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360AC" w14:textId="17ED2BFE" w:rsidR="00B419E6" w:rsidRPr="007B2B29" w:rsidRDefault="00B419E6" w:rsidP="0057367F">
      <w:pPr>
        <w:pStyle w:val="NoSpacing"/>
        <w:spacing w:line="276" w:lineRule="auto"/>
        <w:jc w:val="both"/>
        <w:rPr>
          <w:rFonts w:ascii="Arial" w:hAnsi="Arial" w:cs="Arial"/>
          <w:bCs/>
          <w:color w:val="0070C0"/>
        </w:rPr>
      </w:pPr>
    </w:p>
    <w:p w14:paraId="285B26AE" w14:textId="332181A1" w:rsidR="001C3D7F" w:rsidRPr="00C53E38" w:rsidRDefault="00084107" w:rsidP="0057367F">
      <w:pPr>
        <w:pStyle w:val="xxmsonormal"/>
        <w:spacing w:line="276" w:lineRule="auto"/>
        <w:jc w:val="center"/>
        <w:rPr>
          <w:rFonts w:ascii="Arial" w:hAnsi="Arial" w:cs="Arial"/>
          <w:sz w:val="22"/>
          <w:szCs w:val="22"/>
        </w:rPr>
      </w:pPr>
      <w:r w:rsidRPr="00084107">
        <w:rPr>
          <w:rFonts w:ascii="Arial" w:hAnsi="Arial" w:cs="Arial"/>
          <w:b/>
          <w:bCs/>
          <w:sz w:val="22"/>
          <w:szCs w:val="22"/>
        </w:rPr>
        <w:t xml:space="preserve">Call for Comments to the </w:t>
      </w:r>
      <w:bookmarkStart w:id="0" w:name="_Hlk131064105"/>
      <w:r w:rsidR="0087411C" w:rsidRPr="0087411C">
        <w:rPr>
          <w:rFonts w:ascii="Arial" w:hAnsi="Arial" w:cs="Arial"/>
          <w:b/>
          <w:bCs/>
          <w:sz w:val="22"/>
          <w:szCs w:val="22"/>
        </w:rPr>
        <w:t>Proposed General Amendments to the WESM Rules and Various WESM Manuals on the Interruptible Load Program Implementation</w:t>
      </w:r>
    </w:p>
    <w:bookmarkEnd w:id="0"/>
    <w:p w14:paraId="4BE7A013" w14:textId="4F8FD163" w:rsidR="001C3D7F" w:rsidRPr="00C53E38" w:rsidRDefault="001C3D7F" w:rsidP="0057367F">
      <w:pPr>
        <w:pStyle w:val="xxmsonormal"/>
        <w:spacing w:line="276" w:lineRule="auto"/>
        <w:jc w:val="both"/>
        <w:rPr>
          <w:rFonts w:ascii="Arial" w:hAnsi="Arial" w:cs="Arial"/>
          <w:sz w:val="22"/>
          <w:szCs w:val="22"/>
        </w:rPr>
      </w:pPr>
    </w:p>
    <w:p w14:paraId="413FA71C" w14:textId="60122659" w:rsidR="00084107" w:rsidRPr="00084107" w:rsidRDefault="00084107" w:rsidP="0057367F">
      <w:pPr>
        <w:pStyle w:val="xxxxxx"/>
        <w:shd w:val="clear" w:color="auto" w:fill="FFFFFF" w:themeFill="background1"/>
        <w:spacing w:line="276" w:lineRule="auto"/>
        <w:jc w:val="both"/>
        <w:rPr>
          <w:rFonts w:ascii="Arial" w:hAnsi="Arial" w:cs="Arial"/>
          <w:i/>
          <w:iCs/>
          <w:sz w:val="22"/>
          <w:szCs w:val="22"/>
        </w:rPr>
      </w:pPr>
      <w:r w:rsidRPr="4CB67969">
        <w:rPr>
          <w:rFonts w:ascii="Arial" w:hAnsi="Arial" w:cs="Arial"/>
          <w:sz w:val="22"/>
          <w:szCs w:val="22"/>
        </w:rPr>
        <w:t>The Rules Change Committee (RCC) is inviting all WESM Members and interested parties to submit comments to the </w:t>
      </w:r>
      <w:r w:rsidR="0087411C" w:rsidRPr="0087411C">
        <w:rPr>
          <w:rFonts w:ascii="Arial" w:hAnsi="Arial" w:cs="Arial"/>
          <w:i/>
          <w:iCs/>
          <w:sz w:val="22"/>
          <w:szCs w:val="22"/>
        </w:rPr>
        <w:t>Proposed General Amendments to the WESM Rules and Various WESM Manuals on the Interruptible Load Program Implementation</w:t>
      </w:r>
      <w:r w:rsidR="0087411C">
        <w:rPr>
          <w:rFonts w:ascii="Arial" w:hAnsi="Arial" w:cs="Arial"/>
          <w:i/>
          <w:iCs/>
          <w:sz w:val="22"/>
          <w:szCs w:val="22"/>
        </w:rPr>
        <w:t>.</w:t>
      </w:r>
    </w:p>
    <w:p w14:paraId="408D1A71" w14:textId="77777777" w:rsidR="001C3D7F" w:rsidRDefault="001C3D7F" w:rsidP="0057367F">
      <w:pPr>
        <w:pStyle w:val="xxxxxx"/>
        <w:shd w:val="clear" w:color="auto" w:fill="FFFFFF"/>
        <w:spacing w:line="276" w:lineRule="auto"/>
        <w:jc w:val="both"/>
        <w:rPr>
          <w:rFonts w:ascii="Arial" w:hAnsi="Arial" w:cs="Arial"/>
          <w:i/>
          <w:iCs/>
          <w:sz w:val="22"/>
          <w:szCs w:val="22"/>
        </w:rPr>
      </w:pPr>
    </w:p>
    <w:p w14:paraId="322C324D" w14:textId="248793B5" w:rsidR="00C75CD9" w:rsidRDefault="00084107" w:rsidP="0057367F">
      <w:pPr>
        <w:pStyle w:val="xxxxxx"/>
        <w:spacing w:line="276" w:lineRule="auto"/>
        <w:jc w:val="both"/>
        <w:rPr>
          <w:rFonts w:ascii="Arial" w:hAnsi="Arial" w:cs="Arial"/>
          <w:iCs/>
          <w:sz w:val="22"/>
          <w:szCs w:val="22"/>
        </w:rPr>
      </w:pPr>
      <w:r w:rsidRPr="00084107">
        <w:rPr>
          <w:rFonts w:ascii="Arial" w:hAnsi="Arial" w:cs="Arial"/>
          <w:iCs/>
          <w:sz w:val="22"/>
          <w:szCs w:val="22"/>
        </w:rPr>
        <w:t>The proposed amendments seek t</w:t>
      </w:r>
      <w:r w:rsidR="0087411C">
        <w:rPr>
          <w:rFonts w:ascii="Arial" w:hAnsi="Arial" w:cs="Arial"/>
          <w:iCs/>
          <w:sz w:val="22"/>
          <w:szCs w:val="22"/>
        </w:rPr>
        <w:t xml:space="preserve">o </w:t>
      </w:r>
      <w:r w:rsidR="00233A6E" w:rsidRPr="00233A6E">
        <w:rPr>
          <w:rFonts w:ascii="Arial" w:hAnsi="Arial" w:cs="Arial"/>
          <w:iCs/>
          <w:sz w:val="22"/>
          <w:szCs w:val="22"/>
        </w:rPr>
        <w:t xml:space="preserve">harmonize the WESM </w:t>
      </w:r>
      <w:proofErr w:type="gramStart"/>
      <w:r w:rsidR="00233A6E" w:rsidRPr="00233A6E">
        <w:rPr>
          <w:rFonts w:ascii="Arial" w:hAnsi="Arial" w:cs="Arial"/>
          <w:iCs/>
          <w:sz w:val="22"/>
          <w:szCs w:val="22"/>
        </w:rPr>
        <w:t>Rules</w:t>
      </w:r>
      <w:proofErr w:type="gramEnd"/>
      <w:r w:rsidR="00233A6E" w:rsidRPr="00233A6E">
        <w:rPr>
          <w:rFonts w:ascii="Arial" w:hAnsi="Arial" w:cs="Arial"/>
          <w:iCs/>
          <w:sz w:val="22"/>
          <w:szCs w:val="22"/>
        </w:rPr>
        <w:t xml:space="preserve"> and relevant Manuals with the DOE policies and ERC regulations related to ILP and to recommend improvements to existing market processes to aid in smooth implementation of ILP</w:t>
      </w:r>
      <w:r w:rsidR="0087411C" w:rsidRPr="0087411C">
        <w:rPr>
          <w:rFonts w:ascii="Arial" w:hAnsi="Arial" w:cs="Arial"/>
          <w:iCs/>
          <w:sz w:val="22"/>
          <w:szCs w:val="22"/>
        </w:rPr>
        <w:t>.</w:t>
      </w:r>
    </w:p>
    <w:p w14:paraId="7F555940" w14:textId="77777777" w:rsidR="00D45ECD" w:rsidRDefault="00D45ECD" w:rsidP="0057367F">
      <w:pPr>
        <w:pStyle w:val="xxxxxx"/>
        <w:shd w:val="clear" w:color="auto" w:fill="FFFFFF"/>
        <w:spacing w:line="276" w:lineRule="auto"/>
        <w:jc w:val="both"/>
        <w:rPr>
          <w:rFonts w:ascii="Arial" w:hAnsi="Arial" w:cs="Arial"/>
          <w:iCs/>
          <w:sz w:val="22"/>
          <w:szCs w:val="22"/>
        </w:rPr>
      </w:pPr>
    </w:p>
    <w:p w14:paraId="20297A58" w14:textId="77777777" w:rsidR="00F31137" w:rsidRPr="00C53E38" w:rsidRDefault="00F31137" w:rsidP="0057367F">
      <w:pPr>
        <w:pStyle w:val="xxxxxx"/>
        <w:shd w:val="clear" w:color="auto" w:fill="FFFFFF"/>
        <w:spacing w:line="276" w:lineRule="auto"/>
        <w:jc w:val="both"/>
        <w:rPr>
          <w:rFonts w:ascii="Arial" w:hAnsi="Arial" w:cs="Arial"/>
          <w:sz w:val="22"/>
          <w:szCs w:val="22"/>
        </w:rPr>
      </w:pPr>
      <w:r w:rsidRPr="00C53E38">
        <w:rPr>
          <w:rFonts w:ascii="Arial" w:hAnsi="Arial" w:cs="Arial"/>
          <w:sz w:val="22"/>
          <w:szCs w:val="22"/>
        </w:rPr>
        <w:t>The WESM documents for amendments are:</w:t>
      </w:r>
    </w:p>
    <w:p w14:paraId="724751D7" w14:textId="77777777" w:rsidR="00F31137" w:rsidRPr="00C53E38" w:rsidRDefault="00F31137" w:rsidP="0057367F">
      <w:pPr>
        <w:pStyle w:val="xxxxxx"/>
        <w:shd w:val="clear" w:color="auto" w:fill="FFFFFF"/>
        <w:spacing w:line="276" w:lineRule="auto"/>
        <w:jc w:val="both"/>
        <w:rPr>
          <w:rFonts w:ascii="Arial" w:hAnsi="Arial" w:cs="Arial"/>
          <w:sz w:val="22"/>
          <w:szCs w:val="22"/>
        </w:rPr>
      </w:pPr>
    </w:p>
    <w:p w14:paraId="2ECD128D" w14:textId="6A09BF8C" w:rsidR="00084107" w:rsidRDefault="0057367F">
      <w:pPr>
        <w:pStyle w:val="xxxxxx"/>
        <w:numPr>
          <w:ilvl w:val="0"/>
          <w:numId w:val="6"/>
        </w:numPr>
        <w:spacing w:line="276" w:lineRule="auto"/>
        <w:jc w:val="both"/>
        <w:rPr>
          <w:rFonts w:ascii="Arial" w:hAnsi="Arial" w:cs="Arial"/>
          <w:sz w:val="22"/>
          <w:szCs w:val="22"/>
        </w:rPr>
      </w:pPr>
      <w:r>
        <w:rPr>
          <w:rFonts w:ascii="Arial" w:hAnsi="Arial" w:cs="Arial"/>
          <w:sz w:val="22"/>
          <w:szCs w:val="22"/>
        </w:rPr>
        <w:t xml:space="preserve">WESM </w:t>
      </w:r>
      <w:proofErr w:type="gramStart"/>
      <w:r>
        <w:rPr>
          <w:rFonts w:ascii="Arial" w:hAnsi="Arial" w:cs="Arial"/>
          <w:sz w:val="22"/>
          <w:szCs w:val="22"/>
        </w:rPr>
        <w:t>Rules;</w:t>
      </w:r>
      <w:proofErr w:type="gramEnd"/>
    </w:p>
    <w:p w14:paraId="340A427A" w14:textId="13063F92" w:rsidR="0057367F" w:rsidRDefault="0057367F">
      <w:pPr>
        <w:pStyle w:val="xxxxxx"/>
        <w:numPr>
          <w:ilvl w:val="0"/>
          <w:numId w:val="6"/>
        </w:numPr>
        <w:spacing w:line="276" w:lineRule="auto"/>
        <w:jc w:val="both"/>
        <w:rPr>
          <w:rFonts w:ascii="Arial" w:hAnsi="Arial" w:cs="Arial"/>
          <w:sz w:val="22"/>
          <w:szCs w:val="22"/>
        </w:rPr>
      </w:pPr>
      <w:r>
        <w:rPr>
          <w:rFonts w:ascii="Arial" w:hAnsi="Arial" w:cs="Arial"/>
          <w:sz w:val="22"/>
          <w:szCs w:val="22"/>
        </w:rPr>
        <w:t xml:space="preserve">WESM Manual on Dispatch </w:t>
      </w:r>
      <w:proofErr w:type="gramStart"/>
      <w:r>
        <w:rPr>
          <w:rFonts w:ascii="Arial" w:hAnsi="Arial" w:cs="Arial"/>
          <w:sz w:val="22"/>
          <w:szCs w:val="22"/>
        </w:rPr>
        <w:t>Protocol;</w:t>
      </w:r>
      <w:proofErr w:type="gramEnd"/>
    </w:p>
    <w:p w14:paraId="1AD7513C" w14:textId="682D3EAD" w:rsidR="0057367F" w:rsidRDefault="0057367F">
      <w:pPr>
        <w:pStyle w:val="xxxxxx"/>
        <w:numPr>
          <w:ilvl w:val="0"/>
          <w:numId w:val="6"/>
        </w:numPr>
        <w:spacing w:line="276" w:lineRule="auto"/>
        <w:jc w:val="both"/>
        <w:rPr>
          <w:rFonts w:ascii="Arial" w:hAnsi="Arial" w:cs="Arial"/>
          <w:sz w:val="22"/>
          <w:szCs w:val="22"/>
        </w:rPr>
      </w:pPr>
      <w:r>
        <w:rPr>
          <w:rFonts w:ascii="Arial" w:hAnsi="Arial" w:cs="Arial"/>
          <w:sz w:val="22"/>
          <w:szCs w:val="22"/>
        </w:rPr>
        <w:t>WESM Manual on Load Forecasting Methodology; and</w:t>
      </w:r>
    </w:p>
    <w:p w14:paraId="62797EFE" w14:textId="4312DC88" w:rsidR="0057367F" w:rsidRPr="00084107" w:rsidRDefault="0057367F">
      <w:pPr>
        <w:pStyle w:val="xxxxxx"/>
        <w:numPr>
          <w:ilvl w:val="0"/>
          <w:numId w:val="6"/>
        </w:numPr>
        <w:spacing w:line="276" w:lineRule="auto"/>
        <w:jc w:val="both"/>
        <w:rPr>
          <w:rFonts w:ascii="Arial" w:hAnsi="Arial" w:cs="Arial"/>
          <w:sz w:val="22"/>
          <w:szCs w:val="22"/>
        </w:rPr>
      </w:pPr>
      <w:r>
        <w:rPr>
          <w:rFonts w:ascii="Arial" w:hAnsi="Arial" w:cs="Arial"/>
          <w:sz w:val="22"/>
          <w:szCs w:val="22"/>
        </w:rPr>
        <w:t>WESM Manual on Billing and Settlement</w:t>
      </w:r>
      <w:r w:rsidR="00716311">
        <w:rPr>
          <w:rFonts w:ascii="Arial" w:hAnsi="Arial" w:cs="Arial"/>
          <w:sz w:val="22"/>
          <w:szCs w:val="22"/>
        </w:rPr>
        <w:t>.</w:t>
      </w:r>
    </w:p>
    <w:p w14:paraId="2F0DA021" w14:textId="77777777" w:rsidR="00D45ECD" w:rsidRDefault="00D45ECD" w:rsidP="0057367F">
      <w:pPr>
        <w:pStyle w:val="xxxxxx"/>
        <w:shd w:val="clear" w:color="auto" w:fill="FFFFFF"/>
        <w:spacing w:line="276" w:lineRule="auto"/>
        <w:jc w:val="both"/>
        <w:rPr>
          <w:rFonts w:ascii="Arial" w:hAnsi="Arial" w:cs="Arial"/>
          <w:iCs/>
          <w:sz w:val="22"/>
          <w:szCs w:val="22"/>
        </w:rPr>
      </w:pPr>
    </w:p>
    <w:p w14:paraId="5E77203C" w14:textId="77777777" w:rsidR="001A5279" w:rsidRDefault="001A5279" w:rsidP="0057367F">
      <w:pPr>
        <w:pStyle w:val="xxxxxx"/>
        <w:shd w:val="clear" w:color="auto" w:fill="FFFFFF"/>
        <w:spacing w:line="276" w:lineRule="auto"/>
        <w:jc w:val="both"/>
        <w:rPr>
          <w:rFonts w:ascii="Arial" w:hAnsi="Arial" w:cs="Arial"/>
          <w:iCs/>
          <w:sz w:val="22"/>
          <w:szCs w:val="22"/>
        </w:rPr>
      </w:pPr>
    </w:p>
    <w:p w14:paraId="44BC3470" w14:textId="77777777" w:rsidR="00790498" w:rsidRPr="00C53E38" w:rsidRDefault="00790498" w:rsidP="0057367F">
      <w:pPr>
        <w:pStyle w:val="xxxxxx"/>
        <w:shd w:val="clear" w:color="auto" w:fill="FFFFFF"/>
        <w:spacing w:line="276" w:lineRule="auto"/>
        <w:jc w:val="both"/>
        <w:rPr>
          <w:rFonts w:ascii="Arial" w:hAnsi="Arial" w:cs="Arial"/>
          <w:b/>
          <w:iCs/>
          <w:sz w:val="22"/>
          <w:szCs w:val="22"/>
          <w:u w:val="single"/>
        </w:rPr>
      </w:pPr>
      <w:r w:rsidRPr="00C53E38">
        <w:rPr>
          <w:rFonts w:ascii="Arial" w:hAnsi="Arial" w:cs="Arial"/>
          <w:b/>
          <w:iCs/>
          <w:sz w:val="22"/>
          <w:szCs w:val="22"/>
          <w:u w:val="single"/>
        </w:rPr>
        <w:t>BACKGROUND:</w:t>
      </w:r>
    </w:p>
    <w:p w14:paraId="0334773F" w14:textId="77777777" w:rsidR="00790498" w:rsidRPr="00C53E38" w:rsidRDefault="00790498" w:rsidP="0057367F">
      <w:pPr>
        <w:pStyle w:val="xxxxxx"/>
        <w:shd w:val="clear" w:color="auto" w:fill="FFFFFF"/>
        <w:spacing w:line="276" w:lineRule="auto"/>
        <w:jc w:val="both"/>
        <w:rPr>
          <w:rFonts w:ascii="Arial" w:hAnsi="Arial" w:cs="Arial"/>
          <w:iCs/>
          <w:sz w:val="22"/>
          <w:szCs w:val="22"/>
        </w:rPr>
      </w:pPr>
    </w:p>
    <w:p w14:paraId="06760A4A" w14:textId="0E6F9157" w:rsidR="00790498" w:rsidRPr="00C53E38" w:rsidRDefault="00084107" w:rsidP="0057367F">
      <w:pPr>
        <w:pStyle w:val="xxxxxx"/>
        <w:shd w:val="clear" w:color="auto" w:fill="FFFFFF"/>
        <w:spacing w:line="276" w:lineRule="auto"/>
        <w:jc w:val="both"/>
        <w:rPr>
          <w:rFonts w:ascii="Arial" w:hAnsi="Arial" w:cs="Arial"/>
          <w:sz w:val="22"/>
          <w:szCs w:val="22"/>
        </w:rPr>
      </w:pPr>
      <w:r w:rsidRPr="00084107">
        <w:rPr>
          <w:rFonts w:ascii="Arial" w:hAnsi="Arial" w:cs="Arial"/>
          <w:sz w:val="22"/>
          <w:szCs w:val="22"/>
        </w:rPr>
        <w:t xml:space="preserve">The proposed amendments were submitted by the Independent Electricity Market Operator of the Philippines </w:t>
      </w:r>
      <w:r>
        <w:rPr>
          <w:rFonts w:ascii="Arial" w:hAnsi="Arial" w:cs="Arial"/>
          <w:sz w:val="22"/>
          <w:szCs w:val="22"/>
        </w:rPr>
        <w:t xml:space="preserve">(IEMOP) </w:t>
      </w:r>
      <w:r w:rsidRPr="00084107">
        <w:rPr>
          <w:rFonts w:ascii="Arial" w:hAnsi="Arial" w:cs="Arial"/>
          <w:sz w:val="22"/>
          <w:szCs w:val="22"/>
        </w:rPr>
        <w:t xml:space="preserve">on </w:t>
      </w:r>
      <w:r w:rsidR="009225B0">
        <w:rPr>
          <w:rFonts w:ascii="Arial" w:hAnsi="Arial" w:cs="Arial"/>
          <w:sz w:val="22"/>
          <w:szCs w:val="22"/>
        </w:rPr>
        <w:t>17 February</w:t>
      </w:r>
      <w:r w:rsidRPr="00084107">
        <w:rPr>
          <w:rFonts w:ascii="Arial" w:hAnsi="Arial" w:cs="Arial"/>
          <w:sz w:val="22"/>
          <w:szCs w:val="22"/>
        </w:rPr>
        <w:t xml:space="preserve"> 2023 by way of the rules change process for urgent amendments. However, </w:t>
      </w:r>
      <w:r w:rsidR="009225B0">
        <w:rPr>
          <w:rFonts w:ascii="Arial" w:hAnsi="Arial" w:cs="Arial"/>
          <w:sz w:val="22"/>
          <w:szCs w:val="22"/>
        </w:rPr>
        <w:t>after deliberating the urgent proposals in two (2) mee</w:t>
      </w:r>
      <w:r w:rsidRPr="00084107">
        <w:rPr>
          <w:rFonts w:ascii="Arial" w:hAnsi="Arial" w:cs="Arial"/>
          <w:sz w:val="22"/>
          <w:szCs w:val="22"/>
        </w:rPr>
        <w:t>t</w:t>
      </w:r>
      <w:r w:rsidR="009225B0">
        <w:rPr>
          <w:rFonts w:ascii="Arial" w:hAnsi="Arial" w:cs="Arial"/>
          <w:sz w:val="22"/>
          <w:szCs w:val="22"/>
        </w:rPr>
        <w:t>ings, the</w:t>
      </w:r>
      <w:r w:rsidRPr="00084107">
        <w:rPr>
          <w:rFonts w:ascii="Arial" w:hAnsi="Arial" w:cs="Arial"/>
          <w:sz w:val="22"/>
          <w:szCs w:val="22"/>
        </w:rPr>
        <w:t xml:space="preserve"> </w:t>
      </w:r>
      <w:r w:rsidR="009225B0">
        <w:rPr>
          <w:rFonts w:ascii="Arial" w:hAnsi="Arial" w:cs="Arial"/>
          <w:sz w:val="22"/>
          <w:szCs w:val="22"/>
        </w:rPr>
        <w:t>RCC, during its 212</w:t>
      </w:r>
      <w:r w:rsidR="009225B0" w:rsidRPr="009225B0">
        <w:rPr>
          <w:rFonts w:ascii="Arial" w:hAnsi="Arial" w:cs="Arial"/>
          <w:sz w:val="22"/>
          <w:szCs w:val="22"/>
          <w:vertAlign w:val="superscript"/>
        </w:rPr>
        <w:t>th</w:t>
      </w:r>
      <w:r w:rsidR="009225B0">
        <w:rPr>
          <w:rFonts w:ascii="Arial" w:hAnsi="Arial" w:cs="Arial"/>
          <w:sz w:val="22"/>
          <w:szCs w:val="22"/>
        </w:rPr>
        <w:t xml:space="preserve"> Regular Meeting</w:t>
      </w:r>
      <w:r w:rsidRPr="00084107">
        <w:rPr>
          <w:rFonts w:ascii="Arial" w:hAnsi="Arial" w:cs="Arial"/>
          <w:sz w:val="22"/>
          <w:szCs w:val="22"/>
        </w:rPr>
        <w:t>, certified the proposal as not urgent and reclassified the same to be a general proposal. Correspondingly, on 29 March 2023, the PEM Board during its 58th Meeting concurred with the RCC’s decision on the said proposal.</w:t>
      </w:r>
    </w:p>
    <w:p w14:paraId="287BC5D4" w14:textId="77777777" w:rsidR="009855C1" w:rsidRDefault="009855C1" w:rsidP="0057367F">
      <w:pPr>
        <w:pStyle w:val="xxxxxx"/>
        <w:shd w:val="clear" w:color="auto" w:fill="FFFFFF"/>
        <w:spacing w:line="276" w:lineRule="auto"/>
        <w:jc w:val="both"/>
        <w:rPr>
          <w:rFonts w:ascii="Arial" w:hAnsi="Arial" w:cs="Arial"/>
          <w:b/>
          <w:sz w:val="22"/>
          <w:szCs w:val="22"/>
          <w:u w:val="single"/>
        </w:rPr>
      </w:pPr>
    </w:p>
    <w:p w14:paraId="2827CBD4" w14:textId="77777777" w:rsidR="00F95A3D" w:rsidRDefault="00F95A3D" w:rsidP="0057367F">
      <w:pPr>
        <w:pStyle w:val="xxxxxx"/>
        <w:shd w:val="clear" w:color="auto" w:fill="FFFFFF"/>
        <w:spacing w:line="276" w:lineRule="auto"/>
        <w:jc w:val="both"/>
        <w:rPr>
          <w:rFonts w:ascii="Arial" w:hAnsi="Arial" w:cs="Arial"/>
          <w:b/>
          <w:sz w:val="22"/>
          <w:szCs w:val="22"/>
          <w:u w:val="single"/>
        </w:rPr>
      </w:pPr>
    </w:p>
    <w:p w14:paraId="2E049D64" w14:textId="16ADE49B" w:rsidR="00790498" w:rsidRPr="00C53E38" w:rsidRDefault="00790498" w:rsidP="0057367F">
      <w:pPr>
        <w:pStyle w:val="xxxxxx"/>
        <w:shd w:val="clear" w:color="auto" w:fill="FFFFFF"/>
        <w:spacing w:line="276" w:lineRule="auto"/>
        <w:jc w:val="both"/>
        <w:rPr>
          <w:rFonts w:ascii="Arial" w:hAnsi="Arial" w:cs="Arial"/>
          <w:b/>
          <w:sz w:val="22"/>
          <w:szCs w:val="22"/>
          <w:u w:val="single"/>
        </w:rPr>
      </w:pPr>
      <w:r w:rsidRPr="00C53E38">
        <w:rPr>
          <w:rFonts w:ascii="Arial" w:hAnsi="Arial" w:cs="Arial"/>
          <w:b/>
          <w:sz w:val="22"/>
          <w:szCs w:val="22"/>
          <w:u w:val="single"/>
        </w:rPr>
        <w:t>DOCUMENTS:</w:t>
      </w:r>
    </w:p>
    <w:p w14:paraId="0216E04C" w14:textId="77777777" w:rsidR="00790498" w:rsidRPr="00C53E38" w:rsidRDefault="00790498" w:rsidP="0057367F">
      <w:pPr>
        <w:pStyle w:val="xxxxxx"/>
        <w:shd w:val="clear" w:color="auto" w:fill="FFFFFF"/>
        <w:spacing w:line="276" w:lineRule="auto"/>
        <w:jc w:val="both"/>
        <w:rPr>
          <w:rFonts w:ascii="Arial" w:hAnsi="Arial" w:cs="Arial"/>
          <w:sz w:val="22"/>
          <w:szCs w:val="22"/>
        </w:rPr>
      </w:pPr>
    </w:p>
    <w:p w14:paraId="42A7645A" w14:textId="77777777" w:rsidR="00790498" w:rsidRPr="00C53E38" w:rsidRDefault="00790498" w:rsidP="0057367F">
      <w:pPr>
        <w:pStyle w:val="xxxxxx"/>
        <w:shd w:val="clear" w:color="auto" w:fill="FFFFFF"/>
        <w:spacing w:line="276" w:lineRule="auto"/>
        <w:jc w:val="both"/>
        <w:rPr>
          <w:rFonts w:ascii="Arial" w:hAnsi="Arial" w:cs="Arial"/>
          <w:sz w:val="22"/>
          <w:szCs w:val="22"/>
        </w:rPr>
      </w:pPr>
      <w:r w:rsidRPr="00C53E38">
        <w:rPr>
          <w:rFonts w:ascii="Arial" w:hAnsi="Arial" w:cs="Arial"/>
          <w:sz w:val="22"/>
          <w:szCs w:val="22"/>
        </w:rPr>
        <w:t>Provided below are the relevant materials for your reference:</w:t>
      </w:r>
    </w:p>
    <w:p w14:paraId="2AC1B900" w14:textId="77777777" w:rsidR="00790498" w:rsidRPr="00C53E38" w:rsidRDefault="00790498" w:rsidP="0057367F">
      <w:pPr>
        <w:pStyle w:val="xxxxxx"/>
        <w:shd w:val="clear" w:color="auto" w:fill="FFFFFF"/>
        <w:spacing w:line="276" w:lineRule="auto"/>
        <w:jc w:val="both"/>
        <w:rPr>
          <w:rFonts w:ascii="Arial" w:hAnsi="Arial" w:cs="Arial"/>
          <w:sz w:val="22"/>
          <w:szCs w:val="22"/>
        </w:rPr>
      </w:pPr>
    </w:p>
    <w:p w14:paraId="64E2F97C" w14:textId="551282E5" w:rsidR="00790498" w:rsidRPr="00C53E38" w:rsidRDefault="00790498">
      <w:pPr>
        <w:pStyle w:val="xxxxxx"/>
        <w:numPr>
          <w:ilvl w:val="0"/>
          <w:numId w:val="5"/>
        </w:numPr>
        <w:shd w:val="clear" w:color="auto" w:fill="FFFFFF"/>
        <w:spacing w:line="276" w:lineRule="auto"/>
        <w:jc w:val="both"/>
        <w:rPr>
          <w:rFonts w:ascii="Arial" w:hAnsi="Arial" w:cs="Arial"/>
          <w:sz w:val="22"/>
          <w:szCs w:val="22"/>
        </w:rPr>
      </w:pPr>
      <w:r w:rsidRPr="001B3CE3">
        <w:rPr>
          <w:rFonts w:ascii="Arial" w:hAnsi="Arial" w:cs="Arial"/>
          <w:sz w:val="22"/>
          <w:szCs w:val="22"/>
        </w:rPr>
        <w:t xml:space="preserve">Original Rules Change Proposal submitted by </w:t>
      </w:r>
      <w:r w:rsidR="00F95A3D" w:rsidRPr="001B3CE3">
        <w:rPr>
          <w:rFonts w:ascii="Arial" w:hAnsi="Arial" w:cs="Arial"/>
          <w:sz w:val="22"/>
          <w:szCs w:val="22"/>
        </w:rPr>
        <w:t>IEMOP</w:t>
      </w:r>
      <w:r w:rsidRPr="001B3CE3">
        <w:rPr>
          <w:rFonts w:ascii="Arial" w:hAnsi="Arial" w:cs="Arial"/>
          <w:sz w:val="22"/>
          <w:szCs w:val="22"/>
        </w:rPr>
        <w:t xml:space="preserve"> (</w:t>
      </w:r>
      <w:r w:rsidR="009225B0" w:rsidRPr="009225B0">
        <w:rPr>
          <w:rFonts w:ascii="Arial" w:hAnsi="Arial" w:cs="Arial"/>
          <w:bCs/>
          <w:sz w:val="22"/>
          <w:szCs w:val="22"/>
        </w:rPr>
        <w:t>ORCP-WR-WM-23-02</w:t>
      </w:r>
      <w:r w:rsidRPr="001B3CE3">
        <w:rPr>
          <w:rFonts w:ascii="Arial" w:hAnsi="Arial" w:cs="Arial"/>
          <w:sz w:val="22"/>
          <w:szCs w:val="22"/>
        </w:rPr>
        <w:t>)</w:t>
      </w:r>
    </w:p>
    <w:p w14:paraId="2F150BD8" w14:textId="53205AB1" w:rsidR="00790498" w:rsidRPr="00C53E38" w:rsidRDefault="00790498">
      <w:pPr>
        <w:pStyle w:val="xxxxxx"/>
        <w:numPr>
          <w:ilvl w:val="0"/>
          <w:numId w:val="5"/>
        </w:numPr>
        <w:shd w:val="clear" w:color="auto" w:fill="FFFFFF"/>
        <w:spacing w:line="276" w:lineRule="auto"/>
        <w:jc w:val="both"/>
        <w:rPr>
          <w:rFonts w:ascii="Arial" w:hAnsi="Arial" w:cs="Arial"/>
          <w:sz w:val="22"/>
          <w:szCs w:val="22"/>
        </w:rPr>
      </w:pPr>
      <w:r w:rsidRPr="00C254E2">
        <w:rPr>
          <w:rFonts w:ascii="Arial" w:hAnsi="Arial" w:cs="Arial"/>
          <w:sz w:val="22"/>
          <w:szCs w:val="22"/>
        </w:rPr>
        <w:t>PEM Board-approved proposal (</w:t>
      </w:r>
      <w:r w:rsidRPr="001B3CE3">
        <w:rPr>
          <w:rFonts w:ascii="Arial" w:hAnsi="Arial" w:cs="Arial"/>
          <w:sz w:val="22"/>
          <w:szCs w:val="22"/>
        </w:rPr>
        <w:t>RCC Resolution No. 202</w:t>
      </w:r>
      <w:r w:rsidR="00C254E2" w:rsidRPr="001B3CE3">
        <w:rPr>
          <w:rFonts w:ascii="Arial" w:hAnsi="Arial" w:cs="Arial"/>
          <w:sz w:val="22"/>
          <w:szCs w:val="22"/>
        </w:rPr>
        <w:t>3</w:t>
      </w:r>
      <w:r w:rsidRPr="001B3CE3">
        <w:rPr>
          <w:rFonts w:ascii="Arial" w:hAnsi="Arial" w:cs="Arial"/>
          <w:sz w:val="22"/>
          <w:szCs w:val="22"/>
        </w:rPr>
        <w:t>-</w:t>
      </w:r>
      <w:r w:rsidR="00C254E2" w:rsidRPr="001B3CE3">
        <w:rPr>
          <w:rFonts w:ascii="Arial" w:hAnsi="Arial" w:cs="Arial"/>
          <w:sz w:val="22"/>
          <w:szCs w:val="22"/>
        </w:rPr>
        <w:t>0</w:t>
      </w:r>
      <w:r w:rsidR="001B3CE3">
        <w:rPr>
          <w:rFonts w:ascii="Arial" w:hAnsi="Arial" w:cs="Arial"/>
          <w:sz w:val="22"/>
          <w:szCs w:val="22"/>
        </w:rPr>
        <w:t>3</w:t>
      </w:r>
      <w:r w:rsidRPr="00C254E2">
        <w:rPr>
          <w:rFonts w:ascii="Arial" w:hAnsi="Arial" w:cs="Arial"/>
          <w:sz w:val="22"/>
          <w:szCs w:val="22"/>
        </w:rPr>
        <w:t>)</w:t>
      </w:r>
      <w:r w:rsidR="004561A3">
        <w:rPr>
          <w:rFonts w:ascii="Arial" w:hAnsi="Arial" w:cs="Arial"/>
          <w:sz w:val="22"/>
          <w:szCs w:val="22"/>
        </w:rPr>
        <w:t xml:space="preserve"> per PEM Board</w:t>
      </w:r>
      <w:r w:rsidR="0088116C">
        <w:rPr>
          <w:rFonts w:ascii="Arial" w:hAnsi="Arial" w:cs="Arial"/>
          <w:sz w:val="22"/>
          <w:szCs w:val="22"/>
        </w:rPr>
        <w:t xml:space="preserve"> Approval on </w:t>
      </w:r>
      <w:r w:rsidR="009225B0">
        <w:rPr>
          <w:rFonts w:ascii="Arial" w:hAnsi="Arial" w:cs="Arial"/>
          <w:sz w:val="22"/>
          <w:szCs w:val="22"/>
        </w:rPr>
        <w:t>29 March 2023</w:t>
      </w:r>
    </w:p>
    <w:p w14:paraId="55743403" w14:textId="20DFB991" w:rsidR="00790498" w:rsidRPr="00C53E38" w:rsidRDefault="00790498">
      <w:pPr>
        <w:pStyle w:val="xxxxxx"/>
        <w:numPr>
          <w:ilvl w:val="0"/>
          <w:numId w:val="5"/>
        </w:numPr>
        <w:shd w:val="clear" w:color="auto" w:fill="FFFFFF"/>
        <w:spacing w:line="276" w:lineRule="auto"/>
        <w:jc w:val="both"/>
        <w:rPr>
          <w:rFonts w:ascii="Arial" w:hAnsi="Arial" w:cs="Arial"/>
          <w:sz w:val="22"/>
          <w:szCs w:val="22"/>
        </w:rPr>
      </w:pPr>
      <w:r w:rsidRPr="00C53E38">
        <w:rPr>
          <w:rFonts w:ascii="Arial" w:hAnsi="Arial" w:cs="Arial"/>
          <w:sz w:val="22"/>
          <w:szCs w:val="22"/>
        </w:rPr>
        <w:t xml:space="preserve">Matrix of Proposed Amendments for Comments - Annexes A to </w:t>
      </w:r>
      <w:r w:rsidR="009225B0">
        <w:rPr>
          <w:rFonts w:ascii="Arial" w:hAnsi="Arial" w:cs="Arial"/>
          <w:sz w:val="22"/>
          <w:szCs w:val="22"/>
        </w:rPr>
        <w:t>D</w:t>
      </w:r>
      <w:r w:rsidRPr="00C53E38">
        <w:rPr>
          <w:rFonts w:ascii="Arial" w:hAnsi="Arial" w:cs="Arial"/>
          <w:sz w:val="22"/>
          <w:szCs w:val="22"/>
        </w:rPr>
        <w:t xml:space="preserve"> of this document </w:t>
      </w:r>
      <w:r w:rsidRPr="00C53E38">
        <w:rPr>
          <w:rFonts w:ascii="Arial" w:hAnsi="Arial" w:cs="Arial"/>
          <w:i/>
          <w:sz w:val="22"/>
          <w:szCs w:val="22"/>
        </w:rPr>
        <w:t>(See below. Please write your comments in the proper columns in the matrix.)</w:t>
      </w:r>
    </w:p>
    <w:p w14:paraId="65FC290F" w14:textId="77777777" w:rsidR="00790498" w:rsidRPr="00C53E38" w:rsidRDefault="00790498" w:rsidP="0057367F">
      <w:pPr>
        <w:pStyle w:val="xxxxxx"/>
        <w:shd w:val="clear" w:color="auto" w:fill="FFFFFF"/>
        <w:spacing w:line="276" w:lineRule="auto"/>
        <w:jc w:val="both"/>
        <w:rPr>
          <w:rFonts w:ascii="Arial" w:hAnsi="Arial" w:cs="Arial"/>
          <w:sz w:val="22"/>
          <w:szCs w:val="22"/>
        </w:rPr>
      </w:pPr>
    </w:p>
    <w:p w14:paraId="7C313AF4" w14:textId="1B813A88" w:rsidR="00790498" w:rsidRDefault="00790498" w:rsidP="0057367F">
      <w:pPr>
        <w:pStyle w:val="xxxxxx"/>
        <w:shd w:val="clear" w:color="auto" w:fill="FFFFFF"/>
        <w:spacing w:line="276" w:lineRule="auto"/>
        <w:jc w:val="both"/>
        <w:rPr>
          <w:rFonts w:ascii="Arial" w:hAnsi="Arial" w:cs="Arial"/>
          <w:sz w:val="22"/>
          <w:szCs w:val="22"/>
        </w:rPr>
      </w:pPr>
    </w:p>
    <w:p w14:paraId="787098C1" w14:textId="6219F275" w:rsidR="001B3CE3" w:rsidRPr="001B3CE3" w:rsidRDefault="001B3CE3" w:rsidP="0057367F">
      <w:pPr>
        <w:shd w:val="clear" w:color="auto" w:fill="FFFFFF"/>
        <w:spacing w:after="0" w:line="450" w:lineRule="atLeast"/>
        <w:jc w:val="both"/>
        <w:rPr>
          <w:rFonts w:ascii="Arial" w:eastAsia="Times New Roman" w:hAnsi="Arial" w:cs="Arial"/>
          <w:i/>
          <w:iCs/>
          <w:color w:val="FF0000"/>
          <w:shd w:val="clear" w:color="auto" w:fill="FFFFFF"/>
          <w:lang w:eastAsia="en-PH"/>
        </w:rPr>
      </w:pPr>
      <w:r w:rsidRPr="001B3CE3">
        <w:rPr>
          <w:rFonts w:ascii="Arial" w:eastAsia="Times New Roman" w:hAnsi="Arial" w:cs="Arial"/>
          <w:color w:val="2F5597"/>
          <w:shd w:val="clear" w:color="auto" w:fill="FFFFFF"/>
          <w:lang w:eastAsia="en-PH"/>
        </w:rPr>
        <w:t>Kindly submit your comments (in Word format) through the </w:t>
      </w:r>
      <w:hyperlink r:id="rId11" w:history="1">
        <w:r w:rsidRPr="001B3CE3">
          <w:rPr>
            <w:rFonts w:ascii="Arial" w:eastAsia="Times New Roman" w:hAnsi="Arial" w:cs="Arial"/>
            <w:color w:val="0563C1"/>
            <w:u w:val="single"/>
            <w:lang w:eastAsia="en-PH"/>
          </w:rPr>
          <w:t>File a Submission</w:t>
        </w:r>
      </w:hyperlink>
      <w:r w:rsidRPr="001B3CE3">
        <w:rPr>
          <w:rFonts w:ascii="Arial" w:eastAsia="Times New Roman" w:hAnsi="Arial" w:cs="Arial"/>
          <w:color w:val="2F5597"/>
          <w:shd w:val="clear" w:color="auto" w:fill="FFFFFF"/>
          <w:lang w:eastAsia="en-PH"/>
        </w:rPr>
        <w:t> page no later than </w:t>
      </w:r>
      <w:r w:rsidR="009E615F">
        <w:rPr>
          <w:rFonts w:ascii="Arial" w:eastAsia="Times New Roman" w:hAnsi="Arial" w:cs="Arial"/>
          <w:b/>
          <w:bCs/>
          <w:color w:val="FF0000"/>
          <w:bdr w:val="none" w:sz="0" w:space="0" w:color="auto" w:frame="1"/>
          <w:shd w:val="clear" w:color="auto" w:fill="FFFF00"/>
          <w:lang w:eastAsia="en-PH"/>
        </w:rPr>
        <w:t>1</w:t>
      </w:r>
      <w:r w:rsidR="00521EA3">
        <w:rPr>
          <w:rFonts w:ascii="Arial" w:eastAsia="Times New Roman" w:hAnsi="Arial" w:cs="Arial"/>
          <w:b/>
          <w:bCs/>
          <w:color w:val="FF0000"/>
          <w:bdr w:val="none" w:sz="0" w:space="0" w:color="auto" w:frame="1"/>
          <w:shd w:val="clear" w:color="auto" w:fill="FFFF00"/>
          <w:lang w:eastAsia="en-PH"/>
        </w:rPr>
        <w:t>8</w:t>
      </w:r>
      <w:r w:rsidR="009E615F">
        <w:rPr>
          <w:rFonts w:ascii="Arial" w:eastAsia="Times New Roman" w:hAnsi="Arial" w:cs="Arial"/>
          <w:b/>
          <w:bCs/>
          <w:color w:val="FF0000"/>
          <w:bdr w:val="none" w:sz="0" w:space="0" w:color="auto" w:frame="1"/>
          <w:shd w:val="clear" w:color="auto" w:fill="FFFF00"/>
          <w:lang w:eastAsia="en-PH"/>
        </w:rPr>
        <w:t xml:space="preserve"> May</w:t>
      </w:r>
      <w:r w:rsidRPr="001B3CE3">
        <w:rPr>
          <w:rFonts w:ascii="Arial" w:eastAsia="Times New Roman" w:hAnsi="Arial" w:cs="Arial"/>
          <w:b/>
          <w:bCs/>
          <w:color w:val="FF0000"/>
          <w:bdr w:val="none" w:sz="0" w:space="0" w:color="auto" w:frame="1"/>
          <w:shd w:val="clear" w:color="auto" w:fill="FFFF00"/>
          <w:lang w:eastAsia="en-PH"/>
        </w:rPr>
        <w:t xml:space="preserve"> 2023</w:t>
      </w:r>
      <w:r w:rsidRPr="001B3CE3">
        <w:rPr>
          <w:rFonts w:ascii="Arial" w:eastAsia="Times New Roman" w:hAnsi="Arial" w:cs="Arial"/>
          <w:color w:val="2F5597"/>
          <w:shd w:val="clear" w:color="auto" w:fill="FFFFFF"/>
          <w:lang w:eastAsia="en-PH"/>
        </w:rPr>
        <w:t> or 30 working days from the date of publication (3</w:t>
      </w:r>
      <w:r w:rsidR="00521EA3">
        <w:rPr>
          <w:rFonts w:ascii="Arial" w:eastAsia="Times New Roman" w:hAnsi="Arial" w:cs="Arial"/>
          <w:color w:val="2F5597"/>
          <w:shd w:val="clear" w:color="auto" w:fill="FFFFFF"/>
          <w:lang w:eastAsia="en-PH"/>
        </w:rPr>
        <w:t>1</w:t>
      </w:r>
      <w:r w:rsidRPr="001B3CE3">
        <w:rPr>
          <w:rFonts w:ascii="Arial" w:eastAsia="Times New Roman" w:hAnsi="Arial" w:cs="Arial"/>
          <w:color w:val="2F5597"/>
          <w:shd w:val="clear" w:color="auto" w:fill="FFFFFF"/>
          <w:lang w:eastAsia="en-PH"/>
        </w:rPr>
        <w:t xml:space="preserve"> March 2023). </w:t>
      </w:r>
      <w:r w:rsidRPr="001B3CE3">
        <w:rPr>
          <w:rFonts w:ascii="Arial" w:eastAsia="Times New Roman" w:hAnsi="Arial" w:cs="Arial"/>
          <w:i/>
          <w:iCs/>
          <w:color w:val="FF0000"/>
          <w:shd w:val="clear" w:color="auto" w:fill="FFFFFF"/>
          <w:lang w:eastAsia="en-PH"/>
        </w:rPr>
        <w:t xml:space="preserve">Please input in the proper </w:t>
      </w:r>
      <w:r w:rsidRPr="001B3CE3">
        <w:rPr>
          <w:rFonts w:ascii="Arial" w:eastAsia="Times New Roman" w:hAnsi="Arial" w:cs="Arial"/>
          <w:i/>
          <w:iCs/>
          <w:color w:val="FF0000"/>
          <w:shd w:val="clear" w:color="auto" w:fill="FFFFFF"/>
          <w:lang w:eastAsia="en-PH"/>
        </w:rPr>
        <w:lastRenderedPageBreak/>
        <w:t>field the e-mail address of your point person(s) who we could further contact regarding activities related to the processing of the proposal.</w:t>
      </w:r>
    </w:p>
    <w:p w14:paraId="7CD8125F" w14:textId="77777777" w:rsidR="002E3A89" w:rsidRDefault="002E3A89" w:rsidP="0057367F">
      <w:pPr>
        <w:pStyle w:val="xxxxxxmsonormal"/>
        <w:spacing w:line="276" w:lineRule="auto"/>
        <w:jc w:val="both"/>
        <w:rPr>
          <w:rFonts w:ascii="Arial" w:hAnsi="Arial" w:cs="Arial"/>
          <w:sz w:val="22"/>
          <w:szCs w:val="22"/>
        </w:rPr>
      </w:pPr>
    </w:p>
    <w:p w14:paraId="07AFAD43" w14:textId="5ABF6D7C" w:rsidR="00790498" w:rsidRPr="00C53E38" w:rsidRDefault="00790498" w:rsidP="0057367F">
      <w:pPr>
        <w:pStyle w:val="xxxxxxmsonormal"/>
        <w:spacing w:line="276" w:lineRule="auto"/>
        <w:jc w:val="both"/>
        <w:rPr>
          <w:rFonts w:ascii="Arial" w:hAnsi="Arial" w:cs="Arial"/>
          <w:sz w:val="22"/>
          <w:szCs w:val="22"/>
        </w:rPr>
      </w:pPr>
      <w:r w:rsidRPr="00C53E38">
        <w:rPr>
          <w:rFonts w:ascii="Arial" w:hAnsi="Arial" w:cs="Arial"/>
          <w:sz w:val="22"/>
          <w:szCs w:val="22"/>
        </w:rPr>
        <w:t>Thank you.</w:t>
      </w:r>
    </w:p>
    <w:p w14:paraId="79969850" w14:textId="77777777" w:rsidR="00790498" w:rsidRPr="00C53E38" w:rsidRDefault="00790498" w:rsidP="0057367F">
      <w:pPr>
        <w:spacing w:after="0"/>
        <w:jc w:val="both"/>
        <w:rPr>
          <w:rFonts w:ascii="Arial" w:hAnsi="Arial" w:cs="Arial"/>
          <w:b/>
        </w:rPr>
      </w:pPr>
    </w:p>
    <w:p w14:paraId="5188B835" w14:textId="77777777" w:rsidR="001B3AAE" w:rsidRDefault="001B3AAE" w:rsidP="0057367F">
      <w:pPr>
        <w:spacing w:after="0"/>
        <w:jc w:val="both"/>
        <w:rPr>
          <w:rFonts w:ascii="Arial" w:hAnsi="Arial" w:cs="Arial"/>
        </w:rPr>
      </w:pPr>
    </w:p>
    <w:p w14:paraId="215E1F03" w14:textId="555C507D" w:rsidR="00790498" w:rsidRPr="00C53E38" w:rsidRDefault="00790498" w:rsidP="0057367F">
      <w:pPr>
        <w:spacing w:after="0"/>
        <w:jc w:val="both"/>
        <w:rPr>
          <w:rFonts w:ascii="Arial" w:hAnsi="Arial" w:cs="Arial"/>
        </w:rPr>
      </w:pPr>
      <w:r w:rsidRPr="00C53E38">
        <w:rPr>
          <w:rFonts w:ascii="Arial" w:hAnsi="Arial" w:cs="Arial"/>
        </w:rPr>
        <w:t>For the Rules Change Committee,</w:t>
      </w:r>
    </w:p>
    <w:p w14:paraId="32D889F0" w14:textId="477A3186" w:rsidR="00790498" w:rsidRDefault="00790498" w:rsidP="0057367F">
      <w:pPr>
        <w:spacing w:after="0"/>
        <w:jc w:val="both"/>
        <w:rPr>
          <w:rFonts w:ascii="Arial" w:hAnsi="Arial" w:cs="Arial"/>
          <w:b/>
        </w:rPr>
      </w:pPr>
    </w:p>
    <w:p w14:paraId="35CAAF75" w14:textId="77777777" w:rsidR="001B3CE3" w:rsidRPr="00C53E38" w:rsidRDefault="001B3CE3" w:rsidP="0057367F">
      <w:pPr>
        <w:spacing w:after="0"/>
        <w:jc w:val="both"/>
        <w:rPr>
          <w:rFonts w:ascii="Arial" w:hAnsi="Arial" w:cs="Arial"/>
          <w:b/>
        </w:rPr>
      </w:pPr>
    </w:p>
    <w:p w14:paraId="3830797B" w14:textId="77777777" w:rsidR="00790498" w:rsidRPr="00C53E38" w:rsidRDefault="00790498" w:rsidP="0057367F">
      <w:pPr>
        <w:spacing w:after="0"/>
        <w:jc w:val="both"/>
        <w:rPr>
          <w:rFonts w:ascii="Arial" w:hAnsi="Arial" w:cs="Arial"/>
          <w:b/>
        </w:rPr>
      </w:pPr>
    </w:p>
    <w:p w14:paraId="36B12D7D" w14:textId="77777777" w:rsidR="00790498" w:rsidRPr="00C53E38" w:rsidRDefault="00790498" w:rsidP="0057367F">
      <w:pPr>
        <w:spacing w:after="0" w:line="276" w:lineRule="auto"/>
        <w:jc w:val="both"/>
        <w:rPr>
          <w:rFonts w:ascii="Arial" w:eastAsia="Calibri" w:hAnsi="Arial" w:cs="Arial"/>
          <w:b/>
          <w:bCs/>
          <w:noProof/>
          <w:color w:val="1F508A"/>
          <w:kern w:val="24"/>
        </w:rPr>
      </w:pPr>
      <w:r w:rsidRPr="00C53E38">
        <w:rPr>
          <w:rFonts w:ascii="Arial" w:eastAsia="Calibri" w:hAnsi="Arial" w:cs="Arial"/>
          <w:b/>
          <w:bCs/>
          <w:noProof/>
          <w:color w:val="1F508A"/>
          <w:kern w:val="24"/>
        </w:rPr>
        <w:t>Rules Review Division</w:t>
      </w:r>
    </w:p>
    <w:p w14:paraId="462AEB07" w14:textId="77777777" w:rsidR="00790498" w:rsidRPr="00C53E38" w:rsidRDefault="00790498" w:rsidP="0057367F">
      <w:pPr>
        <w:spacing w:after="0" w:line="276" w:lineRule="auto"/>
        <w:jc w:val="both"/>
        <w:rPr>
          <w:rFonts w:ascii="Arial" w:eastAsia="Times New Roman" w:hAnsi="Arial" w:cs="Arial"/>
          <w:noProof/>
          <w:color w:val="808080"/>
        </w:rPr>
      </w:pPr>
      <w:r w:rsidRPr="00C53E38">
        <w:rPr>
          <w:rFonts w:ascii="Arial" w:eastAsia="Calibri" w:hAnsi="Arial" w:cs="Arial"/>
          <w:bCs/>
          <w:noProof/>
          <w:color w:val="808080"/>
          <w:kern w:val="24"/>
        </w:rPr>
        <w:t>Market Assessment Group</w:t>
      </w:r>
    </w:p>
    <w:p w14:paraId="7787447B" w14:textId="77777777" w:rsidR="00790498" w:rsidRPr="00C53E38" w:rsidRDefault="00790498" w:rsidP="0057367F">
      <w:pPr>
        <w:spacing w:after="0" w:line="276" w:lineRule="auto"/>
        <w:jc w:val="both"/>
        <w:rPr>
          <w:rFonts w:ascii="Arial" w:eastAsia="Times New Roman" w:hAnsi="Arial" w:cs="Arial"/>
          <w:noProof/>
          <w:color w:val="1F508A"/>
        </w:rPr>
      </w:pPr>
      <w:r w:rsidRPr="00C53E38">
        <w:rPr>
          <w:rFonts w:ascii="Arial" w:eastAsia="Calibri" w:hAnsi="Arial" w:cs="Arial"/>
          <w:b/>
          <w:bCs/>
          <w:noProof/>
          <w:color w:val="1F508A"/>
          <w:kern w:val="24"/>
        </w:rPr>
        <w:t>Philippine Electricity Market Corporation</w:t>
      </w:r>
    </w:p>
    <w:p w14:paraId="1B5B13D4" w14:textId="77777777" w:rsidR="00790498" w:rsidRPr="00C53E38" w:rsidRDefault="00790498" w:rsidP="0057367F">
      <w:pPr>
        <w:spacing w:after="0" w:line="276" w:lineRule="auto"/>
        <w:jc w:val="both"/>
        <w:rPr>
          <w:rFonts w:ascii="Arial" w:eastAsia="Calibri" w:hAnsi="Arial" w:cs="Arial"/>
          <w:noProof/>
          <w:color w:val="6A7785"/>
          <w:kern w:val="24"/>
        </w:rPr>
      </w:pPr>
      <w:r w:rsidRPr="00C53E38">
        <w:rPr>
          <w:rFonts w:ascii="Arial" w:eastAsia="Calibri" w:hAnsi="Arial" w:cs="Arial"/>
          <w:noProof/>
          <w:color w:val="6A7785"/>
          <w:kern w:val="24"/>
        </w:rPr>
        <w:t xml:space="preserve">+632 8631 8734 local 244 | </w:t>
      </w:r>
      <w:hyperlink r:id="rId12" w:history="1">
        <w:r w:rsidRPr="00C53E38">
          <w:rPr>
            <w:rStyle w:val="Hyperlink"/>
            <w:rFonts w:ascii="Arial" w:eastAsia="Calibri" w:hAnsi="Arial" w:cs="Arial"/>
            <w:noProof/>
            <w:kern w:val="24"/>
          </w:rPr>
          <w:t>mag_rrd@wesm.ph</w:t>
        </w:r>
      </w:hyperlink>
      <w:r w:rsidRPr="00C53E38">
        <w:rPr>
          <w:rFonts w:ascii="Arial" w:eastAsia="Calibri" w:hAnsi="Arial" w:cs="Arial"/>
          <w:noProof/>
          <w:color w:val="6A7785"/>
          <w:kern w:val="24"/>
        </w:rPr>
        <w:t xml:space="preserve"> | </w:t>
      </w:r>
      <w:hyperlink r:id="rId13" w:history="1">
        <w:r w:rsidRPr="00C53E38">
          <w:rPr>
            <w:rStyle w:val="Hyperlink"/>
            <w:rFonts w:ascii="Arial" w:eastAsia="Calibri" w:hAnsi="Arial" w:cs="Arial"/>
            <w:noProof/>
            <w:kern w:val="24"/>
          </w:rPr>
          <w:t>www.wesm.ph</w:t>
        </w:r>
      </w:hyperlink>
    </w:p>
    <w:p w14:paraId="759793C1" w14:textId="77777777" w:rsidR="000213E0" w:rsidRDefault="00790498" w:rsidP="0057367F">
      <w:pPr>
        <w:pStyle w:val="xxxxxx"/>
        <w:shd w:val="clear" w:color="auto" w:fill="FFFFFF"/>
        <w:spacing w:line="276" w:lineRule="auto"/>
        <w:jc w:val="both"/>
        <w:rPr>
          <w:rFonts w:ascii="Arial" w:eastAsia="Calibri" w:hAnsi="Arial" w:cs="Arial"/>
          <w:noProof/>
          <w:color w:val="6A7785"/>
          <w:kern w:val="24"/>
        </w:rPr>
      </w:pPr>
      <w:r w:rsidRPr="00C53E38">
        <w:rPr>
          <w:rFonts w:ascii="Arial" w:eastAsia="Calibri" w:hAnsi="Arial" w:cs="Arial"/>
          <w:noProof/>
          <w:color w:val="6A7785"/>
          <w:kern w:val="24"/>
        </w:rPr>
        <w:t>18F Robinsons Equitable Tower, ADB Avenue, Ortigas Center, Pasig City 1600, Philippines</w:t>
      </w:r>
    </w:p>
    <w:p w14:paraId="1AB1756E" w14:textId="77777777" w:rsidR="000213E0" w:rsidRDefault="000213E0" w:rsidP="0057367F">
      <w:pPr>
        <w:pStyle w:val="xxxxxx"/>
        <w:shd w:val="clear" w:color="auto" w:fill="FFFFFF"/>
        <w:spacing w:line="276" w:lineRule="auto"/>
        <w:jc w:val="both"/>
        <w:rPr>
          <w:rFonts w:ascii="Arial" w:eastAsia="Calibri" w:hAnsi="Arial" w:cs="Arial"/>
          <w:noProof/>
          <w:color w:val="6A7785"/>
          <w:kern w:val="24"/>
        </w:rPr>
      </w:pPr>
    </w:p>
    <w:p w14:paraId="11587CF8" w14:textId="77777777" w:rsidR="000213E0" w:rsidRDefault="000213E0" w:rsidP="0057367F">
      <w:pPr>
        <w:pStyle w:val="xxxxxx"/>
        <w:shd w:val="clear" w:color="auto" w:fill="FFFFFF"/>
        <w:spacing w:line="276" w:lineRule="auto"/>
        <w:jc w:val="both"/>
        <w:rPr>
          <w:rFonts w:ascii="Arial" w:eastAsia="Calibri" w:hAnsi="Arial" w:cs="Arial"/>
          <w:noProof/>
          <w:color w:val="6A7785"/>
          <w:kern w:val="24"/>
        </w:rPr>
      </w:pPr>
    </w:p>
    <w:p w14:paraId="738F01ED" w14:textId="77777777" w:rsidR="000213E0" w:rsidRDefault="000213E0" w:rsidP="0057367F">
      <w:pPr>
        <w:pStyle w:val="xxxxxx"/>
        <w:shd w:val="clear" w:color="auto" w:fill="FFFFFF"/>
        <w:spacing w:line="276" w:lineRule="auto"/>
        <w:jc w:val="both"/>
        <w:rPr>
          <w:rFonts w:ascii="Arial" w:eastAsia="Calibri" w:hAnsi="Arial" w:cs="Arial"/>
          <w:noProof/>
          <w:color w:val="6A7785"/>
          <w:kern w:val="24"/>
        </w:rPr>
        <w:sectPr w:rsidR="000213E0" w:rsidSect="00136FD9">
          <w:headerReference w:type="default" r:id="rId14"/>
          <w:footerReference w:type="default" r:id="rId15"/>
          <w:headerReference w:type="first" r:id="rId16"/>
          <w:footerReference w:type="first" r:id="rId17"/>
          <w:pgSz w:w="11906" w:h="16838" w:code="9"/>
          <w:pgMar w:top="1440" w:right="1080" w:bottom="1440" w:left="1080" w:header="709" w:footer="567" w:gutter="0"/>
          <w:cols w:space="708"/>
          <w:titlePg/>
          <w:docGrid w:linePitch="360"/>
        </w:sectPr>
      </w:pPr>
    </w:p>
    <w:p w14:paraId="0CB306AA" w14:textId="77777777" w:rsidR="0057367F" w:rsidRDefault="0057367F" w:rsidP="0057367F">
      <w:pPr>
        <w:spacing w:after="0" w:line="240" w:lineRule="auto"/>
        <w:jc w:val="both"/>
        <w:rPr>
          <w:rFonts w:ascii="Arial" w:hAnsi="Arial" w:cs="Arial"/>
          <w:b/>
        </w:rPr>
      </w:pPr>
    </w:p>
    <w:p w14:paraId="479D2746" w14:textId="2EDDC3F3" w:rsidR="001C1B84" w:rsidRPr="009710B5" w:rsidRDefault="001C1B84" w:rsidP="0057367F">
      <w:pPr>
        <w:spacing w:after="0" w:line="240" w:lineRule="auto"/>
        <w:jc w:val="both"/>
        <w:rPr>
          <w:rFonts w:ascii="Arial" w:hAnsi="Arial" w:cs="Arial"/>
          <w:b/>
        </w:rPr>
      </w:pPr>
      <w:r w:rsidRPr="009710B5">
        <w:rPr>
          <w:rFonts w:ascii="Arial" w:hAnsi="Arial" w:cs="Arial"/>
          <w:b/>
        </w:rPr>
        <w:t>Proponent's Information (for the Party Submitting the Comments)</w:t>
      </w:r>
    </w:p>
    <w:p w14:paraId="72F89140" w14:textId="77777777" w:rsidR="001C1B84" w:rsidRPr="003E5463" w:rsidRDefault="001C1B84" w:rsidP="0057367F">
      <w:pPr>
        <w:spacing w:after="0"/>
        <w:ind w:left="720"/>
        <w:jc w:val="both"/>
        <w:rPr>
          <w:rFonts w:ascii="Helvetica" w:hAnsi="Helvetica" w:cs="Helvetica"/>
        </w:rPr>
      </w:pP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2088"/>
        <w:gridCol w:w="6660"/>
      </w:tblGrid>
      <w:tr w:rsidR="001C1B84" w:rsidRPr="009710B5" w14:paraId="66F5819C" w14:textId="77777777" w:rsidTr="00671680">
        <w:trPr>
          <w:trHeight w:val="576"/>
          <w:jc w:val="center"/>
        </w:trPr>
        <w:tc>
          <w:tcPr>
            <w:tcW w:w="2088" w:type="dxa"/>
            <w:vAlign w:val="center"/>
          </w:tcPr>
          <w:p w14:paraId="44E948E0" w14:textId="77777777" w:rsidR="001C1B84" w:rsidRPr="009710B5" w:rsidRDefault="001C1B84" w:rsidP="0057367F">
            <w:pPr>
              <w:spacing w:after="0"/>
              <w:jc w:val="both"/>
              <w:rPr>
                <w:rFonts w:ascii="Arial" w:hAnsi="Arial" w:cs="Arial"/>
              </w:rPr>
            </w:pPr>
            <w:permStart w:id="1013070803" w:edGrp="everyone" w:colFirst="1" w:colLast="1"/>
            <w:r w:rsidRPr="009710B5">
              <w:rPr>
                <w:rFonts w:ascii="Arial" w:hAnsi="Arial" w:cs="Arial"/>
              </w:rPr>
              <w:t>Name</w:t>
            </w:r>
          </w:p>
        </w:tc>
        <w:tc>
          <w:tcPr>
            <w:tcW w:w="6660" w:type="dxa"/>
          </w:tcPr>
          <w:p w14:paraId="3EBE6825" w14:textId="77777777" w:rsidR="001C1B84" w:rsidRPr="009B22E3" w:rsidRDefault="001C1B84" w:rsidP="0057367F">
            <w:pPr>
              <w:spacing w:after="0"/>
              <w:jc w:val="both"/>
              <w:rPr>
                <w:rFonts w:ascii="Arial" w:hAnsi="Arial" w:cs="Arial"/>
                <w:bCs/>
              </w:rPr>
            </w:pPr>
          </w:p>
          <w:p w14:paraId="6951173D" w14:textId="22D7755E" w:rsidR="009B22E3" w:rsidRPr="009B22E3" w:rsidRDefault="009B22E3" w:rsidP="0057367F">
            <w:pPr>
              <w:spacing w:after="0"/>
              <w:jc w:val="both"/>
              <w:rPr>
                <w:rFonts w:ascii="Arial" w:hAnsi="Arial" w:cs="Arial"/>
                <w:bCs/>
              </w:rPr>
            </w:pPr>
          </w:p>
        </w:tc>
      </w:tr>
      <w:tr w:rsidR="001C1B84" w:rsidRPr="009710B5" w14:paraId="0DFBD191" w14:textId="77777777" w:rsidTr="00671680">
        <w:trPr>
          <w:trHeight w:val="576"/>
          <w:jc w:val="center"/>
        </w:trPr>
        <w:tc>
          <w:tcPr>
            <w:tcW w:w="2088" w:type="dxa"/>
            <w:vAlign w:val="center"/>
          </w:tcPr>
          <w:p w14:paraId="737A2093" w14:textId="77777777" w:rsidR="001C1B84" w:rsidRPr="009710B5" w:rsidRDefault="001C1B84" w:rsidP="0057367F">
            <w:pPr>
              <w:spacing w:after="0"/>
              <w:jc w:val="both"/>
              <w:rPr>
                <w:rFonts w:ascii="Arial" w:hAnsi="Arial" w:cs="Arial"/>
              </w:rPr>
            </w:pPr>
            <w:permStart w:id="1540111796" w:edGrp="everyone" w:colFirst="1" w:colLast="1"/>
            <w:permEnd w:id="1013070803"/>
            <w:r w:rsidRPr="009710B5">
              <w:rPr>
                <w:rFonts w:ascii="Arial" w:hAnsi="Arial" w:cs="Arial"/>
              </w:rPr>
              <w:t xml:space="preserve">Designation         </w:t>
            </w:r>
          </w:p>
        </w:tc>
        <w:tc>
          <w:tcPr>
            <w:tcW w:w="6660" w:type="dxa"/>
          </w:tcPr>
          <w:p w14:paraId="2F409E9D" w14:textId="77777777" w:rsidR="001C1B84" w:rsidRPr="009B22E3" w:rsidRDefault="001C1B84" w:rsidP="0057367F">
            <w:pPr>
              <w:spacing w:after="0"/>
              <w:jc w:val="both"/>
              <w:rPr>
                <w:rFonts w:ascii="Arial" w:hAnsi="Arial" w:cs="Arial"/>
                <w:bCs/>
              </w:rPr>
            </w:pPr>
          </w:p>
          <w:p w14:paraId="5D11C693" w14:textId="77777777" w:rsidR="001C1B84" w:rsidRPr="009B22E3" w:rsidRDefault="001C1B84" w:rsidP="0057367F">
            <w:pPr>
              <w:spacing w:after="0"/>
              <w:jc w:val="both"/>
              <w:rPr>
                <w:rFonts w:ascii="Arial" w:hAnsi="Arial" w:cs="Arial"/>
                <w:bCs/>
              </w:rPr>
            </w:pPr>
          </w:p>
        </w:tc>
      </w:tr>
      <w:tr w:rsidR="001C1B84" w:rsidRPr="009710B5" w14:paraId="7F8486C0" w14:textId="77777777" w:rsidTr="00671680">
        <w:trPr>
          <w:trHeight w:val="576"/>
          <w:jc w:val="center"/>
        </w:trPr>
        <w:tc>
          <w:tcPr>
            <w:tcW w:w="2088" w:type="dxa"/>
            <w:vAlign w:val="center"/>
          </w:tcPr>
          <w:p w14:paraId="10A36B30" w14:textId="77777777" w:rsidR="001C1B84" w:rsidRPr="009710B5" w:rsidRDefault="001C1B84" w:rsidP="0057367F">
            <w:pPr>
              <w:spacing w:after="0"/>
              <w:jc w:val="both"/>
              <w:rPr>
                <w:rFonts w:ascii="Arial" w:hAnsi="Arial" w:cs="Arial"/>
              </w:rPr>
            </w:pPr>
            <w:permStart w:id="30243177" w:edGrp="everyone" w:colFirst="1" w:colLast="1"/>
            <w:permEnd w:id="1540111796"/>
            <w:r w:rsidRPr="009710B5">
              <w:rPr>
                <w:rFonts w:ascii="Arial" w:hAnsi="Arial" w:cs="Arial"/>
              </w:rPr>
              <w:t xml:space="preserve">Company              </w:t>
            </w:r>
          </w:p>
        </w:tc>
        <w:tc>
          <w:tcPr>
            <w:tcW w:w="6660" w:type="dxa"/>
          </w:tcPr>
          <w:p w14:paraId="6853DD29" w14:textId="77777777" w:rsidR="001C1B84" w:rsidRPr="009B22E3" w:rsidRDefault="001C1B84" w:rsidP="0057367F">
            <w:pPr>
              <w:spacing w:after="0"/>
              <w:jc w:val="both"/>
              <w:rPr>
                <w:rFonts w:ascii="Arial" w:hAnsi="Arial" w:cs="Arial"/>
                <w:bCs/>
              </w:rPr>
            </w:pPr>
          </w:p>
          <w:p w14:paraId="74586E18" w14:textId="77777777" w:rsidR="001C1B84" w:rsidRPr="009B22E3" w:rsidRDefault="001C1B84" w:rsidP="0057367F">
            <w:pPr>
              <w:spacing w:after="0"/>
              <w:jc w:val="both"/>
              <w:rPr>
                <w:rFonts w:ascii="Arial" w:hAnsi="Arial" w:cs="Arial"/>
                <w:bCs/>
              </w:rPr>
            </w:pPr>
          </w:p>
        </w:tc>
      </w:tr>
      <w:tr w:rsidR="001C1B84" w:rsidRPr="009710B5" w14:paraId="26F14872" w14:textId="77777777" w:rsidTr="00671680">
        <w:trPr>
          <w:trHeight w:val="576"/>
          <w:jc w:val="center"/>
        </w:trPr>
        <w:tc>
          <w:tcPr>
            <w:tcW w:w="2088" w:type="dxa"/>
            <w:vAlign w:val="center"/>
          </w:tcPr>
          <w:p w14:paraId="1A3273A8" w14:textId="77777777" w:rsidR="001C1B84" w:rsidRPr="009710B5" w:rsidRDefault="001C1B84" w:rsidP="0057367F">
            <w:pPr>
              <w:spacing w:after="0"/>
              <w:jc w:val="both"/>
              <w:rPr>
                <w:rFonts w:ascii="Arial" w:hAnsi="Arial" w:cs="Arial"/>
              </w:rPr>
            </w:pPr>
            <w:permStart w:id="463618696" w:edGrp="everyone" w:colFirst="1" w:colLast="1"/>
            <w:permEnd w:id="30243177"/>
            <w:r w:rsidRPr="009710B5">
              <w:rPr>
                <w:rFonts w:ascii="Arial" w:hAnsi="Arial" w:cs="Arial"/>
              </w:rPr>
              <w:t xml:space="preserve">Company Address               </w:t>
            </w:r>
          </w:p>
        </w:tc>
        <w:tc>
          <w:tcPr>
            <w:tcW w:w="6660" w:type="dxa"/>
          </w:tcPr>
          <w:p w14:paraId="1C8BA9E8" w14:textId="77777777" w:rsidR="001C1B84" w:rsidRPr="009B22E3" w:rsidRDefault="001C1B84" w:rsidP="0057367F">
            <w:pPr>
              <w:spacing w:after="0"/>
              <w:jc w:val="both"/>
              <w:rPr>
                <w:rFonts w:ascii="Arial" w:hAnsi="Arial" w:cs="Arial"/>
                <w:bCs/>
              </w:rPr>
            </w:pPr>
          </w:p>
          <w:p w14:paraId="3501F3C3" w14:textId="77777777" w:rsidR="001C1B84" w:rsidRPr="009B22E3" w:rsidRDefault="001C1B84" w:rsidP="0057367F">
            <w:pPr>
              <w:spacing w:after="0"/>
              <w:jc w:val="both"/>
              <w:rPr>
                <w:rFonts w:ascii="Arial" w:hAnsi="Arial" w:cs="Arial"/>
                <w:bCs/>
              </w:rPr>
            </w:pPr>
          </w:p>
        </w:tc>
      </w:tr>
      <w:tr w:rsidR="001C1B84" w:rsidRPr="009710B5" w14:paraId="6EB208E2" w14:textId="77777777" w:rsidTr="00671680">
        <w:trPr>
          <w:trHeight w:val="576"/>
          <w:jc w:val="center"/>
        </w:trPr>
        <w:tc>
          <w:tcPr>
            <w:tcW w:w="2088" w:type="dxa"/>
            <w:vAlign w:val="center"/>
          </w:tcPr>
          <w:p w14:paraId="117517A2" w14:textId="77777777" w:rsidR="001C1B84" w:rsidRPr="009710B5" w:rsidRDefault="001C1B84" w:rsidP="0057367F">
            <w:pPr>
              <w:spacing w:after="0"/>
              <w:jc w:val="both"/>
              <w:rPr>
                <w:rFonts w:ascii="Arial" w:hAnsi="Arial" w:cs="Arial"/>
              </w:rPr>
            </w:pPr>
            <w:permStart w:id="1657882620" w:edGrp="everyone" w:colFirst="1" w:colLast="1"/>
            <w:permEnd w:id="463618696"/>
          </w:p>
        </w:tc>
        <w:tc>
          <w:tcPr>
            <w:tcW w:w="6660" w:type="dxa"/>
          </w:tcPr>
          <w:p w14:paraId="541849A3" w14:textId="77777777" w:rsidR="001C1B84" w:rsidRPr="009B22E3" w:rsidRDefault="001C1B84" w:rsidP="0057367F">
            <w:pPr>
              <w:spacing w:after="0"/>
              <w:jc w:val="both"/>
              <w:rPr>
                <w:rFonts w:ascii="Arial" w:hAnsi="Arial" w:cs="Arial"/>
                <w:bCs/>
              </w:rPr>
            </w:pPr>
          </w:p>
          <w:p w14:paraId="42CDDD5D" w14:textId="77777777" w:rsidR="001C1B84" w:rsidRPr="009B22E3" w:rsidRDefault="001C1B84" w:rsidP="0057367F">
            <w:pPr>
              <w:spacing w:after="0"/>
              <w:jc w:val="both"/>
              <w:rPr>
                <w:rFonts w:ascii="Arial" w:hAnsi="Arial" w:cs="Arial"/>
                <w:bCs/>
              </w:rPr>
            </w:pPr>
          </w:p>
        </w:tc>
      </w:tr>
      <w:tr w:rsidR="001C1B84" w:rsidRPr="009710B5" w14:paraId="6B86855A" w14:textId="77777777" w:rsidTr="00671680">
        <w:trPr>
          <w:trHeight w:val="576"/>
          <w:jc w:val="center"/>
        </w:trPr>
        <w:tc>
          <w:tcPr>
            <w:tcW w:w="2088" w:type="dxa"/>
            <w:vAlign w:val="center"/>
          </w:tcPr>
          <w:p w14:paraId="3F0BA69C" w14:textId="77777777" w:rsidR="001C1B84" w:rsidRPr="009710B5" w:rsidRDefault="001C1B84" w:rsidP="0057367F">
            <w:pPr>
              <w:spacing w:after="0"/>
              <w:jc w:val="both"/>
              <w:rPr>
                <w:rFonts w:ascii="Arial" w:hAnsi="Arial" w:cs="Arial"/>
              </w:rPr>
            </w:pPr>
            <w:permStart w:id="1740123548" w:edGrp="everyone" w:colFirst="1" w:colLast="1"/>
            <w:permEnd w:id="1657882620"/>
          </w:p>
        </w:tc>
        <w:tc>
          <w:tcPr>
            <w:tcW w:w="6660" w:type="dxa"/>
          </w:tcPr>
          <w:p w14:paraId="3D0386B7" w14:textId="77777777" w:rsidR="001C1B84" w:rsidRPr="009B22E3" w:rsidRDefault="001C1B84" w:rsidP="0057367F">
            <w:pPr>
              <w:spacing w:after="0"/>
              <w:jc w:val="both"/>
              <w:rPr>
                <w:rFonts w:ascii="Arial" w:hAnsi="Arial" w:cs="Arial"/>
                <w:bCs/>
              </w:rPr>
            </w:pPr>
          </w:p>
          <w:p w14:paraId="4B53DE5D" w14:textId="77777777" w:rsidR="001C1B84" w:rsidRPr="009B22E3" w:rsidRDefault="001C1B84" w:rsidP="0057367F">
            <w:pPr>
              <w:spacing w:after="0"/>
              <w:jc w:val="both"/>
              <w:rPr>
                <w:rFonts w:ascii="Arial" w:hAnsi="Arial" w:cs="Arial"/>
                <w:bCs/>
              </w:rPr>
            </w:pPr>
          </w:p>
        </w:tc>
      </w:tr>
      <w:tr w:rsidR="001C1B84" w:rsidRPr="009710B5" w14:paraId="4632C955" w14:textId="77777777" w:rsidTr="00671680">
        <w:trPr>
          <w:trHeight w:val="576"/>
          <w:jc w:val="center"/>
        </w:trPr>
        <w:tc>
          <w:tcPr>
            <w:tcW w:w="2088" w:type="dxa"/>
            <w:vAlign w:val="center"/>
          </w:tcPr>
          <w:p w14:paraId="22B6B94B" w14:textId="77777777" w:rsidR="001C1B84" w:rsidRPr="009710B5" w:rsidRDefault="001C1B84" w:rsidP="0057367F">
            <w:pPr>
              <w:spacing w:after="0"/>
              <w:jc w:val="both"/>
              <w:rPr>
                <w:rFonts w:ascii="Arial" w:hAnsi="Arial" w:cs="Arial"/>
              </w:rPr>
            </w:pPr>
            <w:permStart w:id="939149915" w:edGrp="everyone" w:colFirst="1" w:colLast="1"/>
            <w:permEnd w:id="1740123548"/>
            <w:r w:rsidRPr="009710B5">
              <w:rPr>
                <w:rFonts w:ascii="Arial" w:hAnsi="Arial" w:cs="Arial"/>
              </w:rPr>
              <w:t xml:space="preserve">Telephone No.                      </w:t>
            </w:r>
          </w:p>
        </w:tc>
        <w:tc>
          <w:tcPr>
            <w:tcW w:w="6660" w:type="dxa"/>
          </w:tcPr>
          <w:p w14:paraId="56EF45CA" w14:textId="77777777" w:rsidR="001C1B84" w:rsidRPr="009B22E3" w:rsidRDefault="001C1B84" w:rsidP="0057367F">
            <w:pPr>
              <w:spacing w:after="0"/>
              <w:jc w:val="both"/>
              <w:rPr>
                <w:rFonts w:ascii="Arial" w:hAnsi="Arial" w:cs="Arial"/>
                <w:bCs/>
              </w:rPr>
            </w:pPr>
          </w:p>
          <w:p w14:paraId="34554487" w14:textId="77777777" w:rsidR="001C1B84" w:rsidRPr="009B22E3" w:rsidRDefault="001C1B84" w:rsidP="0057367F">
            <w:pPr>
              <w:spacing w:after="0"/>
              <w:jc w:val="both"/>
              <w:rPr>
                <w:rFonts w:ascii="Arial" w:hAnsi="Arial" w:cs="Arial"/>
                <w:bCs/>
              </w:rPr>
            </w:pPr>
          </w:p>
        </w:tc>
      </w:tr>
      <w:tr w:rsidR="001C1B84" w:rsidRPr="009710B5" w14:paraId="43A2496B" w14:textId="77777777" w:rsidTr="00671680">
        <w:trPr>
          <w:trHeight w:val="576"/>
          <w:jc w:val="center"/>
        </w:trPr>
        <w:tc>
          <w:tcPr>
            <w:tcW w:w="2088" w:type="dxa"/>
            <w:vAlign w:val="center"/>
          </w:tcPr>
          <w:p w14:paraId="25629700" w14:textId="77777777" w:rsidR="001C1B84" w:rsidRPr="009710B5" w:rsidRDefault="001C1B84" w:rsidP="0057367F">
            <w:pPr>
              <w:spacing w:after="0"/>
              <w:jc w:val="both"/>
              <w:rPr>
                <w:rFonts w:ascii="Arial" w:hAnsi="Arial" w:cs="Arial"/>
              </w:rPr>
            </w:pPr>
            <w:permStart w:id="667762966" w:edGrp="everyone" w:colFirst="1" w:colLast="1"/>
            <w:permEnd w:id="939149915"/>
            <w:r w:rsidRPr="009710B5">
              <w:rPr>
                <w:rFonts w:ascii="Arial" w:hAnsi="Arial" w:cs="Arial"/>
              </w:rPr>
              <w:t>Fax. No.</w:t>
            </w:r>
          </w:p>
        </w:tc>
        <w:tc>
          <w:tcPr>
            <w:tcW w:w="6660" w:type="dxa"/>
          </w:tcPr>
          <w:p w14:paraId="52479BAA" w14:textId="77777777" w:rsidR="001C1B84" w:rsidRPr="009B22E3" w:rsidRDefault="001C1B84" w:rsidP="0057367F">
            <w:pPr>
              <w:spacing w:after="0"/>
              <w:jc w:val="both"/>
              <w:rPr>
                <w:rFonts w:ascii="Arial" w:hAnsi="Arial" w:cs="Arial"/>
                <w:bCs/>
              </w:rPr>
            </w:pPr>
          </w:p>
          <w:p w14:paraId="202B993C" w14:textId="77777777" w:rsidR="001C1B84" w:rsidRPr="009B22E3" w:rsidRDefault="001C1B84" w:rsidP="0057367F">
            <w:pPr>
              <w:spacing w:after="0"/>
              <w:jc w:val="both"/>
              <w:rPr>
                <w:rFonts w:ascii="Arial" w:hAnsi="Arial" w:cs="Arial"/>
                <w:bCs/>
              </w:rPr>
            </w:pPr>
          </w:p>
        </w:tc>
      </w:tr>
      <w:tr w:rsidR="001C1B84" w:rsidRPr="009710B5" w14:paraId="34392D58" w14:textId="77777777" w:rsidTr="00671680">
        <w:trPr>
          <w:trHeight w:val="576"/>
          <w:jc w:val="center"/>
        </w:trPr>
        <w:tc>
          <w:tcPr>
            <w:tcW w:w="2088" w:type="dxa"/>
            <w:vAlign w:val="center"/>
          </w:tcPr>
          <w:p w14:paraId="43E777AC" w14:textId="77777777" w:rsidR="001C1B84" w:rsidRPr="009710B5" w:rsidRDefault="001C1B84" w:rsidP="0057367F">
            <w:pPr>
              <w:spacing w:after="0"/>
              <w:jc w:val="both"/>
              <w:rPr>
                <w:rFonts w:ascii="Arial" w:hAnsi="Arial" w:cs="Arial"/>
              </w:rPr>
            </w:pPr>
            <w:permStart w:id="752229191" w:edGrp="everyone" w:colFirst="1" w:colLast="1"/>
            <w:permEnd w:id="667762966"/>
            <w:r w:rsidRPr="009710B5">
              <w:rPr>
                <w:rFonts w:ascii="Arial" w:hAnsi="Arial" w:cs="Arial"/>
              </w:rPr>
              <w:t>Email Address</w:t>
            </w:r>
          </w:p>
        </w:tc>
        <w:tc>
          <w:tcPr>
            <w:tcW w:w="6660" w:type="dxa"/>
          </w:tcPr>
          <w:p w14:paraId="21E6C73F" w14:textId="77777777" w:rsidR="001C1B84" w:rsidRPr="009B22E3" w:rsidRDefault="001C1B84" w:rsidP="0057367F">
            <w:pPr>
              <w:spacing w:after="0"/>
              <w:jc w:val="both"/>
              <w:rPr>
                <w:rFonts w:ascii="Arial" w:hAnsi="Arial" w:cs="Arial"/>
                <w:bCs/>
              </w:rPr>
            </w:pPr>
          </w:p>
          <w:p w14:paraId="2D76737C" w14:textId="77777777" w:rsidR="001C1B84" w:rsidRPr="009B22E3" w:rsidRDefault="001C1B84" w:rsidP="0057367F">
            <w:pPr>
              <w:spacing w:after="0"/>
              <w:jc w:val="both"/>
              <w:rPr>
                <w:rFonts w:ascii="Arial" w:hAnsi="Arial" w:cs="Arial"/>
                <w:bCs/>
              </w:rPr>
            </w:pPr>
          </w:p>
        </w:tc>
      </w:tr>
    </w:tbl>
    <w:permEnd w:id="752229191"/>
    <w:p w14:paraId="108D65E2" w14:textId="77777777" w:rsidR="001C1B84" w:rsidRDefault="001C1B84" w:rsidP="0057367F">
      <w:pPr>
        <w:spacing w:after="0"/>
        <w:jc w:val="both"/>
        <w:rPr>
          <w:rFonts w:ascii="Helvetica" w:hAnsi="Helvetica" w:cs="Helvetica"/>
          <w:b/>
        </w:rPr>
      </w:pP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p>
    <w:p w14:paraId="6B9F0D2B" w14:textId="77777777" w:rsidR="001C1B84" w:rsidRDefault="001C1B84" w:rsidP="0057367F">
      <w:pPr>
        <w:spacing w:after="0"/>
        <w:jc w:val="both"/>
        <w:rPr>
          <w:rFonts w:ascii="Arial" w:eastAsia="Calibri" w:hAnsi="Arial" w:cs="Arial"/>
          <w:noProof/>
          <w:color w:val="6A7785"/>
          <w:kern w:val="24"/>
          <w:sz w:val="24"/>
          <w:szCs w:val="24"/>
          <w:lang w:eastAsia="ko-KR"/>
        </w:rPr>
      </w:pPr>
    </w:p>
    <w:p w14:paraId="6FCDDCD1" w14:textId="77777777" w:rsidR="001C1B84" w:rsidRDefault="001C1B84" w:rsidP="0057367F">
      <w:pPr>
        <w:spacing w:after="0"/>
        <w:jc w:val="both"/>
        <w:rPr>
          <w:rFonts w:ascii="Arial" w:eastAsia="Calibri" w:hAnsi="Arial" w:cs="Arial"/>
          <w:noProof/>
          <w:color w:val="6A7785"/>
          <w:kern w:val="24"/>
          <w:sz w:val="24"/>
          <w:szCs w:val="24"/>
          <w:lang w:eastAsia="ko-KR"/>
        </w:rPr>
      </w:pPr>
    </w:p>
    <w:p w14:paraId="6FDCBE69" w14:textId="4FC9123F" w:rsidR="001C1B84" w:rsidRPr="001C1B84" w:rsidRDefault="001C1B84" w:rsidP="0057367F">
      <w:pPr>
        <w:spacing w:after="0"/>
        <w:jc w:val="both"/>
        <w:rPr>
          <w:lang w:eastAsia="ko-KR"/>
        </w:rPr>
        <w:sectPr w:rsidR="001C1B84" w:rsidRPr="001C1B84" w:rsidSect="00136FD9">
          <w:pgSz w:w="11906" w:h="16838" w:code="9"/>
          <w:pgMar w:top="1440" w:right="1080" w:bottom="1440" w:left="1080" w:header="709" w:footer="567" w:gutter="0"/>
          <w:cols w:space="708"/>
          <w:titlePg/>
          <w:docGrid w:linePitch="360"/>
        </w:sectPr>
      </w:pPr>
    </w:p>
    <w:tbl>
      <w:tblPr>
        <w:tblW w:w="5240"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0"/>
        <w:gridCol w:w="937"/>
        <w:gridCol w:w="2396"/>
        <w:gridCol w:w="3120"/>
        <w:gridCol w:w="2126"/>
        <w:gridCol w:w="2552"/>
        <w:gridCol w:w="2265"/>
        <w:gridCol w:w="2269"/>
        <w:gridCol w:w="1839"/>
      </w:tblGrid>
      <w:tr w:rsidR="00127B7F" w:rsidRPr="00127B7F" w14:paraId="65ED2755" w14:textId="77777777" w:rsidTr="00127B7F">
        <w:trPr>
          <w:trHeight w:val="391"/>
          <w:tblHeader/>
        </w:trPr>
        <w:tc>
          <w:tcPr>
            <w:tcW w:w="5000" w:type="pct"/>
            <w:gridSpan w:val="9"/>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55D19FD2" w14:textId="4AC68659" w:rsidR="00127B7F" w:rsidRPr="00127B7F" w:rsidRDefault="00127B7F" w:rsidP="00127B7F">
            <w:pPr>
              <w:spacing w:after="0"/>
              <w:jc w:val="center"/>
              <w:rPr>
                <w:rFonts w:ascii="Arial" w:hAnsi="Arial" w:cs="Arial"/>
                <w:b/>
                <w:bCs/>
                <w:sz w:val="20"/>
                <w:szCs w:val="20"/>
              </w:rPr>
            </w:pPr>
            <w:r w:rsidRPr="00127B7F">
              <w:rPr>
                <w:rFonts w:ascii="Arial" w:hAnsi="Arial" w:cs="Arial"/>
                <w:b/>
                <w:bCs/>
                <w:sz w:val="20"/>
                <w:szCs w:val="20"/>
              </w:rPr>
              <w:lastRenderedPageBreak/>
              <w:t>WESM Rules</w:t>
            </w:r>
          </w:p>
        </w:tc>
      </w:tr>
      <w:tr w:rsidR="00127B7F" w:rsidRPr="00127B7F" w14:paraId="23A1984C" w14:textId="77777777" w:rsidTr="00127B7F">
        <w:trPr>
          <w:trHeight w:val="425"/>
          <w:tblHeader/>
        </w:trPr>
        <w:tc>
          <w:tcPr>
            <w:tcW w:w="355"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560AE53C" w14:textId="38DD6A01" w:rsidR="00127B7F" w:rsidRPr="00127B7F" w:rsidRDefault="00127B7F" w:rsidP="00127B7F">
            <w:pPr>
              <w:spacing w:after="0"/>
              <w:jc w:val="center"/>
              <w:rPr>
                <w:rFonts w:ascii="Arial" w:hAnsi="Arial" w:cs="Arial"/>
                <w:b/>
                <w:bCs/>
                <w:sz w:val="20"/>
                <w:szCs w:val="20"/>
              </w:rPr>
            </w:pPr>
            <w:r w:rsidRPr="00C90F15">
              <w:rPr>
                <w:rFonts w:ascii="Arial" w:hAnsi="Arial" w:cs="Arial"/>
                <w:b/>
                <w:bCs/>
                <w:sz w:val="20"/>
                <w:szCs w:val="20"/>
              </w:rPr>
              <w:t>Title</w:t>
            </w:r>
          </w:p>
        </w:tc>
        <w:tc>
          <w:tcPr>
            <w:tcW w:w="249"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7B090436" w14:textId="0D8F1198" w:rsidR="00127B7F" w:rsidRPr="00127B7F" w:rsidRDefault="00127B7F" w:rsidP="00127B7F">
            <w:pPr>
              <w:spacing w:after="0"/>
              <w:jc w:val="center"/>
              <w:rPr>
                <w:rFonts w:ascii="Arial" w:hAnsi="Arial" w:cs="Arial"/>
                <w:b/>
                <w:bCs/>
                <w:sz w:val="20"/>
                <w:szCs w:val="20"/>
              </w:rPr>
            </w:pPr>
            <w:r w:rsidRPr="00C90F15">
              <w:rPr>
                <w:rFonts w:ascii="Arial" w:hAnsi="Arial" w:cs="Arial"/>
                <w:b/>
                <w:bCs/>
                <w:sz w:val="20"/>
                <w:szCs w:val="20"/>
              </w:rPr>
              <w:t>Clause</w:t>
            </w:r>
          </w:p>
        </w:tc>
        <w:tc>
          <w:tcPr>
            <w:tcW w:w="636"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23F38E85" w14:textId="318EEC3D" w:rsidR="00127B7F" w:rsidRPr="00127B7F" w:rsidRDefault="00127B7F" w:rsidP="00127B7F">
            <w:pPr>
              <w:spacing w:after="0"/>
              <w:jc w:val="center"/>
              <w:rPr>
                <w:rFonts w:ascii="Arial" w:hAnsi="Arial" w:cs="Arial"/>
                <w:b/>
                <w:bCs/>
                <w:sz w:val="20"/>
                <w:szCs w:val="20"/>
              </w:rPr>
            </w:pPr>
            <w:r w:rsidRPr="00C90F15">
              <w:rPr>
                <w:rFonts w:ascii="Arial" w:hAnsi="Arial" w:cs="Arial"/>
                <w:b/>
                <w:bCs/>
                <w:sz w:val="20"/>
                <w:szCs w:val="20"/>
              </w:rPr>
              <w:t>Original Provision</w:t>
            </w:r>
          </w:p>
        </w:tc>
        <w:tc>
          <w:tcPr>
            <w:tcW w:w="828"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16DC2053" w14:textId="77777777" w:rsidR="00127B7F" w:rsidRDefault="00127B7F" w:rsidP="00127B7F">
            <w:pPr>
              <w:spacing w:after="0"/>
              <w:jc w:val="center"/>
              <w:rPr>
                <w:rFonts w:ascii="Arial" w:hAnsi="Arial" w:cs="Arial"/>
                <w:b/>
                <w:bCs/>
                <w:sz w:val="20"/>
                <w:szCs w:val="20"/>
              </w:rPr>
            </w:pPr>
            <w:r w:rsidRPr="00BE2147">
              <w:rPr>
                <w:rFonts w:ascii="Arial" w:hAnsi="Arial" w:cs="Arial"/>
                <w:b/>
                <w:bCs/>
                <w:sz w:val="20"/>
                <w:szCs w:val="20"/>
              </w:rPr>
              <w:t>Proposed Amendment</w:t>
            </w:r>
          </w:p>
          <w:p w14:paraId="51AF4461" w14:textId="237ECD6A" w:rsidR="00127B7F" w:rsidRPr="00127B7F" w:rsidRDefault="00127B7F" w:rsidP="00127B7F">
            <w:pPr>
              <w:spacing w:after="0"/>
              <w:jc w:val="center"/>
              <w:rPr>
                <w:rFonts w:ascii="Arial" w:hAnsi="Arial" w:cs="Arial"/>
                <w:b/>
                <w:bCs/>
                <w:sz w:val="20"/>
                <w:szCs w:val="20"/>
              </w:rPr>
            </w:pPr>
            <w:r>
              <w:rPr>
                <w:rFonts w:ascii="Arial" w:hAnsi="Arial" w:cs="Arial"/>
                <w:b/>
                <w:bCs/>
                <w:sz w:val="20"/>
                <w:szCs w:val="20"/>
              </w:rPr>
              <w:t>(</w:t>
            </w:r>
            <w:proofErr w:type="gramStart"/>
            <w:r>
              <w:rPr>
                <w:rFonts w:ascii="Arial" w:hAnsi="Arial" w:cs="Arial"/>
                <w:b/>
                <w:bCs/>
                <w:sz w:val="20"/>
                <w:szCs w:val="20"/>
              </w:rPr>
              <w:t>as</w:t>
            </w:r>
            <w:proofErr w:type="gramEnd"/>
            <w:r>
              <w:rPr>
                <w:rFonts w:ascii="Arial" w:hAnsi="Arial" w:cs="Arial"/>
                <w:b/>
                <w:bCs/>
                <w:sz w:val="20"/>
                <w:szCs w:val="20"/>
              </w:rPr>
              <w:t xml:space="preserve"> amended by RCC)</w:t>
            </w:r>
          </w:p>
        </w:tc>
        <w:tc>
          <w:tcPr>
            <w:tcW w:w="564"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4BDF22B1" w14:textId="29F4BABF" w:rsidR="00127B7F" w:rsidRPr="00127B7F" w:rsidRDefault="00127B7F" w:rsidP="00127B7F">
            <w:pPr>
              <w:spacing w:after="0"/>
              <w:jc w:val="center"/>
              <w:rPr>
                <w:rFonts w:ascii="Arial" w:hAnsi="Arial" w:cs="Arial"/>
                <w:b/>
                <w:bCs/>
                <w:sz w:val="20"/>
                <w:szCs w:val="20"/>
              </w:rPr>
            </w:pPr>
            <w:r w:rsidRPr="00C90F15">
              <w:rPr>
                <w:rFonts w:ascii="Arial" w:hAnsi="Arial" w:cs="Arial"/>
                <w:b/>
                <w:bCs/>
                <w:sz w:val="20"/>
                <w:szCs w:val="20"/>
              </w:rPr>
              <w:t>Rationale</w:t>
            </w:r>
          </w:p>
        </w:tc>
        <w:tc>
          <w:tcPr>
            <w:tcW w:w="677"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4A42B7E4" w14:textId="00D1B895" w:rsidR="00127B7F" w:rsidRPr="00127B7F" w:rsidRDefault="00127B7F" w:rsidP="00127B7F">
            <w:pPr>
              <w:spacing w:after="0"/>
              <w:jc w:val="center"/>
              <w:rPr>
                <w:rFonts w:ascii="Arial" w:hAnsi="Arial" w:cs="Arial"/>
                <w:b/>
                <w:bCs/>
                <w:sz w:val="20"/>
                <w:szCs w:val="20"/>
              </w:rPr>
            </w:pPr>
            <w:r w:rsidRPr="00C90F15">
              <w:rPr>
                <w:rFonts w:ascii="Arial" w:hAnsi="Arial" w:cs="Arial"/>
                <w:b/>
                <w:bCs/>
                <w:sz w:val="20"/>
                <w:szCs w:val="20"/>
              </w:rPr>
              <w:t>Comment</w:t>
            </w:r>
          </w:p>
        </w:tc>
        <w:tc>
          <w:tcPr>
            <w:tcW w:w="601"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7C958CA0" w14:textId="68BCEDC2" w:rsidR="00127B7F" w:rsidRPr="00127B7F" w:rsidRDefault="00127B7F" w:rsidP="00127B7F">
            <w:pPr>
              <w:spacing w:after="0"/>
              <w:jc w:val="center"/>
              <w:rPr>
                <w:rFonts w:ascii="Arial" w:hAnsi="Arial" w:cs="Arial"/>
                <w:b/>
                <w:bCs/>
                <w:sz w:val="20"/>
                <w:szCs w:val="20"/>
              </w:rPr>
            </w:pPr>
            <w:r w:rsidRPr="00C90F15">
              <w:rPr>
                <w:rFonts w:ascii="Arial" w:hAnsi="Arial" w:cs="Arial"/>
                <w:b/>
                <w:bCs/>
                <w:sz w:val="20"/>
                <w:szCs w:val="20"/>
              </w:rPr>
              <w:t>Proposed Re-wording based on Comment</w:t>
            </w:r>
          </w:p>
        </w:tc>
        <w:tc>
          <w:tcPr>
            <w:tcW w:w="602"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1D43A486" w14:textId="32FA2619" w:rsidR="00127B7F" w:rsidRPr="00127B7F" w:rsidRDefault="00127B7F" w:rsidP="00127B7F">
            <w:pPr>
              <w:spacing w:after="0"/>
              <w:jc w:val="center"/>
              <w:rPr>
                <w:rFonts w:ascii="Arial" w:hAnsi="Arial" w:cs="Arial"/>
                <w:b/>
                <w:bCs/>
                <w:sz w:val="20"/>
                <w:szCs w:val="20"/>
              </w:rPr>
            </w:pPr>
            <w:r>
              <w:rPr>
                <w:rFonts w:ascii="Arial" w:hAnsi="Arial" w:cs="Arial"/>
                <w:b/>
                <w:bCs/>
                <w:sz w:val="20"/>
                <w:szCs w:val="20"/>
              </w:rPr>
              <w:t xml:space="preserve">Original </w:t>
            </w:r>
            <w:r w:rsidRPr="00C90F15">
              <w:rPr>
                <w:rFonts w:ascii="Arial" w:hAnsi="Arial" w:cs="Arial"/>
                <w:b/>
                <w:bCs/>
                <w:sz w:val="20"/>
                <w:szCs w:val="20"/>
              </w:rPr>
              <w:t>Proponent’s Response</w:t>
            </w:r>
          </w:p>
        </w:tc>
        <w:tc>
          <w:tcPr>
            <w:tcW w:w="488"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1040DE6C" w14:textId="73D5ED92" w:rsidR="00127B7F" w:rsidRPr="00127B7F" w:rsidRDefault="00127B7F" w:rsidP="00127B7F">
            <w:pPr>
              <w:spacing w:after="0"/>
              <w:jc w:val="center"/>
              <w:rPr>
                <w:rFonts w:ascii="Arial" w:hAnsi="Arial" w:cs="Arial"/>
                <w:b/>
                <w:bCs/>
                <w:sz w:val="20"/>
                <w:szCs w:val="20"/>
              </w:rPr>
            </w:pPr>
            <w:r w:rsidRPr="00C90F15">
              <w:rPr>
                <w:rFonts w:ascii="Arial" w:hAnsi="Arial" w:cs="Arial"/>
                <w:b/>
                <w:bCs/>
                <w:sz w:val="20"/>
                <w:szCs w:val="20"/>
              </w:rPr>
              <w:t>RCC Decision</w:t>
            </w:r>
          </w:p>
        </w:tc>
      </w:tr>
      <w:tr w:rsidR="00127B7F" w:rsidRPr="00127B7F" w14:paraId="1D1D0E6B" w14:textId="77777777" w:rsidTr="00127B7F">
        <w:trPr>
          <w:trHeight w:val="287"/>
        </w:trPr>
        <w:tc>
          <w:tcPr>
            <w:tcW w:w="3309" w:type="pct"/>
            <w:gridSpan w:val="6"/>
            <w:tcBorders>
              <w:top w:val="single" w:sz="4" w:space="0" w:color="auto"/>
              <w:left w:val="single" w:sz="4" w:space="0" w:color="auto"/>
              <w:right w:val="single" w:sz="4" w:space="0" w:color="auto"/>
            </w:tcBorders>
          </w:tcPr>
          <w:p w14:paraId="331EFF1C" w14:textId="46CFBCAC" w:rsidR="00127B7F" w:rsidRPr="009454F1" w:rsidRDefault="00127B7F" w:rsidP="00127B7F">
            <w:pPr>
              <w:pStyle w:val="NoSpacing"/>
              <w:spacing w:line="276" w:lineRule="auto"/>
              <w:rPr>
                <w:rFonts w:ascii="Arial" w:hAnsi="Arial" w:cs="Arial"/>
                <w:i/>
                <w:iCs/>
              </w:rPr>
            </w:pPr>
            <w:permStart w:id="2143098894" w:edGrp="everyone" w:colFirst="1" w:colLast="1"/>
            <w:permStart w:id="1151154184" w:edGrp="everyone" w:colFirst="2" w:colLast="2"/>
            <w:permStart w:id="2013101073" w:edGrp="everyone" w:colFirst="3" w:colLast="3"/>
            <w:r w:rsidRPr="009454F1">
              <w:rPr>
                <w:rFonts w:ascii="Arial" w:hAnsi="Arial" w:cs="Arial"/>
                <w:i/>
                <w:iCs/>
              </w:rPr>
              <w:t>Please write your general comment here, if any:</w:t>
            </w:r>
          </w:p>
        </w:tc>
        <w:tc>
          <w:tcPr>
            <w:tcW w:w="601" w:type="pct"/>
            <w:tcBorders>
              <w:top w:val="single" w:sz="4" w:space="0" w:color="auto"/>
              <w:left w:val="single" w:sz="4" w:space="0" w:color="auto"/>
              <w:right w:val="single" w:sz="4" w:space="0" w:color="auto"/>
            </w:tcBorders>
          </w:tcPr>
          <w:p w14:paraId="6F178A09" w14:textId="17675001" w:rsidR="00127B7F" w:rsidRPr="00127B7F" w:rsidRDefault="00127B7F" w:rsidP="00127B7F">
            <w:pPr>
              <w:spacing w:line="276" w:lineRule="auto"/>
              <w:rPr>
                <w:rFonts w:ascii="Arial" w:hAnsi="Arial" w:cs="Arial"/>
                <w:sz w:val="20"/>
                <w:szCs w:val="20"/>
              </w:rPr>
            </w:pPr>
          </w:p>
        </w:tc>
        <w:tc>
          <w:tcPr>
            <w:tcW w:w="602" w:type="pct"/>
            <w:tcBorders>
              <w:top w:val="single" w:sz="4" w:space="0" w:color="auto"/>
              <w:left w:val="single" w:sz="4" w:space="0" w:color="auto"/>
              <w:right w:val="single" w:sz="4" w:space="0" w:color="auto"/>
            </w:tcBorders>
          </w:tcPr>
          <w:p w14:paraId="1E870668" w14:textId="77777777" w:rsidR="00127B7F" w:rsidRPr="00127B7F" w:rsidRDefault="00127B7F" w:rsidP="004754EE">
            <w:pPr>
              <w:rPr>
                <w:rFonts w:ascii="Arial" w:hAnsi="Arial" w:cs="Arial"/>
                <w:sz w:val="20"/>
                <w:szCs w:val="20"/>
              </w:rPr>
            </w:pPr>
          </w:p>
        </w:tc>
        <w:tc>
          <w:tcPr>
            <w:tcW w:w="488" w:type="pct"/>
            <w:tcBorders>
              <w:top w:val="single" w:sz="4" w:space="0" w:color="auto"/>
              <w:left w:val="single" w:sz="4" w:space="0" w:color="auto"/>
              <w:bottom w:val="single" w:sz="4" w:space="0" w:color="auto"/>
              <w:right w:val="single" w:sz="4" w:space="0" w:color="auto"/>
            </w:tcBorders>
          </w:tcPr>
          <w:p w14:paraId="75176225" w14:textId="470B7B53" w:rsidR="00127B7F" w:rsidRPr="00127B7F" w:rsidRDefault="00127B7F" w:rsidP="004754EE">
            <w:pPr>
              <w:rPr>
                <w:rFonts w:ascii="Arial" w:hAnsi="Arial" w:cs="Arial"/>
                <w:sz w:val="20"/>
                <w:szCs w:val="20"/>
              </w:rPr>
            </w:pPr>
          </w:p>
        </w:tc>
      </w:tr>
      <w:tr w:rsidR="00CF4BFA" w:rsidRPr="00127B7F" w14:paraId="6B125EFB" w14:textId="77777777" w:rsidTr="00127B7F">
        <w:trPr>
          <w:trHeight w:val="3386"/>
        </w:trPr>
        <w:tc>
          <w:tcPr>
            <w:tcW w:w="355" w:type="pct"/>
            <w:tcBorders>
              <w:top w:val="single" w:sz="4" w:space="0" w:color="auto"/>
              <w:left w:val="single" w:sz="4" w:space="0" w:color="auto"/>
              <w:right w:val="single" w:sz="4" w:space="0" w:color="auto"/>
            </w:tcBorders>
          </w:tcPr>
          <w:p w14:paraId="65637D32" w14:textId="0071BAFD" w:rsidR="00CF4BFA" w:rsidRPr="00CF4BFA" w:rsidRDefault="00CF4BFA" w:rsidP="00CF4BFA">
            <w:pPr>
              <w:rPr>
                <w:rFonts w:ascii="Arial" w:hAnsi="Arial" w:cs="Arial"/>
                <w:b/>
                <w:bCs/>
                <w:sz w:val="20"/>
                <w:szCs w:val="20"/>
              </w:rPr>
            </w:pPr>
            <w:permStart w:id="1910637744" w:edGrp="everyone" w:colFirst="5" w:colLast="5"/>
            <w:permStart w:id="552152894" w:edGrp="everyone" w:colFirst="6" w:colLast="6"/>
            <w:permStart w:id="1595165005" w:edGrp="everyone" w:colFirst="7" w:colLast="7"/>
            <w:permStart w:id="743854886" w:edGrp="everyone" w:colFirst="8" w:colLast="8"/>
            <w:permEnd w:id="2143098894"/>
            <w:permEnd w:id="1151154184"/>
            <w:permEnd w:id="2013101073"/>
            <w:r w:rsidRPr="00CF4BFA">
              <w:rPr>
                <w:rFonts w:ascii="Arial" w:hAnsi="Arial" w:cs="Arial"/>
                <w:b/>
                <w:bCs/>
                <w:sz w:val="20"/>
                <w:szCs w:val="20"/>
              </w:rPr>
              <w:t>Submission of Offers, Bid and Data – Load Forecasting</w:t>
            </w:r>
          </w:p>
        </w:tc>
        <w:tc>
          <w:tcPr>
            <w:tcW w:w="249" w:type="pct"/>
            <w:tcBorders>
              <w:top w:val="single" w:sz="4" w:space="0" w:color="auto"/>
              <w:left w:val="single" w:sz="4" w:space="0" w:color="auto"/>
              <w:right w:val="single" w:sz="4" w:space="0" w:color="auto"/>
            </w:tcBorders>
          </w:tcPr>
          <w:p w14:paraId="34C6DF33" w14:textId="261F232D" w:rsidR="00CF4BFA" w:rsidRPr="00CF4BFA" w:rsidRDefault="00CF4BFA" w:rsidP="00CF4BFA">
            <w:pPr>
              <w:rPr>
                <w:rFonts w:ascii="Arial" w:hAnsi="Arial" w:cs="Arial"/>
                <w:sz w:val="20"/>
                <w:szCs w:val="20"/>
              </w:rPr>
            </w:pPr>
            <w:r w:rsidRPr="00CF4BFA">
              <w:rPr>
                <w:rFonts w:ascii="Arial" w:hAnsi="Arial" w:cs="Arial"/>
                <w:b/>
                <w:bCs/>
                <w:sz w:val="20"/>
                <w:szCs w:val="20"/>
              </w:rPr>
              <w:t>3.5.8</w:t>
            </w:r>
          </w:p>
        </w:tc>
        <w:tc>
          <w:tcPr>
            <w:tcW w:w="636" w:type="pct"/>
            <w:tcBorders>
              <w:top w:val="single" w:sz="4" w:space="0" w:color="auto"/>
              <w:left w:val="single" w:sz="4" w:space="0" w:color="auto"/>
              <w:right w:val="single" w:sz="4" w:space="0" w:color="auto"/>
            </w:tcBorders>
          </w:tcPr>
          <w:p w14:paraId="4C6D80EB" w14:textId="13952FB9" w:rsidR="00CF4BFA" w:rsidRPr="00CF4BFA" w:rsidRDefault="00CF4BFA" w:rsidP="00CF4BFA">
            <w:pPr>
              <w:rPr>
                <w:rFonts w:ascii="Arial" w:hAnsi="Arial" w:cs="Arial"/>
                <w:sz w:val="20"/>
                <w:szCs w:val="20"/>
              </w:rPr>
            </w:pPr>
            <w:r w:rsidRPr="00CF4BFA">
              <w:rPr>
                <w:rFonts w:ascii="Arial" w:hAnsi="Arial" w:cs="Arial"/>
                <w:sz w:val="20"/>
                <w:szCs w:val="20"/>
              </w:rPr>
              <w:t>(new)</w:t>
            </w:r>
          </w:p>
        </w:tc>
        <w:tc>
          <w:tcPr>
            <w:tcW w:w="828" w:type="pct"/>
            <w:tcBorders>
              <w:top w:val="single" w:sz="4" w:space="0" w:color="auto"/>
              <w:left w:val="single" w:sz="4" w:space="0" w:color="auto"/>
              <w:right w:val="single" w:sz="4" w:space="0" w:color="auto"/>
            </w:tcBorders>
          </w:tcPr>
          <w:p w14:paraId="5D5477ED" w14:textId="77777777" w:rsidR="00CF4BFA" w:rsidRPr="00CF4BFA" w:rsidRDefault="00CF4BFA" w:rsidP="00CF4BFA">
            <w:pPr>
              <w:spacing w:after="0"/>
              <w:jc w:val="both"/>
              <w:rPr>
                <w:rFonts w:ascii="Arial" w:hAnsi="Arial" w:cs="Arial"/>
                <w:b/>
                <w:bCs/>
                <w:sz w:val="20"/>
                <w:szCs w:val="20"/>
                <w:u w:val="single"/>
              </w:rPr>
            </w:pPr>
            <w:r w:rsidRPr="00CF4BFA">
              <w:rPr>
                <w:rFonts w:ascii="Arial" w:hAnsi="Arial" w:cs="Arial"/>
                <w:b/>
                <w:bCs/>
                <w:sz w:val="20"/>
                <w:szCs w:val="20"/>
                <w:u w:val="single"/>
              </w:rPr>
              <w:t>3.5.8</w:t>
            </w:r>
            <w:r w:rsidRPr="00CF4BFA">
              <w:rPr>
                <w:rFonts w:ascii="Arial" w:hAnsi="Arial" w:cs="Arial"/>
                <w:b/>
                <w:bCs/>
                <w:i/>
                <w:iCs/>
                <w:sz w:val="20"/>
                <w:szCs w:val="20"/>
                <w:u w:val="single"/>
              </w:rPr>
              <w:t xml:space="preserve"> Network Service Providers </w:t>
            </w:r>
            <w:r w:rsidRPr="00CF4BFA">
              <w:rPr>
                <w:rFonts w:ascii="Arial" w:hAnsi="Arial" w:cs="Arial"/>
                <w:b/>
                <w:bCs/>
                <w:sz w:val="20"/>
                <w:szCs w:val="20"/>
                <w:u w:val="single"/>
              </w:rPr>
              <w:t>shall inform the Market Operator of the total MW demand per hour that is committed for the implementation of the Interruptible Load Program for the next day.</w:t>
            </w:r>
          </w:p>
          <w:p w14:paraId="1FF78599" w14:textId="77777777" w:rsidR="00CF4BFA" w:rsidRPr="00CF4BFA" w:rsidRDefault="00CF4BFA" w:rsidP="00CF4BFA">
            <w:pPr>
              <w:rPr>
                <w:rFonts w:ascii="Arial" w:hAnsi="Arial" w:cs="Arial"/>
                <w:b/>
                <w:bCs/>
                <w:sz w:val="20"/>
                <w:szCs w:val="20"/>
                <w:u w:val="single"/>
              </w:rPr>
            </w:pPr>
          </w:p>
        </w:tc>
        <w:tc>
          <w:tcPr>
            <w:tcW w:w="564" w:type="pct"/>
            <w:tcBorders>
              <w:top w:val="single" w:sz="4" w:space="0" w:color="auto"/>
              <w:left w:val="single" w:sz="4" w:space="0" w:color="auto"/>
              <w:right w:val="single" w:sz="4" w:space="0" w:color="auto"/>
            </w:tcBorders>
          </w:tcPr>
          <w:p w14:paraId="75CD0A55" w14:textId="0C89ABA2" w:rsidR="00CF4BFA" w:rsidRPr="00CF4BFA" w:rsidRDefault="00CF4BFA" w:rsidP="00CF4BFA">
            <w:pPr>
              <w:rPr>
                <w:rFonts w:ascii="Arial" w:hAnsi="Arial" w:cs="Arial"/>
                <w:sz w:val="20"/>
                <w:szCs w:val="20"/>
              </w:rPr>
            </w:pPr>
            <w:r w:rsidRPr="00CF4BFA">
              <w:rPr>
                <w:rFonts w:ascii="Arial" w:hAnsi="Arial" w:cs="Arial"/>
                <w:sz w:val="20"/>
                <w:szCs w:val="20"/>
              </w:rPr>
              <w:t>To enable MO to consider ILP de-loading capacity in forecasted demand during real-time scheduling</w:t>
            </w:r>
          </w:p>
        </w:tc>
        <w:tc>
          <w:tcPr>
            <w:tcW w:w="677" w:type="pct"/>
            <w:tcBorders>
              <w:top w:val="single" w:sz="4" w:space="0" w:color="auto"/>
              <w:left w:val="single" w:sz="4" w:space="0" w:color="auto"/>
              <w:right w:val="single" w:sz="4" w:space="0" w:color="auto"/>
            </w:tcBorders>
          </w:tcPr>
          <w:p w14:paraId="56125138" w14:textId="77777777" w:rsidR="00CF4BFA" w:rsidRPr="00127B7F" w:rsidRDefault="00CF4BFA" w:rsidP="00CF4BFA">
            <w:pPr>
              <w:rPr>
                <w:rFonts w:ascii="Arial" w:hAnsi="Arial" w:cs="Arial"/>
                <w:sz w:val="20"/>
                <w:szCs w:val="20"/>
              </w:rPr>
            </w:pPr>
          </w:p>
        </w:tc>
        <w:tc>
          <w:tcPr>
            <w:tcW w:w="601" w:type="pct"/>
            <w:tcBorders>
              <w:top w:val="single" w:sz="4" w:space="0" w:color="auto"/>
              <w:left w:val="single" w:sz="4" w:space="0" w:color="auto"/>
              <w:right w:val="single" w:sz="4" w:space="0" w:color="auto"/>
            </w:tcBorders>
          </w:tcPr>
          <w:p w14:paraId="17C2B261" w14:textId="77777777" w:rsidR="00CF4BFA" w:rsidRPr="00127B7F" w:rsidRDefault="00CF4BFA" w:rsidP="00CF4BFA">
            <w:pPr>
              <w:rPr>
                <w:rFonts w:ascii="Arial" w:hAnsi="Arial" w:cs="Arial"/>
                <w:sz w:val="20"/>
                <w:szCs w:val="20"/>
              </w:rPr>
            </w:pPr>
          </w:p>
        </w:tc>
        <w:tc>
          <w:tcPr>
            <w:tcW w:w="602" w:type="pct"/>
            <w:tcBorders>
              <w:top w:val="single" w:sz="4" w:space="0" w:color="auto"/>
              <w:left w:val="single" w:sz="4" w:space="0" w:color="auto"/>
              <w:right w:val="single" w:sz="4" w:space="0" w:color="auto"/>
            </w:tcBorders>
          </w:tcPr>
          <w:p w14:paraId="2341EF55" w14:textId="77777777" w:rsidR="00CF4BFA" w:rsidRPr="00127B7F" w:rsidRDefault="00CF4BFA" w:rsidP="00CF4BFA">
            <w:pPr>
              <w:rPr>
                <w:rFonts w:ascii="Arial" w:hAnsi="Arial" w:cs="Arial"/>
                <w:sz w:val="20"/>
                <w:szCs w:val="20"/>
              </w:rPr>
            </w:pPr>
          </w:p>
        </w:tc>
        <w:tc>
          <w:tcPr>
            <w:tcW w:w="488" w:type="pct"/>
            <w:tcBorders>
              <w:top w:val="single" w:sz="4" w:space="0" w:color="auto"/>
              <w:left w:val="single" w:sz="4" w:space="0" w:color="auto"/>
              <w:right w:val="single" w:sz="4" w:space="0" w:color="auto"/>
            </w:tcBorders>
          </w:tcPr>
          <w:p w14:paraId="33875D48" w14:textId="77777777" w:rsidR="00CF4BFA" w:rsidRPr="00127B7F" w:rsidRDefault="00CF4BFA" w:rsidP="00CF4BFA">
            <w:pPr>
              <w:rPr>
                <w:rFonts w:ascii="Arial" w:hAnsi="Arial" w:cs="Arial"/>
                <w:sz w:val="20"/>
                <w:szCs w:val="20"/>
              </w:rPr>
            </w:pPr>
          </w:p>
        </w:tc>
      </w:tr>
      <w:tr w:rsidR="00127B7F" w:rsidRPr="00127B7F" w14:paraId="1AAECF10" w14:textId="77777777" w:rsidTr="00127B7F">
        <w:trPr>
          <w:trHeight w:val="3386"/>
        </w:trPr>
        <w:tc>
          <w:tcPr>
            <w:tcW w:w="355" w:type="pct"/>
            <w:tcBorders>
              <w:top w:val="single" w:sz="4" w:space="0" w:color="auto"/>
              <w:left w:val="single" w:sz="4" w:space="0" w:color="auto"/>
              <w:right w:val="single" w:sz="4" w:space="0" w:color="auto"/>
            </w:tcBorders>
          </w:tcPr>
          <w:p w14:paraId="7EBEE4C7" w14:textId="77777777" w:rsidR="00127B7F" w:rsidRPr="00127B7F" w:rsidRDefault="00127B7F" w:rsidP="004754EE">
            <w:pPr>
              <w:rPr>
                <w:rFonts w:ascii="Arial" w:hAnsi="Arial" w:cs="Arial"/>
                <w:b/>
                <w:bCs/>
                <w:sz w:val="20"/>
                <w:szCs w:val="20"/>
              </w:rPr>
            </w:pPr>
            <w:permStart w:id="1136725420" w:edGrp="everyone" w:colFirst="5" w:colLast="5"/>
            <w:permStart w:id="1017711867" w:edGrp="everyone" w:colFirst="6" w:colLast="6"/>
            <w:permStart w:id="330519050" w:edGrp="everyone" w:colFirst="7" w:colLast="7"/>
            <w:permStart w:id="738754479" w:edGrp="everyone" w:colFirst="8" w:colLast="8"/>
            <w:permEnd w:id="1910637744"/>
            <w:permEnd w:id="552152894"/>
            <w:permEnd w:id="1595165005"/>
            <w:permEnd w:id="743854886"/>
            <w:r w:rsidRPr="00127B7F">
              <w:rPr>
                <w:rFonts w:ascii="Arial" w:hAnsi="Arial" w:cs="Arial"/>
                <w:b/>
                <w:bCs/>
                <w:sz w:val="20"/>
                <w:szCs w:val="20"/>
              </w:rPr>
              <w:t>GLOSSARY</w:t>
            </w:r>
          </w:p>
        </w:tc>
        <w:tc>
          <w:tcPr>
            <w:tcW w:w="249" w:type="pct"/>
            <w:tcBorders>
              <w:top w:val="single" w:sz="4" w:space="0" w:color="auto"/>
              <w:left w:val="single" w:sz="4" w:space="0" w:color="auto"/>
              <w:right w:val="single" w:sz="4" w:space="0" w:color="auto"/>
            </w:tcBorders>
          </w:tcPr>
          <w:p w14:paraId="7C5B9230" w14:textId="77777777" w:rsidR="00127B7F" w:rsidRPr="00127B7F" w:rsidRDefault="00127B7F" w:rsidP="004754EE">
            <w:pPr>
              <w:rPr>
                <w:rFonts w:ascii="Arial" w:hAnsi="Arial" w:cs="Arial"/>
                <w:sz w:val="20"/>
                <w:szCs w:val="20"/>
              </w:rPr>
            </w:pPr>
            <w:r w:rsidRPr="00127B7F">
              <w:rPr>
                <w:rFonts w:ascii="Arial" w:hAnsi="Arial" w:cs="Arial"/>
                <w:sz w:val="20"/>
                <w:szCs w:val="20"/>
              </w:rPr>
              <w:t>11</w:t>
            </w:r>
          </w:p>
        </w:tc>
        <w:tc>
          <w:tcPr>
            <w:tcW w:w="636" w:type="pct"/>
            <w:tcBorders>
              <w:top w:val="single" w:sz="4" w:space="0" w:color="auto"/>
              <w:left w:val="single" w:sz="4" w:space="0" w:color="auto"/>
              <w:right w:val="single" w:sz="4" w:space="0" w:color="auto"/>
            </w:tcBorders>
          </w:tcPr>
          <w:p w14:paraId="60042ADB" w14:textId="77777777" w:rsidR="00127B7F" w:rsidRPr="00127B7F" w:rsidRDefault="00127B7F" w:rsidP="004754EE">
            <w:pPr>
              <w:rPr>
                <w:rFonts w:ascii="Arial" w:hAnsi="Arial" w:cs="Arial"/>
                <w:sz w:val="20"/>
                <w:szCs w:val="20"/>
              </w:rPr>
            </w:pPr>
            <w:r w:rsidRPr="00127B7F">
              <w:rPr>
                <w:rFonts w:ascii="Arial" w:hAnsi="Arial" w:cs="Arial"/>
                <w:sz w:val="20"/>
                <w:szCs w:val="20"/>
              </w:rPr>
              <w:t>(new)</w:t>
            </w:r>
          </w:p>
        </w:tc>
        <w:tc>
          <w:tcPr>
            <w:tcW w:w="828" w:type="pct"/>
            <w:tcBorders>
              <w:top w:val="single" w:sz="4" w:space="0" w:color="auto"/>
              <w:left w:val="single" w:sz="4" w:space="0" w:color="auto"/>
              <w:right w:val="single" w:sz="4" w:space="0" w:color="auto"/>
            </w:tcBorders>
          </w:tcPr>
          <w:p w14:paraId="1AECF14C" w14:textId="526A580E" w:rsidR="00127B7F" w:rsidRPr="00127B7F" w:rsidRDefault="00127B7F" w:rsidP="004754EE">
            <w:pPr>
              <w:rPr>
                <w:rFonts w:ascii="Arial" w:hAnsi="Arial" w:cs="Arial"/>
                <w:b/>
                <w:bCs/>
                <w:sz w:val="20"/>
                <w:szCs w:val="20"/>
                <w:u w:val="single"/>
              </w:rPr>
            </w:pPr>
            <w:r w:rsidRPr="00127B7F">
              <w:rPr>
                <w:rFonts w:ascii="Arial" w:hAnsi="Arial" w:cs="Arial"/>
                <w:b/>
                <w:bCs/>
                <w:sz w:val="20"/>
                <w:szCs w:val="20"/>
                <w:u w:val="single"/>
              </w:rPr>
              <w:t>Interruptible Load Program. The program wher</w:t>
            </w:r>
            <w:r w:rsidR="00CF4BFA">
              <w:rPr>
                <w:rFonts w:ascii="Arial" w:hAnsi="Arial" w:cs="Arial"/>
                <w:b/>
                <w:bCs/>
                <w:sz w:val="20"/>
                <w:szCs w:val="20"/>
                <w:u w:val="single"/>
              </w:rPr>
              <w:t>e</w:t>
            </w:r>
            <w:r w:rsidRPr="00127B7F">
              <w:rPr>
                <w:rFonts w:ascii="Arial" w:hAnsi="Arial" w:cs="Arial"/>
                <w:b/>
                <w:bCs/>
                <w:sz w:val="20"/>
                <w:szCs w:val="20"/>
                <w:u w:val="single"/>
              </w:rPr>
              <w:t xml:space="preserve"> an End-user, in accordance with its protocol with its Network Service Provider</w:t>
            </w:r>
            <w:r w:rsidRPr="00127B7F">
              <w:rPr>
                <w:rFonts w:ascii="Arial" w:hAnsi="Arial" w:cs="Arial"/>
                <w:b/>
                <w:bCs/>
                <w:strike/>
                <w:sz w:val="20"/>
                <w:szCs w:val="20"/>
                <w:u w:val="single"/>
              </w:rPr>
              <w:t>s</w:t>
            </w:r>
            <w:r w:rsidRPr="00127B7F">
              <w:rPr>
                <w:rFonts w:ascii="Arial" w:hAnsi="Arial" w:cs="Arial"/>
                <w:b/>
                <w:bCs/>
                <w:sz w:val="20"/>
                <w:szCs w:val="20"/>
                <w:u w:val="single"/>
              </w:rPr>
              <w:t>, voluntarily agrees to either fully de-load</w:t>
            </w:r>
            <w:r w:rsidRPr="00127B7F">
              <w:rPr>
                <w:rFonts w:ascii="Arial" w:hAnsi="Arial" w:cs="Arial"/>
                <w:b/>
                <w:bCs/>
                <w:strike/>
                <w:sz w:val="20"/>
                <w:szCs w:val="20"/>
                <w:u w:val="single"/>
              </w:rPr>
              <w:t>,</w:t>
            </w:r>
            <w:r w:rsidRPr="00127B7F">
              <w:rPr>
                <w:rFonts w:ascii="Arial" w:hAnsi="Arial" w:cs="Arial"/>
                <w:b/>
                <w:bCs/>
                <w:sz w:val="20"/>
                <w:szCs w:val="20"/>
                <w:u w:val="single"/>
              </w:rPr>
              <w:t xml:space="preserve"> by disconnecting its delivery point that receives electricity, or partially de-load by reducing its load in response to an alert or notice issued by the System Operator of an expected power shortage.</w:t>
            </w:r>
          </w:p>
        </w:tc>
        <w:tc>
          <w:tcPr>
            <w:tcW w:w="564" w:type="pct"/>
            <w:tcBorders>
              <w:top w:val="single" w:sz="4" w:space="0" w:color="auto"/>
              <w:left w:val="single" w:sz="4" w:space="0" w:color="auto"/>
              <w:right w:val="single" w:sz="4" w:space="0" w:color="auto"/>
            </w:tcBorders>
          </w:tcPr>
          <w:p w14:paraId="0EF1AD01" w14:textId="77777777" w:rsidR="00127B7F" w:rsidRPr="00127B7F" w:rsidRDefault="00127B7F" w:rsidP="004754EE">
            <w:pPr>
              <w:rPr>
                <w:rFonts w:ascii="Arial" w:hAnsi="Arial" w:cs="Arial"/>
                <w:sz w:val="20"/>
                <w:szCs w:val="20"/>
              </w:rPr>
            </w:pPr>
            <w:r w:rsidRPr="00127B7F">
              <w:rPr>
                <w:rFonts w:ascii="Arial" w:hAnsi="Arial" w:cs="Arial"/>
                <w:sz w:val="20"/>
                <w:szCs w:val="20"/>
              </w:rPr>
              <w:t>To define Interruptible Load Program based on provisions of relevant rules and issuances on ILP</w:t>
            </w:r>
          </w:p>
        </w:tc>
        <w:tc>
          <w:tcPr>
            <w:tcW w:w="677" w:type="pct"/>
            <w:tcBorders>
              <w:top w:val="single" w:sz="4" w:space="0" w:color="auto"/>
              <w:left w:val="single" w:sz="4" w:space="0" w:color="auto"/>
              <w:right w:val="single" w:sz="4" w:space="0" w:color="auto"/>
            </w:tcBorders>
          </w:tcPr>
          <w:p w14:paraId="3F243B92" w14:textId="5CE01052" w:rsidR="00127B7F" w:rsidRPr="00127B7F" w:rsidRDefault="00127B7F" w:rsidP="004754EE">
            <w:pPr>
              <w:rPr>
                <w:rFonts w:ascii="Arial" w:hAnsi="Arial" w:cs="Arial"/>
                <w:sz w:val="20"/>
                <w:szCs w:val="20"/>
              </w:rPr>
            </w:pPr>
          </w:p>
        </w:tc>
        <w:tc>
          <w:tcPr>
            <w:tcW w:w="601" w:type="pct"/>
            <w:tcBorders>
              <w:top w:val="single" w:sz="4" w:space="0" w:color="auto"/>
              <w:left w:val="single" w:sz="4" w:space="0" w:color="auto"/>
              <w:right w:val="single" w:sz="4" w:space="0" w:color="auto"/>
            </w:tcBorders>
          </w:tcPr>
          <w:p w14:paraId="6C0E1F3C" w14:textId="77777777" w:rsidR="00127B7F" w:rsidRPr="00127B7F" w:rsidRDefault="00127B7F" w:rsidP="004754EE">
            <w:pPr>
              <w:rPr>
                <w:rFonts w:ascii="Arial" w:hAnsi="Arial" w:cs="Arial"/>
                <w:sz w:val="20"/>
                <w:szCs w:val="20"/>
              </w:rPr>
            </w:pPr>
          </w:p>
        </w:tc>
        <w:tc>
          <w:tcPr>
            <w:tcW w:w="602" w:type="pct"/>
            <w:tcBorders>
              <w:top w:val="single" w:sz="4" w:space="0" w:color="auto"/>
              <w:left w:val="single" w:sz="4" w:space="0" w:color="auto"/>
              <w:right w:val="single" w:sz="4" w:space="0" w:color="auto"/>
            </w:tcBorders>
          </w:tcPr>
          <w:p w14:paraId="4A5F9CBB" w14:textId="77777777" w:rsidR="00127B7F" w:rsidRPr="00127B7F" w:rsidRDefault="00127B7F" w:rsidP="004754EE">
            <w:pPr>
              <w:rPr>
                <w:rFonts w:ascii="Arial" w:hAnsi="Arial" w:cs="Arial"/>
                <w:sz w:val="20"/>
                <w:szCs w:val="20"/>
              </w:rPr>
            </w:pPr>
          </w:p>
        </w:tc>
        <w:tc>
          <w:tcPr>
            <w:tcW w:w="488" w:type="pct"/>
            <w:tcBorders>
              <w:top w:val="single" w:sz="4" w:space="0" w:color="auto"/>
              <w:left w:val="single" w:sz="4" w:space="0" w:color="auto"/>
              <w:right w:val="single" w:sz="4" w:space="0" w:color="auto"/>
            </w:tcBorders>
          </w:tcPr>
          <w:p w14:paraId="74D140C6" w14:textId="3D0D82CC" w:rsidR="00127B7F" w:rsidRPr="00127B7F" w:rsidRDefault="00127B7F" w:rsidP="004754EE">
            <w:pPr>
              <w:rPr>
                <w:rFonts w:ascii="Arial" w:hAnsi="Arial" w:cs="Arial"/>
                <w:sz w:val="20"/>
                <w:szCs w:val="20"/>
              </w:rPr>
            </w:pPr>
          </w:p>
        </w:tc>
      </w:tr>
      <w:permEnd w:id="1136725420"/>
      <w:permEnd w:id="1017711867"/>
      <w:permEnd w:id="330519050"/>
      <w:permEnd w:id="738754479"/>
    </w:tbl>
    <w:p w14:paraId="54C2A523" w14:textId="77777777" w:rsidR="00127B7F" w:rsidRDefault="00127B7F" w:rsidP="0057367F">
      <w:pPr>
        <w:tabs>
          <w:tab w:val="left" w:pos="5647"/>
        </w:tabs>
        <w:spacing w:after="0"/>
        <w:jc w:val="both"/>
        <w:rPr>
          <w:rFonts w:ascii="Arial" w:hAnsi="Arial" w:cs="Arial"/>
        </w:rPr>
        <w:sectPr w:rsidR="00127B7F" w:rsidSect="008A197C">
          <w:headerReference w:type="first" r:id="rId18"/>
          <w:pgSz w:w="20160" w:h="12240" w:orient="landscape" w:code="5"/>
          <w:pgMar w:top="1440" w:right="1080" w:bottom="1440" w:left="1080" w:header="709" w:footer="567" w:gutter="0"/>
          <w:cols w:space="708"/>
          <w:titlePg/>
          <w:docGrid w:linePitch="360"/>
        </w:sectPr>
      </w:pPr>
    </w:p>
    <w:tbl>
      <w:tblPr>
        <w:tblW w:w="5240"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2"/>
        <w:gridCol w:w="826"/>
        <w:gridCol w:w="2594"/>
        <w:gridCol w:w="3122"/>
        <w:gridCol w:w="2123"/>
        <w:gridCol w:w="2557"/>
        <w:gridCol w:w="2266"/>
        <w:gridCol w:w="2270"/>
        <w:gridCol w:w="1844"/>
      </w:tblGrid>
      <w:tr w:rsidR="009454F1" w:rsidRPr="009454F1" w14:paraId="33FDF475" w14:textId="77777777" w:rsidTr="007932EC">
        <w:trPr>
          <w:trHeight w:val="399"/>
          <w:tblHeader/>
        </w:trPr>
        <w:tc>
          <w:tcPr>
            <w:tcW w:w="5000" w:type="pct"/>
            <w:gridSpan w:val="9"/>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3F0EC08F" w14:textId="625BEF69" w:rsidR="009454F1" w:rsidRPr="009454F1" w:rsidRDefault="009454F1" w:rsidP="007932EC">
            <w:pPr>
              <w:spacing w:after="0"/>
              <w:jc w:val="center"/>
              <w:rPr>
                <w:rFonts w:ascii="Arial" w:hAnsi="Arial" w:cs="Arial"/>
                <w:b/>
                <w:bCs/>
                <w:sz w:val="20"/>
                <w:szCs w:val="20"/>
              </w:rPr>
            </w:pPr>
            <w:r w:rsidRPr="009454F1">
              <w:rPr>
                <w:rFonts w:ascii="Arial" w:hAnsi="Arial" w:cs="Arial"/>
                <w:b/>
                <w:bCs/>
                <w:sz w:val="20"/>
                <w:szCs w:val="20"/>
              </w:rPr>
              <w:lastRenderedPageBreak/>
              <w:t>WESM Manual on Dispatch Protocol Issue 18.0</w:t>
            </w:r>
          </w:p>
        </w:tc>
      </w:tr>
      <w:tr w:rsidR="009454F1" w:rsidRPr="009454F1" w14:paraId="6971FFA7" w14:textId="77777777" w:rsidTr="00C9208D">
        <w:trPr>
          <w:trHeight w:val="419"/>
          <w:tblHeader/>
        </w:trPr>
        <w:tc>
          <w:tcPr>
            <w:tcW w:w="332"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3098036C" w14:textId="33B7EE93" w:rsidR="009454F1" w:rsidRPr="009454F1" w:rsidRDefault="009454F1" w:rsidP="009454F1">
            <w:pPr>
              <w:spacing w:after="0"/>
              <w:jc w:val="center"/>
              <w:rPr>
                <w:rFonts w:ascii="Arial" w:hAnsi="Arial" w:cs="Arial"/>
                <w:b/>
                <w:bCs/>
                <w:sz w:val="20"/>
                <w:szCs w:val="20"/>
              </w:rPr>
            </w:pPr>
            <w:r w:rsidRPr="009454F1">
              <w:rPr>
                <w:rFonts w:ascii="Arial" w:hAnsi="Arial" w:cs="Arial"/>
                <w:b/>
                <w:bCs/>
                <w:sz w:val="20"/>
                <w:szCs w:val="20"/>
              </w:rPr>
              <w:t>Title</w:t>
            </w:r>
          </w:p>
        </w:tc>
        <w:tc>
          <w:tcPr>
            <w:tcW w:w="219"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52C814AF" w14:textId="187C22E9" w:rsidR="009454F1" w:rsidRPr="009454F1" w:rsidRDefault="009454F1" w:rsidP="009454F1">
            <w:pPr>
              <w:spacing w:after="0"/>
              <w:jc w:val="center"/>
              <w:rPr>
                <w:rFonts w:ascii="Arial" w:hAnsi="Arial" w:cs="Arial"/>
                <w:b/>
                <w:bCs/>
                <w:sz w:val="20"/>
                <w:szCs w:val="20"/>
              </w:rPr>
            </w:pPr>
            <w:r w:rsidRPr="009454F1">
              <w:rPr>
                <w:rFonts w:ascii="Arial" w:hAnsi="Arial" w:cs="Arial"/>
                <w:b/>
                <w:bCs/>
                <w:sz w:val="20"/>
                <w:szCs w:val="20"/>
              </w:rPr>
              <w:t>Clause</w:t>
            </w:r>
          </w:p>
        </w:tc>
        <w:tc>
          <w:tcPr>
            <w:tcW w:w="688"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60CE5E3B" w14:textId="4B177B47" w:rsidR="009454F1" w:rsidRPr="009454F1" w:rsidRDefault="009454F1" w:rsidP="009454F1">
            <w:pPr>
              <w:spacing w:after="0"/>
              <w:jc w:val="center"/>
              <w:rPr>
                <w:rFonts w:ascii="Arial" w:hAnsi="Arial" w:cs="Arial"/>
                <w:b/>
                <w:bCs/>
                <w:sz w:val="20"/>
                <w:szCs w:val="20"/>
              </w:rPr>
            </w:pPr>
            <w:r w:rsidRPr="009454F1">
              <w:rPr>
                <w:rFonts w:ascii="Arial" w:hAnsi="Arial" w:cs="Arial"/>
                <w:b/>
                <w:bCs/>
                <w:sz w:val="20"/>
                <w:szCs w:val="20"/>
              </w:rPr>
              <w:t>Original Provision</w:t>
            </w:r>
          </w:p>
        </w:tc>
        <w:tc>
          <w:tcPr>
            <w:tcW w:w="828"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7D8BAAC4" w14:textId="77777777" w:rsidR="009454F1" w:rsidRPr="009454F1" w:rsidRDefault="009454F1" w:rsidP="009454F1">
            <w:pPr>
              <w:spacing w:after="0"/>
              <w:jc w:val="center"/>
              <w:rPr>
                <w:rFonts w:ascii="Arial" w:hAnsi="Arial" w:cs="Arial"/>
                <w:b/>
                <w:bCs/>
                <w:sz w:val="20"/>
                <w:szCs w:val="20"/>
              </w:rPr>
            </w:pPr>
            <w:r w:rsidRPr="009454F1">
              <w:rPr>
                <w:rFonts w:ascii="Arial" w:hAnsi="Arial" w:cs="Arial"/>
                <w:b/>
                <w:bCs/>
                <w:sz w:val="20"/>
                <w:szCs w:val="20"/>
              </w:rPr>
              <w:t>Proposed Amendment</w:t>
            </w:r>
          </w:p>
          <w:p w14:paraId="6801E369" w14:textId="72230CDF" w:rsidR="009454F1" w:rsidRPr="009454F1" w:rsidRDefault="009454F1" w:rsidP="009454F1">
            <w:pPr>
              <w:spacing w:after="0"/>
              <w:jc w:val="center"/>
              <w:rPr>
                <w:rFonts w:ascii="Arial" w:hAnsi="Arial" w:cs="Arial"/>
                <w:b/>
                <w:bCs/>
                <w:sz w:val="20"/>
                <w:szCs w:val="20"/>
              </w:rPr>
            </w:pPr>
            <w:r w:rsidRPr="009454F1">
              <w:rPr>
                <w:rFonts w:ascii="Arial" w:hAnsi="Arial" w:cs="Arial"/>
                <w:b/>
                <w:bCs/>
                <w:sz w:val="20"/>
                <w:szCs w:val="20"/>
              </w:rPr>
              <w:t>(</w:t>
            </w:r>
            <w:proofErr w:type="gramStart"/>
            <w:r w:rsidRPr="009454F1">
              <w:rPr>
                <w:rFonts w:ascii="Arial" w:hAnsi="Arial" w:cs="Arial"/>
                <w:b/>
                <w:bCs/>
                <w:sz w:val="20"/>
                <w:szCs w:val="20"/>
              </w:rPr>
              <w:t>as</w:t>
            </w:r>
            <w:proofErr w:type="gramEnd"/>
            <w:r w:rsidRPr="009454F1">
              <w:rPr>
                <w:rFonts w:ascii="Arial" w:hAnsi="Arial" w:cs="Arial"/>
                <w:b/>
                <w:bCs/>
                <w:sz w:val="20"/>
                <w:szCs w:val="20"/>
              </w:rPr>
              <w:t xml:space="preserve"> amended by RCC)</w:t>
            </w:r>
          </w:p>
        </w:tc>
        <w:tc>
          <w:tcPr>
            <w:tcW w:w="563"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2B7E1527" w14:textId="5051196F" w:rsidR="009454F1" w:rsidRPr="009454F1" w:rsidRDefault="009454F1" w:rsidP="009454F1">
            <w:pPr>
              <w:spacing w:after="0"/>
              <w:jc w:val="center"/>
              <w:rPr>
                <w:rFonts w:ascii="Arial" w:hAnsi="Arial" w:cs="Arial"/>
                <w:b/>
                <w:bCs/>
                <w:sz w:val="20"/>
                <w:szCs w:val="20"/>
              </w:rPr>
            </w:pPr>
            <w:r w:rsidRPr="009454F1">
              <w:rPr>
                <w:rFonts w:ascii="Arial" w:hAnsi="Arial" w:cs="Arial"/>
                <w:b/>
                <w:bCs/>
                <w:sz w:val="20"/>
                <w:szCs w:val="20"/>
              </w:rPr>
              <w:t>Rationale</w:t>
            </w:r>
          </w:p>
        </w:tc>
        <w:tc>
          <w:tcPr>
            <w:tcW w:w="678"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1EFE4320" w14:textId="6BDFA397" w:rsidR="009454F1" w:rsidRPr="009454F1" w:rsidRDefault="009454F1" w:rsidP="009454F1">
            <w:pPr>
              <w:spacing w:after="0"/>
              <w:jc w:val="center"/>
              <w:rPr>
                <w:rFonts w:ascii="Arial" w:hAnsi="Arial" w:cs="Arial"/>
                <w:b/>
                <w:bCs/>
                <w:sz w:val="20"/>
                <w:szCs w:val="20"/>
              </w:rPr>
            </w:pPr>
            <w:r w:rsidRPr="009454F1">
              <w:rPr>
                <w:rFonts w:ascii="Arial" w:hAnsi="Arial" w:cs="Arial"/>
                <w:b/>
                <w:bCs/>
                <w:sz w:val="20"/>
                <w:szCs w:val="20"/>
              </w:rPr>
              <w:t>Comment</w:t>
            </w:r>
          </w:p>
        </w:tc>
        <w:tc>
          <w:tcPr>
            <w:tcW w:w="601"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1B61E0D1" w14:textId="2A3F3B82" w:rsidR="009454F1" w:rsidRPr="009454F1" w:rsidRDefault="009454F1" w:rsidP="009454F1">
            <w:pPr>
              <w:spacing w:after="0"/>
              <w:jc w:val="center"/>
              <w:rPr>
                <w:rFonts w:ascii="Arial" w:hAnsi="Arial" w:cs="Arial"/>
                <w:b/>
                <w:bCs/>
                <w:sz w:val="20"/>
                <w:szCs w:val="20"/>
              </w:rPr>
            </w:pPr>
            <w:r w:rsidRPr="009454F1">
              <w:rPr>
                <w:rFonts w:ascii="Arial" w:hAnsi="Arial" w:cs="Arial"/>
                <w:b/>
                <w:bCs/>
                <w:sz w:val="20"/>
                <w:szCs w:val="20"/>
              </w:rPr>
              <w:t>Proposed Re-wording based on Comment</w:t>
            </w:r>
          </w:p>
        </w:tc>
        <w:tc>
          <w:tcPr>
            <w:tcW w:w="602"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034B5826" w14:textId="56DAB0E2" w:rsidR="009454F1" w:rsidRPr="009454F1" w:rsidRDefault="009454F1" w:rsidP="009454F1">
            <w:pPr>
              <w:spacing w:after="0"/>
              <w:jc w:val="center"/>
              <w:rPr>
                <w:rFonts w:ascii="Arial" w:hAnsi="Arial" w:cs="Arial"/>
                <w:b/>
                <w:bCs/>
                <w:sz w:val="20"/>
                <w:szCs w:val="20"/>
              </w:rPr>
            </w:pPr>
            <w:r w:rsidRPr="009454F1">
              <w:rPr>
                <w:rFonts w:ascii="Arial" w:hAnsi="Arial" w:cs="Arial"/>
                <w:b/>
                <w:bCs/>
                <w:sz w:val="20"/>
                <w:szCs w:val="20"/>
              </w:rPr>
              <w:t>Original Proponent’s Response</w:t>
            </w:r>
          </w:p>
        </w:tc>
        <w:tc>
          <w:tcPr>
            <w:tcW w:w="489"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14FA82A0" w14:textId="619E2736" w:rsidR="009454F1" w:rsidRPr="009454F1" w:rsidRDefault="009454F1" w:rsidP="009454F1">
            <w:pPr>
              <w:spacing w:after="0"/>
              <w:jc w:val="center"/>
              <w:rPr>
                <w:rFonts w:ascii="Arial" w:hAnsi="Arial" w:cs="Arial"/>
                <w:b/>
                <w:bCs/>
                <w:sz w:val="20"/>
                <w:szCs w:val="20"/>
              </w:rPr>
            </w:pPr>
            <w:r w:rsidRPr="009454F1">
              <w:rPr>
                <w:rFonts w:ascii="Arial" w:hAnsi="Arial" w:cs="Arial"/>
                <w:b/>
                <w:bCs/>
                <w:sz w:val="20"/>
                <w:szCs w:val="20"/>
              </w:rPr>
              <w:t>RCC Decision</w:t>
            </w:r>
          </w:p>
        </w:tc>
      </w:tr>
      <w:tr w:rsidR="009454F1" w:rsidRPr="009454F1" w14:paraId="50356C59" w14:textId="77777777" w:rsidTr="009454F1">
        <w:trPr>
          <w:trHeight w:val="673"/>
        </w:trPr>
        <w:tc>
          <w:tcPr>
            <w:tcW w:w="3308" w:type="pct"/>
            <w:gridSpan w:val="6"/>
            <w:tcBorders>
              <w:top w:val="single" w:sz="4" w:space="0" w:color="auto"/>
              <w:left w:val="single" w:sz="4" w:space="0" w:color="auto"/>
              <w:right w:val="single" w:sz="4" w:space="0" w:color="auto"/>
            </w:tcBorders>
          </w:tcPr>
          <w:p w14:paraId="6C7EA692" w14:textId="01470DA9" w:rsidR="009454F1" w:rsidRPr="009454F1" w:rsidRDefault="009454F1" w:rsidP="009454F1">
            <w:pPr>
              <w:spacing w:after="0"/>
              <w:rPr>
                <w:rFonts w:ascii="Arial" w:hAnsi="Arial" w:cs="Arial"/>
                <w:bCs/>
                <w:sz w:val="20"/>
                <w:szCs w:val="20"/>
                <w:u w:val="single"/>
              </w:rPr>
            </w:pPr>
            <w:permStart w:id="1781168115" w:edGrp="everyone" w:colFirst="1" w:colLast="1"/>
            <w:permStart w:id="1559103837" w:edGrp="everyone" w:colFirst="2" w:colLast="2"/>
            <w:permStart w:id="1495293356" w:edGrp="everyone" w:colFirst="3" w:colLast="3"/>
            <w:r w:rsidRPr="009454F1">
              <w:rPr>
                <w:rFonts w:ascii="Arial" w:hAnsi="Arial" w:cs="Arial"/>
                <w:i/>
                <w:iCs/>
              </w:rPr>
              <w:t>Please write your general comment here, if any:</w:t>
            </w:r>
          </w:p>
        </w:tc>
        <w:tc>
          <w:tcPr>
            <w:tcW w:w="601" w:type="pct"/>
            <w:tcBorders>
              <w:top w:val="single" w:sz="4" w:space="0" w:color="auto"/>
              <w:left w:val="single" w:sz="4" w:space="0" w:color="auto"/>
              <w:bottom w:val="single" w:sz="4" w:space="0" w:color="auto"/>
              <w:right w:val="single" w:sz="4" w:space="0" w:color="auto"/>
            </w:tcBorders>
          </w:tcPr>
          <w:p w14:paraId="51C91DC8" w14:textId="77777777" w:rsidR="009454F1" w:rsidRPr="009454F1" w:rsidRDefault="009454F1" w:rsidP="009454F1">
            <w:pPr>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2B886D7B" w14:textId="77777777" w:rsidR="009454F1" w:rsidRPr="009454F1" w:rsidRDefault="009454F1" w:rsidP="009454F1">
            <w:pPr>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2BDCC9C6" w14:textId="77777777" w:rsidR="009454F1" w:rsidRPr="009454F1" w:rsidRDefault="009454F1" w:rsidP="009454F1">
            <w:pPr>
              <w:rPr>
                <w:rFonts w:ascii="Arial" w:hAnsi="Arial" w:cs="Arial"/>
                <w:sz w:val="20"/>
                <w:szCs w:val="20"/>
              </w:rPr>
            </w:pPr>
          </w:p>
        </w:tc>
      </w:tr>
      <w:tr w:rsidR="009454F1" w:rsidRPr="009454F1" w14:paraId="6AB12218" w14:textId="77777777" w:rsidTr="009454F1">
        <w:trPr>
          <w:trHeight w:val="287"/>
        </w:trPr>
        <w:tc>
          <w:tcPr>
            <w:tcW w:w="332" w:type="pct"/>
            <w:tcBorders>
              <w:top w:val="single" w:sz="4" w:space="0" w:color="auto"/>
              <w:left w:val="single" w:sz="4" w:space="0" w:color="auto"/>
              <w:right w:val="single" w:sz="4" w:space="0" w:color="auto"/>
            </w:tcBorders>
          </w:tcPr>
          <w:p w14:paraId="7E2A6C74" w14:textId="77777777" w:rsidR="009454F1" w:rsidRPr="009454F1" w:rsidRDefault="009454F1" w:rsidP="009454F1">
            <w:pPr>
              <w:rPr>
                <w:rFonts w:ascii="Arial" w:hAnsi="Arial" w:cs="Arial"/>
                <w:b/>
                <w:bCs/>
                <w:sz w:val="20"/>
                <w:szCs w:val="20"/>
              </w:rPr>
            </w:pPr>
            <w:permStart w:id="1841066234" w:edGrp="everyone" w:colFirst="5" w:colLast="5"/>
            <w:permStart w:id="2077300563" w:edGrp="everyone" w:colFirst="6" w:colLast="6"/>
            <w:permStart w:id="680547544" w:edGrp="everyone" w:colFirst="7" w:colLast="7"/>
            <w:permStart w:id="962357189" w:edGrp="everyone" w:colFirst="8" w:colLast="8"/>
            <w:permEnd w:id="1781168115"/>
            <w:permEnd w:id="1559103837"/>
            <w:permEnd w:id="1495293356"/>
            <w:r w:rsidRPr="009454F1">
              <w:rPr>
                <w:rFonts w:ascii="Arial" w:hAnsi="Arial" w:cs="Arial"/>
                <w:b/>
                <w:bCs/>
                <w:sz w:val="20"/>
                <w:szCs w:val="20"/>
              </w:rPr>
              <w:t>WESM Timetable – Week-Ahead Projection</w:t>
            </w:r>
          </w:p>
        </w:tc>
        <w:tc>
          <w:tcPr>
            <w:tcW w:w="219" w:type="pct"/>
            <w:tcBorders>
              <w:top w:val="single" w:sz="4" w:space="0" w:color="auto"/>
              <w:left w:val="single" w:sz="4" w:space="0" w:color="auto"/>
              <w:right w:val="single" w:sz="4" w:space="0" w:color="auto"/>
            </w:tcBorders>
          </w:tcPr>
          <w:p w14:paraId="3C8F8B9D" w14:textId="77777777" w:rsidR="009454F1" w:rsidRPr="009454F1" w:rsidRDefault="009454F1" w:rsidP="009454F1">
            <w:pPr>
              <w:rPr>
                <w:rFonts w:ascii="Arial" w:hAnsi="Arial" w:cs="Arial"/>
                <w:sz w:val="20"/>
                <w:szCs w:val="20"/>
              </w:rPr>
            </w:pPr>
            <w:r w:rsidRPr="009454F1">
              <w:rPr>
                <w:rFonts w:ascii="Arial" w:hAnsi="Arial" w:cs="Arial"/>
                <w:sz w:val="20"/>
                <w:szCs w:val="20"/>
              </w:rPr>
              <w:t>4.3.2</w:t>
            </w:r>
          </w:p>
        </w:tc>
        <w:tc>
          <w:tcPr>
            <w:tcW w:w="688" w:type="pct"/>
            <w:tcBorders>
              <w:top w:val="single" w:sz="4" w:space="0" w:color="auto"/>
              <w:left w:val="single" w:sz="4" w:space="0" w:color="auto"/>
              <w:right w:val="single" w:sz="4" w:space="0" w:color="auto"/>
            </w:tcBorders>
          </w:tcPr>
          <w:p w14:paraId="69EBC80B" w14:textId="77777777" w:rsidR="009454F1" w:rsidRPr="009454F1" w:rsidRDefault="009454F1" w:rsidP="009454F1">
            <w:pPr>
              <w:spacing w:after="0" w:line="276" w:lineRule="auto"/>
              <w:rPr>
                <w:rFonts w:ascii="Arial" w:hAnsi="Arial" w:cs="Arial"/>
                <w:sz w:val="20"/>
                <w:szCs w:val="20"/>
              </w:rPr>
            </w:pPr>
            <w:r w:rsidRPr="009454F1">
              <w:rPr>
                <w:rFonts w:ascii="Arial" w:hAnsi="Arial" w:cs="Arial"/>
                <w:sz w:val="20"/>
                <w:szCs w:val="20"/>
              </w:rPr>
              <w:t>WAP Timeline</w:t>
            </w:r>
          </w:p>
          <w:tbl>
            <w:tblPr>
              <w:tblStyle w:val="TableGrid"/>
              <w:tblW w:w="4656" w:type="pct"/>
              <w:tblLayout w:type="fixed"/>
              <w:tblLook w:val="04A0" w:firstRow="1" w:lastRow="0" w:firstColumn="1" w:lastColumn="0" w:noHBand="0" w:noVBand="1"/>
            </w:tblPr>
            <w:tblGrid>
              <w:gridCol w:w="554"/>
              <w:gridCol w:w="854"/>
              <w:gridCol w:w="797"/>
            </w:tblGrid>
            <w:tr w:rsidR="009454F1" w:rsidRPr="009454F1" w14:paraId="312DAD3C" w14:textId="77777777" w:rsidTr="009454F1">
              <w:tc>
                <w:tcPr>
                  <w:tcW w:w="1256" w:type="pct"/>
                </w:tcPr>
                <w:p w14:paraId="15664F2D" w14:textId="77777777" w:rsidR="009454F1" w:rsidRPr="009454F1" w:rsidRDefault="009454F1" w:rsidP="009454F1">
                  <w:pPr>
                    <w:spacing w:line="276" w:lineRule="auto"/>
                    <w:rPr>
                      <w:rFonts w:ascii="Arial" w:hAnsi="Arial" w:cs="Arial"/>
                      <w:sz w:val="20"/>
                      <w:szCs w:val="20"/>
                    </w:rPr>
                  </w:pPr>
                  <w:r w:rsidRPr="009454F1">
                    <w:rPr>
                      <w:rFonts w:ascii="Arial" w:hAnsi="Arial" w:cs="Arial"/>
                      <w:sz w:val="20"/>
                      <w:szCs w:val="20"/>
                    </w:rPr>
                    <w:t>Time</w:t>
                  </w:r>
                </w:p>
              </w:tc>
              <w:tc>
                <w:tcPr>
                  <w:tcW w:w="1937" w:type="pct"/>
                </w:tcPr>
                <w:p w14:paraId="10F82A85" w14:textId="77777777" w:rsidR="009454F1" w:rsidRPr="009454F1" w:rsidRDefault="009454F1" w:rsidP="009454F1">
                  <w:pPr>
                    <w:spacing w:line="276" w:lineRule="auto"/>
                    <w:rPr>
                      <w:rFonts w:ascii="Arial" w:hAnsi="Arial" w:cs="Arial"/>
                      <w:sz w:val="20"/>
                      <w:szCs w:val="20"/>
                    </w:rPr>
                  </w:pPr>
                  <w:r w:rsidRPr="009454F1">
                    <w:rPr>
                      <w:rFonts w:ascii="Arial" w:hAnsi="Arial" w:cs="Arial"/>
                      <w:sz w:val="20"/>
                      <w:szCs w:val="20"/>
                    </w:rPr>
                    <w:t>Activity</w:t>
                  </w:r>
                </w:p>
              </w:tc>
              <w:tc>
                <w:tcPr>
                  <w:tcW w:w="1807" w:type="pct"/>
                </w:tcPr>
                <w:p w14:paraId="1B83FA7F" w14:textId="77777777" w:rsidR="009454F1" w:rsidRPr="009454F1" w:rsidRDefault="009454F1" w:rsidP="009454F1">
                  <w:pPr>
                    <w:spacing w:line="276" w:lineRule="auto"/>
                    <w:rPr>
                      <w:rFonts w:ascii="Arial" w:hAnsi="Arial" w:cs="Arial"/>
                      <w:sz w:val="20"/>
                      <w:szCs w:val="20"/>
                    </w:rPr>
                  </w:pPr>
                  <w:r w:rsidRPr="009454F1">
                    <w:rPr>
                      <w:rFonts w:ascii="Arial" w:hAnsi="Arial" w:cs="Arial"/>
                      <w:sz w:val="20"/>
                      <w:szCs w:val="20"/>
                    </w:rPr>
                    <w:t>Responsible Party</w:t>
                  </w:r>
                </w:p>
              </w:tc>
            </w:tr>
            <w:tr w:rsidR="009454F1" w:rsidRPr="009454F1" w14:paraId="41C21C97" w14:textId="77777777" w:rsidTr="009454F1">
              <w:tc>
                <w:tcPr>
                  <w:tcW w:w="1256" w:type="pct"/>
                </w:tcPr>
                <w:p w14:paraId="405B9B22" w14:textId="77777777" w:rsidR="009454F1" w:rsidRPr="009454F1" w:rsidRDefault="009454F1" w:rsidP="009454F1">
                  <w:pPr>
                    <w:spacing w:line="276" w:lineRule="auto"/>
                    <w:rPr>
                      <w:rFonts w:ascii="Arial" w:hAnsi="Arial" w:cs="Arial"/>
                      <w:sz w:val="20"/>
                      <w:szCs w:val="20"/>
                    </w:rPr>
                  </w:pPr>
                  <w:r w:rsidRPr="009454F1">
                    <w:rPr>
                      <w:rFonts w:ascii="Arial" w:hAnsi="Arial" w:cs="Arial"/>
                      <w:sz w:val="20"/>
                      <w:szCs w:val="20"/>
                    </w:rPr>
                    <w:t>Before 0845H</w:t>
                  </w:r>
                </w:p>
              </w:tc>
              <w:tc>
                <w:tcPr>
                  <w:tcW w:w="1937" w:type="pct"/>
                </w:tcPr>
                <w:p w14:paraId="155B3402" w14:textId="77777777" w:rsidR="009454F1" w:rsidRPr="009454F1" w:rsidRDefault="009454F1" w:rsidP="009454F1">
                  <w:pPr>
                    <w:spacing w:line="276" w:lineRule="auto"/>
                    <w:rPr>
                      <w:rFonts w:ascii="Arial" w:hAnsi="Arial" w:cs="Arial"/>
                      <w:sz w:val="20"/>
                      <w:szCs w:val="20"/>
                    </w:rPr>
                  </w:pPr>
                  <w:r w:rsidRPr="009454F1">
                    <w:rPr>
                      <w:rFonts w:ascii="Arial" w:hAnsi="Arial" w:cs="Arial"/>
                      <w:sz w:val="20"/>
                      <w:szCs w:val="20"/>
                    </w:rPr>
                    <w:t>Submit the most recent self-scheduled nominations, bids and offers for all relevant hours of the WAP run</w:t>
                  </w:r>
                </w:p>
              </w:tc>
              <w:tc>
                <w:tcPr>
                  <w:tcW w:w="1807" w:type="pct"/>
                </w:tcPr>
                <w:p w14:paraId="66E6DD3B" w14:textId="77777777" w:rsidR="009454F1" w:rsidRPr="009454F1" w:rsidRDefault="009454F1" w:rsidP="009454F1">
                  <w:pPr>
                    <w:spacing w:line="276" w:lineRule="auto"/>
                    <w:rPr>
                      <w:rFonts w:ascii="Arial" w:hAnsi="Arial" w:cs="Arial"/>
                      <w:sz w:val="20"/>
                      <w:szCs w:val="20"/>
                    </w:rPr>
                  </w:pPr>
                  <w:r w:rsidRPr="009454F1">
                    <w:rPr>
                      <w:rFonts w:ascii="Arial" w:hAnsi="Arial" w:cs="Arial"/>
                      <w:sz w:val="20"/>
                      <w:szCs w:val="20"/>
                    </w:rPr>
                    <w:t>Trading Participants</w:t>
                  </w:r>
                </w:p>
              </w:tc>
            </w:tr>
          </w:tbl>
          <w:p w14:paraId="4ECFA5DF" w14:textId="77777777" w:rsidR="009454F1" w:rsidRPr="009454F1" w:rsidRDefault="009454F1" w:rsidP="009454F1">
            <w:pPr>
              <w:spacing w:after="0" w:line="276" w:lineRule="auto"/>
              <w:rPr>
                <w:rFonts w:ascii="Arial" w:hAnsi="Arial" w:cs="Arial"/>
                <w:sz w:val="20"/>
                <w:szCs w:val="20"/>
              </w:rPr>
            </w:pPr>
          </w:p>
          <w:p w14:paraId="0F1B2DC3" w14:textId="77777777" w:rsidR="009454F1" w:rsidRPr="009454F1" w:rsidRDefault="009454F1" w:rsidP="009454F1">
            <w:pPr>
              <w:spacing w:after="0" w:line="276" w:lineRule="auto"/>
              <w:rPr>
                <w:rFonts w:ascii="Arial" w:hAnsi="Arial" w:cs="Arial"/>
                <w:sz w:val="20"/>
                <w:szCs w:val="20"/>
              </w:rPr>
            </w:pPr>
          </w:p>
          <w:p w14:paraId="20B74BD6" w14:textId="77777777" w:rsidR="009454F1" w:rsidRPr="009454F1" w:rsidRDefault="009454F1" w:rsidP="009454F1">
            <w:pPr>
              <w:rPr>
                <w:rFonts w:ascii="Arial" w:hAnsi="Arial" w:cs="Arial"/>
                <w:sz w:val="20"/>
                <w:szCs w:val="20"/>
              </w:rPr>
            </w:pPr>
          </w:p>
        </w:tc>
        <w:tc>
          <w:tcPr>
            <w:tcW w:w="828" w:type="pct"/>
            <w:tcBorders>
              <w:top w:val="single" w:sz="4" w:space="0" w:color="auto"/>
              <w:left w:val="single" w:sz="4" w:space="0" w:color="auto"/>
              <w:right w:val="single" w:sz="4" w:space="0" w:color="auto"/>
            </w:tcBorders>
          </w:tcPr>
          <w:p w14:paraId="32E51AD9" w14:textId="77777777" w:rsidR="009454F1" w:rsidRPr="009454F1" w:rsidRDefault="009454F1" w:rsidP="009454F1">
            <w:pPr>
              <w:spacing w:after="0" w:line="276" w:lineRule="auto"/>
              <w:rPr>
                <w:rFonts w:ascii="Arial" w:hAnsi="Arial" w:cs="Arial"/>
                <w:sz w:val="20"/>
                <w:szCs w:val="20"/>
              </w:rPr>
            </w:pPr>
            <w:r w:rsidRPr="009454F1">
              <w:rPr>
                <w:rFonts w:ascii="Arial" w:hAnsi="Arial" w:cs="Arial"/>
                <w:sz w:val="20"/>
                <w:szCs w:val="20"/>
              </w:rPr>
              <w:t>WAP Timeline</w:t>
            </w:r>
          </w:p>
          <w:tbl>
            <w:tblPr>
              <w:tblStyle w:val="TableGrid"/>
              <w:tblW w:w="4957" w:type="pct"/>
              <w:tblLayout w:type="fixed"/>
              <w:tblLook w:val="04A0" w:firstRow="1" w:lastRow="0" w:firstColumn="1" w:lastColumn="0" w:noHBand="0" w:noVBand="1"/>
            </w:tblPr>
            <w:tblGrid>
              <w:gridCol w:w="610"/>
              <w:gridCol w:w="1410"/>
              <w:gridCol w:w="851"/>
            </w:tblGrid>
            <w:tr w:rsidR="009454F1" w:rsidRPr="009454F1" w14:paraId="06BD59DB" w14:textId="77777777" w:rsidTr="009454F1">
              <w:tc>
                <w:tcPr>
                  <w:tcW w:w="1062" w:type="pct"/>
                </w:tcPr>
                <w:p w14:paraId="1A43C2F6" w14:textId="77777777" w:rsidR="009454F1" w:rsidRPr="009454F1" w:rsidRDefault="009454F1" w:rsidP="009454F1">
                  <w:pPr>
                    <w:spacing w:line="276" w:lineRule="auto"/>
                    <w:rPr>
                      <w:rFonts w:ascii="Arial" w:hAnsi="Arial" w:cs="Arial"/>
                      <w:sz w:val="20"/>
                      <w:szCs w:val="20"/>
                    </w:rPr>
                  </w:pPr>
                  <w:r w:rsidRPr="009454F1">
                    <w:rPr>
                      <w:rFonts w:ascii="Arial" w:hAnsi="Arial" w:cs="Arial"/>
                      <w:sz w:val="20"/>
                      <w:szCs w:val="20"/>
                    </w:rPr>
                    <w:t>Time</w:t>
                  </w:r>
                </w:p>
              </w:tc>
              <w:tc>
                <w:tcPr>
                  <w:tcW w:w="2456" w:type="pct"/>
                </w:tcPr>
                <w:p w14:paraId="349B1FD3" w14:textId="77777777" w:rsidR="009454F1" w:rsidRPr="009454F1" w:rsidRDefault="009454F1" w:rsidP="009454F1">
                  <w:pPr>
                    <w:spacing w:line="276" w:lineRule="auto"/>
                    <w:rPr>
                      <w:rFonts w:ascii="Arial" w:hAnsi="Arial" w:cs="Arial"/>
                      <w:sz w:val="20"/>
                      <w:szCs w:val="20"/>
                    </w:rPr>
                  </w:pPr>
                  <w:r w:rsidRPr="009454F1">
                    <w:rPr>
                      <w:rFonts w:ascii="Arial" w:hAnsi="Arial" w:cs="Arial"/>
                      <w:sz w:val="20"/>
                      <w:szCs w:val="20"/>
                    </w:rPr>
                    <w:t>Activity</w:t>
                  </w:r>
                </w:p>
              </w:tc>
              <w:tc>
                <w:tcPr>
                  <w:tcW w:w="1482" w:type="pct"/>
                </w:tcPr>
                <w:p w14:paraId="3E20ADEE" w14:textId="77777777" w:rsidR="009454F1" w:rsidRPr="009454F1" w:rsidRDefault="009454F1" w:rsidP="009454F1">
                  <w:pPr>
                    <w:spacing w:line="276" w:lineRule="auto"/>
                    <w:rPr>
                      <w:rFonts w:ascii="Arial" w:hAnsi="Arial" w:cs="Arial"/>
                      <w:sz w:val="20"/>
                      <w:szCs w:val="20"/>
                    </w:rPr>
                  </w:pPr>
                  <w:r w:rsidRPr="009454F1">
                    <w:rPr>
                      <w:rFonts w:ascii="Arial" w:hAnsi="Arial" w:cs="Arial"/>
                      <w:sz w:val="20"/>
                      <w:szCs w:val="20"/>
                    </w:rPr>
                    <w:t>Responsible Party</w:t>
                  </w:r>
                </w:p>
              </w:tc>
            </w:tr>
            <w:tr w:rsidR="009454F1" w:rsidRPr="009454F1" w14:paraId="28B0C297" w14:textId="77777777" w:rsidTr="009454F1">
              <w:tc>
                <w:tcPr>
                  <w:tcW w:w="1062" w:type="pct"/>
                </w:tcPr>
                <w:p w14:paraId="292CEA98" w14:textId="77777777" w:rsidR="009454F1" w:rsidRPr="009454F1" w:rsidRDefault="009454F1" w:rsidP="009454F1">
                  <w:pPr>
                    <w:spacing w:line="276" w:lineRule="auto"/>
                    <w:rPr>
                      <w:rFonts w:ascii="Arial" w:hAnsi="Arial" w:cs="Arial"/>
                      <w:sz w:val="20"/>
                      <w:szCs w:val="20"/>
                    </w:rPr>
                  </w:pPr>
                  <w:r w:rsidRPr="009454F1">
                    <w:rPr>
                      <w:rFonts w:ascii="Arial" w:hAnsi="Arial" w:cs="Arial"/>
                      <w:sz w:val="20"/>
                      <w:szCs w:val="20"/>
                    </w:rPr>
                    <w:t>Before 0845H</w:t>
                  </w:r>
                </w:p>
              </w:tc>
              <w:tc>
                <w:tcPr>
                  <w:tcW w:w="2456" w:type="pct"/>
                </w:tcPr>
                <w:p w14:paraId="3B30A05C" w14:textId="77777777" w:rsidR="009454F1" w:rsidRPr="009454F1" w:rsidRDefault="009454F1" w:rsidP="009454F1">
                  <w:pPr>
                    <w:spacing w:line="276" w:lineRule="auto"/>
                    <w:rPr>
                      <w:rFonts w:ascii="Arial" w:hAnsi="Arial" w:cs="Arial"/>
                      <w:sz w:val="20"/>
                      <w:szCs w:val="20"/>
                    </w:rPr>
                  </w:pPr>
                  <w:r w:rsidRPr="009454F1">
                    <w:rPr>
                      <w:rFonts w:ascii="Arial" w:hAnsi="Arial" w:cs="Arial"/>
                      <w:sz w:val="20"/>
                      <w:szCs w:val="20"/>
                    </w:rPr>
                    <w:t xml:space="preserve">Submit the most recent self-scheduled nominations, bids and offers for all relevant hours of the WAP run </w:t>
                  </w:r>
                  <w:r w:rsidRPr="009454F1">
                    <w:rPr>
                      <w:rFonts w:ascii="Arial" w:hAnsi="Arial" w:cs="Arial"/>
                      <w:b/>
                      <w:bCs/>
                      <w:sz w:val="20"/>
                      <w:szCs w:val="20"/>
                    </w:rPr>
                    <w:t>consistent with the provisions of Clauses 6.1.7 and 6.13 of this Manual.</w:t>
                  </w:r>
                </w:p>
              </w:tc>
              <w:tc>
                <w:tcPr>
                  <w:tcW w:w="1482" w:type="pct"/>
                </w:tcPr>
                <w:p w14:paraId="5384CCC7" w14:textId="77777777" w:rsidR="009454F1" w:rsidRPr="009454F1" w:rsidRDefault="009454F1" w:rsidP="009454F1">
                  <w:pPr>
                    <w:spacing w:line="276" w:lineRule="auto"/>
                    <w:rPr>
                      <w:rFonts w:ascii="Arial" w:hAnsi="Arial" w:cs="Arial"/>
                      <w:sz w:val="20"/>
                      <w:szCs w:val="20"/>
                    </w:rPr>
                  </w:pPr>
                  <w:r w:rsidRPr="009454F1">
                    <w:rPr>
                      <w:rFonts w:ascii="Arial" w:hAnsi="Arial" w:cs="Arial"/>
                      <w:sz w:val="20"/>
                      <w:szCs w:val="20"/>
                    </w:rPr>
                    <w:t>Trading Participants</w:t>
                  </w:r>
                </w:p>
              </w:tc>
            </w:tr>
          </w:tbl>
          <w:p w14:paraId="2025DB99" w14:textId="77777777" w:rsidR="009454F1" w:rsidRPr="009454F1" w:rsidRDefault="009454F1" w:rsidP="009454F1">
            <w:pPr>
              <w:spacing w:after="0" w:line="276" w:lineRule="auto"/>
              <w:rPr>
                <w:rFonts w:ascii="Arial" w:hAnsi="Arial" w:cs="Arial"/>
                <w:sz w:val="20"/>
                <w:szCs w:val="20"/>
              </w:rPr>
            </w:pPr>
          </w:p>
          <w:p w14:paraId="67662DA8" w14:textId="77777777" w:rsidR="009454F1" w:rsidRPr="009454F1" w:rsidRDefault="009454F1" w:rsidP="009454F1">
            <w:pPr>
              <w:spacing w:after="0" w:line="276" w:lineRule="auto"/>
              <w:rPr>
                <w:rFonts w:ascii="Arial" w:hAnsi="Arial" w:cs="Arial"/>
                <w:sz w:val="20"/>
                <w:szCs w:val="20"/>
              </w:rPr>
            </w:pPr>
          </w:p>
          <w:p w14:paraId="55F28542" w14:textId="77777777" w:rsidR="009454F1" w:rsidRPr="009454F1" w:rsidRDefault="009454F1" w:rsidP="009454F1">
            <w:pPr>
              <w:rPr>
                <w:rFonts w:ascii="Arial" w:hAnsi="Arial" w:cs="Arial"/>
                <w:b/>
                <w:bCs/>
                <w:sz w:val="20"/>
                <w:szCs w:val="20"/>
              </w:rPr>
            </w:pPr>
          </w:p>
        </w:tc>
        <w:tc>
          <w:tcPr>
            <w:tcW w:w="563" w:type="pct"/>
            <w:tcBorders>
              <w:top w:val="single" w:sz="4" w:space="0" w:color="auto"/>
              <w:left w:val="single" w:sz="4" w:space="0" w:color="auto"/>
              <w:right w:val="single" w:sz="4" w:space="0" w:color="auto"/>
            </w:tcBorders>
          </w:tcPr>
          <w:p w14:paraId="53EF1F26" w14:textId="77777777" w:rsidR="009454F1" w:rsidRPr="009454F1" w:rsidRDefault="009454F1" w:rsidP="009454F1">
            <w:pPr>
              <w:rPr>
                <w:rFonts w:ascii="Arial" w:hAnsi="Arial" w:cs="Arial"/>
                <w:sz w:val="20"/>
                <w:szCs w:val="20"/>
              </w:rPr>
            </w:pPr>
            <w:r w:rsidRPr="009454F1">
              <w:rPr>
                <w:rFonts w:ascii="Arial" w:hAnsi="Arial" w:cs="Arial"/>
                <w:sz w:val="20"/>
                <w:szCs w:val="20"/>
              </w:rPr>
              <w:t>To establish that Market Participants should provide inputs based on reasonable estimates of their expected capability for the upcoming week.</w:t>
            </w:r>
          </w:p>
        </w:tc>
        <w:tc>
          <w:tcPr>
            <w:tcW w:w="678" w:type="pct"/>
            <w:tcBorders>
              <w:top w:val="single" w:sz="4" w:space="0" w:color="auto"/>
              <w:left w:val="single" w:sz="4" w:space="0" w:color="auto"/>
              <w:bottom w:val="single" w:sz="4" w:space="0" w:color="auto"/>
              <w:right w:val="single" w:sz="4" w:space="0" w:color="auto"/>
            </w:tcBorders>
          </w:tcPr>
          <w:p w14:paraId="178ADD68" w14:textId="77777777" w:rsidR="009454F1" w:rsidRPr="009454F1" w:rsidRDefault="009454F1" w:rsidP="009454F1">
            <w:pPr>
              <w:spacing w:after="0"/>
              <w:rPr>
                <w:rFonts w:ascii="Arial" w:hAnsi="Arial" w:cs="Arial"/>
                <w:bCs/>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0EAB19E3" w14:textId="77777777" w:rsidR="009454F1" w:rsidRPr="009454F1" w:rsidRDefault="009454F1" w:rsidP="009454F1">
            <w:pPr>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0633F29C" w14:textId="77777777" w:rsidR="009454F1" w:rsidRPr="009454F1" w:rsidRDefault="009454F1" w:rsidP="009454F1">
            <w:pPr>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550CE4C4" w14:textId="0FEAA542" w:rsidR="009454F1" w:rsidRPr="009454F1" w:rsidRDefault="009454F1" w:rsidP="009454F1">
            <w:pPr>
              <w:rPr>
                <w:rFonts w:ascii="Arial" w:hAnsi="Arial" w:cs="Arial"/>
                <w:sz w:val="20"/>
                <w:szCs w:val="20"/>
              </w:rPr>
            </w:pPr>
          </w:p>
        </w:tc>
      </w:tr>
      <w:tr w:rsidR="009454F1" w:rsidRPr="009454F1" w14:paraId="03A3C683" w14:textId="77777777" w:rsidTr="009454F1">
        <w:trPr>
          <w:trHeight w:val="287"/>
        </w:trPr>
        <w:tc>
          <w:tcPr>
            <w:tcW w:w="332" w:type="pct"/>
            <w:tcBorders>
              <w:top w:val="single" w:sz="4" w:space="0" w:color="auto"/>
              <w:left w:val="single" w:sz="4" w:space="0" w:color="auto"/>
              <w:right w:val="single" w:sz="4" w:space="0" w:color="auto"/>
            </w:tcBorders>
          </w:tcPr>
          <w:p w14:paraId="42B0CC1A" w14:textId="77777777" w:rsidR="009454F1" w:rsidRPr="009454F1" w:rsidRDefault="009454F1" w:rsidP="009454F1">
            <w:pPr>
              <w:rPr>
                <w:rFonts w:ascii="Arial" w:hAnsi="Arial" w:cs="Arial"/>
                <w:b/>
                <w:bCs/>
                <w:sz w:val="20"/>
                <w:szCs w:val="20"/>
              </w:rPr>
            </w:pPr>
            <w:permStart w:id="336676204" w:edGrp="everyone" w:colFirst="5" w:colLast="5"/>
            <w:permStart w:id="1860241504" w:edGrp="everyone" w:colFirst="6" w:colLast="6"/>
            <w:permStart w:id="39780534" w:edGrp="everyone" w:colFirst="7" w:colLast="7"/>
            <w:permStart w:id="1682511648" w:edGrp="everyone" w:colFirst="8" w:colLast="8"/>
            <w:permEnd w:id="1841066234"/>
            <w:permEnd w:id="2077300563"/>
            <w:permEnd w:id="680547544"/>
            <w:permEnd w:id="962357189"/>
            <w:r w:rsidRPr="009454F1">
              <w:rPr>
                <w:rFonts w:ascii="Arial" w:hAnsi="Arial" w:cs="Arial"/>
                <w:b/>
                <w:bCs/>
                <w:sz w:val="20"/>
                <w:szCs w:val="20"/>
              </w:rPr>
              <w:lastRenderedPageBreak/>
              <w:t>WESM Timetable – Day-Ahead Projection</w:t>
            </w:r>
          </w:p>
        </w:tc>
        <w:tc>
          <w:tcPr>
            <w:tcW w:w="219" w:type="pct"/>
            <w:tcBorders>
              <w:top w:val="single" w:sz="4" w:space="0" w:color="auto"/>
              <w:left w:val="single" w:sz="4" w:space="0" w:color="auto"/>
              <w:right w:val="single" w:sz="4" w:space="0" w:color="auto"/>
            </w:tcBorders>
          </w:tcPr>
          <w:p w14:paraId="1392D106" w14:textId="77777777" w:rsidR="009454F1" w:rsidRPr="009454F1" w:rsidRDefault="009454F1" w:rsidP="009454F1">
            <w:pPr>
              <w:rPr>
                <w:rFonts w:ascii="Arial" w:hAnsi="Arial" w:cs="Arial"/>
                <w:sz w:val="20"/>
                <w:szCs w:val="20"/>
              </w:rPr>
            </w:pPr>
            <w:r w:rsidRPr="009454F1">
              <w:rPr>
                <w:rFonts w:ascii="Arial" w:hAnsi="Arial" w:cs="Arial"/>
                <w:sz w:val="20"/>
                <w:szCs w:val="20"/>
              </w:rPr>
              <w:t>4.4.2</w:t>
            </w:r>
          </w:p>
        </w:tc>
        <w:tc>
          <w:tcPr>
            <w:tcW w:w="688" w:type="pct"/>
            <w:tcBorders>
              <w:top w:val="single" w:sz="4" w:space="0" w:color="auto"/>
              <w:left w:val="single" w:sz="4" w:space="0" w:color="auto"/>
              <w:right w:val="single" w:sz="4" w:space="0" w:color="auto"/>
            </w:tcBorders>
          </w:tcPr>
          <w:p w14:paraId="026982EA" w14:textId="77777777" w:rsidR="009454F1" w:rsidRPr="009454F1" w:rsidRDefault="009454F1" w:rsidP="009454F1">
            <w:pPr>
              <w:spacing w:after="0" w:line="276" w:lineRule="auto"/>
              <w:rPr>
                <w:rFonts w:ascii="Arial" w:hAnsi="Arial" w:cs="Arial"/>
                <w:sz w:val="20"/>
                <w:szCs w:val="20"/>
              </w:rPr>
            </w:pPr>
            <w:r w:rsidRPr="009454F1">
              <w:rPr>
                <w:rFonts w:ascii="Arial" w:hAnsi="Arial" w:cs="Arial"/>
                <w:sz w:val="20"/>
                <w:szCs w:val="20"/>
              </w:rPr>
              <w:t>DAP Timeline</w:t>
            </w:r>
          </w:p>
          <w:tbl>
            <w:tblPr>
              <w:tblStyle w:val="TableGrid"/>
              <w:tblW w:w="4656" w:type="pct"/>
              <w:tblLayout w:type="fixed"/>
              <w:tblLook w:val="04A0" w:firstRow="1" w:lastRow="0" w:firstColumn="1" w:lastColumn="0" w:noHBand="0" w:noVBand="1"/>
            </w:tblPr>
            <w:tblGrid>
              <w:gridCol w:w="543"/>
              <w:gridCol w:w="727"/>
              <w:gridCol w:w="935"/>
            </w:tblGrid>
            <w:tr w:rsidR="009454F1" w:rsidRPr="009454F1" w14:paraId="2EB13DB4" w14:textId="77777777" w:rsidTr="009454F1">
              <w:tc>
                <w:tcPr>
                  <w:tcW w:w="1231" w:type="pct"/>
                </w:tcPr>
                <w:p w14:paraId="24CFF32C" w14:textId="77777777" w:rsidR="009454F1" w:rsidRPr="009454F1" w:rsidRDefault="009454F1" w:rsidP="009454F1">
                  <w:pPr>
                    <w:spacing w:line="276" w:lineRule="auto"/>
                    <w:rPr>
                      <w:rFonts w:ascii="Arial" w:hAnsi="Arial" w:cs="Arial"/>
                      <w:sz w:val="20"/>
                      <w:szCs w:val="20"/>
                    </w:rPr>
                  </w:pPr>
                  <w:r w:rsidRPr="009454F1">
                    <w:rPr>
                      <w:rFonts w:ascii="Arial" w:hAnsi="Arial" w:cs="Arial"/>
                      <w:sz w:val="20"/>
                      <w:szCs w:val="20"/>
                    </w:rPr>
                    <w:t>Time</w:t>
                  </w:r>
                </w:p>
              </w:tc>
              <w:tc>
                <w:tcPr>
                  <w:tcW w:w="1649" w:type="pct"/>
                </w:tcPr>
                <w:p w14:paraId="58B0A040" w14:textId="77777777" w:rsidR="009454F1" w:rsidRPr="009454F1" w:rsidRDefault="009454F1" w:rsidP="009454F1">
                  <w:pPr>
                    <w:spacing w:line="276" w:lineRule="auto"/>
                    <w:rPr>
                      <w:rFonts w:ascii="Arial" w:hAnsi="Arial" w:cs="Arial"/>
                      <w:sz w:val="20"/>
                      <w:szCs w:val="20"/>
                    </w:rPr>
                  </w:pPr>
                  <w:r w:rsidRPr="009454F1">
                    <w:rPr>
                      <w:rFonts w:ascii="Arial" w:hAnsi="Arial" w:cs="Arial"/>
                      <w:sz w:val="20"/>
                      <w:szCs w:val="20"/>
                    </w:rPr>
                    <w:t>Activity</w:t>
                  </w:r>
                </w:p>
              </w:tc>
              <w:tc>
                <w:tcPr>
                  <w:tcW w:w="2120" w:type="pct"/>
                </w:tcPr>
                <w:p w14:paraId="0B0089C0" w14:textId="77777777" w:rsidR="009454F1" w:rsidRPr="009454F1" w:rsidRDefault="009454F1" w:rsidP="009454F1">
                  <w:pPr>
                    <w:spacing w:line="276" w:lineRule="auto"/>
                    <w:rPr>
                      <w:rFonts w:ascii="Arial" w:hAnsi="Arial" w:cs="Arial"/>
                      <w:sz w:val="20"/>
                      <w:szCs w:val="20"/>
                    </w:rPr>
                  </w:pPr>
                  <w:r w:rsidRPr="009454F1">
                    <w:rPr>
                      <w:rFonts w:ascii="Arial" w:hAnsi="Arial" w:cs="Arial"/>
                      <w:sz w:val="20"/>
                      <w:szCs w:val="20"/>
                    </w:rPr>
                    <w:t>Responsible Party</w:t>
                  </w:r>
                </w:p>
              </w:tc>
            </w:tr>
            <w:tr w:rsidR="009454F1" w:rsidRPr="009454F1" w14:paraId="34EB8E78" w14:textId="77777777" w:rsidTr="009454F1">
              <w:tc>
                <w:tcPr>
                  <w:tcW w:w="1231" w:type="pct"/>
                </w:tcPr>
                <w:p w14:paraId="6098E9A5" w14:textId="77777777" w:rsidR="009454F1" w:rsidRPr="009454F1" w:rsidRDefault="009454F1" w:rsidP="009454F1">
                  <w:pPr>
                    <w:spacing w:line="276" w:lineRule="auto"/>
                    <w:rPr>
                      <w:rFonts w:ascii="Arial" w:hAnsi="Arial" w:cs="Arial"/>
                      <w:sz w:val="20"/>
                      <w:szCs w:val="20"/>
                    </w:rPr>
                  </w:pPr>
                  <w:r w:rsidRPr="009454F1">
                    <w:rPr>
                      <w:rFonts w:ascii="Arial" w:hAnsi="Arial" w:cs="Arial"/>
                      <w:sz w:val="20"/>
                      <w:szCs w:val="20"/>
                    </w:rPr>
                    <w:t>Before [STPH1* - 10 minutes]</w:t>
                  </w:r>
                </w:p>
              </w:tc>
              <w:tc>
                <w:tcPr>
                  <w:tcW w:w="1649" w:type="pct"/>
                </w:tcPr>
                <w:p w14:paraId="6548552D" w14:textId="77777777" w:rsidR="009454F1" w:rsidRPr="009454F1" w:rsidRDefault="009454F1" w:rsidP="009454F1">
                  <w:pPr>
                    <w:spacing w:line="276" w:lineRule="auto"/>
                    <w:rPr>
                      <w:rFonts w:ascii="Arial" w:hAnsi="Arial" w:cs="Arial"/>
                      <w:sz w:val="20"/>
                      <w:szCs w:val="20"/>
                    </w:rPr>
                  </w:pPr>
                  <w:r w:rsidRPr="009454F1">
                    <w:rPr>
                      <w:rFonts w:ascii="Arial" w:hAnsi="Arial" w:cs="Arial"/>
                      <w:sz w:val="20"/>
                      <w:szCs w:val="20"/>
                    </w:rPr>
                    <w:t>Submit the most recent self-scheduled nominations, bids and offers for all relevant hours of the DAP run</w:t>
                  </w:r>
                </w:p>
              </w:tc>
              <w:tc>
                <w:tcPr>
                  <w:tcW w:w="2120" w:type="pct"/>
                </w:tcPr>
                <w:p w14:paraId="22F89151" w14:textId="77777777" w:rsidR="009454F1" w:rsidRPr="009454F1" w:rsidRDefault="009454F1" w:rsidP="009454F1">
                  <w:pPr>
                    <w:spacing w:line="276" w:lineRule="auto"/>
                    <w:rPr>
                      <w:rFonts w:ascii="Arial" w:hAnsi="Arial" w:cs="Arial"/>
                      <w:sz w:val="20"/>
                      <w:szCs w:val="20"/>
                    </w:rPr>
                  </w:pPr>
                  <w:r w:rsidRPr="009454F1">
                    <w:rPr>
                      <w:rFonts w:ascii="Arial" w:hAnsi="Arial" w:cs="Arial"/>
                      <w:sz w:val="20"/>
                      <w:szCs w:val="20"/>
                    </w:rPr>
                    <w:t>Trading Participants</w:t>
                  </w:r>
                </w:p>
              </w:tc>
            </w:tr>
          </w:tbl>
          <w:p w14:paraId="3A4073B4" w14:textId="77777777" w:rsidR="009454F1" w:rsidRPr="009454F1" w:rsidRDefault="009454F1" w:rsidP="009454F1">
            <w:pPr>
              <w:rPr>
                <w:rFonts w:ascii="Arial" w:hAnsi="Arial" w:cs="Arial"/>
                <w:sz w:val="20"/>
                <w:szCs w:val="20"/>
              </w:rPr>
            </w:pPr>
          </w:p>
        </w:tc>
        <w:tc>
          <w:tcPr>
            <w:tcW w:w="828" w:type="pct"/>
            <w:tcBorders>
              <w:top w:val="single" w:sz="4" w:space="0" w:color="auto"/>
              <w:left w:val="single" w:sz="4" w:space="0" w:color="auto"/>
              <w:right w:val="single" w:sz="4" w:space="0" w:color="auto"/>
            </w:tcBorders>
          </w:tcPr>
          <w:p w14:paraId="55A38E64" w14:textId="77777777" w:rsidR="009454F1" w:rsidRPr="009454F1" w:rsidRDefault="009454F1" w:rsidP="009454F1">
            <w:pPr>
              <w:spacing w:after="0" w:line="276" w:lineRule="auto"/>
              <w:rPr>
                <w:rFonts w:ascii="Arial" w:hAnsi="Arial" w:cs="Arial"/>
                <w:sz w:val="20"/>
                <w:szCs w:val="20"/>
              </w:rPr>
            </w:pPr>
            <w:r w:rsidRPr="009454F1">
              <w:rPr>
                <w:rFonts w:ascii="Arial" w:hAnsi="Arial" w:cs="Arial"/>
                <w:sz w:val="20"/>
                <w:szCs w:val="20"/>
              </w:rPr>
              <w:t>DAP Timeline</w:t>
            </w:r>
          </w:p>
          <w:tbl>
            <w:tblPr>
              <w:tblStyle w:val="TableGrid"/>
              <w:tblW w:w="4957" w:type="pct"/>
              <w:tblLayout w:type="fixed"/>
              <w:tblLook w:val="04A0" w:firstRow="1" w:lastRow="0" w:firstColumn="1" w:lastColumn="0" w:noHBand="0" w:noVBand="1"/>
            </w:tblPr>
            <w:tblGrid>
              <w:gridCol w:w="676"/>
              <w:gridCol w:w="1344"/>
              <w:gridCol w:w="851"/>
            </w:tblGrid>
            <w:tr w:rsidR="009454F1" w:rsidRPr="009454F1" w14:paraId="3390E970" w14:textId="77777777" w:rsidTr="009454F1">
              <w:tc>
                <w:tcPr>
                  <w:tcW w:w="1177" w:type="pct"/>
                </w:tcPr>
                <w:p w14:paraId="7E9A6F89" w14:textId="77777777" w:rsidR="009454F1" w:rsidRPr="009454F1" w:rsidRDefault="009454F1" w:rsidP="009454F1">
                  <w:pPr>
                    <w:spacing w:line="276" w:lineRule="auto"/>
                    <w:rPr>
                      <w:rFonts w:ascii="Arial" w:hAnsi="Arial" w:cs="Arial"/>
                      <w:sz w:val="20"/>
                      <w:szCs w:val="20"/>
                    </w:rPr>
                  </w:pPr>
                  <w:r w:rsidRPr="009454F1">
                    <w:rPr>
                      <w:rFonts w:ascii="Arial" w:hAnsi="Arial" w:cs="Arial"/>
                      <w:sz w:val="20"/>
                      <w:szCs w:val="20"/>
                    </w:rPr>
                    <w:t>Time</w:t>
                  </w:r>
                </w:p>
              </w:tc>
              <w:tc>
                <w:tcPr>
                  <w:tcW w:w="2341" w:type="pct"/>
                </w:tcPr>
                <w:p w14:paraId="05B5D97A" w14:textId="77777777" w:rsidR="009454F1" w:rsidRPr="009454F1" w:rsidRDefault="009454F1" w:rsidP="009454F1">
                  <w:pPr>
                    <w:spacing w:line="276" w:lineRule="auto"/>
                    <w:rPr>
                      <w:rFonts w:ascii="Arial" w:hAnsi="Arial" w:cs="Arial"/>
                      <w:sz w:val="20"/>
                      <w:szCs w:val="20"/>
                    </w:rPr>
                  </w:pPr>
                  <w:r w:rsidRPr="009454F1">
                    <w:rPr>
                      <w:rFonts w:ascii="Arial" w:hAnsi="Arial" w:cs="Arial"/>
                      <w:sz w:val="20"/>
                      <w:szCs w:val="20"/>
                    </w:rPr>
                    <w:t>Activity</w:t>
                  </w:r>
                </w:p>
              </w:tc>
              <w:tc>
                <w:tcPr>
                  <w:tcW w:w="1482" w:type="pct"/>
                </w:tcPr>
                <w:p w14:paraId="2C64D6CB" w14:textId="77777777" w:rsidR="009454F1" w:rsidRPr="009454F1" w:rsidRDefault="009454F1" w:rsidP="009454F1">
                  <w:pPr>
                    <w:spacing w:line="276" w:lineRule="auto"/>
                    <w:rPr>
                      <w:rFonts w:ascii="Arial" w:hAnsi="Arial" w:cs="Arial"/>
                      <w:sz w:val="20"/>
                      <w:szCs w:val="20"/>
                    </w:rPr>
                  </w:pPr>
                  <w:r w:rsidRPr="009454F1">
                    <w:rPr>
                      <w:rFonts w:ascii="Arial" w:hAnsi="Arial" w:cs="Arial"/>
                      <w:sz w:val="20"/>
                      <w:szCs w:val="20"/>
                    </w:rPr>
                    <w:t>Responsible Party</w:t>
                  </w:r>
                </w:p>
              </w:tc>
            </w:tr>
            <w:tr w:rsidR="009454F1" w:rsidRPr="009454F1" w14:paraId="56A3FA61" w14:textId="77777777" w:rsidTr="009454F1">
              <w:tc>
                <w:tcPr>
                  <w:tcW w:w="1177" w:type="pct"/>
                </w:tcPr>
                <w:p w14:paraId="5958304C" w14:textId="77777777" w:rsidR="009454F1" w:rsidRPr="009454F1" w:rsidRDefault="009454F1" w:rsidP="009454F1">
                  <w:pPr>
                    <w:spacing w:line="276" w:lineRule="auto"/>
                    <w:rPr>
                      <w:rFonts w:ascii="Arial" w:hAnsi="Arial" w:cs="Arial"/>
                      <w:sz w:val="20"/>
                      <w:szCs w:val="20"/>
                    </w:rPr>
                  </w:pPr>
                  <w:r w:rsidRPr="009454F1">
                    <w:rPr>
                      <w:rFonts w:ascii="Arial" w:hAnsi="Arial" w:cs="Arial"/>
                      <w:sz w:val="20"/>
                      <w:szCs w:val="20"/>
                    </w:rPr>
                    <w:t>Before [STPH1* - 10 minutes]</w:t>
                  </w:r>
                </w:p>
              </w:tc>
              <w:tc>
                <w:tcPr>
                  <w:tcW w:w="2341" w:type="pct"/>
                </w:tcPr>
                <w:p w14:paraId="2741BFCF" w14:textId="77777777" w:rsidR="009454F1" w:rsidRPr="009454F1" w:rsidRDefault="009454F1" w:rsidP="009454F1">
                  <w:pPr>
                    <w:spacing w:line="276" w:lineRule="auto"/>
                    <w:rPr>
                      <w:rFonts w:ascii="Arial" w:hAnsi="Arial" w:cs="Arial"/>
                      <w:sz w:val="20"/>
                      <w:szCs w:val="20"/>
                    </w:rPr>
                  </w:pPr>
                  <w:r w:rsidRPr="009454F1">
                    <w:rPr>
                      <w:rFonts w:ascii="Arial" w:hAnsi="Arial" w:cs="Arial"/>
                      <w:sz w:val="20"/>
                      <w:szCs w:val="20"/>
                    </w:rPr>
                    <w:t xml:space="preserve">Submit the most recent self-scheduled nominations, bids and offers for all relevant hours of the DAP run </w:t>
                  </w:r>
                  <w:r w:rsidRPr="009454F1">
                    <w:rPr>
                      <w:rFonts w:ascii="Arial" w:hAnsi="Arial" w:cs="Arial"/>
                      <w:b/>
                      <w:bCs/>
                      <w:sz w:val="20"/>
                      <w:szCs w:val="20"/>
                    </w:rPr>
                    <w:t>consistent with the provisions of Clauses 6.1.7 and 6.13 of this Manual.</w:t>
                  </w:r>
                </w:p>
              </w:tc>
              <w:tc>
                <w:tcPr>
                  <w:tcW w:w="1482" w:type="pct"/>
                </w:tcPr>
                <w:p w14:paraId="206826C4" w14:textId="77777777" w:rsidR="009454F1" w:rsidRPr="009454F1" w:rsidRDefault="009454F1" w:rsidP="009454F1">
                  <w:pPr>
                    <w:spacing w:line="276" w:lineRule="auto"/>
                    <w:rPr>
                      <w:rFonts w:ascii="Arial" w:hAnsi="Arial" w:cs="Arial"/>
                      <w:sz w:val="20"/>
                      <w:szCs w:val="20"/>
                    </w:rPr>
                  </w:pPr>
                  <w:r w:rsidRPr="009454F1">
                    <w:rPr>
                      <w:rFonts w:ascii="Arial" w:hAnsi="Arial" w:cs="Arial"/>
                      <w:sz w:val="20"/>
                      <w:szCs w:val="20"/>
                    </w:rPr>
                    <w:t>Trading Participants</w:t>
                  </w:r>
                </w:p>
              </w:tc>
            </w:tr>
          </w:tbl>
          <w:p w14:paraId="6BC93886" w14:textId="77777777" w:rsidR="009454F1" w:rsidRPr="009454F1" w:rsidRDefault="009454F1" w:rsidP="009454F1">
            <w:pPr>
              <w:spacing w:after="0" w:line="276" w:lineRule="auto"/>
              <w:rPr>
                <w:rFonts w:ascii="Arial" w:hAnsi="Arial" w:cs="Arial"/>
                <w:sz w:val="20"/>
                <w:szCs w:val="20"/>
              </w:rPr>
            </w:pPr>
          </w:p>
          <w:p w14:paraId="3FAC7BCC" w14:textId="77777777" w:rsidR="009454F1" w:rsidRDefault="009454F1" w:rsidP="009454F1">
            <w:pPr>
              <w:rPr>
                <w:rFonts w:ascii="Arial" w:hAnsi="Arial" w:cs="Arial"/>
                <w:b/>
                <w:bCs/>
                <w:sz w:val="20"/>
                <w:szCs w:val="20"/>
              </w:rPr>
            </w:pPr>
          </w:p>
          <w:p w14:paraId="03551BF9" w14:textId="77777777" w:rsidR="007932EC" w:rsidRDefault="007932EC" w:rsidP="009454F1">
            <w:pPr>
              <w:rPr>
                <w:rFonts w:ascii="Arial" w:hAnsi="Arial" w:cs="Arial"/>
                <w:b/>
                <w:bCs/>
                <w:sz w:val="20"/>
                <w:szCs w:val="20"/>
              </w:rPr>
            </w:pPr>
          </w:p>
          <w:p w14:paraId="5192048C" w14:textId="59400C93" w:rsidR="007932EC" w:rsidRPr="009454F1" w:rsidRDefault="007932EC" w:rsidP="009454F1">
            <w:pPr>
              <w:rPr>
                <w:rFonts w:ascii="Arial" w:hAnsi="Arial" w:cs="Arial"/>
                <w:b/>
                <w:bCs/>
                <w:sz w:val="20"/>
                <w:szCs w:val="20"/>
              </w:rPr>
            </w:pPr>
          </w:p>
        </w:tc>
        <w:tc>
          <w:tcPr>
            <w:tcW w:w="563" w:type="pct"/>
            <w:tcBorders>
              <w:top w:val="single" w:sz="4" w:space="0" w:color="auto"/>
              <w:left w:val="single" w:sz="4" w:space="0" w:color="auto"/>
              <w:right w:val="single" w:sz="4" w:space="0" w:color="auto"/>
            </w:tcBorders>
          </w:tcPr>
          <w:p w14:paraId="69C54E51" w14:textId="77777777" w:rsidR="009454F1" w:rsidRPr="009454F1" w:rsidRDefault="009454F1" w:rsidP="009454F1">
            <w:pPr>
              <w:rPr>
                <w:rFonts w:ascii="Arial" w:hAnsi="Arial" w:cs="Arial"/>
                <w:sz w:val="20"/>
                <w:szCs w:val="20"/>
              </w:rPr>
            </w:pPr>
            <w:r w:rsidRPr="009454F1">
              <w:rPr>
                <w:rFonts w:ascii="Arial" w:hAnsi="Arial" w:cs="Arial"/>
                <w:sz w:val="20"/>
                <w:szCs w:val="20"/>
              </w:rPr>
              <w:t>To establish that Market Participants should provide inputs based on reasonable estimates of their expected capability for the upcoming week.</w:t>
            </w:r>
          </w:p>
        </w:tc>
        <w:tc>
          <w:tcPr>
            <w:tcW w:w="678" w:type="pct"/>
            <w:tcBorders>
              <w:top w:val="single" w:sz="4" w:space="0" w:color="auto"/>
              <w:left w:val="single" w:sz="4" w:space="0" w:color="auto"/>
              <w:bottom w:val="single" w:sz="4" w:space="0" w:color="auto"/>
              <w:right w:val="single" w:sz="4" w:space="0" w:color="auto"/>
            </w:tcBorders>
          </w:tcPr>
          <w:p w14:paraId="515A6300" w14:textId="77777777" w:rsidR="009454F1" w:rsidRPr="009454F1" w:rsidRDefault="009454F1" w:rsidP="009454F1">
            <w:pPr>
              <w:spacing w:after="0"/>
              <w:rPr>
                <w:rFonts w:ascii="Arial" w:hAnsi="Arial" w:cs="Arial"/>
                <w:bCs/>
                <w:sz w:val="20"/>
                <w:szCs w:val="20"/>
                <w:u w:val="single"/>
              </w:rPr>
            </w:pPr>
          </w:p>
        </w:tc>
        <w:tc>
          <w:tcPr>
            <w:tcW w:w="601" w:type="pct"/>
            <w:tcBorders>
              <w:top w:val="single" w:sz="4" w:space="0" w:color="auto"/>
              <w:left w:val="single" w:sz="4" w:space="0" w:color="auto"/>
              <w:bottom w:val="single" w:sz="4" w:space="0" w:color="auto"/>
              <w:right w:val="single" w:sz="4" w:space="0" w:color="auto"/>
            </w:tcBorders>
          </w:tcPr>
          <w:p w14:paraId="1394CE38" w14:textId="77777777" w:rsidR="009454F1" w:rsidRPr="009454F1" w:rsidRDefault="009454F1" w:rsidP="009454F1">
            <w:pPr>
              <w:rPr>
                <w:rFonts w:ascii="Arial" w:hAnsi="Arial" w:cs="Arial"/>
                <w:sz w:val="20"/>
                <w:szCs w:val="20"/>
              </w:rPr>
            </w:pPr>
          </w:p>
        </w:tc>
        <w:tc>
          <w:tcPr>
            <w:tcW w:w="602" w:type="pct"/>
            <w:tcBorders>
              <w:top w:val="single" w:sz="4" w:space="0" w:color="auto"/>
              <w:left w:val="single" w:sz="4" w:space="0" w:color="auto"/>
              <w:bottom w:val="single" w:sz="4" w:space="0" w:color="auto"/>
              <w:right w:val="single" w:sz="4" w:space="0" w:color="auto"/>
            </w:tcBorders>
          </w:tcPr>
          <w:p w14:paraId="028257C6" w14:textId="77777777" w:rsidR="009454F1" w:rsidRPr="009454F1" w:rsidRDefault="009454F1" w:rsidP="009454F1">
            <w:pPr>
              <w:rPr>
                <w:rFonts w:ascii="Arial" w:hAnsi="Arial" w:cs="Arial"/>
                <w:sz w:val="20"/>
                <w:szCs w:val="20"/>
              </w:rPr>
            </w:pPr>
          </w:p>
        </w:tc>
        <w:tc>
          <w:tcPr>
            <w:tcW w:w="489" w:type="pct"/>
            <w:tcBorders>
              <w:top w:val="single" w:sz="4" w:space="0" w:color="auto"/>
              <w:left w:val="single" w:sz="4" w:space="0" w:color="auto"/>
              <w:bottom w:val="single" w:sz="4" w:space="0" w:color="auto"/>
              <w:right w:val="single" w:sz="4" w:space="0" w:color="auto"/>
            </w:tcBorders>
          </w:tcPr>
          <w:p w14:paraId="4EB7FE4E" w14:textId="63A3FD47" w:rsidR="009454F1" w:rsidRPr="009454F1" w:rsidRDefault="009454F1" w:rsidP="009454F1">
            <w:pPr>
              <w:rPr>
                <w:rFonts w:ascii="Arial" w:hAnsi="Arial" w:cs="Arial"/>
                <w:sz w:val="20"/>
                <w:szCs w:val="20"/>
              </w:rPr>
            </w:pPr>
          </w:p>
        </w:tc>
      </w:tr>
      <w:tr w:rsidR="007932EC" w:rsidRPr="009454F1" w14:paraId="387193CF" w14:textId="77777777" w:rsidTr="000825E5">
        <w:trPr>
          <w:trHeight w:val="2394"/>
        </w:trPr>
        <w:tc>
          <w:tcPr>
            <w:tcW w:w="332" w:type="pct"/>
            <w:tcBorders>
              <w:top w:val="single" w:sz="4" w:space="0" w:color="auto"/>
              <w:left w:val="single" w:sz="4" w:space="0" w:color="auto"/>
              <w:right w:val="single" w:sz="4" w:space="0" w:color="auto"/>
            </w:tcBorders>
          </w:tcPr>
          <w:p w14:paraId="3D0350B4" w14:textId="77777777" w:rsidR="007932EC" w:rsidRPr="009454F1" w:rsidRDefault="007932EC" w:rsidP="009454F1">
            <w:pPr>
              <w:rPr>
                <w:rFonts w:ascii="Arial" w:hAnsi="Arial" w:cs="Arial"/>
                <w:b/>
                <w:bCs/>
                <w:sz w:val="20"/>
                <w:szCs w:val="20"/>
              </w:rPr>
            </w:pPr>
            <w:permStart w:id="1775244695" w:edGrp="everyone" w:colFirst="5" w:colLast="5"/>
            <w:permStart w:id="506668872" w:edGrp="everyone" w:colFirst="6" w:colLast="6"/>
            <w:permStart w:id="1846034098" w:edGrp="everyone" w:colFirst="7" w:colLast="7"/>
            <w:permStart w:id="2103536296" w:edGrp="everyone" w:colFirst="8" w:colLast="8"/>
            <w:permEnd w:id="336676204"/>
            <w:permEnd w:id="1860241504"/>
            <w:permEnd w:id="39780534"/>
            <w:permEnd w:id="1682511648"/>
            <w:r w:rsidRPr="009454F1">
              <w:rPr>
                <w:rFonts w:ascii="Arial" w:hAnsi="Arial" w:cs="Arial"/>
                <w:b/>
                <w:bCs/>
                <w:sz w:val="20"/>
                <w:szCs w:val="20"/>
              </w:rPr>
              <w:lastRenderedPageBreak/>
              <w:t xml:space="preserve">Real-Time Dispatch Scheduling - </w:t>
            </w:r>
            <w:r w:rsidRPr="009454F1">
              <w:rPr>
                <w:rFonts w:ascii="Arial" w:hAnsi="Arial" w:cs="Arial"/>
                <w:b/>
                <w:bCs/>
                <w:sz w:val="16"/>
                <w:szCs w:val="16"/>
              </w:rPr>
              <w:t>Responsibilities</w:t>
            </w:r>
          </w:p>
        </w:tc>
        <w:tc>
          <w:tcPr>
            <w:tcW w:w="219" w:type="pct"/>
            <w:tcBorders>
              <w:top w:val="single" w:sz="4" w:space="0" w:color="auto"/>
              <w:left w:val="single" w:sz="4" w:space="0" w:color="auto"/>
              <w:right w:val="single" w:sz="4" w:space="0" w:color="auto"/>
            </w:tcBorders>
          </w:tcPr>
          <w:p w14:paraId="433BDD4F" w14:textId="77777777" w:rsidR="007932EC" w:rsidRPr="009454F1" w:rsidRDefault="007932EC" w:rsidP="009454F1">
            <w:pPr>
              <w:rPr>
                <w:rFonts w:ascii="Arial" w:hAnsi="Arial" w:cs="Arial"/>
                <w:sz w:val="20"/>
                <w:szCs w:val="20"/>
              </w:rPr>
            </w:pPr>
            <w:r w:rsidRPr="009454F1">
              <w:rPr>
                <w:rFonts w:ascii="Arial" w:hAnsi="Arial" w:cs="Arial"/>
                <w:sz w:val="20"/>
                <w:szCs w:val="20"/>
              </w:rPr>
              <w:t>9.3.4</w:t>
            </w:r>
          </w:p>
        </w:tc>
        <w:tc>
          <w:tcPr>
            <w:tcW w:w="688" w:type="pct"/>
            <w:tcBorders>
              <w:top w:val="single" w:sz="4" w:space="0" w:color="auto"/>
              <w:left w:val="single" w:sz="4" w:space="0" w:color="auto"/>
              <w:right w:val="single" w:sz="4" w:space="0" w:color="auto"/>
            </w:tcBorders>
          </w:tcPr>
          <w:p w14:paraId="6AA60A52" w14:textId="77777777" w:rsidR="007932EC" w:rsidRPr="009454F1" w:rsidRDefault="007932EC" w:rsidP="009454F1">
            <w:pPr>
              <w:spacing w:after="0"/>
              <w:jc w:val="both"/>
              <w:rPr>
                <w:rFonts w:ascii="Arial" w:hAnsi="Arial" w:cs="Arial"/>
                <w:sz w:val="20"/>
                <w:szCs w:val="20"/>
              </w:rPr>
            </w:pPr>
            <w:r w:rsidRPr="009454F1">
              <w:rPr>
                <w:rFonts w:ascii="Arial" w:hAnsi="Arial" w:cs="Arial"/>
                <w:sz w:val="20"/>
                <w:szCs w:val="20"/>
              </w:rPr>
              <w:t>(new)</w:t>
            </w:r>
          </w:p>
        </w:tc>
        <w:tc>
          <w:tcPr>
            <w:tcW w:w="828" w:type="pct"/>
            <w:tcBorders>
              <w:top w:val="single" w:sz="4" w:space="0" w:color="auto"/>
              <w:left w:val="single" w:sz="4" w:space="0" w:color="auto"/>
              <w:right w:val="single" w:sz="4" w:space="0" w:color="auto"/>
            </w:tcBorders>
          </w:tcPr>
          <w:p w14:paraId="78F303BB" w14:textId="295178AF" w:rsidR="007932EC" w:rsidRPr="007932EC" w:rsidRDefault="007932EC" w:rsidP="007932EC">
            <w:pPr>
              <w:jc w:val="both"/>
              <w:rPr>
                <w:rFonts w:ascii="Arial" w:hAnsi="Arial" w:cs="Arial"/>
                <w:b/>
                <w:bCs/>
                <w:sz w:val="20"/>
                <w:u w:val="single"/>
              </w:rPr>
            </w:pPr>
            <w:r w:rsidRPr="007932EC">
              <w:rPr>
                <w:rFonts w:ascii="Arial" w:hAnsi="Arial" w:cs="Arial"/>
                <w:b/>
                <w:bCs/>
                <w:sz w:val="20"/>
                <w:u w:val="single"/>
              </w:rPr>
              <w:t xml:space="preserve">9.3.4 </w:t>
            </w:r>
            <w:r w:rsidRPr="007932EC">
              <w:rPr>
                <w:rFonts w:ascii="Arial" w:hAnsi="Arial" w:cs="Arial"/>
                <w:b/>
                <w:bCs/>
                <w:i/>
                <w:iCs/>
                <w:sz w:val="20"/>
                <w:u w:val="single"/>
              </w:rPr>
              <w:t xml:space="preserve">Network Service Providers </w:t>
            </w:r>
            <w:r w:rsidRPr="007932EC">
              <w:rPr>
                <w:rFonts w:ascii="Arial" w:hAnsi="Arial" w:cs="Arial"/>
                <w:b/>
                <w:bCs/>
                <w:sz w:val="20"/>
                <w:u w:val="single"/>
              </w:rPr>
              <w:t>shall be responsible for providing information on the committed MW demand for the implementation of the Interruptible Load Program in accordance with the WESM Manual on Load Forecasting Methodology</w:t>
            </w:r>
          </w:p>
        </w:tc>
        <w:tc>
          <w:tcPr>
            <w:tcW w:w="563" w:type="pct"/>
            <w:tcBorders>
              <w:top w:val="single" w:sz="4" w:space="0" w:color="auto"/>
              <w:left w:val="single" w:sz="4" w:space="0" w:color="auto"/>
              <w:right w:val="single" w:sz="4" w:space="0" w:color="auto"/>
            </w:tcBorders>
          </w:tcPr>
          <w:p w14:paraId="1DE318CB" w14:textId="77777777" w:rsidR="007932EC" w:rsidRPr="009454F1" w:rsidRDefault="007932EC" w:rsidP="009454F1">
            <w:pPr>
              <w:rPr>
                <w:rFonts w:ascii="Arial" w:hAnsi="Arial" w:cs="Arial"/>
                <w:sz w:val="20"/>
                <w:szCs w:val="20"/>
              </w:rPr>
            </w:pPr>
            <w:r w:rsidRPr="009454F1">
              <w:rPr>
                <w:rFonts w:ascii="Arial" w:hAnsi="Arial" w:cs="Arial"/>
                <w:sz w:val="20"/>
                <w:szCs w:val="20"/>
              </w:rPr>
              <w:t>To enable MO to consider ILP de-loading capacity in forecasted demand during real-time scheduling</w:t>
            </w:r>
          </w:p>
        </w:tc>
        <w:tc>
          <w:tcPr>
            <w:tcW w:w="678" w:type="pct"/>
            <w:tcBorders>
              <w:top w:val="single" w:sz="4" w:space="0" w:color="auto"/>
              <w:left w:val="single" w:sz="4" w:space="0" w:color="auto"/>
              <w:right w:val="single" w:sz="4" w:space="0" w:color="auto"/>
            </w:tcBorders>
          </w:tcPr>
          <w:p w14:paraId="22435134" w14:textId="77777777" w:rsidR="007932EC" w:rsidRPr="009454F1" w:rsidRDefault="007932EC" w:rsidP="009454F1">
            <w:pPr>
              <w:spacing w:after="0"/>
              <w:rPr>
                <w:rFonts w:ascii="Arial" w:hAnsi="Arial" w:cs="Arial"/>
                <w:sz w:val="20"/>
                <w:szCs w:val="20"/>
                <w:u w:val="single"/>
              </w:rPr>
            </w:pPr>
          </w:p>
        </w:tc>
        <w:tc>
          <w:tcPr>
            <w:tcW w:w="601" w:type="pct"/>
            <w:tcBorders>
              <w:top w:val="single" w:sz="4" w:space="0" w:color="auto"/>
              <w:left w:val="single" w:sz="4" w:space="0" w:color="auto"/>
              <w:right w:val="single" w:sz="4" w:space="0" w:color="auto"/>
            </w:tcBorders>
          </w:tcPr>
          <w:p w14:paraId="4BFEBEF6" w14:textId="11967A19" w:rsidR="007932EC" w:rsidRPr="009454F1" w:rsidRDefault="007932EC" w:rsidP="009454F1">
            <w:pPr>
              <w:rPr>
                <w:rFonts w:ascii="Arial" w:hAnsi="Arial" w:cs="Arial"/>
                <w:sz w:val="20"/>
                <w:szCs w:val="20"/>
              </w:rPr>
            </w:pPr>
          </w:p>
        </w:tc>
        <w:tc>
          <w:tcPr>
            <w:tcW w:w="602" w:type="pct"/>
            <w:tcBorders>
              <w:top w:val="single" w:sz="4" w:space="0" w:color="auto"/>
              <w:left w:val="single" w:sz="4" w:space="0" w:color="auto"/>
              <w:right w:val="single" w:sz="4" w:space="0" w:color="auto"/>
            </w:tcBorders>
          </w:tcPr>
          <w:p w14:paraId="5DF8A74B" w14:textId="77777777" w:rsidR="007932EC" w:rsidRPr="009454F1" w:rsidRDefault="007932EC" w:rsidP="009454F1">
            <w:pPr>
              <w:rPr>
                <w:rFonts w:ascii="Arial" w:hAnsi="Arial" w:cs="Arial"/>
                <w:sz w:val="20"/>
                <w:szCs w:val="20"/>
              </w:rPr>
            </w:pPr>
          </w:p>
        </w:tc>
        <w:tc>
          <w:tcPr>
            <w:tcW w:w="489" w:type="pct"/>
            <w:tcBorders>
              <w:top w:val="single" w:sz="4" w:space="0" w:color="auto"/>
              <w:left w:val="single" w:sz="4" w:space="0" w:color="auto"/>
              <w:right w:val="single" w:sz="4" w:space="0" w:color="auto"/>
            </w:tcBorders>
          </w:tcPr>
          <w:p w14:paraId="5A66E525" w14:textId="0F88E3C3" w:rsidR="007932EC" w:rsidRPr="009454F1" w:rsidRDefault="007932EC" w:rsidP="009454F1">
            <w:pPr>
              <w:rPr>
                <w:rFonts w:ascii="Arial" w:hAnsi="Arial" w:cs="Arial"/>
                <w:sz w:val="20"/>
                <w:szCs w:val="20"/>
              </w:rPr>
            </w:pPr>
          </w:p>
        </w:tc>
      </w:tr>
      <w:permEnd w:id="1775244695"/>
      <w:permEnd w:id="506668872"/>
      <w:permEnd w:id="1846034098"/>
      <w:permEnd w:id="2103536296"/>
    </w:tbl>
    <w:p w14:paraId="79BD18F6" w14:textId="30FA67BC" w:rsidR="006A01F7" w:rsidRDefault="006A01F7" w:rsidP="0057367F">
      <w:pPr>
        <w:tabs>
          <w:tab w:val="left" w:pos="5647"/>
        </w:tabs>
        <w:spacing w:after="0"/>
        <w:jc w:val="both"/>
        <w:rPr>
          <w:rFonts w:ascii="Arial" w:hAnsi="Arial" w:cs="Arial"/>
        </w:rPr>
      </w:pPr>
    </w:p>
    <w:p w14:paraId="0F18756B" w14:textId="77777777" w:rsidR="007932EC" w:rsidRDefault="007932EC" w:rsidP="0057367F">
      <w:pPr>
        <w:tabs>
          <w:tab w:val="left" w:pos="5647"/>
        </w:tabs>
        <w:spacing w:after="0"/>
        <w:jc w:val="both"/>
        <w:rPr>
          <w:rFonts w:ascii="Arial" w:hAnsi="Arial" w:cs="Arial"/>
        </w:rPr>
        <w:sectPr w:rsidR="007932EC" w:rsidSect="00D853A5">
          <w:headerReference w:type="first" r:id="rId19"/>
          <w:pgSz w:w="20160" w:h="12240" w:orient="landscape" w:code="5"/>
          <w:pgMar w:top="1440" w:right="1080" w:bottom="1440" w:left="1080" w:header="567" w:footer="283" w:gutter="0"/>
          <w:cols w:space="708"/>
          <w:titlePg/>
          <w:docGrid w:linePitch="360"/>
        </w:sectPr>
      </w:pPr>
    </w:p>
    <w:tbl>
      <w:tblPr>
        <w:tblW w:w="5241"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0"/>
        <w:gridCol w:w="872"/>
        <w:gridCol w:w="1919"/>
        <w:gridCol w:w="3126"/>
        <w:gridCol w:w="2493"/>
        <w:gridCol w:w="2353"/>
        <w:gridCol w:w="2316"/>
        <w:gridCol w:w="2229"/>
        <w:gridCol w:w="1799"/>
      </w:tblGrid>
      <w:tr w:rsidR="00A3300D" w:rsidRPr="00A3300D" w14:paraId="249D528D" w14:textId="77777777" w:rsidTr="00A3300D">
        <w:trPr>
          <w:trHeight w:val="412"/>
          <w:tblHeader/>
        </w:trPr>
        <w:tc>
          <w:tcPr>
            <w:tcW w:w="5000" w:type="pct"/>
            <w:gridSpan w:val="9"/>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A6DE2A9" w14:textId="1D4984D7" w:rsidR="00A3300D" w:rsidRPr="00A3300D" w:rsidRDefault="00A3300D" w:rsidP="00A3300D">
            <w:pPr>
              <w:spacing w:after="0"/>
              <w:jc w:val="center"/>
              <w:rPr>
                <w:rFonts w:ascii="Arial" w:hAnsi="Arial" w:cs="Arial"/>
                <w:b/>
                <w:bCs/>
                <w:sz w:val="20"/>
                <w:szCs w:val="20"/>
              </w:rPr>
            </w:pPr>
            <w:r w:rsidRPr="00A3300D">
              <w:rPr>
                <w:rFonts w:ascii="Arial" w:hAnsi="Arial" w:cs="Arial"/>
                <w:b/>
                <w:bCs/>
                <w:sz w:val="20"/>
                <w:szCs w:val="20"/>
              </w:rPr>
              <w:t>WESM Manual on Load Forecasting Methodology Issue 4.0</w:t>
            </w:r>
          </w:p>
        </w:tc>
      </w:tr>
      <w:tr w:rsidR="00A3300D" w:rsidRPr="00A3300D" w14:paraId="68F36043" w14:textId="77777777" w:rsidTr="00A3300D">
        <w:trPr>
          <w:trHeight w:val="418"/>
          <w:tblHeader/>
        </w:trPr>
        <w:tc>
          <w:tcPr>
            <w:tcW w:w="464"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4274A6F1" w14:textId="1E6FD856" w:rsidR="00A3300D" w:rsidRPr="00A3300D" w:rsidRDefault="00A3300D" w:rsidP="00A3300D">
            <w:pPr>
              <w:spacing w:after="0"/>
              <w:jc w:val="center"/>
              <w:rPr>
                <w:rFonts w:ascii="Arial" w:hAnsi="Arial" w:cs="Arial"/>
                <w:b/>
                <w:bCs/>
                <w:sz w:val="20"/>
                <w:szCs w:val="20"/>
              </w:rPr>
            </w:pPr>
            <w:r w:rsidRPr="00A3300D">
              <w:rPr>
                <w:rFonts w:ascii="Arial" w:hAnsi="Arial" w:cs="Arial"/>
                <w:b/>
                <w:bCs/>
                <w:sz w:val="20"/>
                <w:szCs w:val="20"/>
              </w:rPr>
              <w:t>Title</w:t>
            </w:r>
          </w:p>
        </w:tc>
        <w:tc>
          <w:tcPr>
            <w:tcW w:w="231"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10353C7A" w14:textId="618A48CC" w:rsidR="00A3300D" w:rsidRPr="00A3300D" w:rsidRDefault="00A3300D" w:rsidP="00A3300D">
            <w:pPr>
              <w:spacing w:after="0"/>
              <w:jc w:val="center"/>
              <w:rPr>
                <w:rFonts w:ascii="Arial" w:hAnsi="Arial" w:cs="Arial"/>
                <w:b/>
                <w:bCs/>
                <w:sz w:val="20"/>
                <w:szCs w:val="20"/>
              </w:rPr>
            </w:pPr>
            <w:r w:rsidRPr="00A3300D">
              <w:rPr>
                <w:rFonts w:ascii="Arial" w:hAnsi="Arial" w:cs="Arial"/>
                <w:b/>
                <w:bCs/>
                <w:sz w:val="20"/>
                <w:szCs w:val="20"/>
              </w:rPr>
              <w:t>Clause</w:t>
            </w:r>
          </w:p>
        </w:tc>
        <w:tc>
          <w:tcPr>
            <w:tcW w:w="509"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5AC3A366" w14:textId="11179E5E" w:rsidR="00A3300D" w:rsidRPr="00A3300D" w:rsidRDefault="00A3300D" w:rsidP="00A3300D">
            <w:pPr>
              <w:spacing w:after="0"/>
              <w:jc w:val="center"/>
              <w:rPr>
                <w:rFonts w:ascii="Arial" w:hAnsi="Arial" w:cs="Arial"/>
                <w:b/>
                <w:bCs/>
                <w:sz w:val="20"/>
                <w:szCs w:val="20"/>
              </w:rPr>
            </w:pPr>
            <w:r w:rsidRPr="00A3300D">
              <w:rPr>
                <w:rFonts w:ascii="Arial" w:hAnsi="Arial" w:cs="Arial"/>
                <w:b/>
                <w:bCs/>
                <w:sz w:val="20"/>
                <w:szCs w:val="20"/>
              </w:rPr>
              <w:t>Original Provision</w:t>
            </w:r>
          </w:p>
        </w:tc>
        <w:tc>
          <w:tcPr>
            <w:tcW w:w="829"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2B1A9C78" w14:textId="77777777" w:rsidR="00A3300D" w:rsidRPr="00A3300D" w:rsidRDefault="00A3300D" w:rsidP="00A3300D">
            <w:pPr>
              <w:spacing w:after="0"/>
              <w:jc w:val="center"/>
              <w:rPr>
                <w:rFonts w:ascii="Arial" w:hAnsi="Arial" w:cs="Arial"/>
                <w:b/>
                <w:bCs/>
                <w:sz w:val="20"/>
                <w:szCs w:val="20"/>
              </w:rPr>
            </w:pPr>
            <w:r w:rsidRPr="00A3300D">
              <w:rPr>
                <w:rFonts w:ascii="Arial" w:hAnsi="Arial" w:cs="Arial"/>
                <w:b/>
                <w:bCs/>
                <w:sz w:val="20"/>
                <w:szCs w:val="20"/>
              </w:rPr>
              <w:t>Proposed Amendment</w:t>
            </w:r>
          </w:p>
          <w:p w14:paraId="1E606E6D" w14:textId="36F18388" w:rsidR="00A3300D" w:rsidRPr="00A3300D" w:rsidRDefault="00A3300D" w:rsidP="00A3300D">
            <w:pPr>
              <w:spacing w:after="0"/>
              <w:jc w:val="center"/>
              <w:rPr>
                <w:rFonts w:ascii="Arial" w:hAnsi="Arial" w:cs="Arial"/>
                <w:b/>
                <w:bCs/>
                <w:sz w:val="20"/>
                <w:szCs w:val="20"/>
              </w:rPr>
            </w:pPr>
            <w:r w:rsidRPr="00A3300D">
              <w:rPr>
                <w:rFonts w:ascii="Arial" w:hAnsi="Arial" w:cs="Arial"/>
                <w:b/>
                <w:bCs/>
                <w:sz w:val="20"/>
                <w:szCs w:val="20"/>
              </w:rPr>
              <w:t>(</w:t>
            </w:r>
            <w:proofErr w:type="gramStart"/>
            <w:r w:rsidRPr="00A3300D">
              <w:rPr>
                <w:rFonts w:ascii="Arial" w:hAnsi="Arial" w:cs="Arial"/>
                <w:b/>
                <w:bCs/>
                <w:sz w:val="20"/>
                <w:szCs w:val="20"/>
              </w:rPr>
              <w:t>as</w:t>
            </w:r>
            <w:proofErr w:type="gramEnd"/>
            <w:r w:rsidRPr="00A3300D">
              <w:rPr>
                <w:rFonts w:ascii="Arial" w:hAnsi="Arial" w:cs="Arial"/>
                <w:b/>
                <w:bCs/>
                <w:sz w:val="20"/>
                <w:szCs w:val="20"/>
              </w:rPr>
              <w:t xml:space="preserve"> amended by RCC)</w:t>
            </w:r>
          </w:p>
        </w:tc>
        <w:tc>
          <w:tcPr>
            <w:tcW w:w="661"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7479146D" w14:textId="1286B4F8" w:rsidR="00A3300D" w:rsidRPr="00A3300D" w:rsidRDefault="00A3300D" w:rsidP="00A3300D">
            <w:pPr>
              <w:spacing w:after="0"/>
              <w:jc w:val="center"/>
              <w:rPr>
                <w:rFonts w:ascii="Arial" w:hAnsi="Arial" w:cs="Arial"/>
                <w:b/>
                <w:bCs/>
                <w:sz w:val="20"/>
                <w:szCs w:val="20"/>
              </w:rPr>
            </w:pPr>
            <w:r w:rsidRPr="00A3300D">
              <w:rPr>
                <w:rFonts w:ascii="Arial" w:hAnsi="Arial" w:cs="Arial"/>
                <w:b/>
                <w:bCs/>
                <w:sz w:val="20"/>
                <w:szCs w:val="20"/>
              </w:rPr>
              <w:t>Rationale</w:t>
            </w:r>
          </w:p>
        </w:tc>
        <w:tc>
          <w:tcPr>
            <w:tcW w:w="624"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41188B7" w14:textId="2D8A31A7" w:rsidR="00A3300D" w:rsidRPr="00A3300D" w:rsidRDefault="00A3300D" w:rsidP="00A3300D">
            <w:pPr>
              <w:spacing w:after="0"/>
              <w:jc w:val="center"/>
              <w:rPr>
                <w:rFonts w:ascii="Arial" w:hAnsi="Arial" w:cs="Arial"/>
                <w:b/>
                <w:bCs/>
                <w:sz w:val="20"/>
                <w:szCs w:val="20"/>
              </w:rPr>
            </w:pPr>
            <w:r w:rsidRPr="00A3300D">
              <w:rPr>
                <w:rFonts w:ascii="Arial" w:hAnsi="Arial" w:cs="Arial"/>
                <w:b/>
                <w:bCs/>
                <w:sz w:val="20"/>
                <w:szCs w:val="20"/>
              </w:rPr>
              <w:t>Comment</w:t>
            </w:r>
          </w:p>
        </w:tc>
        <w:tc>
          <w:tcPr>
            <w:tcW w:w="614"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FB6BCB6" w14:textId="6B82E068" w:rsidR="00A3300D" w:rsidRPr="00A3300D" w:rsidRDefault="00A3300D" w:rsidP="00A3300D">
            <w:pPr>
              <w:spacing w:after="0"/>
              <w:jc w:val="center"/>
              <w:rPr>
                <w:rFonts w:ascii="Arial" w:hAnsi="Arial" w:cs="Arial"/>
                <w:b/>
                <w:bCs/>
                <w:sz w:val="20"/>
                <w:szCs w:val="20"/>
              </w:rPr>
            </w:pPr>
            <w:r w:rsidRPr="00A3300D">
              <w:rPr>
                <w:rFonts w:ascii="Arial" w:hAnsi="Arial" w:cs="Arial"/>
                <w:b/>
                <w:bCs/>
                <w:sz w:val="20"/>
                <w:szCs w:val="20"/>
              </w:rPr>
              <w:t>Proposed Re-wording based on Comment</w:t>
            </w:r>
          </w:p>
        </w:tc>
        <w:tc>
          <w:tcPr>
            <w:tcW w:w="591"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238D3F1D" w14:textId="16E7F65C" w:rsidR="00A3300D" w:rsidRPr="00A3300D" w:rsidRDefault="00A3300D" w:rsidP="00A3300D">
            <w:pPr>
              <w:spacing w:after="0"/>
              <w:jc w:val="center"/>
              <w:rPr>
                <w:rFonts w:ascii="Arial" w:hAnsi="Arial" w:cs="Arial"/>
                <w:b/>
                <w:bCs/>
                <w:sz w:val="20"/>
                <w:szCs w:val="20"/>
              </w:rPr>
            </w:pPr>
            <w:r w:rsidRPr="00A3300D">
              <w:rPr>
                <w:rFonts w:ascii="Arial" w:hAnsi="Arial" w:cs="Arial"/>
                <w:b/>
                <w:bCs/>
                <w:sz w:val="20"/>
                <w:szCs w:val="20"/>
              </w:rPr>
              <w:t>Original Proponent’s Response</w:t>
            </w:r>
          </w:p>
        </w:tc>
        <w:tc>
          <w:tcPr>
            <w:tcW w:w="477"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707238A1" w14:textId="2CF3CD30" w:rsidR="00A3300D" w:rsidRPr="00A3300D" w:rsidRDefault="00A3300D" w:rsidP="00A3300D">
            <w:pPr>
              <w:spacing w:after="0"/>
              <w:jc w:val="center"/>
              <w:rPr>
                <w:rFonts w:ascii="Arial" w:hAnsi="Arial" w:cs="Arial"/>
                <w:b/>
                <w:bCs/>
                <w:sz w:val="20"/>
                <w:szCs w:val="20"/>
              </w:rPr>
            </w:pPr>
            <w:r w:rsidRPr="00A3300D">
              <w:rPr>
                <w:rFonts w:ascii="Arial" w:hAnsi="Arial" w:cs="Arial"/>
                <w:b/>
                <w:bCs/>
                <w:sz w:val="20"/>
                <w:szCs w:val="20"/>
              </w:rPr>
              <w:t>RCC Decision</w:t>
            </w:r>
          </w:p>
        </w:tc>
      </w:tr>
      <w:tr w:rsidR="00A3300D" w:rsidRPr="00A3300D" w14:paraId="00659FF9" w14:textId="77777777" w:rsidTr="00A3300D">
        <w:trPr>
          <w:trHeight w:val="628"/>
        </w:trPr>
        <w:tc>
          <w:tcPr>
            <w:tcW w:w="3318" w:type="pct"/>
            <w:gridSpan w:val="6"/>
            <w:tcBorders>
              <w:top w:val="single" w:sz="4" w:space="0" w:color="auto"/>
              <w:left w:val="single" w:sz="4" w:space="0" w:color="auto"/>
              <w:right w:val="single" w:sz="4" w:space="0" w:color="auto"/>
            </w:tcBorders>
          </w:tcPr>
          <w:p w14:paraId="6FD76685" w14:textId="5835A587" w:rsidR="00A3300D" w:rsidRPr="00A3300D" w:rsidRDefault="00A3300D" w:rsidP="00A3300D">
            <w:pPr>
              <w:spacing w:after="0"/>
              <w:rPr>
                <w:rFonts w:ascii="Arial" w:hAnsi="Arial" w:cs="Arial"/>
                <w:sz w:val="20"/>
                <w:szCs w:val="20"/>
                <w:u w:val="single"/>
              </w:rPr>
            </w:pPr>
            <w:permStart w:id="1207323497" w:edGrp="everyone" w:colFirst="1" w:colLast="1"/>
            <w:permStart w:id="1298292737" w:edGrp="everyone" w:colFirst="2" w:colLast="2"/>
            <w:permStart w:id="1194031704" w:edGrp="everyone" w:colFirst="3" w:colLast="3"/>
            <w:r w:rsidRPr="009454F1">
              <w:rPr>
                <w:rFonts w:ascii="Arial" w:hAnsi="Arial" w:cs="Arial"/>
                <w:i/>
                <w:iCs/>
              </w:rPr>
              <w:t>Please write your general comment here, if any:</w:t>
            </w:r>
          </w:p>
        </w:tc>
        <w:tc>
          <w:tcPr>
            <w:tcW w:w="614" w:type="pct"/>
            <w:tcBorders>
              <w:top w:val="single" w:sz="4" w:space="0" w:color="auto"/>
              <w:left w:val="single" w:sz="4" w:space="0" w:color="auto"/>
              <w:right w:val="single" w:sz="4" w:space="0" w:color="auto"/>
            </w:tcBorders>
          </w:tcPr>
          <w:p w14:paraId="3584FBB2" w14:textId="77777777" w:rsidR="00A3300D" w:rsidRPr="00A3300D" w:rsidRDefault="00A3300D" w:rsidP="00A3300D">
            <w:pPr>
              <w:rPr>
                <w:rFonts w:ascii="Arial" w:hAnsi="Arial" w:cs="Arial"/>
                <w:sz w:val="20"/>
                <w:szCs w:val="20"/>
              </w:rPr>
            </w:pPr>
          </w:p>
        </w:tc>
        <w:tc>
          <w:tcPr>
            <w:tcW w:w="591" w:type="pct"/>
            <w:tcBorders>
              <w:top w:val="single" w:sz="4" w:space="0" w:color="auto"/>
              <w:left w:val="single" w:sz="4" w:space="0" w:color="auto"/>
              <w:right w:val="single" w:sz="4" w:space="0" w:color="auto"/>
            </w:tcBorders>
          </w:tcPr>
          <w:p w14:paraId="49B8AD69" w14:textId="77777777" w:rsidR="00A3300D" w:rsidRPr="00A3300D" w:rsidRDefault="00A3300D" w:rsidP="00A3300D">
            <w:pPr>
              <w:rPr>
                <w:rFonts w:ascii="Arial" w:hAnsi="Arial" w:cs="Arial"/>
                <w:sz w:val="20"/>
                <w:szCs w:val="20"/>
              </w:rPr>
            </w:pPr>
          </w:p>
        </w:tc>
        <w:tc>
          <w:tcPr>
            <w:tcW w:w="477" w:type="pct"/>
            <w:tcBorders>
              <w:top w:val="single" w:sz="4" w:space="0" w:color="auto"/>
              <w:left w:val="single" w:sz="4" w:space="0" w:color="auto"/>
              <w:right w:val="single" w:sz="4" w:space="0" w:color="auto"/>
            </w:tcBorders>
          </w:tcPr>
          <w:p w14:paraId="4CE17580" w14:textId="77777777" w:rsidR="00A3300D" w:rsidRPr="00A3300D" w:rsidRDefault="00A3300D" w:rsidP="00A3300D">
            <w:pPr>
              <w:rPr>
                <w:rFonts w:ascii="Arial" w:hAnsi="Arial" w:cs="Arial"/>
                <w:sz w:val="20"/>
                <w:szCs w:val="20"/>
              </w:rPr>
            </w:pPr>
          </w:p>
        </w:tc>
      </w:tr>
      <w:tr w:rsidR="00A3300D" w:rsidRPr="00A3300D" w14:paraId="1C989F78" w14:textId="77777777" w:rsidTr="00E155B3">
        <w:trPr>
          <w:trHeight w:val="2890"/>
        </w:trPr>
        <w:tc>
          <w:tcPr>
            <w:tcW w:w="464" w:type="pct"/>
            <w:tcBorders>
              <w:top w:val="single" w:sz="4" w:space="0" w:color="auto"/>
              <w:left w:val="single" w:sz="4" w:space="0" w:color="auto"/>
              <w:right w:val="single" w:sz="4" w:space="0" w:color="auto"/>
            </w:tcBorders>
          </w:tcPr>
          <w:p w14:paraId="5BC0DA35" w14:textId="77777777" w:rsidR="00A3300D" w:rsidRPr="00A3300D" w:rsidRDefault="00A3300D" w:rsidP="00A3300D">
            <w:pPr>
              <w:rPr>
                <w:rFonts w:ascii="Arial" w:hAnsi="Arial" w:cs="Arial"/>
                <w:b/>
                <w:bCs/>
                <w:sz w:val="20"/>
                <w:szCs w:val="20"/>
              </w:rPr>
            </w:pPr>
            <w:permStart w:id="1906380433" w:edGrp="everyone" w:colFirst="5" w:colLast="5"/>
            <w:permStart w:id="93678695" w:edGrp="everyone" w:colFirst="6" w:colLast="6"/>
            <w:permStart w:id="750339671" w:edGrp="everyone" w:colFirst="7" w:colLast="7"/>
            <w:permStart w:id="1768948211" w:edGrp="everyone" w:colFirst="8" w:colLast="8"/>
            <w:permEnd w:id="1207323497"/>
            <w:permEnd w:id="1298292737"/>
            <w:permEnd w:id="1194031704"/>
            <w:r w:rsidRPr="00A3300D">
              <w:rPr>
                <w:rFonts w:ascii="Arial" w:hAnsi="Arial" w:cs="Arial"/>
                <w:b/>
                <w:bCs/>
                <w:sz w:val="20"/>
                <w:szCs w:val="20"/>
              </w:rPr>
              <w:t>Responsibilities</w:t>
            </w:r>
          </w:p>
        </w:tc>
        <w:tc>
          <w:tcPr>
            <w:tcW w:w="231" w:type="pct"/>
            <w:tcBorders>
              <w:top w:val="single" w:sz="4" w:space="0" w:color="auto"/>
              <w:left w:val="single" w:sz="4" w:space="0" w:color="auto"/>
              <w:right w:val="single" w:sz="4" w:space="0" w:color="auto"/>
            </w:tcBorders>
          </w:tcPr>
          <w:p w14:paraId="1080045D" w14:textId="77777777" w:rsidR="00A3300D" w:rsidRPr="00A3300D" w:rsidRDefault="00A3300D" w:rsidP="00A3300D">
            <w:pPr>
              <w:rPr>
                <w:rFonts w:ascii="Arial" w:hAnsi="Arial" w:cs="Arial"/>
                <w:sz w:val="20"/>
                <w:szCs w:val="20"/>
              </w:rPr>
            </w:pPr>
            <w:r w:rsidRPr="00A3300D">
              <w:rPr>
                <w:rFonts w:ascii="Arial" w:hAnsi="Arial" w:cs="Arial"/>
                <w:sz w:val="20"/>
                <w:szCs w:val="20"/>
              </w:rPr>
              <w:t>3.4</w:t>
            </w:r>
          </w:p>
        </w:tc>
        <w:tc>
          <w:tcPr>
            <w:tcW w:w="509" w:type="pct"/>
            <w:tcBorders>
              <w:top w:val="single" w:sz="4" w:space="0" w:color="auto"/>
              <w:left w:val="single" w:sz="4" w:space="0" w:color="auto"/>
              <w:right w:val="single" w:sz="4" w:space="0" w:color="auto"/>
            </w:tcBorders>
          </w:tcPr>
          <w:p w14:paraId="1A3426D9" w14:textId="77777777" w:rsidR="00A3300D" w:rsidRPr="00A3300D" w:rsidRDefault="00A3300D" w:rsidP="00A3300D">
            <w:pPr>
              <w:rPr>
                <w:rFonts w:ascii="Arial" w:hAnsi="Arial" w:cs="Arial"/>
                <w:sz w:val="20"/>
                <w:szCs w:val="20"/>
              </w:rPr>
            </w:pPr>
            <w:r w:rsidRPr="00A3300D">
              <w:rPr>
                <w:rFonts w:ascii="Arial" w:hAnsi="Arial" w:cs="Arial"/>
                <w:sz w:val="20"/>
                <w:szCs w:val="20"/>
              </w:rPr>
              <w:t>(new)</w:t>
            </w:r>
          </w:p>
        </w:tc>
        <w:tc>
          <w:tcPr>
            <w:tcW w:w="829" w:type="pct"/>
            <w:tcBorders>
              <w:top w:val="single" w:sz="4" w:space="0" w:color="auto"/>
              <w:left w:val="single" w:sz="4" w:space="0" w:color="auto"/>
              <w:right w:val="single" w:sz="4" w:space="0" w:color="auto"/>
            </w:tcBorders>
          </w:tcPr>
          <w:p w14:paraId="5DC31C1C" w14:textId="40557624" w:rsidR="00A3300D" w:rsidRPr="00A3300D" w:rsidRDefault="00A3300D" w:rsidP="00A3300D">
            <w:pPr>
              <w:spacing w:after="0"/>
              <w:jc w:val="both"/>
              <w:rPr>
                <w:rFonts w:ascii="Arial" w:hAnsi="Arial" w:cs="Arial"/>
                <w:b/>
                <w:bCs/>
                <w:sz w:val="20"/>
                <w:szCs w:val="20"/>
                <w:u w:val="single"/>
              </w:rPr>
            </w:pPr>
            <w:r w:rsidRPr="007932EC">
              <w:rPr>
                <w:rFonts w:ascii="Arial" w:hAnsi="Arial" w:cs="Arial"/>
                <w:b/>
                <w:bCs/>
                <w:sz w:val="20"/>
                <w:u w:val="single"/>
              </w:rPr>
              <w:t xml:space="preserve">3.4 </w:t>
            </w:r>
            <w:r w:rsidR="007B6197" w:rsidRPr="007B6197">
              <w:rPr>
                <w:rFonts w:ascii="Arial" w:hAnsi="Arial" w:cs="Arial"/>
                <w:b/>
                <w:bCs/>
                <w:i/>
                <w:iCs/>
                <w:sz w:val="20"/>
                <w:szCs w:val="20"/>
                <w:u w:val="single"/>
              </w:rPr>
              <w:t xml:space="preserve">Network Service Providers </w:t>
            </w:r>
            <w:r w:rsidR="007B6197" w:rsidRPr="007B6197">
              <w:rPr>
                <w:rFonts w:ascii="Arial" w:hAnsi="Arial" w:cs="Arial"/>
                <w:b/>
                <w:bCs/>
                <w:sz w:val="20"/>
                <w:szCs w:val="20"/>
                <w:u w:val="single"/>
              </w:rPr>
              <w:t xml:space="preserve">shall be responsible for </w:t>
            </w:r>
            <w:r w:rsidR="003411F6">
              <w:rPr>
                <w:rFonts w:ascii="Arial" w:hAnsi="Arial" w:cs="Arial"/>
                <w:b/>
                <w:bCs/>
                <w:sz w:val="20"/>
                <w:szCs w:val="20"/>
                <w:u w:val="single"/>
              </w:rPr>
              <w:t xml:space="preserve">submitting </w:t>
            </w:r>
            <w:r w:rsidR="007B6197" w:rsidRPr="007B6197">
              <w:rPr>
                <w:rFonts w:ascii="Arial" w:hAnsi="Arial" w:cs="Arial"/>
                <w:b/>
                <w:bCs/>
                <w:sz w:val="20"/>
                <w:szCs w:val="20"/>
                <w:u w:val="single"/>
              </w:rPr>
              <w:t>the Market Operator of the total MW demand per hour that is committed for the implementation of the Interruptible Load Program in accordance with Section 7.3 of this Manual and ensure such information’s accuracy.</w:t>
            </w:r>
          </w:p>
        </w:tc>
        <w:tc>
          <w:tcPr>
            <w:tcW w:w="661" w:type="pct"/>
            <w:tcBorders>
              <w:top w:val="single" w:sz="4" w:space="0" w:color="auto"/>
              <w:left w:val="single" w:sz="4" w:space="0" w:color="auto"/>
              <w:right w:val="single" w:sz="4" w:space="0" w:color="auto"/>
            </w:tcBorders>
          </w:tcPr>
          <w:p w14:paraId="211A50BD" w14:textId="77777777" w:rsidR="00A3300D" w:rsidRPr="00A3300D" w:rsidRDefault="00A3300D" w:rsidP="00A3300D">
            <w:pPr>
              <w:rPr>
                <w:rFonts w:ascii="Arial" w:hAnsi="Arial" w:cs="Arial"/>
                <w:sz w:val="20"/>
                <w:szCs w:val="20"/>
              </w:rPr>
            </w:pPr>
            <w:r w:rsidRPr="00A3300D">
              <w:rPr>
                <w:rFonts w:ascii="Arial" w:hAnsi="Arial" w:cs="Arial"/>
                <w:sz w:val="20"/>
                <w:szCs w:val="20"/>
              </w:rPr>
              <w:t>To enable MO to consider ILP de-loading capacity in forecasted demand during real-time scheduling</w:t>
            </w:r>
          </w:p>
        </w:tc>
        <w:tc>
          <w:tcPr>
            <w:tcW w:w="624" w:type="pct"/>
            <w:tcBorders>
              <w:top w:val="single" w:sz="4" w:space="0" w:color="auto"/>
              <w:left w:val="single" w:sz="4" w:space="0" w:color="auto"/>
              <w:right w:val="single" w:sz="4" w:space="0" w:color="auto"/>
            </w:tcBorders>
          </w:tcPr>
          <w:p w14:paraId="064B0E93" w14:textId="5FD92E69" w:rsidR="00A3300D" w:rsidRPr="00A3300D" w:rsidRDefault="00A3300D" w:rsidP="00A3300D">
            <w:pPr>
              <w:spacing w:after="0"/>
              <w:rPr>
                <w:rFonts w:ascii="Arial" w:hAnsi="Arial" w:cs="Arial"/>
                <w:sz w:val="20"/>
                <w:szCs w:val="20"/>
                <w:u w:val="single"/>
              </w:rPr>
            </w:pPr>
          </w:p>
        </w:tc>
        <w:tc>
          <w:tcPr>
            <w:tcW w:w="614" w:type="pct"/>
            <w:tcBorders>
              <w:top w:val="single" w:sz="4" w:space="0" w:color="auto"/>
              <w:left w:val="single" w:sz="4" w:space="0" w:color="auto"/>
              <w:right w:val="single" w:sz="4" w:space="0" w:color="auto"/>
            </w:tcBorders>
          </w:tcPr>
          <w:p w14:paraId="5B33A382" w14:textId="7FA45EE3" w:rsidR="00A3300D" w:rsidRPr="00A3300D" w:rsidRDefault="00A3300D" w:rsidP="00A3300D">
            <w:pPr>
              <w:rPr>
                <w:rFonts w:ascii="Arial" w:hAnsi="Arial" w:cs="Arial"/>
                <w:sz w:val="20"/>
                <w:szCs w:val="20"/>
              </w:rPr>
            </w:pPr>
          </w:p>
        </w:tc>
        <w:tc>
          <w:tcPr>
            <w:tcW w:w="591" w:type="pct"/>
            <w:tcBorders>
              <w:top w:val="single" w:sz="4" w:space="0" w:color="auto"/>
              <w:left w:val="single" w:sz="4" w:space="0" w:color="auto"/>
              <w:right w:val="single" w:sz="4" w:space="0" w:color="auto"/>
            </w:tcBorders>
          </w:tcPr>
          <w:p w14:paraId="2BC068A2" w14:textId="77777777" w:rsidR="00A3300D" w:rsidRPr="00A3300D" w:rsidRDefault="00A3300D" w:rsidP="00A3300D">
            <w:pPr>
              <w:rPr>
                <w:rFonts w:ascii="Arial" w:hAnsi="Arial" w:cs="Arial"/>
                <w:sz w:val="20"/>
                <w:szCs w:val="20"/>
              </w:rPr>
            </w:pPr>
          </w:p>
        </w:tc>
        <w:tc>
          <w:tcPr>
            <w:tcW w:w="477" w:type="pct"/>
            <w:tcBorders>
              <w:top w:val="single" w:sz="4" w:space="0" w:color="auto"/>
              <w:left w:val="single" w:sz="4" w:space="0" w:color="auto"/>
              <w:right w:val="single" w:sz="4" w:space="0" w:color="auto"/>
            </w:tcBorders>
          </w:tcPr>
          <w:p w14:paraId="67149B59" w14:textId="7CBAF7C6" w:rsidR="00A3300D" w:rsidRPr="00A3300D" w:rsidRDefault="00A3300D" w:rsidP="00A3300D">
            <w:pPr>
              <w:rPr>
                <w:rFonts w:ascii="Arial" w:hAnsi="Arial" w:cs="Arial"/>
                <w:sz w:val="20"/>
                <w:szCs w:val="20"/>
              </w:rPr>
            </w:pPr>
          </w:p>
        </w:tc>
      </w:tr>
      <w:tr w:rsidR="00D853A5" w:rsidRPr="00A3300D" w14:paraId="235E49AF" w14:textId="77777777" w:rsidTr="004A219D">
        <w:trPr>
          <w:trHeight w:val="3226"/>
        </w:trPr>
        <w:tc>
          <w:tcPr>
            <w:tcW w:w="464" w:type="pct"/>
            <w:tcBorders>
              <w:top w:val="single" w:sz="4" w:space="0" w:color="auto"/>
              <w:left w:val="single" w:sz="4" w:space="0" w:color="auto"/>
              <w:right w:val="single" w:sz="4" w:space="0" w:color="auto"/>
            </w:tcBorders>
          </w:tcPr>
          <w:p w14:paraId="3A46AFB2" w14:textId="77777777" w:rsidR="00D853A5" w:rsidRPr="00A3300D" w:rsidRDefault="00D853A5" w:rsidP="00A3300D">
            <w:pPr>
              <w:rPr>
                <w:rFonts w:ascii="Arial" w:hAnsi="Arial" w:cs="Arial"/>
                <w:b/>
                <w:bCs/>
                <w:sz w:val="20"/>
                <w:szCs w:val="20"/>
              </w:rPr>
            </w:pPr>
            <w:permStart w:id="659570352" w:edGrp="everyone" w:colFirst="5" w:colLast="5"/>
            <w:permStart w:id="651187856" w:edGrp="everyone" w:colFirst="6" w:colLast="6"/>
            <w:permStart w:id="608904401" w:edGrp="everyone" w:colFirst="7" w:colLast="7"/>
            <w:permStart w:id="1839169110" w:edGrp="everyone" w:colFirst="8" w:colLast="8"/>
            <w:permEnd w:id="1906380433"/>
            <w:permEnd w:id="93678695"/>
            <w:permEnd w:id="750339671"/>
            <w:permEnd w:id="1768948211"/>
            <w:r w:rsidRPr="00A3300D">
              <w:rPr>
                <w:rFonts w:ascii="Arial" w:hAnsi="Arial" w:cs="Arial"/>
                <w:b/>
                <w:bCs/>
                <w:sz w:val="20"/>
                <w:szCs w:val="20"/>
              </w:rPr>
              <w:t>Customer Forecasts</w:t>
            </w:r>
          </w:p>
        </w:tc>
        <w:tc>
          <w:tcPr>
            <w:tcW w:w="231" w:type="pct"/>
            <w:tcBorders>
              <w:top w:val="single" w:sz="4" w:space="0" w:color="auto"/>
              <w:left w:val="single" w:sz="4" w:space="0" w:color="auto"/>
              <w:right w:val="single" w:sz="4" w:space="0" w:color="auto"/>
            </w:tcBorders>
          </w:tcPr>
          <w:p w14:paraId="44CF081F" w14:textId="77777777" w:rsidR="00D853A5" w:rsidRPr="00A3300D" w:rsidRDefault="00D853A5" w:rsidP="00A3300D">
            <w:pPr>
              <w:rPr>
                <w:rFonts w:ascii="Arial" w:hAnsi="Arial" w:cs="Arial"/>
                <w:sz w:val="20"/>
                <w:szCs w:val="20"/>
              </w:rPr>
            </w:pPr>
            <w:r w:rsidRPr="00A3300D">
              <w:rPr>
                <w:rFonts w:ascii="Arial" w:hAnsi="Arial" w:cs="Arial"/>
                <w:sz w:val="20"/>
                <w:szCs w:val="20"/>
              </w:rPr>
              <w:t>7.3</w:t>
            </w:r>
          </w:p>
        </w:tc>
        <w:tc>
          <w:tcPr>
            <w:tcW w:w="509" w:type="pct"/>
            <w:tcBorders>
              <w:top w:val="single" w:sz="4" w:space="0" w:color="auto"/>
              <w:left w:val="single" w:sz="4" w:space="0" w:color="auto"/>
              <w:right w:val="single" w:sz="4" w:space="0" w:color="auto"/>
            </w:tcBorders>
          </w:tcPr>
          <w:p w14:paraId="5577598A" w14:textId="77777777" w:rsidR="00D853A5" w:rsidRPr="00A3300D" w:rsidRDefault="00D853A5" w:rsidP="00A3300D">
            <w:pPr>
              <w:rPr>
                <w:rFonts w:ascii="Arial" w:hAnsi="Arial" w:cs="Arial"/>
                <w:sz w:val="20"/>
                <w:szCs w:val="20"/>
              </w:rPr>
            </w:pPr>
            <w:r w:rsidRPr="00A3300D">
              <w:rPr>
                <w:rFonts w:ascii="Arial" w:hAnsi="Arial" w:cs="Arial"/>
                <w:sz w:val="20"/>
                <w:szCs w:val="20"/>
              </w:rPr>
              <w:t>(new)</w:t>
            </w:r>
          </w:p>
        </w:tc>
        <w:tc>
          <w:tcPr>
            <w:tcW w:w="829" w:type="pct"/>
            <w:tcBorders>
              <w:top w:val="single" w:sz="4" w:space="0" w:color="auto"/>
              <w:left w:val="single" w:sz="4" w:space="0" w:color="auto"/>
              <w:right w:val="single" w:sz="4" w:space="0" w:color="auto"/>
            </w:tcBorders>
          </w:tcPr>
          <w:p w14:paraId="5EB2D986" w14:textId="77777777" w:rsidR="00D853A5" w:rsidRPr="00A3300D" w:rsidRDefault="00D853A5" w:rsidP="00A3300D">
            <w:pPr>
              <w:spacing w:after="0"/>
              <w:jc w:val="both"/>
              <w:rPr>
                <w:rFonts w:ascii="Arial" w:hAnsi="Arial" w:cs="Arial"/>
                <w:b/>
                <w:bCs/>
                <w:sz w:val="20"/>
                <w:szCs w:val="20"/>
                <w:u w:val="single"/>
              </w:rPr>
            </w:pPr>
            <w:r w:rsidRPr="00A3300D">
              <w:rPr>
                <w:rFonts w:ascii="Arial" w:hAnsi="Arial" w:cs="Arial"/>
                <w:b/>
                <w:bCs/>
                <w:sz w:val="20"/>
                <w:szCs w:val="20"/>
                <w:u w:val="single"/>
              </w:rPr>
              <w:t>7.3 INFORMATION ON INTERRUPTIBLE LOAD PROGRAM IMPLEMENTATION</w:t>
            </w:r>
          </w:p>
          <w:p w14:paraId="0E4FD415" w14:textId="77777777" w:rsidR="00D853A5" w:rsidRPr="00A3300D" w:rsidRDefault="00D853A5" w:rsidP="00A3300D">
            <w:pPr>
              <w:spacing w:after="0"/>
              <w:jc w:val="both"/>
              <w:rPr>
                <w:rFonts w:ascii="Arial" w:hAnsi="Arial" w:cs="Arial"/>
                <w:b/>
                <w:bCs/>
                <w:sz w:val="20"/>
                <w:szCs w:val="20"/>
              </w:rPr>
            </w:pPr>
          </w:p>
          <w:p w14:paraId="2787DA69" w14:textId="4C3AA18E" w:rsidR="00D853A5" w:rsidRPr="00A3300D" w:rsidRDefault="00D853A5" w:rsidP="00A3300D">
            <w:pPr>
              <w:spacing w:after="0"/>
              <w:jc w:val="both"/>
              <w:rPr>
                <w:rFonts w:ascii="Arial" w:hAnsi="Arial" w:cs="Arial"/>
                <w:b/>
                <w:bCs/>
                <w:sz w:val="20"/>
                <w:szCs w:val="20"/>
                <w:u w:val="single"/>
              </w:rPr>
            </w:pPr>
            <w:r w:rsidRPr="00A3300D">
              <w:rPr>
                <w:rFonts w:ascii="Arial" w:hAnsi="Arial" w:cs="Arial"/>
                <w:b/>
                <w:bCs/>
                <w:sz w:val="20"/>
                <w:szCs w:val="20"/>
              </w:rPr>
              <w:t xml:space="preserve">7.3.1 </w:t>
            </w:r>
            <w:r w:rsidRPr="00A3300D">
              <w:rPr>
                <w:rFonts w:ascii="Arial" w:hAnsi="Arial" w:cs="Arial"/>
                <w:b/>
                <w:bCs/>
                <w:sz w:val="20"/>
                <w:szCs w:val="20"/>
                <w:u w:val="single"/>
              </w:rPr>
              <w:t xml:space="preserve">By 2000H, </w:t>
            </w:r>
            <w:r w:rsidRPr="00A3300D">
              <w:rPr>
                <w:rFonts w:ascii="Arial" w:hAnsi="Arial" w:cs="Arial"/>
                <w:b/>
                <w:bCs/>
                <w:i/>
                <w:iCs/>
                <w:sz w:val="20"/>
                <w:szCs w:val="20"/>
                <w:u w:val="single"/>
              </w:rPr>
              <w:t xml:space="preserve">Network Service Providers </w:t>
            </w:r>
            <w:r w:rsidRPr="00A3300D">
              <w:rPr>
                <w:rFonts w:ascii="Arial" w:hAnsi="Arial" w:cs="Arial"/>
                <w:b/>
                <w:bCs/>
                <w:sz w:val="20"/>
                <w:szCs w:val="20"/>
                <w:u w:val="single"/>
              </w:rPr>
              <w:t xml:space="preserve">shall </w:t>
            </w:r>
            <w:r>
              <w:rPr>
                <w:rFonts w:ascii="Arial" w:hAnsi="Arial" w:cs="Arial"/>
                <w:b/>
                <w:bCs/>
                <w:sz w:val="20"/>
                <w:szCs w:val="20"/>
                <w:u w:val="single"/>
              </w:rPr>
              <w:t>submit</w:t>
            </w:r>
            <w:r w:rsidRPr="00A3300D">
              <w:rPr>
                <w:rFonts w:ascii="Arial" w:hAnsi="Arial" w:cs="Arial"/>
                <w:b/>
                <w:bCs/>
                <w:sz w:val="20"/>
                <w:szCs w:val="20"/>
                <w:u w:val="single"/>
              </w:rPr>
              <w:t xml:space="preserve"> the Market Operator of the total MW demand per hour that is committed for the implementation of the Interruptible Load Program for the next day.</w:t>
            </w:r>
          </w:p>
          <w:p w14:paraId="21D2AB23" w14:textId="77777777" w:rsidR="00D853A5" w:rsidRPr="00A3300D" w:rsidRDefault="00D853A5" w:rsidP="00A3300D">
            <w:pPr>
              <w:spacing w:after="0"/>
              <w:jc w:val="both"/>
              <w:rPr>
                <w:rFonts w:ascii="Arial" w:hAnsi="Arial" w:cs="Arial"/>
                <w:b/>
                <w:bCs/>
                <w:sz w:val="20"/>
                <w:szCs w:val="20"/>
              </w:rPr>
            </w:pPr>
          </w:p>
        </w:tc>
        <w:tc>
          <w:tcPr>
            <w:tcW w:w="661" w:type="pct"/>
            <w:tcBorders>
              <w:top w:val="single" w:sz="4" w:space="0" w:color="auto"/>
              <w:left w:val="single" w:sz="4" w:space="0" w:color="auto"/>
              <w:right w:val="single" w:sz="4" w:space="0" w:color="auto"/>
            </w:tcBorders>
          </w:tcPr>
          <w:p w14:paraId="29FC3203" w14:textId="77777777" w:rsidR="00D853A5" w:rsidRPr="00A3300D" w:rsidRDefault="00D853A5" w:rsidP="00A3300D">
            <w:pPr>
              <w:rPr>
                <w:rFonts w:ascii="Arial" w:hAnsi="Arial" w:cs="Arial"/>
                <w:b/>
                <w:bCs/>
                <w:sz w:val="20"/>
                <w:szCs w:val="20"/>
              </w:rPr>
            </w:pPr>
            <w:r w:rsidRPr="00A3300D">
              <w:rPr>
                <w:rFonts w:ascii="Arial" w:hAnsi="Arial" w:cs="Arial"/>
                <w:sz w:val="20"/>
                <w:szCs w:val="20"/>
              </w:rPr>
              <w:t>To enable MO to consider ILP de-loading capacity in forecasted demand during real-time scheduling</w:t>
            </w:r>
          </w:p>
        </w:tc>
        <w:tc>
          <w:tcPr>
            <w:tcW w:w="624" w:type="pct"/>
            <w:tcBorders>
              <w:top w:val="single" w:sz="4" w:space="0" w:color="auto"/>
              <w:left w:val="single" w:sz="4" w:space="0" w:color="auto"/>
              <w:right w:val="single" w:sz="4" w:space="0" w:color="auto"/>
            </w:tcBorders>
          </w:tcPr>
          <w:p w14:paraId="317C125F" w14:textId="4A70E035" w:rsidR="00D853A5" w:rsidRPr="00A3300D" w:rsidRDefault="00D853A5" w:rsidP="00A3300D">
            <w:pPr>
              <w:rPr>
                <w:rFonts w:ascii="Arial" w:hAnsi="Arial" w:cs="Arial"/>
                <w:sz w:val="20"/>
                <w:szCs w:val="20"/>
              </w:rPr>
            </w:pPr>
          </w:p>
        </w:tc>
        <w:tc>
          <w:tcPr>
            <w:tcW w:w="614" w:type="pct"/>
            <w:tcBorders>
              <w:top w:val="single" w:sz="4" w:space="0" w:color="auto"/>
              <w:left w:val="single" w:sz="4" w:space="0" w:color="auto"/>
              <w:right w:val="single" w:sz="4" w:space="0" w:color="auto"/>
            </w:tcBorders>
          </w:tcPr>
          <w:p w14:paraId="7FD98A51" w14:textId="0054A5FF" w:rsidR="00D853A5" w:rsidRPr="00A3300D" w:rsidRDefault="00D853A5" w:rsidP="00A3300D">
            <w:pPr>
              <w:rPr>
                <w:rFonts w:ascii="Arial" w:hAnsi="Arial" w:cs="Arial"/>
                <w:sz w:val="20"/>
                <w:szCs w:val="20"/>
              </w:rPr>
            </w:pPr>
          </w:p>
        </w:tc>
        <w:tc>
          <w:tcPr>
            <w:tcW w:w="591" w:type="pct"/>
            <w:tcBorders>
              <w:top w:val="single" w:sz="4" w:space="0" w:color="auto"/>
              <w:left w:val="single" w:sz="4" w:space="0" w:color="auto"/>
              <w:right w:val="single" w:sz="4" w:space="0" w:color="auto"/>
            </w:tcBorders>
          </w:tcPr>
          <w:p w14:paraId="6F04531C" w14:textId="77777777" w:rsidR="00D853A5" w:rsidRPr="00A3300D" w:rsidRDefault="00D853A5" w:rsidP="00A3300D">
            <w:pPr>
              <w:rPr>
                <w:rFonts w:ascii="Arial" w:hAnsi="Arial" w:cs="Arial"/>
                <w:sz w:val="20"/>
                <w:szCs w:val="20"/>
              </w:rPr>
            </w:pPr>
          </w:p>
        </w:tc>
        <w:tc>
          <w:tcPr>
            <w:tcW w:w="477" w:type="pct"/>
            <w:tcBorders>
              <w:top w:val="single" w:sz="4" w:space="0" w:color="auto"/>
              <w:left w:val="single" w:sz="4" w:space="0" w:color="auto"/>
              <w:right w:val="single" w:sz="4" w:space="0" w:color="auto"/>
            </w:tcBorders>
          </w:tcPr>
          <w:p w14:paraId="579C5463" w14:textId="4AC47D36" w:rsidR="00D853A5" w:rsidRPr="00A3300D" w:rsidRDefault="00D853A5" w:rsidP="00A3300D">
            <w:pPr>
              <w:rPr>
                <w:rFonts w:ascii="Arial" w:hAnsi="Arial" w:cs="Arial"/>
                <w:sz w:val="20"/>
                <w:szCs w:val="20"/>
              </w:rPr>
            </w:pPr>
          </w:p>
        </w:tc>
      </w:tr>
      <w:permEnd w:id="659570352"/>
      <w:permEnd w:id="651187856"/>
      <w:permEnd w:id="608904401"/>
      <w:permEnd w:id="1839169110"/>
    </w:tbl>
    <w:p w14:paraId="097DAD71" w14:textId="77777777" w:rsidR="00D853A5" w:rsidRDefault="00D853A5" w:rsidP="0057367F">
      <w:pPr>
        <w:tabs>
          <w:tab w:val="left" w:pos="5647"/>
        </w:tabs>
        <w:spacing w:after="0"/>
        <w:jc w:val="both"/>
        <w:rPr>
          <w:rFonts w:ascii="Arial" w:hAnsi="Arial" w:cs="Arial"/>
        </w:rPr>
        <w:sectPr w:rsidR="00D853A5" w:rsidSect="008A197C">
          <w:headerReference w:type="first" r:id="rId20"/>
          <w:pgSz w:w="20160" w:h="12240" w:orient="landscape" w:code="5"/>
          <w:pgMar w:top="1440" w:right="1080" w:bottom="1440" w:left="1080" w:header="709" w:footer="567" w:gutter="0"/>
          <w:cols w:space="708"/>
          <w:titlePg/>
          <w:docGrid w:linePitch="360"/>
        </w:sectPr>
      </w:pPr>
    </w:p>
    <w:tbl>
      <w:tblPr>
        <w:tblW w:w="5280"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5"/>
        <w:gridCol w:w="938"/>
        <w:gridCol w:w="1793"/>
        <w:gridCol w:w="3131"/>
        <w:gridCol w:w="2481"/>
        <w:gridCol w:w="2580"/>
        <w:gridCol w:w="2261"/>
        <w:gridCol w:w="2261"/>
        <w:gridCol w:w="1987"/>
      </w:tblGrid>
      <w:tr w:rsidR="00D853A5" w:rsidRPr="00D853A5" w14:paraId="51E30750" w14:textId="77777777" w:rsidTr="00D853A5">
        <w:trPr>
          <w:trHeight w:val="408"/>
          <w:tblHeader/>
        </w:trPr>
        <w:tc>
          <w:tcPr>
            <w:tcW w:w="5000" w:type="pct"/>
            <w:gridSpan w:val="9"/>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5B6F24C9" w14:textId="2353C603" w:rsidR="00D853A5" w:rsidRPr="00D853A5" w:rsidRDefault="00D853A5" w:rsidP="00D853A5">
            <w:pPr>
              <w:spacing w:after="0"/>
              <w:jc w:val="center"/>
              <w:rPr>
                <w:rFonts w:ascii="Arial" w:hAnsi="Arial" w:cs="Arial"/>
                <w:b/>
                <w:bCs/>
                <w:sz w:val="20"/>
                <w:szCs w:val="20"/>
              </w:rPr>
            </w:pPr>
            <w:r w:rsidRPr="00D853A5">
              <w:rPr>
                <w:rFonts w:ascii="Arial" w:hAnsi="Arial" w:cs="Arial"/>
                <w:b/>
                <w:bCs/>
                <w:sz w:val="20"/>
                <w:szCs w:val="20"/>
              </w:rPr>
              <w:lastRenderedPageBreak/>
              <w:t>WESM Manual on Billing and Settlement Issue 12.1</w:t>
            </w:r>
          </w:p>
        </w:tc>
      </w:tr>
      <w:tr w:rsidR="00F870FF" w:rsidRPr="00D853A5" w14:paraId="4A8920EB" w14:textId="77777777" w:rsidTr="00BC19E4">
        <w:trPr>
          <w:trHeight w:val="413"/>
          <w:tblHeader/>
        </w:trPr>
        <w:tc>
          <w:tcPr>
            <w:tcW w:w="412"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14:paraId="0D9C6F2B" w14:textId="60227A7B" w:rsidR="00F870FF" w:rsidRPr="00D853A5" w:rsidRDefault="00F870FF" w:rsidP="00F870FF">
            <w:pPr>
              <w:spacing w:after="0"/>
              <w:jc w:val="center"/>
              <w:rPr>
                <w:rFonts w:ascii="Arial" w:hAnsi="Arial" w:cs="Arial"/>
                <w:b/>
                <w:bCs/>
                <w:sz w:val="20"/>
                <w:szCs w:val="20"/>
              </w:rPr>
            </w:pPr>
            <w:r w:rsidRPr="00A3300D">
              <w:rPr>
                <w:rFonts w:ascii="Arial" w:hAnsi="Arial" w:cs="Arial"/>
                <w:b/>
                <w:bCs/>
                <w:sz w:val="20"/>
                <w:szCs w:val="20"/>
              </w:rPr>
              <w:t>Title</w:t>
            </w:r>
          </w:p>
        </w:tc>
        <w:tc>
          <w:tcPr>
            <w:tcW w:w="247"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14:paraId="456175B3" w14:textId="10C1C7CD" w:rsidR="00F870FF" w:rsidRPr="00D853A5" w:rsidRDefault="00F870FF" w:rsidP="00F870FF">
            <w:pPr>
              <w:spacing w:after="0"/>
              <w:jc w:val="center"/>
              <w:rPr>
                <w:rFonts w:ascii="Arial" w:hAnsi="Arial" w:cs="Arial"/>
                <w:b/>
                <w:bCs/>
                <w:sz w:val="20"/>
                <w:szCs w:val="20"/>
              </w:rPr>
            </w:pPr>
            <w:r w:rsidRPr="00A3300D">
              <w:rPr>
                <w:rFonts w:ascii="Arial" w:hAnsi="Arial" w:cs="Arial"/>
                <w:b/>
                <w:bCs/>
                <w:sz w:val="20"/>
                <w:szCs w:val="20"/>
              </w:rPr>
              <w:t>Clause</w:t>
            </w:r>
          </w:p>
        </w:tc>
        <w:tc>
          <w:tcPr>
            <w:tcW w:w="472"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14:paraId="46ED2CE4" w14:textId="1E480A2C" w:rsidR="00F870FF" w:rsidRPr="00D853A5" w:rsidRDefault="00F870FF" w:rsidP="00F870FF">
            <w:pPr>
              <w:spacing w:after="0"/>
              <w:jc w:val="center"/>
              <w:rPr>
                <w:rFonts w:ascii="Arial" w:hAnsi="Arial" w:cs="Arial"/>
                <w:b/>
                <w:bCs/>
                <w:sz w:val="20"/>
                <w:szCs w:val="20"/>
              </w:rPr>
            </w:pPr>
            <w:r w:rsidRPr="00A3300D">
              <w:rPr>
                <w:rFonts w:ascii="Arial" w:hAnsi="Arial" w:cs="Arial"/>
                <w:b/>
                <w:bCs/>
                <w:sz w:val="20"/>
                <w:szCs w:val="20"/>
              </w:rPr>
              <w:t>Original Provision</w:t>
            </w:r>
          </w:p>
        </w:tc>
        <w:tc>
          <w:tcPr>
            <w:tcW w:w="824"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14:paraId="3F47DF16" w14:textId="77777777" w:rsidR="00F870FF" w:rsidRPr="00A3300D" w:rsidRDefault="00F870FF" w:rsidP="00F870FF">
            <w:pPr>
              <w:spacing w:after="0"/>
              <w:jc w:val="center"/>
              <w:rPr>
                <w:rFonts w:ascii="Arial" w:hAnsi="Arial" w:cs="Arial"/>
                <w:b/>
                <w:bCs/>
                <w:sz w:val="20"/>
                <w:szCs w:val="20"/>
              </w:rPr>
            </w:pPr>
            <w:r w:rsidRPr="00A3300D">
              <w:rPr>
                <w:rFonts w:ascii="Arial" w:hAnsi="Arial" w:cs="Arial"/>
                <w:b/>
                <w:bCs/>
                <w:sz w:val="20"/>
                <w:szCs w:val="20"/>
              </w:rPr>
              <w:t>Proposed Amendment</w:t>
            </w:r>
          </w:p>
          <w:p w14:paraId="13E01101" w14:textId="4346131A" w:rsidR="00F870FF" w:rsidRPr="00D853A5" w:rsidRDefault="00F870FF" w:rsidP="00F870FF">
            <w:pPr>
              <w:spacing w:after="0"/>
              <w:jc w:val="center"/>
              <w:rPr>
                <w:rFonts w:ascii="Arial" w:hAnsi="Arial" w:cs="Arial"/>
                <w:b/>
                <w:bCs/>
                <w:sz w:val="20"/>
                <w:szCs w:val="20"/>
              </w:rPr>
            </w:pPr>
            <w:r w:rsidRPr="00A3300D">
              <w:rPr>
                <w:rFonts w:ascii="Arial" w:hAnsi="Arial" w:cs="Arial"/>
                <w:b/>
                <w:bCs/>
                <w:sz w:val="20"/>
                <w:szCs w:val="20"/>
              </w:rPr>
              <w:t>(</w:t>
            </w:r>
            <w:proofErr w:type="gramStart"/>
            <w:r w:rsidRPr="00A3300D">
              <w:rPr>
                <w:rFonts w:ascii="Arial" w:hAnsi="Arial" w:cs="Arial"/>
                <w:b/>
                <w:bCs/>
                <w:sz w:val="20"/>
                <w:szCs w:val="20"/>
              </w:rPr>
              <w:t>as</w:t>
            </w:r>
            <w:proofErr w:type="gramEnd"/>
            <w:r w:rsidRPr="00A3300D">
              <w:rPr>
                <w:rFonts w:ascii="Arial" w:hAnsi="Arial" w:cs="Arial"/>
                <w:b/>
                <w:bCs/>
                <w:sz w:val="20"/>
                <w:szCs w:val="20"/>
              </w:rPr>
              <w:t xml:space="preserve"> amended by RCC)</w:t>
            </w:r>
          </w:p>
        </w:tc>
        <w:tc>
          <w:tcPr>
            <w:tcW w:w="65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14:paraId="15F9159A" w14:textId="2836E8D2" w:rsidR="00F870FF" w:rsidRPr="00D853A5" w:rsidRDefault="00F870FF" w:rsidP="00F870FF">
            <w:pPr>
              <w:spacing w:after="0"/>
              <w:jc w:val="center"/>
              <w:rPr>
                <w:rFonts w:ascii="Arial" w:hAnsi="Arial" w:cs="Arial"/>
                <w:b/>
                <w:bCs/>
                <w:sz w:val="20"/>
                <w:szCs w:val="20"/>
              </w:rPr>
            </w:pPr>
            <w:r w:rsidRPr="00A3300D">
              <w:rPr>
                <w:rFonts w:ascii="Arial" w:hAnsi="Arial" w:cs="Arial"/>
                <w:b/>
                <w:bCs/>
                <w:sz w:val="20"/>
                <w:szCs w:val="20"/>
              </w:rPr>
              <w:t>Rationale</w:t>
            </w:r>
          </w:p>
        </w:tc>
        <w:tc>
          <w:tcPr>
            <w:tcW w:w="679"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0FBE7E4E" w14:textId="41F83E74" w:rsidR="00F870FF" w:rsidRPr="00D853A5" w:rsidRDefault="00F870FF" w:rsidP="00F870FF">
            <w:pPr>
              <w:spacing w:after="0"/>
              <w:jc w:val="center"/>
              <w:rPr>
                <w:rFonts w:ascii="Arial" w:hAnsi="Arial" w:cs="Arial"/>
                <w:b/>
                <w:bCs/>
                <w:sz w:val="20"/>
                <w:szCs w:val="20"/>
              </w:rPr>
            </w:pPr>
            <w:r w:rsidRPr="00A3300D">
              <w:rPr>
                <w:rFonts w:ascii="Arial" w:hAnsi="Arial" w:cs="Arial"/>
                <w:b/>
                <w:bCs/>
                <w:sz w:val="20"/>
                <w:szCs w:val="20"/>
              </w:rPr>
              <w:t>Comment</w:t>
            </w:r>
          </w:p>
        </w:tc>
        <w:tc>
          <w:tcPr>
            <w:tcW w:w="595"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683D7E89" w14:textId="6B80CD37" w:rsidR="00F870FF" w:rsidRPr="00D853A5" w:rsidRDefault="00F870FF" w:rsidP="00F870FF">
            <w:pPr>
              <w:spacing w:after="0"/>
              <w:jc w:val="center"/>
              <w:rPr>
                <w:rFonts w:ascii="Arial" w:hAnsi="Arial" w:cs="Arial"/>
                <w:b/>
                <w:bCs/>
                <w:sz w:val="20"/>
                <w:szCs w:val="20"/>
              </w:rPr>
            </w:pPr>
            <w:r w:rsidRPr="00A3300D">
              <w:rPr>
                <w:rFonts w:ascii="Arial" w:hAnsi="Arial" w:cs="Arial"/>
                <w:b/>
                <w:bCs/>
                <w:sz w:val="20"/>
                <w:szCs w:val="20"/>
              </w:rPr>
              <w:t>Proposed Re-wording based on Comment</w:t>
            </w:r>
          </w:p>
        </w:tc>
        <w:tc>
          <w:tcPr>
            <w:tcW w:w="595"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1A002325" w14:textId="0BAA358D" w:rsidR="00F870FF" w:rsidRPr="00D853A5" w:rsidRDefault="00F870FF" w:rsidP="00F870FF">
            <w:pPr>
              <w:spacing w:after="0"/>
              <w:jc w:val="center"/>
              <w:rPr>
                <w:rFonts w:ascii="Arial" w:hAnsi="Arial" w:cs="Arial"/>
                <w:b/>
                <w:bCs/>
                <w:sz w:val="20"/>
                <w:szCs w:val="20"/>
              </w:rPr>
            </w:pPr>
            <w:r w:rsidRPr="00A3300D">
              <w:rPr>
                <w:rFonts w:ascii="Arial" w:hAnsi="Arial" w:cs="Arial"/>
                <w:b/>
                <w:bCs/>
                <w:sz w:val="20"/>
                <w:szCs w:val="20"/>
              </w:rPr>
              <w:t>Original Proponent’s Response</w:t>
            </w:r>
          </w:p>
        </w:tc>
        <w:tc>
          <w:tcPr>
            <w:tcW w:w="52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12510DBF" w14:textId="599CDAF7" w:rsidR="00F870FF" w:rsidRPr="00D853A5" w:rsidRDefault="00F870FF" w:rsidP="00F870FF">
            <w:pPr>
              <w:spacing w:after="0"/>
              <w:jc w:val="center"/>
              <w:rPr>
                <w:rFonts w:ascii="Arial" w:hAnsi="Arial" w:cs="Arial"/>
                <w:b/>
                <w:bCs/>
                <w:sz w:val="20"/>
                <w:szCs w:val="20"/>
              </w:rPr>
            </w:pPr>
            <w:r w:rsidRPr="00A3300D">
              <w:rPr>
                <w:rFonts w:ascii="Arial" w:hAnsi="Arial" w:cs="Arial"/>
                <w:b/>
                <w:bCs/>
                <w:sz w:val="20"/>
                <w:szCs w:val="20"/>
              </w:rPr>
              <w:t>RCC Decision</w:t>
            </w:r>
          </w:p>
        </w:tc>
      </w:tr>
      <w:tr w:rsidR="00F870FF" w:rsidRPr="00D853A5" w14:paraId="3E51167B" w14:textId="77777777" w:rsidTr="00F870FF">
        <w:trPr>
          <w:trHeight w:val="567"/>
        </w:trPr>
        <w:tc>
          <w:tcPr>
            <w:tcW w:w="3287" w:type="pct"/>
            <w:gridSpan w:val="6"/>
            <w:tcBorders>
              <w:top w:val="single" w:sz="4" w:space="0" w:color="auto"/>
              <w:left w:val="single" w:sz="4" w:space="0" w:color="auto"/>
              <w:right w:val="single" w:sz="4" w:space="0" w:color="auto"/>
            </w:tcBorders>
          </w:tcPr>
          <w:p w14:paraId="1A36468C" w14:textId="685DCD1E" w:rsidR="00F870FF" w:rsidRPr="00F870FF" w:rsidRDefault="00F870FF" w:rsidP="00F870FF">
            <w:pPr>
              <w:rPr>
                <w:rFonts w:ascii="Arial" w:hAnsi="Arial" w:cs="Arial"/>
                <w:sz w:val="20"/>
                <w:szCs w:val="20"/>
              </w:rPr>
            </w:pPr>
            <w:permStart w:id="561728063" w:edGrp="everyone" w:colFirst="1" w:colLast="1"/>
            <w:permStart w:id="1430723460" w:edGrp="everyone" w:colFirst="2" w:colLast="2"/>
            <w:permStart w:id="1928284737" w:edGrp="everyone" w:colFirst="3" w:colLast="3"/>
            <w:r w:rsidRPr="009454F1">
              <w:rPr>
                <w:rFonts w:ascii="Arial" w:hAnsi="Arial" w:cs="Arial"/>
                <w:i/>
                <w:iCs/>
              </w:rPr>
              <w:t>Please write your general comment</w:t>
            </w:r>
            <w:r>
              <w:rPr>
                <w:rFonts w:ascii="Arial" w:hAnsi="Arial" w:cs="Arial"/>
                <w:i/>
                <w:iCs/>
              </w:rPr>
              <w:t>/s</w:t>
            </w:r>
            <w:r w:rsidRPr="009454F1">
              <w:rPr>
                <w:rFonts w:ascii="Arial" w:hAnsi="Arial" w:cs="Arial"/>
                <w:i/>
                <w:iCs/>
              </w:rPr>
              <w:t xml:space="preserve"> here, if any:</w:t>
            </w:r>
          </w:p>
        </w:tc>
        <w:tc>
          <w:tcPr>
            <w:tcW w:w="595" w:type="pct"/>
            <w:tcBorders>
              <w:top w:val="single" w:sz="4" w:space="0" w:color="auto"/>
              <w:left w:val="single" w:sz="4" w:space="0" w:color="auto"/>
              <w:right w:val="single" w:sz="4" w:space="0" w:color="auto"/>
            </w:tcBorders>
          </w:tcPr>
          <w:p w14:paraId="2F3D2720" w14:textId="77777777" w:rsidR="00F870FF" w:rsidRPr="00D853A5" w:rsidRDefault="00F870FF" w:rsidP="00F870FF">
            <w:pPr>
              <w:spacing w:after="0"/>
              <w:rPr>
                <w:rFonts w:ascii="Arial" w:hAnsi="Arial" w:cs="Arial"/>
                <w:iCs/>
                <w:sz w:val="20"/>
                <w:szCs w:val="20"/>
              </w:rPr>
            </w:pPr>
          </w:p>
        </w:tc>
        <w:tc>
          <w:tcPr>
            <w:tcW w:w="595" w:type="pct"/>
            <w:tcBorders>
              <w:top w:val="single" w:sz="4" w:space="0" w:color="auto"/>
              <w:left w:val="single" w:sz="4" w:space="0" w:color="auto"/>
              <w:right w:val="single" w:sz="4" w:space="0" w:color="auto"/>
            </w:tcBorders>
          </w:tcPr>
          <w:p w14:paraId="5812CE4A" w14:textId="77777777" w:rsidR="00F870FF" w:rsidRPr="00D853A5" w:rsidRDefault="00F870FF" w:rsidP="00F870FF">
            <w:pPr>
              <w:spacing w:after="0"/>
              <w:rPr>
                <w:rFonts w:ascii="Arial" w:hAnsi="Arial" w:cs="Arial"/>
                <w:iCs/>
                <w:sz w:val="20"/>
                <w:szCs w:val="20"/>
              </w:rPr>
            </w:pPr>
          </w:p>
        </w:tc>
        <w:tc>
          <w:tcPr>
            <w:tcW w:w="523" w:type="pct"/>
            <w:tcBorders>
              <w:top w:val="single" w:sz="4" w:space="0" w:color="auto"/>
              <w:left w:val="single" w:sz="4" w:space="0" w:color="auto"/>
              <w:right w:val="single" w:sz="4" w:space="0" w:color="auto"/>
            </w:tcBorders>
          </w:tcPr>
          <w:p w14:paraId="6480DAA7" w14:textId="77777777" w:rsidR="00F870FF" w:rsidRPr="00D853A5" w:rsidRDefault="00F870FF" w:rsidP="00F870FF">
            <w:pPr>
              <w:spacing w:after="0"/>
              <w:rPr>
                <w:rFonts w:ascii="Arial" w:hAnsi="Arial" w:cs="Arial"/>
                <w:iCs/>
                <w:sz w:val="20"/>
                <w:szCs w:val="20"/>
              </w:rPr>
            </w:pPr>
          </w:p>
        </w:tc>
      </w:tr>
      <w:tr w:rsidR="004867B1" w:rsidRPr="00D853A5" w14:paraId="70C23225" w14:textId="77777777" w:rsidTr="004867B1">
        <w:trPr>
          <w:trHeight w:val="5731"/>
        </w:trPr>
        <w:tc>
          <w:tcPr>
            <w:tcW w:w="412" w:type="pct"/>
            <w:tcBorders>
              <w:top w:val="single" w:sz="4" w:space="0" w:color="auto"/>
              <w:left w:val="single" w:sz="4" w:space="0" w:color="auto"/>
              <w:right w:val="single" w:sz="4" w:space="0" w:color="auto"/>
            </w:tcBorders>
          </w:tcPr>
          <w:p w14:paraId="09C0AA9F" w14:textId="77777777" w:rsidR="004867B1" w:rsidRPr="00D853A5" w:rsidRDefault="004867B1" w:rsidP="004754EE">
            <w:pPr>
              <w:spacing w:after="0"/>
              <w:rPr>
                <w:rFonts w:ascii="Arial" w:hAnsi="Arial" w:cs="Arial"/>
                <w:b/>
                <w:bCs/>
                <w:sz w:val="20"/>
                <w:szCs w:val="20"/>
              </w:rPr>
            </w:pPr>
            <w:permStart w:id="407863068" w:edGrp="everyone" w:colFirst="5" w:colLast="5"/>
            <w:permStart w:id="1258443542" w:edGrp="everyone" w:colFirst="6" w:colLast="6"/>
            <w:permStart w:id="1379944658" w:edGrp="everyone" w:colFirst="7" w:colLast="7"/>
            <w:permStart w:id="1352407636" w:edGrp="everyone" w:colFirst="8" w:colLast="8"/>
            <w:permEnd w:id="561728063"/>
            <w:permEnd w:id="1430723460"/>
            <w:permEnd w:id="1928284737"/>
            <w:r w:rsidRPr="00D853A5">
              <w:rPr>
                <w:rFonts w:ascii="Arial" w:hAnsi="Arial" w:cs="Arial"/>
                <w:b/>
                <w:bCs/>
                <w:sz w:val="20"/>
                <w:szCs w:val="20"/>
              </w:rPr>
              <w:t>Bilateral Contract Declaration</w:t>
            </w:r>
          </w:p>
        </w:tc>
        <w:tc>
          <w:tcPr>
            <w:tcW w:w="247" w:type="pct"/>
            <w:tcBorders>
              <w:top w:val="single" w:sz="4" w:space="0" w:color="auto"/>
              <w:left w:val="single" w:sz="4" w:space="0" w:color="auto"/>
              <w:right w:val="single" w:sz="4" w:space="0" w:color="auto"/>
            </w:tcBorders>
          </w:tcPr>
          <w:p w14:paraId="3F5E41AC" w14:textId="77777777" w:rsidR="004867B1" w:rsidRPr="00D853A5" w:rsidRDefault="004867B1" w:rsidP="004754EE">
            <w:pPr>
              <w:spacing w:after="0"/>
              <w:rPr>
                <w:rFonts w:ascii="Arial" w:hAnsi="Arial" w:cs="Arial"/>
                <w:sz w:val="20"/>
                <w:szCs w:val="20"/>
              </w:rPr>
            </w:pPr>
            <w:r w:rsidRPr="00D853A5">
              <w:rPr>
                <w:rFonts w:ascii="Arial" w:hAnsi="Arial" w:cs="Arial"/>
                <w:sz w:val="20"/>
                <w:szCs w:val="20"/>
              </w:rPr>
              <w:t>9.5</w:t>
            </w:r>
          </w:p>
        </w:tc>
        <w:tc>
          <w:tcPr>
            <w:tcW w:w="472" w:type="pct"/>
            <w:tcBorders>
              <w:top w:val="single" w:sz="4" w:space="0" w:color="auto"/>
              <w:left w:val="single" w:sz="4" w:space="0" w:color="auto"/>
              <w:right w:val="single" w:sz="4" w:space="0" w:color="auto"/>
            </w:tcBorders>
          </w:tcPr>
          <w:p w14:paraId="1E0A27E5" w14:textId="77777777" w:rsidR="004867B1" w:rsidRPr="00D853A5" w:rsidRDefault="004867B1" w:rsidP="004754EE">
            <w:pPr>
              <w:spacing w:after="0"/>
              <w:jc w:val="both"/>
              <w:rPr>
                <w:rFonts w:ascii="Arial" w:hAnsi="Arial" w:cs="Arial"/>
                <w:sz w:val="20"/>
                <w:szCs w:val="20"/>
              </w:rPr>
            </w:pPr>
            <w:r w:rsidRPr="00D853A5">
              <w:rPr>
                <w:rFonts w:ascii="Arial" w:hAnsi="Arial" w:cs="Arial"/>
                <w:sz w:val="20"/>
                <w:szCs w:val="20"/>
              </w:rPr>
              <w:t>(new)</w:t>
            </w:r>
          </w:p>
        </w:tc>
        <w:tc>
          <w:tcPr>
            <w:tcW w:w="824" w:type="pct"/>
            <w:tcBorders>
              <w:top w:val="single" w:sz="4" w:space="0" w:color="auto"/>
              <w:left w:val="single" w:sz="4" w:space="0" w:color="auto"/>
              <w:right w:val="single" w:sz="4" w:space="0" w:color="auto"/>
            </w:tcBorders>
          </w:tcPr>
          <w:p w14:paraId="06A94FD1" w14:textId="77777777" w:rsidR="004867B1" w:rsidRPr="00D853A5" w:rsidRDefault="004867B1" w:rsidP="004754EE">
            <w:pPr>
              <w:spacing w:after="0"/>
              <w:jc w:val="both"/>
              <w:rPr>
                <w:rFonts w:ascii="Arial" w:hAnsi="Arial" w:cs="Arial"/>
                <w:b/>
                <w:bCs/>
                <w:sz w:val="20"/>
                <w:szCs w:val="20"/>
                <w:u w:val="single"/>
              </w:rPr>
            </w:pPr>
            <w:r w:rsidRPr="00D853A5">
              <w:rPr>
                <w:rFonts w:ascii="Arial" w:hAnsi="Arial" w:cs="Arial"/>
                <w:b/>
                <w:bCs/>
                <w:sz w:val="20"/>
                <w:szCs w:val="20"/>
                <w:u w:val="single"/>
              </w:rPr>
              <w:t>REDECLARATIONS FOR ENERGY TRANSACTIONS</w:t>
            </w:r>
          </w:p>
          <w:p w14:paraId="2867AD50" w14:textId="77777777" w:rsidR="004867B1" w:rsidRPr="00D853A5" w:rsidRDefault="004867B1" w:rsidP="004754EE">
            <w:pPr>
              <w:spacing w:after="0"/>
              <w:jc w:val="both"/>
              <w:rPr>
                <w:rFonts w:ascii="Arial" w:hAnsi="Arial" w:cs="Arial"/>
                <w:b/>
                <w:bCs/>
                <w:sz w:val="20"/>
                <w:szCs w:val="20"/>
                <w:u w:val="single"/>
              </w:rPr>
            </w:pPr>
          </w:p>
          <w:p w14:paraId="2C70AC3B" w14:textId="77777777" w:rsidR="004867B1" w:rsidRPr="00D853A5" w:rsidRDefault="004867B1" w:rsidP="004754EE">
            <w:pPr>
              <w:spacing w:after="0"/>
              <w:jc w:val="both"/>
              <w:rPr>
                <w:rFonts w:ascii="Arial" w:hAnsi="Arial" w:cs="Arial"/>
                <w:b/>
                <w:bCs/>
                <w:sz w:val="20"/>
                <w:szCs w:val="20"/>
                <w:u w:val="single"/>
              </w:rPr>
            </w:pPr>
            <w:r w:rsidRPr="00D853A5">
              <w:rPr>
                <w:rFonts w:ascii="Arial" w:hAnsi="Arial" w:cs="Arial"/>
                <w:b/>
                <w:bCs/>
                <w:sz w:val="20"/>
                <w:szCs w:val="20"/>
                <w:u w:val="single"/>
              </w:rPr>
              <w:t>9.5.1 Generation Companies may re-declare bilateral contract quantities in respect to:</w:t>
            </w:r>
          </w:p>
          <w:p w14:paraId="798C28EC" w14:textId="77777777" w:rsidR="004867B1" w:rsidRPr="00D853A5" w:rsidRDefault="004867B1">
            <w:pPr>
              <w:pStyle w:val="ListParagraph"/>
              <w:numPr>
                <w:ilvl w:val="0"/>
                <w:numId w:val="7"/>
              </w:numPr>
              <w:spacing w:line="259" w:lineRule="auto"/>
              <w:jc w:val="both"/>
              <w:rPr>
                <w:rFonts w:ascii="Arial" w:hAnsi="Arial" w:cs="Arial"/>
                <w:b/>
                <w:bCs/>
                <w:sz w:val="20"/>
                <w:u w:val="single"/>
              </w:rPr>
            </w:pPr>
            <w:r w:rsidRPr="00D853A5">
              <w:rPr>
                <w:rFonts w:ascii="Arial" w:hAnsi="Arial" w:cs="Arial"/>
                <w:b/>
                <w:bCs/>
                <w:sz w:val="20"/>
                <w:u w:val="single"/>
              </w:rPr>
              <w:t xml:space="preserve">Contestable Customers that are registered with the Distribution Utility as Interruptible Load Program </w:t>
            </w:r>
            <w:proofErr w:type="gramStart"/>
            <w:r w:rsidRPr="00D853A5">
              <w:rPr>
                <w:rFonts w:ascii="Arial" w:hAnsi="Arial" w:cs="Arial"/>
                <w:b/>
                <w:bCs/>
                <w:sz w:val="20"/>
                <w:u w:val="single"/>
              </w:rPr>
              <w:t>participants;</w:t>
            </w:r>
            <w:proofErr w:type="gramEnd"/>
          </w:p>
          <w:p w14:paraId="110AEF9B" w14:textId="77777777" w:rsidR="004867B1" w:rsidRPr="00D853A5" w:rsidRDefault="004867B1">
            <w:pPr>
              <w:pStyle w:val="ListParagraph"/>
              <w:numPr>
                <w:ilvl w:val="0"/>
                <w:numId w:val="7"/>
              </w:numPr>
              <w:spacing w:line="259" w:lineRule="auto"/>
              <w:jc w:val="both"/>
              <w:rPr>
                <w:rFonts w:ascii="Arial" w:hAnsi="Arial" w:cs="Arial"/>
                <w:b/>
                <w:bCs/>
                <w:sz w:val="20"/>
                <w:u w:val="single"/>
              </w:rPr>
            </w:pPr>
            <w:r w:rsidRPr="00D853A5">
              <w:rPr>
                <w:rFonts w:ascii="Arial" w:hAnsi="Arial" w:cs="Arial"/>
                <w:b/>
                <w:bCs/>
                <w:sz w:val="20"/>
                <w:u w:val="single"/>
              </w:rPr>
              <w:t xml:space="preserve">Directly connected customers that are registered with NGCP as Interruptible Load Program </w:t>
            </w:r>
            <w:proofErr w:type="gramStart"/>
            <w:r w:rsidRPr="00D853A5">
              <w:rPr>
                <w:rFonts w:ascii="Arial" w:hAnsi="Arial" w:cs="Arial"/>
                <w:b/>
                <w:bCs/>
                <w:sz w:val="20"/>
                <w:u w:val="single"/>
              </w:rPr>
              <w:t>participants;</w:t>
            </w:r>
            <w:proofErr w:type="gramEnd"/>
          </w:p>
          <w:p w14:paraId="12B0A236" w14:textId="65572E15" w:rsidR="004867B1" w:rsidRPr="004867B1" w:rsidRDefault="004867B1">
            <w:pPr>
              <w:pStyle w:val="ListParagraph"/>
              <w:numPr>
                <w:ilvl w:val="0"/>
                <w:numId w:val="7"/>
              </w:numPr>
              <w:spacing w:line="259" w:lineRule="auto"/>
              <w:jc w:val="both"/>
              <w:rPr>
                <w:rFonts w:ascii="Arial" w:hAnsi="Arial" w:cs="Arial"/>
                <w:b/>
                <w:bCs/>
                <w:sz w:val="20"/>
                <w:u w:val="single"/>
              </w:rPr>
            </w:pPr>
            <w:r w:rsidRPr="00D853A5">
              <w:rPr>
                <w:rFonts w:ascii="Arial" w:hAnsi="Arial" w:cs="Arial"/>
                <w:b/>
                <w:bCs/>
                <w:i/>
                <w:iCs/>
                <w:sz w:val="20"/>
                <w:u w:val="single"/>
              </w:rPr>
              <w:t>Force majeure</w:t>
            </w:r>
            <w:r w:rsidRPr="00D853A5">
              <w:rPr>
                <w:rFonts w:ascii="Arial" w:hAnsi="Arial" w:cs="Arial"/>
                <w:b/>
                <w:bCs/>
                <w:sz w:val="20"/>
                <w:u w:val="single"/>
              </w:rPr>
              <w:t xml:space="preserve"> events resulting to inability to access the Market Operator’s electronic submission platform </w:t>
            </w:r>
          </w:p>
        </w:tc>
        <w:tc>
          <w:tcPr>
            <w:tcW w:w="653" w:type="pct"/>
            <w:tcBorders>
              <w:top w:val="single" w:sz="4" w:space="0" w:color="auto"/>
              <w:left w:val="single" w:sz="4" w:space="0" w:color="auto"/>
              <w:right w:val="single" w:sz="4" w:space="0" w:color="auto"/>
            </w:tcBorders>
          </w:tcPr>
          <w:p w14:paraId="1D4BA399" w14:textId="77777777" w:rsidR="004867B1" w:rsidRPr="00D853A5" w:rsidRDefault="004867B1" w:rsidP="004754EE">
            <w:pPr>
              <w:spacing w:after="0"/>
              <w:rPr>
                <w:rFonts w:ascii="Arial" w:hAnsi="Arial" w:cs="Arial"/>
                <w:iCs/>
                <w:sz w:val="20"/>
                <w:szCs w:val="20"/>
              </w:rPr>
            </w:pPr>
            <w:r w:rsidRPr="00D853A5">
              <w:rPr>
                <w:rFonts w:ascii="Arial" w:hAnsi="Arial" w:cs="Arial"/>
                <w:iCs/>
                <w:sz w:val="20"/>
                <w:szCs w:val="20"/>
              </w:rPr>
              <w:t>To institutionalize the Interim Protocol, which is currently not officially part of the WESM Manuals</w:t>
            </w:r>
          </w:p>
          <w:p w14:paraId="79CFDDF9" w14:textId="77777777" w:rsidR="004867B1" w:rsidRPr="00D853A5" w:rsidRDefault="004867B1" w:rsidP="004754EE">
            <w:pPr>
              <w:spacing w:after="0"/>
              <w:rPr>
                <w:rFonts w:ascii="Arial" w:hAnsi="Arial" w:cs="Arial"/>
                <w:iCs/>
                <w:sz w:val="20"/>
                <w:szCs w:val="20"/>
              </w:rPr>
            </w:pPr>
          </w:p>
          <w:p w14:paraId="36839EE8" w14:textId="77777777" w:rsidR="004867B1" w:rsidRPr="00D853A5" w:rsidRDefault="004867B1" w:rsidP="004754EE">
            <w:pPr>
              <w:spacing w:after="0"/>
              <w:rPr>
                <w:rFonts w:ascii="Arial" w:hAnsi="Arial" w:cs="Arial"/>
                <w:iCs/>
                <w:sz w:val="20"/>
                <w:szCs w:val="20"/>
              </w:rPr>
            </w:pPr>
            <w:r w:rsidRPr="00D853A5">
              <w:rPr>
                <w:rFonts w:ascii="Arial" w:hAnsi="Arial" w:cs="Arial"/>
                <w:iCs/>
                <w:sz w:val="20"/>
                <w:szCs w:val="20"/>
              </w:rPr>
              <w:t xml:space="preserve">Section 9.5.1.a and 9.5.1.b are adopted from the Interim Protocol. Section 9.5.1.c is added to </w:t>
            </w:r>
            <w:r w:rsidRPr="00D853A5">
              <w:rPr>
                <w:rFonts w:ascii="Arial" w:hAnsi="Arial" w:cs="Arial"/>
                <w:sz w:val="20"/>
                <w:szCs w:val="20"/>
              </w:rPr>
              <w:t>accommodate cases of Trading Participants requesting for re-declaration during force majeure events resulting to inability to access the Central Registration and Settlement System</w:t>
            </w:r>
          </w:p>
          <w:p w14:paraId="7273F116" w14:textId="77777777" w:rsidR="004867B1" w:rsidRPr="00D853A5" w:rsidRDefault="004867B1" w:rsidP="004754EE">
            <w:pPr>
              <w:spacing w:after="0"/>
              <w:rPr>
                <w:rFonts w:ascii="Arial" w:hAnsi="Arial" w:cs="Arial"/>
                <w:sz w:val="20"/>
                <w:szCs w:val="20"/>
              </w:rPr>
            </w:pPr>
          </w:p>
          <w:p w14:paraId="64F4CBC8" w14:textId="77777777" w:rsidR="004867B1" w:rsidRPr="00D853A5" w:rsidRDefault="004867B1" w:rsidP="004754EE">
            <w:pPr>
              <w:spacing w:after="0"/>
              <w:rPr>
                <w:rFonts w:ascii="Arial" w:hAnsi="Arial" w:cs="Arial"/>
                <w:sz w:val="20"/>
                <w:szCs w:val="20"/>
              </w:rPr>
            </w:pPr>
          </w:p>
        </w:tc>
        <w:tc>
          <w:tcPr>
            <w:tcW w:w="679" w:type="pct"/>
            <w:tcBorders>
              <w:top w:val="single" w:sz="4" w:space="0" w:color="auto"/>
              <w:left w:val="single" w:sz="4" w:space="0" w:color="auto"/>
              <w:right w:val="single" w:sz="4" w:space="0" w:color="auto"/>
            </w:tcBorders>
          </w:tcPr>
          <w:p w14:paraId="249818FE" w14:textId="77777777" w:rsidR="004867B1" w:rsidRPr="00D853A5" w:rsidRDefault="004867B1" w:rsidP="004754EE">
            <w:pPr>
              <w:spacing w:after="0"/>
              <w:rPr>
                <w:rFonts w:ascii="Arial" w:hAnsi="Arial" w:cs="Arial"/>
                <w:iCs/>
                <w:sz w:val="20"/>
                <w:szCs w:val="20"/>
                <w:u w:val="single"/>
              </w:rPr>
            </w:pPr>
          </w:p>
        </w:tc>
        <w:tc>
          <w:tcPr>
            <w:tcW w:w="595" w:type="pct"/>
            <w:tcBorders>
              <w:top w:val="single" w:sz="4" w:space="0" w:color="auto"/>
              <w:left w:val="single" w:sz="4" w:space="0" w:color="auto"/>
              <w:right w:val="single" w:sz="4" w:space="0" w:color="auto"/>
            </w:tcBorders>
          </w:tcPr>
          <w:p w14:paraId="2DF21B13" w14:textId="77777777" w:rsidR="004867B1" w:rsidRPr="00D853A5" w:rsidRDefault="004867B1" w:rsidP="004754EE">
            <w:pPr>
              <w:spacing w:after="0"/>
              <w:rPr>
                <w:rFonts w:ascii="Arial" w:hAnsi="Arial" w:cs="Arial"/>
                <w:iCs/>
                <w:sz w:val="20"/>
                <w:szCs w:val="20"/>
              </w:rPr>
            </w:pPr>
          </w:p>
        </w:tc>
        <w:tc>
          <w:tcPr>
            <w:tcW w:w="595" w:type="pct"/>
            <w:tcBorders>
              <w:top w:val="single" w:sz="4" w:space="0" w:color="auto"/>
              <w:left w:val="single" w:sz="4" w:space="0" w:color="auto"/>
              <w:right w:val="single" w:sz="4" w:space="0" w:color="auto"/>
            </w:tcBorders>
          </w:tcPr>
          <w:p w14:paraId="4FDA5044" w14:textId="77777777" w:rsidR="004867B1" w:rsidRPr="00D853A5" w:rsidRDefault="004867B1" w:rsidP="004754EE">
            <w:pPr>
              <w:spacing w:after="0"/>
              <w:rPr>
                <w:rFonts w:ascii="Arial" w:hAnsi="Arial" w:cs="Arial"/>
                <w:iCs/>
                <w:sz w:val="20"/>
                <w:szCs w:val="20"/>
              </w:rPr>
            </w:pPr>
          </w:p>
        </w:tc>
        <w:tc>
          <w:tcPr>
            <w:tcW w:w="523" w:type="pct"/>
            <w:tcBorders>
              <w:top w:val="single" w:sz="4" w:space="0" w:color="auto"/>
              <w:left w:val="single" w:sz="4" w:space="0" w:color="auto"/>
              <w:right w:val="single" w:sz="4" w:space="0" w:color="auto"/>
            </w:tcBorders>
          </w:tcPr>
          <w:p w14:paraId="05463093" w14:textId="77777777" w:rsidR="004867B1" w:rsidRPr="00D853A5" w:rsidRDefault="004867B1" w:rsidP="004754EE">
            <w:pPr>
              <w:spacing w:after="0"/>
              <w:rPr>
                <w:rFonts w:ascii="Arial" w:hAnsi="Arial" w:cs="Arial"/>
                <w:iCs/>
                <w:sz w:val="20"/>
                <w:szCs w:val="20"/>
              </w:rPr>
            </w:pPr>
          </w:p>
        </w:tc>
      </w:tr>
      <w:tr w:rsidR="00D853A5" w:rsidRPr="00D853A5" w14:paraId="670FA172" w14:textId="77777777" w:rsidTr="004867B1">
        <w:trPr>
          <w:trHeight w:val="287"/>
        </w:trPr>
        <w:tc>
          <w:tcPr>
            <w:tcW w:w="412" w:type="pct"/>
            <w:tcBorders>
              <w:top w:val="single" w:sz="4" w:space="0" w:color="auto"/>
              <w:left w:val="single" w:sz="4" w:space="0" w:color="auto"/>
              <w:bottom w:val="single" w:sz="4" w:space="0" w:color="auto"/>
              <w:right w:val="single" w:sz="4" w:space="0" w:color="auto"/>
            </w:tcBorders>
          </w:tcPr>
          <w:p w14:paraId="5FB5E6C7" w14:textId="77777777" w:rsidR="00D853A5" w:rsidRPr="00D853A5" w:rsidRDefault="00D853A5" w:rsidP="004754EE">
            <w:pPr>
              <w:spacing w:after="0"/>
              <w:rPr>
                <w:rFonts w:ascii="Arial" w:hAnsi="Arial" w:cs="Arial"/>
                <w:b/>
                <w:bCs/>
                <w:sz w:val="20"/>
                <w:szCs w:val="20"/>
              </w:rPr>
            </w:pPr>
            <w:permStart w:id="1540238520" w:edGrp="everyone" w:colFirst="5" w:colLast="5"/>
            <w:permStart w:id="1483098008" w:edGrp="everyone" w:colFirst="6" w:colLast="6"/>
            <w:permStart w:id="618297759" w:edGrp="everyone" w:colFirst="7" w:colLast="7"/>
            <w:permStart w:id="1781360222" w:edGrp="everyone" w:colFirst="8" w:colLast="8"/>
            <w:permEnd w:id="407863068"/>
            <w:permEnd w:id="1258443542"/>
            <w:permEnd w:id="1379944658"/>
            <w:permEnd w:id="1352407636"/>
          </w:p>
        </w:tc>
        <w:tc>
          <w:tcPr>
            <w:tcW w:w="247" w:type="pct"/>
            <w:tcBorders>
              <w:top w:val="single" w:sz="4" w:space="0" w:color="auto"/>
              <w:left w:val="single" w:sz="4" w:space="0" w:color="auto"/>
              <w:bottom w:val="single" w:sz="4" w:space="0" w:color="auto"/>
              <w:right w:val="single" w:sz="4" w:space="0" w:color="auto"/>
            </w:tcBorders>
          </w:tcPr>
          <w:p w14:paraId="60634E70" w14:textId="77777777" w:rsidR="00D853A5" w:rsidRPr="00D853A5" w:rsidRDefault="00D853A5" w:rsidP="004754EE">
            <w:pPr>
              <w:spacing w:after="0"/>
              <w:rPr>
                <w:rFonts w:ascii="Arial" w:hAnsi="Arial" w:cs="Arial"/>
                <w:sz w:val="20"/>
                <w:szCs w:val="20"/>
              </w:rPr>
            </w:pPr>
          </w:p>
        </w:tc>
        <w:tc>
          <w:tcPr>
            <w:tcW w:w="472" w:type="pct"/>
            <w:tcBorders>
              <w:top w:val="single" w:sz="4" w:space="0" w:color="auto"/>
              <w:left w:val="single" w:sz="4" w:space="0" w:color="auto"/>
              <w:bottom w:val="single" w:sz="4" w:space="0" w:color="auto"/>
              <w:right w:val="single" w:sz="4" w:space="0" w:color="auto"/>
            </w:tcBorders>
          </w:tcPr>
          <w:p w14:paraId="5CC4F8FA" w14:textId="66C2C43B" w:rsidR="00D853A5" w:rsidRPr="00D853A5" w:rsidRDefault="00246B46" w:rsidP="004754EE">
            <w:pPr>
              <w:spacing w:after="0"/>
              <w:jc w:val="both"/>
              <w:rPr>
                <w:rFonts w:ascii="Arial" w:hAnsi="Arial" w:cs="Arial"/>
                <w:sz w:val="20"/>
                <w:szCs w:val="20"/>
              </w:rPr>
            </w:pPr>
            <w:r w:rsidRPr="00D853A5">
              <w:rPr>
                <w:rFonts w:ascii="Arial" w:hAnsi="Arial" w:cs="Arial"/>
                <w:sz w:val="20"/>
                <w:szCs w:val="20"/>
              </w:rPr>
              <w:t>(new)</w:t>
            </w:r>
          </w:p>
        </w:tc>
        <w:tc>
          <w:tcPr>
            <w:tcW w:w="824" w:type="pct"/>
            <w:tcBorders>
              <w:top w:val="single" w:sz="4" w:space="0" w:color="auto"/>
              <w:left w:val="single" w:sz="4" w:space="0" w:color="auto"/>
              <w:bottom w:val="single" w:sz="4" w:space="0" w:color="auto"/>
              <w:right w:val="single" w:sz="4" w:space="0" w:color="auto"/>
            </w:tcBorders>
          </w:tcPr>
          <w:p w14:paraId="0B9063F1" w14:textId="77777777" w:rsidR="00D853A5" w:rsidRPr="00D853A5" w:rsidRDefault="00D853A5" w:rsidP="004754EE">
            <w:pPr>
              <w:spacing w:after="0"/>
              <w:jc w:val="both"/>
              <w:rPr>
                <w:rFonts w:ascii="Arial" w:hAnsi="Arial" w:cs="Arial"/>
                <w:b/>
                <w:bCs/>
                <w:sz w:val="20"/>
                <w:szCs w:val="20"/>
                <w:u w:val="single"/>
              </w:rPr>
            </w:pPr>
            <w:r w:rsidRPr="00D853A5">
              <w:rPr>
                <w:rFonts w:ascii="Arial" w:hAnsi="Arial" w:cs="Arial"/>
                <w:b/>
                <w:bCs/>
                <w:sz w:val="20"/>
                <w:szCs w:val="20"/>
                <w:u w:val="single"/>
              </w:rPr>
              <w:t xml:space="preserve">9.5.2 In relation to Section 9.5.1.a and 9.5.1.b of this Manual, the System Operator and Distribution Utilities shall provide the Market Operator the list of their respective customers participating in the </w:t>
            </w:r>
            <w:r w:rsidRPr="00D853A5">
              <w:rPr>
                <w:rFonts w:ascii="Arial" w:hAnsi="Arial" w:cs="Arial"/>
                <w:b/>
                <w:bCs/>
                <w:sz w:val="20"/>
                <w:szCs w:val="20"/>
                <w:u w:val="single"/>
              </w:rPr>
              <w:lastRenderedPageBreak/>
              <w:t>Interruptible Load Program every 15</w:t>
            </w:r>
            <w:r w:rsidRPr="00D853A5">
              <w:rPr>
                <w:rFonts w:ascii="Arial" w:hAnsi="Arial" w:cs="Arial"/>
                <w:b/>
                <w:bCs/>
                <w:sz w:val="20"/>
                <w:szCs w:val="20"/>
                <w:u w:val="single"/>
                <w:vertAlign w:val="superscript"/>
              </w:rPr>
              <w:t>th</w:t>
            </w:r>
            <w:r w:rsidRPr="00D853A5">
              <w:rPr>
                <w:rFonts w:ascii="Arial" w:hAnsi="Arial" w:cs="Arial"/>
                <w:b/>
                <w:bCs/>
                <w:sz w:val="20"/>
                <w:szCs w:val="20"/>
                <w:u w:val="single"/>
              </w:rPr>
              <w:t xml:space="preserve"> day of the month.</w:t>
            </w:r>
          </w:p>
          <w:p w14:paraId="3D56D537" w14:textId="77777777" w:rsidR="00D853A5" w:rsidRPr="00D853A5" w:rsidRDefault="00D853A5" w:rsidP="004754EE">
            <w:pPr>
              <w:spacing w:after="0"/>
              <w:jc w:val="both"/>
              <w:rPr>
                <w:rFonts w:ascii="Arial" w:hAnsi="Arial" w:cs="Arial"/>
                <w:b/>
                <w:bCs/>
                <w:sz w:val="20"/>
                <w:szCs w:val="20"/>
                <w:u w:val="single"/>
              </w:rPr>
            </w:pPr>
          </w:p>
        </w:tc>
        <w:tc>
          <w:tcPr>
            <w:tcW w:w="653" w:type="pct"/>
            <w:tcBorders>
              <w:top w:val="single" w:sz="4" w:space="0" w:color="auto"/>
              <w:left w:val="single" w:sz="4" w:space="0" w:color="auto"/>
              <w:bottom w:val="single" w:sz="4" w:space="0" w:color="auto"/>
              <w:right w:val="single" w:sz="4" w:space="0" w:color="auto"/>
            </w:tcBorders>
          </w:tcPr>
          <w:p w14:paraId="473E6F74" w14:textId="77777777" w:rsidR="00D853A5" w:rsidRPr="00D853A5" w:rsidRDefault="00D853A5" w:rsidP="004754EE">
            <w:pPr>
              <w:spacing w:after="0"/>
              <w:rPr>
                <w:rFonts w:ascii="Arial" w:hAnsi="Arial" w:cs="Arial"/>
                <w:sz w:val="20"/>
                <w:szCs w:val="20"/>
              </w:rPr>
            </w:pPr>
            <w:r w:rsidRPr="00D853A5">
              <w:rPr>
                <w:rFonts w:ascii="Arial" w:hAnsi="Arial" w:cs="Arial"/>
                <w:iCs/>
                <w:sz w:val="20"/>
                <w:szCs w:val="20"/>
              </w:rPr>
              <w:lastRenderedPageBreak/>
              <w:t>Section 9.5.2 is adopted from the Interim Protocol.</w:t>
            </w:r>
          </w:p>
          <w:p w14:paraId="41469220" w14:textId="77777777" w:rsidR="00D853A5" w:rsidRPr="00D853A5" w:rsidRDefault="00D853A5" w:rsidP="004754EE">
            <w:pPr>
              <w:spacing w:after="0"/>
              <w:rPr>
                <w:rFonts w:ascii="Arial" w:hAnsi="Arial" w:cs="Arial"/>
                <w:iCs/>
                <w:sz w:val="20"/>
                <w:szCs w:val="20"/>
              </w:rPr>
            </w:pPr>
          </w:p>
        </w:tc>
        <w:tc>
          <w:tcPr>
            <w:tcW w:w="679" w:type="pct"/>
            <w:tcBorders>
              <w:top w:val="single" w:sz="4" w:space="0" w:color="auto"/>
              <w:left w:val="single" w:sz="4" w:space="0" w:color="auto"/>
              <w:bottom w:val="single" w:sz="4" w:space="0" w:color="auto"/>
              <w:right w:val="single" w:sz="4" w:space="0" w:color="auto"/>
            </w:tcBorders>
          </w:tcPr>
          <w:p w14:paraId="4B60BF6C" w14:textId="77777777" w:rsidR="00D853A5" w:rsidRPr="00D853A5" w:rsidRDefault="00D853A5" w:rsidP="004754EE">
            <w:pPr>
              <w:spacing w:after="0"/>
              <w:rPr>
                <w:rFonts w:ascii="Arial" w:hAnsi="Arial" w:cs="Arial"/>
                <w:iCs/>
                <w:sz w:val="20"/>
                <w:szCs w:val="20"/>
                <w:u w:val="single"/>
              </w:rPr>
            </w:pPr>
          </w:p>
        </w:tc>
        <w:tc>
          <w:tcPr>
            <w:tcW w:w="595" w:type="pct"/>
            <w:tcBorders>
              <w:top w:val="single" w:sz="4" w:space="0" w:color="auto"/>
              <w:left w:val="single" w:sz="4" w:space="0" w:color="auto"/>
              <w:bottom w:val="single" w:sz="4" w:space="0" w:color="auto"/>
              <w:right w:val="single" w:sz="4" w:space="0" w:color="auto"/>
            </w:tcBorders>
          </w:tcPr>
          <w:p w14:paraId="7F3672A1" w14:textId="77777777" w:rsidR="00D853A5" w:rsidRPr="00D853A5" w:rsidRDefault="00D853A5" w:rsidP="004754EE">
            <w:pPr>
              <w:spacing w:after="0"/>
              <w:rPr>
                <w:rFonts w:ascii="Arial" w:hAnsi="Arial" w:cs="Arial"/>
                <w:iCs/>
                <w:sz w:val="20"/>
                <w:szCs w:val="20"/>
              </w:rPr>
            </w:pPr>
          </w:p>
        </w:tc>
        <w:tc>
          <w:tcPr>
            <w:tcW w:w="595" w:type="pct"/>
            <w:tcBorders>
              <w:top w:val="single" w:sz="4" w:space="0" w:color="auto"/>
              <w:left w:val="single" w:sz="4" w:space="0" w:color="auto"/>
              <w:bottom w:val="single" w:sz="4" w:space="0" w:color="auto"/>
              <w:right w:val="single" w:sz="4" w:space="0" w:color="auto"/>
            </w:tcBorders>
          </w:tcPr>
          <w:p w14:paraId="63A84704" w14:textId="77777777" w:rsidR="00D853A5" w:rsidRPr="00D853A5" w:rsidRDefault="00D853A5" w:rsidP="004754EE">
            <w:pPr>
              <w:spacing w:after="0"/>
              <w:rPr>
                <w:rFonts w:ascii="Arial" w:hAnsi="Arial" w:cs="Arial"/>
                <w:iCs/>
                <w:sz w:val="20"/>
                <w:szCs w:val="20"/>
              </w:rPr>
            </w:pPr>
          </w:p>
        </w:tc>
        <w:tc>
          <w:tcPr>
            <w:tcW w:w="523" w:type="pct"/>
            <w:tcBorders>
              <w:top w:val="single" w:sz="4" w:space="0" w:color="auto"/>
              <w:left w:val="single" w:sz="4" w:space="0" w:color="auto"/>
              <w:bottom w:val="single" w:sz="4" w:space="0" w:color="auto"/>
              <w:right w:val="single" w:sz="4" w:space="0" w:color="auto"/>
            </w:tcBorders>
          </w:tcPr>
          <w:p w14:paraId="49B95C1D" w14:textId="77777777" w:rsidR="00D853A5" w:rsidRPr="00D853A5" w:rsidRDefault="00D853A5" w:rsidP="004754EE">
            <w:pPr>
              <w:spacing w:after="0"/>
              <w:rPr>
                <w:rFonts w:ascii="Arial" w:hAnsi="Arial" w:cs="Arial"/>
                <w:iCs/>
                <w:sz w:val="20"/>
                <w:szCs w:val="20"/>
              </w:rPr>
            </w:pPr>
          </w:p>
        </w:tc>
      </w:tr>
      <w:tr w:rsidR="00D853A5" w:rsidRPr="00D853A5" w14:paraId="18A0CE26" w14:textId="77777777" w:rsidTr="004867B1">
        <w:trPr>
          <w:trHeight w:val="287"/>
        </w:trPr>
        <w:tc>
          <w:tcPr>
            <w:tcW w:w="412" w:type="pct"/>
            <w:tcBorders>
              <w:top w:val="single" w:sz="4" w:space="0" w:color="auto"/>
              <w:left w:val="single" w:sz="4" w:space="0" w:color="auto"/>
              <w:bottom w:val="single" w:sz="4" w:space="0" w:color="auto"/>
              <w:right w:val="single" w:sz="4" w:space="0" w:color="auto"/>
            </w:tcBorders>
          </w:tcPr>
          <w:p w14:paraId="5DB1753E" w14:textId="77777777" w:rsidR="00D853A5" w:rsidRPr="00D853A5" w:rsidRDefault="00D853A5" w:rsidP="004754EE">
            <w:pPr>
              <w:spacing w:after="0"/>
              <w:rPr>
                <w:rFonts w:ascii="Arial" w:hAnsi="Arial" w:cs="Arial"/>
                <w:b/>
                <w:bCs/>
                <w:sz w:val="20"/>
                <w:szCs w:val="20"/>
              </w:rPr>
            </w:pPr>
            <w:permStart w:id="636649094" w:edGrp="everyone" w:colFirst="5" w:colLast="5"/>
            <w:permStart w:id="1002207231" w:edGrp="everyone" w:colFirst="6" w:colLast="6"/>
            <w:permStart w:id="2047630478" w:edGrp="everyone" w:colFirst="7" w:colLast="7"/>
            <w:permStart w:id="221936281" w:edGrp="everyone" w:colFirst="8" w:colLast="8"/>
            <w:permEnd w:id="1540238520"/>
            <w:permEnd w:id="1483098008"/>
            <w:permEnd w:id="618297759"/>
            <w:permEnd w:id="1781360222"/>
          </w:p>
        </w:tc>
        <w:tc>
          <w:tcPr>
            <w:tcW w:w="247" w:type="pct"/>
            <w:tcBorders>
              <w:top w:val="single" w:sz="4" w:space="0" w:color="auto"/>
              <w:left w:val="single" w:sz="4" w:space="0" w:color="auto"/>
              <w:bottom w:val="single" w:sz="4" w:space="0" w:color="auto"/>
              <w:right w:val="single" w:sz="4" w:space="0" w:color="auto"/>
            </w:tcBorders>
          </w:tcPr>
          <w:p w14:paraId="7BEBBBC3" w14:textId="77777777" w:rsidR="00D853A5" w:rsidRPr="00D853A5" w:rsidRDefault="00D853A5" w:rsidP="004754EE">
            <w:pPr>
              <w:spacing w:after="0"/>
              <w:rPr>
                <w:rFonts w:ascii="Arial" w:hAnsi="Arial" w:cs="Arial"/>
                <w:sz w:val="20"/>
                <w:szCs w:val="20"/>
              </w:rPr>
            </w:pPr>
          </w:p>
        </w:tc>
        <w:tc>
          <w:tcPr>
            <w:tcW w:w="472" w:type="pct"/>
            <w:tcBorders>
              <w:top w:val="single" w:sz="4" w:space="0" w:color="auto"/>
              <w:left w:val="single" w:sz="4" w:space="0" w:color="auto"/>
              <w:bottom w:val="single" w:sz="4" w:space="0" w:color="auto"/>
              <w:right w:val="single" w:sz="4" w:space="0" w:color="auto"/>
            </w:tcBorders>
          </w:tcPr>
          <w:p w14:paraId="1D8F2BCA" w14:textId="0BF6A8EA" w:rsidR="00D853A5" w:rsidRPr="00D853A5" w:rsidRDefault="00246B46" w:rsidP="004754EE">
            <w:pPr>
              <w:spacing w:after="0"/>
              <w:jc w:val="both"/>
              <w:rPr>
                <w:rFonts w:ascii="Arial" w:hAnsi="Arial" w:cs="Arial"/>
                <w:sz w:val="20"/>
                <w:szCs w:val="20"/>
              </w:rPr>
            </w:pPr>
            <w:r w:rsidRPr="00D853A5">
              <w:rPr>
                <w:rFonts w:ascii="Arial" w:hAnsi="Arial" w:cs="Arial"/>
                <w:sz w:val="20"/>
                <w:szCs w:val="20"/>
              </w:rPr>
              <w:t>(new)</w:t>
            </w:r>
          </w:p>
        </w:tc>
        <w:tc>
          <w:tcPr>
            <w:tcW w:w="824" w:type="pct"/>
            <w:tcBorders>
              <w:top w:val="single" w:sz="4" w:space="0" w:color="auto"/>
              <w:left w:val="single" w:sz="4" w:space="0" w:color="auto"/>
              <w:bottom w:val="single" w:sz="4" w:space="0" w:color="auto"/>
              <w:right w:val="single" w:sz="4" w:space="0" w:color="auto"/>
            </w:tcBorders>
          </w:tcPr>
          <w:p w14:paraId="188FB948" w14:textId="77777777" w:rsidR="00D853A5" w:rsidRPr="00D853A5" w:rsidRDefault="00D853A5" w:rsidP="004754EE">
            <w:pPr>
              <w:spacing w:after="0"/>
              <w:jc w:val="both"/>
              <w:rPr>
                <w:rFonts w:ascii="Arial" w:hAnsi="Arial" w:cs="Arial"/>
                <w:b/>
                <w:bCs/>
                <w:sz w:val="20"/>
                <w:szCs w:val="20"/>
                <w:u w:val="single"/>
              </w:rPr>
            </w:pPr>
            <w:r w:rsidRPr="00D853A5">
              <w:rPr>
                <w:rFonts w:ascii="Arial" w:hAnsi="Arial" w:cs="Arial"/>
                <w:b/>
                <w:bCs/>
                <w:sz w:val="20"/>
                <w:szCs w:val="20"/>
                <w:u w:val="single"/>
              </w:rPr>
              <w:t xml:space="preserve">9.5.3 If re-declaration is due to Section 9.5.1.a of this Manual, the Generation Companies shall enroll the applicable Distribution Utility as a supply customer with the Market Operator prior to re-declaration in accordance with Section 3.5 of the WESM Manual on Registration, Suspension and De-Registration Criteria and Procedures. </w:t>
            </w:r>
          </w:p>
          <w:p w14:paraId="5CC3AAEA" w14:textId="77777777" w:rsidR="00D853A5" w:rsidRPr="00D853A5" w:rsidRDefault="00D853A5" w:rsidP="004754EE">
            <w:pPr>
              <w:spacing w:after="0"/>
              <w:jc w:val="both"/>
              <w:rPr>
                <w:rFonts w:ascii="Arial" w:hAnsi="Arial" w:cs="Arial"/>
                <w:b/>
                <w:bCs/>
                <w:sz w:val="20"/>
                <w:szCs w:val="20"/>
                <w:u w:val="single"/>
              </w:rPr>
            </w:pPr>
          </w:p>
          <w:p w14:paraId="5980AFD8" w14:textId="77777777" w:rsidR="00D853A5" w:rsidRPr="00D853A5" w:rsidRDefault="00D853A5" w:rsidP="004754EE">
            <w:pPr>
              <w:spacing w:after="0"/>
              <w:jc w:val="both"/>
              <w:rPr>
                <w:rFonts w:ascii="Arial" w:hAnsi="Arial" w:cs="Arial"/>
                <w:b/>
                <w:bCs/>
                <w:sz w:val="20"/>
                <w:szCs w:val="20"/>
                <w:u w:val="single"/>
              </w:rPr>
            </w:pPr>
          </w:p>
        </w:tc>
        <w:tc>
          <w:tcPr>
            <w:tcW w:w="653" w:type="pct"/>
            <w:tcBorders>
              <w:top w:val="single" w:sz="4" w:space="0" w:color="auto"/>
              <w:left w:val="single" w:sz="4" w:space="0" w:color="auto"/>
              <w:bottom w:val="single" w:sz="4" w:space="0" w:color="auto"/>
              <w:right w:val="single" w:sz="4" w:space="0" w:color="auto"/>
            </w:tcBorders>
          </w:tcPr>
          <w:p w14:paraId="38E6CD55" w14:textId="77777777" w:rsidR="00D853A5" w:rsidRPr="00D853A5" w:rsidRDefault="00D853A5" w:rsidP="004754EE">
            <w:pPr>
              <w:spacing w:after="0"/>
              <w:rPr>
                <w:rFonts w:ascii="Arial" w:hAnsi="Arial" w:cs="Arial"/>
                <w:sz w:val="20"/>
                <w:szCs w:val="20"/>
              </w:rPr>
            </w:pPr>
            <w:r w:rsidRPr="00D853A5">
              <w:rPr>
                <w:rFonts w:ascii="Arial" w:hAnsi="Arial" w:cs="Arial"/>
                <w:iCs/>
                <w:sz w:val="20"/>
                <w:szCs w:val="20"/>
              </w:rPr>
              <w:t>Section 9.5.3 is adopted from the Interim Protocol.</w:t>
            </w:r>
          </w:p>
          <w:p w14:paraId="096003E2" w14:textId="77777777" w:rsidR="00D853A5" w:rsidRPr="00D853A5" w:rsidRDefault="00D853A5" w:rsidP="004754EE">
            <w:pPr>
              <w:spacing w:after="0"/>
              <w:rPr>
                <w:rFonts w:ascii="Arial" w:hAnsi="Arial" w:cs="Arial"/>
                <w:iCs/>
                <w:sz w:val="20"/>
                <w:szCs w:val="20"/>
              </w:rPr>
            </w:pPr>
          </w:p>
        </w:tc>
        <w:tc>
          <w:tcPr>
            <w:tcW w:w="679" w:type="pct"/>
            <w:tcBorders>
              <w:top w:val="single" w:sz="4" w:space="0" w:color="auto"/>
              <w:left w:val="single" w:sz="4" w:space="0" w:color="auto"/>
              <w:bottom w:val="single" w:sz="4" w:space="0" w:color="auto"/>
              <w:right w:val="single" w:sz="4" w:space="0" w:color="auto"/>
            </w:tcBorders>
          </w:tcPr>
          <w:p w14:paraId="4381ABF3" w14:textId="77777777" w:rsidR="00D853A5" w:rsidRPr="00D853A5" w:rsidRDefault="00D853A5" w:rsidP="004754EE">
            <w:pPr>
              <w:spacing w:after="0"/>
              <w:rPr>
                <w:rFonts w:ascii="Arial" w:hAnsi="Arial" w:cs="Arial"/>
                <w:iCs/>
                <w:sz w:val="20"/>
                <w:szCs w:val="20"/>
                <w:u w:val="single"/>
              </w:rPr>
            </w:pPr>
          </w:p>
        </w:tc>
        <w:tc>
          <w:tcPr>
            <w:tcW w:w="595" w:type="pct"/>
            <w:tcBorders>
              <w:top w:val="single" w:sz="4" w:space="0" w:color="auto"/>
              <w:left w:val="single" w:sz="4" w:space="0" w:color="auto"/>
              <w:bottom w:val="single" w:sz="4" w:space="0" w:color="auto"/>
              <w:right w:val="single" w:sz="4" w:space="0" w:color="auto"/>
            </w:tcBorders>
          </w:tcPr>
          <w:p w14:paraId="1D02A037" w14:textId="77777777" w:rsidR="00D853A5" w:rsidRPr="00D853A5" w:rsidRDefault="00D853A5" w:rsidP="004754EE">
            <w:pPr>
              <w:spacing w:after="0"/>
              <w:rPr>
                <w:rFonts w:ascii="Arial" w:hAnsi="Arial" w:cs="Arial"/>
                <w:iCs/>
                <w:sz w:val="20"/>
                <w:szCs w:val="20"/>
              </w:rPr>
            </w:pPr>
          </w:p>
        </w:tc>
        <w:tc>
          <w:tcPr>
            <w:tcW w:w="595" w:type="pct"/>
            <w:tcBorders>
              <w:top w:val="single" w:sz="4" w:space="0" w:color="auto"/>
              <w:left w:val="single" w:sz="4" w:space="0" w:color="auto"/>
              <w:bottom w:val="single" w:sz="4" w:space="0" w:color="auto"/>
              <w:right w:val="single" w:sz="4" w:space="0" w:color="auto"/>
            </w:tcBorders>
          </w:tcPr>
          <w:p w14:paraId="43FE85A6" w14:textId="77777777" w:rsidR="00D853A5" w:rsidRPr="00D853A5" w:rsidRDefault="00D853A5" w:rsidP="004754EE">
            <w:pPr>
              <w:spacing w:after="0"/>
              <w:rPr>
                <w:rFonts w:ascii="Arial" w:hAnsi="Arial" w:cs="Arial"/>
                <w:iCs/>
                <w:sz w:val="20"/>
                <w:szCs w:val="20"/>
              </w:rPr>
            </w:pPr>
          </w:p>
        </w:tc>
        <w:tc>
          <w:tcPr>
            <w:tcW w:w="523" w:type="pct"/>
            <w:tcBorders>
              <w:top w:val="single" w:sz="4" w:space="0" w:color="auto"/>
              <w:left w:val="single" w:sz="4" w:space="0" w:color="auto"/>
              <w:bottom w:val="single" w:sz="4" w:space="0" w:color="auto"/>
              <w:right w:val="single" w:sz="4" w:space="0" w:color="auto"/>
            </w:tcBorders>
          </w:tcPr>
          <w:p w14:paraId="165A133D" w14:textId="77777777" w:rsidR="00D853A5" w:rsidRPr="00D853A5" w:rsidRDefault="00D853A5" w:rsidP="004754EE">
            <w:pPr>
              <w:spacing w:after="0"/>
              <w:rPr>
                <w:rFonts w:ascii="Arial" w:hAnsi="Arial" w:cs="Arial"/>
                <w:iCs/>
                <w:sz w:val="20"/>
                <w:szCs w:val="20"/>
              </w:rPr>
            </w:pPr>
          </w:p>
        </w:tc>
      </w:tr>
      <w:tr w:rsidR="00D853A5" w:rsidRPr="00D853A5" w14:paraId="25758760" w14:textId="77777777" w:rsidTr="004867B1">
        <w:trPr>
          <w:trHeight w:val="287"/>
        </w:trPr>
        <w:tc>
          <w:tcPr>
            <w:tcW w:w="412" w:type="pct"/>
            <w:tcBorders>
              <w:top w:val="single" w:sz="4" w:space="0" w:color="auto"/>
              <w:left w:val="single" w:sz="4" w:space="0" w:color="auto"/>
              <w:bottom w:val="single" w:sz="4" w:space="0" w:color="auto"/>
              <w:right w:val="single" w:sz="4" w:space="0" w:color="auto"/>
            </w:tcBorders>
          </w:tcPr>
          <w:p w14:paraId="6C114A1D" w14:textId="77777777" w:rsidR="00D853A5" w:rsidRPr="00D853A5" w:rsidRDefault="00D853A5" w:rsidP="004754EE">
            <w:pPr>
              <w:spacing w:after="0"/>
              <w:rPr>
                <w:rFonts w:ascii="Arial" w:hAnsi="Arial" w:cs="Arial"/>
                <w:b/>
                <w:bCs/>
                <w:sz w:val="20"/>
                <w:szCs w:val="20"/>
              </w:rPr>
            </w:pPr>
            <w:permStart w:id="1737301783" w:edGrp="everyone" w:colFirst="5" w:colLast="5"/>
            <w:permStart w:id="322128377" w:edGrp="everyone" w:colFirst="6" w:colLast="6"/>
            <w:permStart w:id="1597586207" w:edGrp="everyone" w:colFirst="7" w:colLast="7"/>
            <w:permStart w:id="1294363106" w:edGrp="everyone" w:colFirst="8" w:colLast="8"/>
            <w:permEnd w:id="636649094"/>
            <w:permEnd w:id="1002207231"/>
            <w:permEnd w:id="2047630478"/>
            <w:permEnd w:id="221936281"/>
          </w:p>
        </w:tc>
        <w:tc>
          <w:tcPr>
            <w:tcW w:w="247" w:type="pct"/>
            <w:tcBorders>
              <w:top w:val="single" w:sz="4" w:space="0" w:color="auto"/>
              <w:left w:val="single" w:sz="4" w:space="0" w:color="auto"/>
              <w:bottom w:val="single" w:sz="4" w:space="0" w:color="auto"/>
              <w:right w:val="single" w:sz="4" w:space="0" w:color="auto"/>
            </w:tcBorders>
          </w:tcPr>
          <w:p w14:paraId="6E553138" w14:textId="77777777" w:rsidR="00D853A5" w:rsidRPr="00D853A5" w:rsidRDefault="00D853A5" w:rsidP="004754EE">
            <w:pPr>
              <w:spacing w:after="0"/>
              <w:rPr>
                <w:rFonts w:ascii="Arial" w:hAnsi="Arial" w:cs="Arial"/>
                <w:sz w:val="20"/>
                <w:szCs w:val="20"/>
              </w:rPr>
            </w:pPr>
          </w:p>
        </w:tc>
        <w:tc>
          <w:tcPr>
            <w:tcW w:w="472" w:type="pct"/>
            <w:tcBorders>
              <w:top w:val="single" w:sz="4" w:space="0" w:color="auto"/>
              <w:left w:val="single" w:sz="4" w:space="0" w:color="auto"/>
              <w:bottom w:val="single" w:sz="4" w:space="0" w:color="auto"/>
              <w:right w:val="single" w:sz="4" w:space="0" w:color="auto"/>
            </w:tcBorders>
          </w:tcPr>
          <w:p w14:paraId="554E26C1" w14:textId="1FEA3589" w:rsidR="00D853A5" w:rsidRPr="00D853A5" w:rsidRDefault="00246B46" w:rsidP="004754EE">
            <w:pPr>
              <w:spacing w:after="0"/>
              <w:jc w:val="both"/>
              <w:rPr>
                <w:rFonts w:ascii="Arial" w:hAnsi="Arial" w:cs="Arial"/>
                <w:sz w:val="20"/>
                <w:szCs w:val="20"/>
              </w:rPr>
            </w:pPr>
            <w:r w:rsidRPr="00D853A5">
              <w:rPr>
                <w:rFonts w:ascii="Arial" w:hAnsi="Arial" w:cs="Arial"/>
                <w:sz w:val="20"/>
                <w:szCs w:val="20"/>
              </w:rPr>
              <w:t>(new)</w:t>
            </w:r>
          </w:p>
        </w:tc>
        <w:tc>
          <w:tcPr>
            <w:tcW w:w="824" w:type="pct"/>
            <w:tcBorders>
              <w:top w:val="single" w:sz="4" w:space="0" w:color="auto"/>
              <w:left w:val="single" w:sz="4" w:space="0" w:color="auto"/>
              <w:bottom w:val="single" w:sz="4" w:space="0" w:color="auto"/>
              <w:right w:val="single" w:sz="4" w:space="0" w:color="auto"/>
            </w:tcBorders>
          </w:tcPr>
          <w:p w14:paraId="3231AC3B" w14:textId="77777777" w:rsidR="00D853A5" w:rsidRPr="00D853A5" w:rsidRDefault="00D853A5" w:rsidP="004754EE">
            <w:pPr>
              <w:spacing w:after="0"/>
              <w:jc w:val="both"/>
              <w:rPr>
                <w:rFonts w:ascii="Arial" w:hAnsi="Arial" w:cs="Arial"/>
                <w:b/>
                <w:bCs/>
                <w:sz w:val="20"/>
                <w:szCs w:val="20"/>
                <w:u w:val="single"/>
              </w:rPr>
            </w:pPr>
            <w:r w:rsidRPr="00D853A5">
              <w:rPr>
                <w:rFonts w:ascii="Arial" w:hAnsi="Arial" w:cs="Arial"/>
                <w:b/>
                <w:bCs/>
                <w:sz w:val="20"/>
                <w:szCs w:val="20"/>
                <w:u w:val="single"/>
              </w:rPr>
              <w:t>9.5.4 The System Operator and Distribution Utilities shall inform the Market Operator of the actual time and duration of de-loading of their customers participating in the Interruptible Load Program no later than one (1) business day from the end of the relevant trading day the Interruptible Load Program was activated.</w:t>
            </w:r>
          </w:p>
          <w:p w14:paraId="36A91F69" w14:textId="77777777" w:rsidR="00D853A5" w:rsidRPr="00D853A5" w:rsidRDefault="00D853A5" w:rsidP="004754EE">
            <w:pPr>
              <w:spacing w:after="0"/>
              <w:jc w:val="both"/>
              <w:rPr>
                <w:rFonts w:ascii="Arial" w:hAnsi="Arial" w:cs="Arial"/>
                <w:b/>
                <w:bCs/>
                <w:sz w:val="20"/>
                <w:szCs w:val="20"/>
                <w:u w:val="single"/>
              </w:rPr>
            </w:pPr>
          </w:p>
        </w:tc>
        <w:tc>
          <w:tcPr>
            <w:tcW w:w="653" w:type="pct"/>
            <w:tcBorders>
              <w:top w:val="single" w:sz="4" w:space="0" w:color="auto"/>
              <w:left w:val="single" w:sz="4" w:space="0" w:color="auto"/>
              <w:bottom w:val="single" w:sz="4" w:space="0" w:color="auto"/>
              <w:right w:val="single" w:sz="4" w:space="0" w:color="auto"/>
            </w:tcBorders>
          </w:tcPr>
          <w:p w14:paraId="1126E008" w14:textId="77777777" w:rsidR="00D853A5" w:rsidRPr="00D853A5" w:rsidRDefault="00D853A5" w:rsidP="004754EE">
            <w:pPr>
              <w:spacing w:after="0"/>
              <w:rPr>
                <w:rFonts w:ascii="Arial" w:hAnsi="Arial" w:cs="Arial"/>
                <w:iCs/>
                <w:sz w:val="20"/>
                <w:szCs w:val="20"/>
              </w:rPr>
            </w:pPr>
            <w:r w:rsidRPr="00D853A5">
              <w:rPr>
                <w:rFonts w:ascii="Arial" w:hAnsi="Arial" w:cs="Arial"/>
                <w:iCs/>
                <w:sz w:val="20"/>
                <w:szCs w:val="20"/>
              </w:rPr>
              <w:t>Section 9.5.4 is adopted from the Interim Protocol.</w:t>
            </w:r>
          </w:p>
          <w:p w14:paraId="1B6D4111" w14:textId="77777777" w:rsidR="00D853A5" w:rsidRPr="00D853A5" w:rsidRDefault="00D853A5" w:rsidP="004754EE">
            <w:pPr>
              <w:spacing w:after="0"/>
              <w:rPr>
                <w:rFonts w:ascii="Arial" w:hAnsi="Arial" w:cs="Arial"/>
                <w:iCs/>
                <w:sz w:val="20"/>
                <w:szCs w:val="20"/>
              </w:rPr>
            </w:pPr>
          </w:p>
        </w:tc>
        <w:tc>
          <w:tcPr>
            <w:tcW w:w="679" w:type="pct"/>
            <w:tcBorders>
              <w:top w:val="single" w:sz="4" w:space="0" w:color="auto"/>
              <w:left w:val="single" w:sz="4" w:space="0" w:color="auto"/>
              <w:bottom w:val="single" w:sz="4" w:space="0" w:color="auto"/>
              <w:right w:val="single" w:sz="4" w:space="0" w:color="auto"/>
            </w:tcBorders>
          </w:tcPr>
          <w:p w14:paraId="4965D875" w14:textId="77777777" w:rsidR="00D853A5" w:rsidRPr="00D853A5" w:rsidRDefault="00D853A5" w:rsidP="004754EE">
            <w:pPr>
              <w:spacing w:after="0"/>
              <w:rPr>
                <w:rFonts w:ascii="Arial" w:hAnsi="Arial" w:cs="Arial"/>
                <w:iCs/>
                <w:sz w:val="20"/>
                <w:szCs w:val="20"/>
                <w:u w:val="single"/>
              </w:rPr>
            </w:pPr>
          </w:p>
        </w:tc>
        <w:tc>
          <w:tcPr>
            <w:tcW w:w="595" w:type="pct"/>
            <w:tcBorders>
              <w:top w:val="single" w:sz="4" w:space="0" w:color="auto"/>
              <w:left w:val="single" w:sz="4" w:space="0" w:color="auto"/>
              <w:bottom w:val="single" w:sz="4" w:space="0" w:color="auto"/>
              <w:right w:val="single" w:sz="4" w:space="0" w:color="auto"/>
            </w:tcBorders>
          </w:tcPr>
          <w:p w14:paraId="253C60D7" w14:textId="77777777" w:rsidR="00D853A5" w:rsidRPr="00D853A5" w:rsidRDefault="00D853A5" w:rsidP="004754EE">
            <w:pPr>
              <w:spacing w:after="0"/>
              <w:rPr>
                <w:rFonts w:ascii="Arial" w:hAnsi="Arial" w:cs="Arial"/>
                <w:iCs/>
                <w:sz w:val="20"/>
                <w:szCs w:val="20"/>
              </w:rPr>
            </w:pPr>
          </w:p>
        </w:tc>
        <w:tc>
          <w:tcPr>
            <w:tcW w:w="595" w:type="pct"/>
            <w:tcBorders>
              <w:top w:val="single" w:sz="4" w:space="0" w:color="auto"/>
              <w:left w:val="single" w:sz="4" w:space="0" w:color="auto"/>
              <w:bottom w:val="single" w:sz="4" w:space="0" w:color="auto"/>
              <w:right w:val="single" w:sz="4" w:space="0" w:color="auto"/>
            </w:tcBorders>
          </w:tcPr>
          <w:p w14:paraId="6EE7ED1E" w14:textId="77777777" w:rsidR="00D853A5" w:rsidRPr="00D853A5" w:rsidRDefault="00D853A5" w:rsidP="004754EE">
            <w:pPr>
              <w:spacing w:after="0"/>
              <w:rPr>
                <w:rFonts w:ascii="Arial" w:hAnsi="Arial" w:cs="Arial"/>
                <w:iCs/>
                <w:sz w:val="20"/>
                <w:szCs w:val="20"/>
              </w:rPr>
            </w:pPr>
          </w:p>
        </w:tc>
        <w:tc>
          <w:tcPr>
            <w:tcW w:w="523" w:type="pct"/>
            <w:tcBorders>
              <w:top w:val="single" w:sz="4" w:space="0" w:color="auto"/>
              <w:left w:val="single" w:sz="4" w:space="0" w:color="auto"/>
              <w:bottom w:val="single" w:sz="4" w:space="0" w:color="auto"/>
              <w:right w:val="single" w:sz="4" w:space="0" w:color="auto"/>
            </w:tcBorders>
          </w:tcPr>
          <w:p w14:paraId="52807782" w14:textId="77777777" w:rsidR="00D853A5" w:rsidRPr="00D853A5" w:rsidRDefault="00D853A5" w:rsidP="004754EE">
            <w:pPr>
              <w:spacing w:after="0"/>
              <w:rPr>
                <w:rFonts w:ascii="Arial" w:hAnsi="Arial" w:cs="Arial"/>
                <w:iCs/>
                <w:sz w:val="20"/>
                <w:szCs w:val="20"/>
              </w:rPr>
            </w:pPr>
          </w:p>
        </w:tc>
      </w:tr>
      <w:tr w:rsidR="00D853A5" w:rsidRPr="00D853A5" w14:paraId="25F6105D" w14:textId="77777777" w:rsidTr="004867B1">
        <w:trPr>
          <w:trHeight w:val="287"/>
        </w:trPr>
        <w:tc>
          <w:tcPr>
            <w:tcW w:w="412" w:type="pct"/>
            <w:tcBorders>
              <w:top w:val="single" w:sz="4" w:space="0" w:color="auto"/>
              <w:left w:val="single" w:sz="4" w:space="0" w:color="auto"/>
              <w:bottom w:val="single" w:sz="4" w:space="0" w:color="auto"/>
              <w:right w:val="single" w:sz="4" w:space="0" w:color="auto"/>
            </w:tcBorders>
          </w:tcPr>
          <w:p w14:paraId="28D73CDA" w14:textId="77777777" w:rsidR="00D853A5" w:rsidRPr="00D853A5" w:rsidRDefault="00D853A5" w:rsidP="004754EE">
            <w:pPr>
              <w:spacing w:after="0"/>
              <w:rPr>
                <w:rFonts w:ascii="Arial" w:hAnsi="Arial" w:cs="Arial"/>
                <w:b/>
                <w:bCs/>
                <w:sz w:val="20"/>
                <w:szCs w:val="20"/>
              </w:rPr>
            </w:pPr>
            <w:permStart w:id="1220436192" w:edGrp="everyone" w:colFirst="5" w:colLast="5"/>
            <w:permStart w:id="1577803804" w:edGrp="everyone" w:colFirst="6" w:colLast="6"/>
            <w:permStart w:id="1612653769" w:edGrp="everyone" w:colFirst="7" w:colLast="7"/>
            <w:permStart w:id="399597904" w:edGrp="everyone" w:colFirst="8" w:colLast="8"/>
            <w:permEnd w:id="1737301783"/>
            <w:permEnd w:id="322128377"/>
            <w:permEnd w:id="1597586207"/>
            <w:permEnd w:id="1294363106"/>
          </w:p>
        </w:tc>
        <w:tc>
          <w:tcPr>
            <w:tcW w:w="247" w:type="pct"/>
            <w:tcBorders>
              <w:top w:val="single" w:sz="4" w:space="0" w:color="auto"/>
              <w:left w:val="single" w:sz="4" w:space="0" w:color="auto"/>
              <w:bottom w:val="single" w:sz="4" w:space="0" w:color="auto"/>
              <w:right w:val="single" w:sz="4" w:space="0" w:color="auto"/>
            </w:tcBorders>
          </w:tcPr>
          <w:p w14:paraId="64463BE7" w14:textId="77777777" w:rsidR="00D853A5" w:rsidRPr="00D853A5" w:rsidRDefault="00D853A5" w:rsidP="004754EE">
            <w:pPr>
              <w:spacing w:after="0"/>
              <w:rPr>
                <w:rFonts w:ascii="Arial" w:hAnsi="Arial" w:cs="Arial"/>
                <w:sz w:val="20"/>
                <w:szCs w:val="20"/>
              </w:rPr>
            </w:pPr>
          </w:p>
        </w:tc>
        <w:tc>
          <w:tcPr>
            <w:tcW w:w="472" w:type="pct"/>
            <w:tcBorders>
              <w:top w:val="single" w:sz="4" w:space="0" w:color="auto"/>
              <w:left w:val="single" w:sz="4" w:space="0" w:color="auto"/>
              <w:bottom w:val="single" w:sz="4" w:space="0" w:color="auto"/>
              <w:right w:val="single" w:sz="4" w:space="0" w:color="auto"/>
            </w:tcBorders>
          </w:tcPr>
          <w:p w14:paraId="7574FC69" w14:textId="34DE3D6B" w:rsidR="00D853A5" w:rsidRPr="00D853A5" w:rsidRDefault="00246B46" w:rsidP="004754EE">
            <w:pPr>
              <w:spacing w:after="0"/>
              <w:jc w:val="both"/>
              <w:rPr>
                <w:rFonts w:ascii="Arial" w:hAnsi="Arial" w:cs="Arial"/>
                <w:sz w:val="20"/>
                <w:szCs w:val="20"/>
              </w:rPr>
            </w:pPr>
            <w:r w:rsidRPr="00D853A5">
              <w:rPr>
                <w:rFonts w:ascii="Arial" w:hAnsi="Arial" w:cs="Arial"/>
                <w:sz w:val="20"/>
                <w:szCs w:val="20"/>
              </w:rPr>
              <w:t>(new)</w:t>
            </w:r>
          </w:p>
        </w:tc>
        <w:tc>
          <w:tcPr>
            <w:tcW w:w="824" w:type="pct"/>
            <w:tcBorders>
              <w:top w:val="single" w:sz="4" w:space="0" w:color="auto"/>
              <w:left w:val="single" w:sz="4" w:space="0" w:color="auto"/>
              <w:bottom w:val="single" w:sz="4" w:space="0" w:color="auto"/>
              <w:right w:val="single" w:sz="4" w:space="0" w:color="auto"/>
            </w:tcBorders>
          </w:tcPr>
          <w:p w14:paraId="24042CC6" w14:textId="77777777" w:rsidR="00D853A5" w:rsidRPr="00D853A5" w:rsidRDefault="00D853A5" w:rsidP="004754EE">
            <w:pPr>
              <w:spacing w:after="0"/>
              <w:jc w:val="both"/>
              <w:rPr>
                <w:rFonts w:ascii="Arial" w:hAnsi="Arial" w:cs="Arial"/>
                <w:b/>
                <w:bCs/>
                <w:sz w:val="20"/>
                <w:szCs w:val="20"/>
                <w:u w:val="single"/>
              </w:rPr>
            </w:pPr>
            <w:r w:rsidRPr="00D853A5">
              <w:rPr>
                <w:rFonts w:ascii="Arial" w:hAnsi="Arial" w:cs="Arial"/>
                <w:b/>
                <w:bCs/>
                <w:sz w:val="20"/>
                <w:szCs w:val="20"/>
                <w:u w:val="single"/>
              </w:rPr>
              <w:t xml:space="preserve">9.5.5 If re-declaration is due to Section 9.5.1.a of this Manual, </w:t>
            </w:r>
            <w:r w:rsidRPr="00D853A5">
              <w:rPr>
                <w:rFonts w:ascii="Arial" w:hAnsi="Arial" w:cs="Arial"/>
                <w:b/>
                <w:bCs/>
                <w:sz w:val="20"/>
                <w:szCs w:val="20"/>
                <w:u w:val="single"/>
              </w:rPr>
              <w:lastRenderedPageBreak/>
              <w:t>the Generation Companies shall submit the re-declaration of bilateral contract quantities for the applicable Contestable Customers for the account of the corresponding Distribution Utilities no later than seven (7) business days from the end of the relevant trading day when the Interruptible Load Program was activated.</w:t>
            </w:r>
          </w:p>
          <w:p w14:paraId="4F367FAC" w14:textId="77777777" w:rsidR="00D853A5" w:rsidRPr="00D853A5" w:rsidRDefault="00D853A5" w:rsidP="004754EE">
            <w:pPr>
              <w:spacing w:after="0"/>
              <w:jc w:val="both"/>
              <w:rPr>
                <w:rFonts w:ascii="Arial" w:hAnsi="Arial" w:cs="Arial"/>
                <w:b/>
                <w:bCs/>
                <w:sz w:val="20"/>
                <w:szCs w:val="20"/>
                <w:u w:val="single"/>
              </w:rPr>
            </w:pPr>
          </w:p>
        </w:tc>
        <w:tc>
          <w:tcPr>
            <w:tcW w:w="653" w:type="pct"/>
            <w:tcBorders>
              <w:top w:val="single" w:sz="4" w:space="0" w:color="auto"/>
              <w:left w:val="single" w:sz="4" w:space="0" w:color="auto"/>
              <w:bottom w:val="single" w:sz="4" w:space="0" w:color="auto"/>
              <w:right w:val="single" w:sz="4" w:space="0" w:color="auto"/>
            </w:tcBorders>
          </w:tcPr>
          <w:p w14:paraId="78CCB7DB" w14:textId="77777777" w:rsidR="00D853A5" w:rsidRPr="00D853A5" w:rsidRDefault="00D853A5" w:rsidP="004754EE">
            <w:pPr>
              <w:spacing w:after="0"/>
              <w:rPr>
                <w:rFonts w:ascii="Arial" w:hAnsi="Arial" w:cs="Arial"/>
                <w:sz w:val="20"/>
                <w:szCs w:val="20"/>
              </w:rPr>
            </w:pPr>
            <w:r w:rsidRPr="00D853A5">
              <w:rPr>
                <w:rFonts w:ascii="Arial" w:hAnsi="Arial" w:cs="Arial"/>
                <w:iCs/>
                <w:sz w:val="20"/>
                <w:szCs w:val="20"/>
              </w:rPr>
              <w:lastRenderedPageBreak/>
              <w:t>Section 9.5.5 is adopted from the Interim Protocol.</w:t>
            </w:r>
          </w:p>
          <w:p w14:paraId="60B64C9C" w14:textId="77777777" w:rsidR="00D853A5" w:rsidRPr="00D853A5" w:rsidRDefault="00D853A5" w:rsidP="004754EE">
            <w:pPr>
              <w:spacing w:after="0"/>
              <w:rPr>
                <w:rFonts w:ascii="Arial" w:hAnsi="Arial" w:cs="Arial"/>
                <w:iCs/>
                <w:sz w:val="20"/>
                <w:szCs w:val="20"/>
              </w:rPr>
            </w:pPr>
          </w:p>
        </w:tc>
        <w:tc>
          <w:tcPr>
            <w:tcW w:w="679" w:type="pct"/>
            <w:tcBorders>
              <w:top w:val="single" w:sz="4" w:space="0" w:color="auto"/>
              <w:left w:val="single" w:sz="4" w:space="0" w:color="auto"/>
              <w:bottom w:val="single" w:sz="4" w:space="0" w:color="auto"/>
              <w:right w:val="single" w:sz="4" w:space="0" w:color="auto"/>
            </w:tcBorders>
          </w:tcPr>
          <w:p w14:paraId="4CA5E6D8" w14:textId="77777777" w:rsidR="00D853A5" w:rsidRPr="00D853A5" w:rsidRDefault="00D853A5" w:rsidP="004754EE">
            <w:pPr>
              <w:spacing w:after="0"/>
              <w:rPr>
                <w:rFonts w:ascii="Arial" w:hAnsi="Arial" w:cs="Arial"/>
                <w:iCs/>
                <w:sz w:val="20"/>
                <w:szCs w:val="20"/>
                <w:u w:val="single"/>
              </w:rPr>
            </w:pPr>
          </w:p>
        </w:tc>
        <w:tc>
          <w:tcPr>
            <w:tcW w:w="595" w:type="pct"/>
            <w:tcBorders>
              <w:top w:val="single" w:sz="4" w:space="0" w:color="auto"/>
              <w:left w:val="single" w:sz="4" w:space="0" w:color="auto"/>
              <w:bottom w:val="single" w:sz="4" w:space="0" w:color="auto"/>
              <w:right w:val="single" w:sz="4" w:space="0" w:color="auto"/>
            </w:tcBorders>
          </w:tcPr>
          <w:p w14:paraId="18C854D3" w14:textId="77777777" w:rsidR="00D853A5" w:rsidRPr="00D853A5" w:rsidRDefault="00D853A5" w:rsidP="004754EE">
            <w:pPr>
              <w:spacing w:after="0"/>
              <w:rPr>
                <w:rFonts w:ascii="Arial" w:hAnsi="Arial" w:cs="Arial"/>
                <w:iCs/>
                <w:sz w:val="20"/>
                <w:szCs w:val="20"/>
              </w:rPr>
            </w:pPr>
          </w:p>
        </w:tc>
        <w:tc>
          <w:tcPr>
            <w:tcW w:w="595" w:type="pct"/>
            <w:tcBorders>
              <w:top w:val="single" w:sz="4" w:space="0" w:color="auto"/>
              <w:left w:val="single" w:sz="4" w:space="0" w:color="auto"/>
              <w:bottom w:val="single" w:sz="4" w:space="0" w:color="auto"/>
              <w:right w:val="single" w:sz="4" w:space="0" w:color="auto"/>
            </w:tcBorders>
          </w:tcPr>
          <w:p w14:paraId="1395D512" w14:textId="185BE762" w:rsidR="00D853A5" w:rsidRPr="00D853A5" w:rsidRDefault="00D853A5" w:rsidP="004754EE">
            <w:pPr>
              <w:spacing w:after="0"/>
              <w:rPr>
                <w:rFonts w:ascii="Arial" w:hAnsi="Arial" w:cs="Arial"/>
                <w:iCs/>
                <w:sz w:val="20"/>
                <w:szCs w:val="20"/>
              </w:rPr>
            </w:pPr>
          </w:p>
        </w:tc>
        <w:tc>
          <w:tcPr>
            <w:tcW w:w="523" w:type="pct"/>
            <w:tcBorders>
              <w:top w:val="single" w:sz="4" w:space="0" w:color="auto"/>
              <w:left w:val="single" w:sz="4" w:space="0" w:color="auto"/>
              <w:bottom w:val="single" w:sz="4" w:space="0" w:color="auto"/>
              <w:right w:val="single" w:sz="4" w:space="0" w:color="auto"/>
            </w:tcBorders>
          </w:tcPr>
          <w:p w14:paraId="761BDCE4" w14:textId="77777777" w:rsidR="00D853A5" w:rsidRPr="00D853A5" w:rsidRDefault="00D853A5" w:rsidP="004754EE">
            <w:pPr>
              <w:spacing w:after="0"/>
              <w:rPr>
                <w:rFonts w:ascii="Arial" w:hAnsi="Arial" w:cs="Arial"/>
                <w:iCs/>
                <w:sz w:val="20"/>
                <w:szCs w:val="20"/>
              </w:rPr>
            </w:pPr>
          </w:p>
        </w:tc>
      </w:tr>
      <w:tr w:rsidR="00D853A5" w:rsidRPr="00D853A5" w14:paraId="10607ACA" w14:textId="77777777" w:rsidTr="004867B1">
        <w:trPr>
          <w:trHeight w:val="287"/>
        </w:trPr>
        <w:tc>
          <w:tcPr>
            <w:tcW w:w="412" w:type="pct"/>
            <w:tcBorders>
              <w:top w:val="single" w:sz="4" w:space="0" w:color="auto"/>
              <w:left w:val="single" w:sz="4" w:space="0" w:color="auto"/>
              <w:bottom w:val="single" w:sz="4" w:space="0" w:color="auto"/>
              <w:right w:val="single" w:sz="4" w:space="0" w:color="auto"/>
            </w:tcBorders>
          </w:tcPr>
          <w:p w14:paraId="6BDE8B3C" w14:textId="77777777" w:rsidR="00D853A5" w:rsidRPr="00D853A5" w:rsidRDefault="00D853A5" w:rsidP="004754EE">
            <w:pPr>
              <w:spacing w:after="0"/>
              <w:rPr>
                <w:rFonts w:ascii="Arial" w:hAnsi="Arial" w:cs="Arial"/>
                <w:b/>
                <w:bCs/>
                <w:sz w:val="20"/>
                <w:szCs w:val="20"/>
              </w:rPr>
            </w:pPr>
            <w:permStart w:id="574451773" w:edGrp="everyone" w:colFirst="5" w:colLast="5"/>
            <w:permStart w:id="945703044" w:edGrp="everyone" w:colFirst="6" w:colLast="6"/>
            <w:permStart w:id="1571043804" w:edGrp="everyone" w:colFirst="7" w:colLast="7"/>
            <w:permStart w:id="1419387978" w:edGrp="everyone" w:colFirst="8" w:colLast="8"/>
            <w:permEnd w:id="1220436192"/>
            <w:permEnd w:id="1577803804"/>
            <w:permEnd w:id="1612653769"/>
            <w:permEnd w:id="399597904"/>
          </w:p>
        </w:tc>
        <w:tc>
          <w:tcPr>
            <w:tcW w:w="247" w:type="pct"/>
            <w:tcBorders>
              <w:top w:val="single" w:sz="4" w:space="0" w:color="auto"/>
              <w:left w:val="single" w:sz="4" w:space="0" w:color="auto"/>
              <w:bottom w:val="single" w:sz="4" w:space="0" w:color="auto"/>
              <w:right w:val="single" w:sz="4" w:space="0" w:color="auto"/>
            </w:tcBorders>
          </w:tcPr>
          <w:p w14:paraId="539079A0" w14:textId="77777777" w:rsidR="00D853A5" w:rsidRPr="00D853A5" w:rsidRDefault="00D853A5" w:rsidP="004754EE">
            <w:pPr>
              <w:spacing w:after="0"/>
              <w:rPr>
                <w:rFonts w:ascii="Arial" w:hAnsi="Arial" w:cs="Arial"/>
                <w:sz w:val="20"/>
                <w:szCs w:val="20"/>
              </w:rPr>
            </w:pPr>
          </w:p>
        </w:tc>
        <w:tc>
          <w:tcPr>
            <w:tcW w:w="472" w:type="pct"/>
            <w:tcBorders>
              <w:top w:val="single" w:sz="4" w:space="0" w:color="auto"/>
              <w:left w:val="single" w:sz="4" w:space="0" w:color="auto"/>
              <w:bottom w:val="single" w:sz="4" w:space="0" w:color="auto"/>
              <w:right w:val="single" w:sz="4" w:space="0" w:color="auto"/>
            </w:tcBorders>
          </w:tcPr>
          <w:p w14:paraId="6896E0A4" w14:textId="3CB46351" w:rsidR="00D853A5" w:rsidRPr="00D853A5" w:rsidRDefault="00246B46" w:rsidP="004754EE">
            <w:pPr>
              <w:spacing w:after="0"/>
              <w:jc w:val="both"/>
              <w:rPr>
                <w:rFonts w:ascii="Arial" w:hAnsi="Arial" w:cs="Arial"/>
                <w:sz w:val="20"/>
                <w:szCs w:val="20"/>
              </w:rPr>
            </w:pPr>
            <w:r w:rsidRPr="00D853A5">
              <w:rPr>
                <w:rFonts w:ascii="Arial" w:hAnsi="Arial" w:cs="Arial"/>
                <w:sz w:val="20"/>
                <w:szCs w:val="20"/>
              </w:rPr>
              <w:t>(new)</w:t>
            </w:r>
          </w:p>
        </w:tc>
        <w:tc>
          <w:tcPr>
            <w:tcW w:w="824" w:type="pct"/>
            <w:tcBorders>
              <w:top w:val="single" w:sz="4" w:space="0" w:color="auto"/>
              <w:left w:val="single" w:sz="4" w:space="0" w:color="auto"/>
              <w:bottom w:val="single" w:sz="4" w:space="0" w:color="auto"/>
              <w:right w:val="single" w:sz="4" w:space="0" w:color="auto"/>
            </w:tcBorders>
          </w:tcPr>
          <w:p w14:paraId="7F34D488" w14:textId="77777777" w:rsidR="00D853A5" w:rsidRPr="00D853A5" w:rsidRDefault="00D853A5" w:rsidP="004754EE">
            <w:pPr>
              <w:spacing w:after="0"/>
              <w:jc w:val="both"/>
              <w:rPr>
                <w:rFonts w:ascii="Arial" w:hAnsi="Arial" w:cs="Arial"/>
                <w:b/>
                <w:bCs/>
                <w:sz w:val="20"/>
                <w:szCs w:val="20"/>
                <w:u w:val="single"/>
              </w:rPr>
            </w:pPr>
            <w:r w:rsidRPr="00D853A5">
              <w:rPr>
                <w:rFonts w:ascii="Arial" w:hAnsi="Arial" w:cs="Arial"/>
                <w:b/>
                <w:bCs/>
                <w:sz w:val="20"/>
                <w:szCs w:val="20"/>
                <w:u w:val="single"/>
              </w:rPr>
              <w:t>9.5.6 If re-declaration is due to Section 9.5.1.b of this Manual, the Generation Companies shall submit the re-declaration of bilateral contract quantities for the applicable directly connected customers no later than seven (7) business days from the end of the relevant trading day when the Interruptible Load Program was activated.</w:t>
            </w:r>
          </w:p>
          <w:p w14:paraId="28CA6742" w14:textId="77777777" w:rsidR="00D853A5" w:rsidRPr="00D853A5" w:rsidRDefault="00D853A5" w:rsidP="004754EE">
            <w:pPr>
              <w:spacing w:after="0"/>
              <w:jc w:val="both"/>
              <w:rPr>
                <w:rFonts w:ascii="Arial" w:hAnsi="Arial" w:cs="Arial"/>
                <w:b/>
                <w:bCs/>
                <w:sz w:val="20"/>
                <w:szCs w:val="20"/>
                <w:u w:val="single"/>
              </w:rPr>
            </w:pPr>
          </w:p>
        </w:tc>
        <w:tc>
          <w:tcPr>
            <w:tcW w:w="653" w:type="pct"/>
            <w:tcBorders>
              <w:top w:val="single" w:sz="4" w:space="0" w:color="auto"/>
              <w:left w:val="single" w:sz="4" w:space="0" w:color="auto"/>
              <w:bottom w:val="single" w:sz="4" w:space="0" w:color="auto"/>
              <w:right w:val="single" w:sz="4" w:space="0" w:color="auto"/>
            </w:tcBorders>
          </w:tcPr>
          <w:p w14:paraId="77E82092" w14:textId="77777777" w:rsidR="00D853A5" w:rsidRPr="00D853A5" w:rsidRDefault="00D853A5" w:rsidP="004754EE">
            <w:pPr>
              <w:spacing w:after="0"/>
              <w:rPr>
                <w:rFonts w:ascii="Arial" w:hAnsi="Arial" w:cs="Arial"/>
                <w:sz w:val="20"/>
                <w:szCs w:val="20"/>
              </w:rPr>
            </w:pPr>
            <w:r w:rsidRPr="00D853A5">
              <w:rPr>
                <w:rFonts w:ascii="Arial" w:hAnsi="Arial" w:cs="Arial"/>
                <w:iCs/>
                <w:sz w:val="20"/>
                <w:szCs w:val="20"/>
              </w:rPr>
              <w:t>Section 9.5.6 is adopted from the Interim Protocol.</w:t>
            </w:r>
          </w:p>
          <w:p w14:paraId="1F3679D3" w14:textId="77777777" w:rsidR="00D853A5" w:rsidRPr="00D853A5" w:rsidRDefault="00D853A5" w:rsidP="004754EE">
            <w:pPr>
              <w:spacing w:after="0"/>
              <w:rPr>
                <w:rFonts w:ascii="Arial" w:hAnsi="Arial" w:cs="Arial"/>
                <w:iCs/>
                <w:sz w:val="20"/>
                <w:szCs w:val="20"/>
              </w:rPr>
            </w:pPr>
          </w:p>
        </w:tc>
        <w:tc>
          <w:tcPr>
            <w:tcW w:w="679" w:type="pct"/>
            <w:tcBorders>
              <w:top w:val="single" w:sz="4" w:space="0" w:color="auto"/>
              <w:left w:val="single" w:sz="4" w:space="0" w:color="auto"/>
              <w:bottom w:val="single" w:sz="4" w:space="0" w:color="auto"/>
              <w:right w:val="single" w:sz="4" w:space="0" w:color="auto"/>
            </w:tcBorders>
          </w:tcPr>
          <w:p w14:paraId="07EC6601" w14:textId="77777777" w:rsidR="00D853A5" w:rsidRPr="00D853A5" w:rsidRDefault="00D853A5" w:rsidP="004754EE">
            <w:pPr>
              <w:spacing w:after="0"/>
              <w:rPr>
                <w:rFonts w:ascii="Arial" w:hAnsi="Arial" w:cs="Arial"/>
                <w:iCs/>
                <w:sz w:val="20"/>
                <w:szCs w:val="20"/>
                <w:u w:val="single"/>
              </w:rPr>
            </w:pPr>
          </w:p>
        </w:tc>
        <w:tc>
          <w:tcPr>
            <w:tcW w:w="595" w:type="pct"/>
            <w:tcBorders>
              <w:top w:val="single" w:sz="4" w:space="0" w:color="auto"/>
              <w:left w:val="single" w:sz="4" w:space="0" w:color="auto"/>
              <w:bottom w:val="single" w:sz="4" w:space="0" w:color="auto"/>
              <w:right w:val="single" w:sz="4" w:space="0" w:color="auto"/>
            </w:tcBorders>
          </w:tcPr>
          <w:p w14:paraId="166BD8BD" w14:textId="77777777" w:rsidR="00D853A5" w:rsidRPr="00D853A5" w:rsidRDefault="00D853A5" w:rsidP="004754EE">
            <w:pPr>
              <w:spacing w:after="0"/>
              <w:rPr>
                <w:rFonts w:ascii="Arial" w:hAnsi="Arial" w:cs="Arial"/>
                <w:iCs/>
                <w:sz w:val="20"/>
                <w:szCs w:val="20"/>
              </w:rPr>
            </w:pPr>
          </w:p>
        </w:tc>
        <w:tc>
          <w:tcPr>
            <w:tcW w:w="595" w:type="pct"/>
            <w:tcBorders>
              <w:top w:val="single" w:sz="4" w:space="0" w:color="auto"/>
              <w:left w:val="single" w:sz="4" w:space="0" w:color="auto"/>
              <w:bottom w:val="single" w:sz="4" w:space="0" w:color="auto"/>
              <w:right w:val="single" w:sz="4" w:space="0" w:color="auto"/>
            </w:tcBorders>
          </w:tcPr>
          <w:p w14:paraId="1311D962" w14:textId="586ADB4C" w:rsidR="00D853A5" w:rsidRPr="00D853A5" w:rsidRDefault="00D853A5" w:rsidP="004754EE">
            <w:pPr>
              <w:spacing w:after="0"/>
              <w:rPr>
                <w:rFonts w:ascii="Arial" w:hAnsi="Arial" w:cs="Arial"/>
                <w:iCs/>
                <w:sz w:val="20"/>
                <w:szCs w:val="20"/>
              </w:rPr>
            </w:pPr>
          </w:p>
        </w:tc>
        <w:tc>
          <w:tcPr>
            <w:tcW w:w="523" w:type="pct"/>
            <w:tcBorders>
              <w:top w:val="single" w:sz="4" w:space="0" w:color="auto"/>
              <w:left w:val="single" w:sz="4" w:space="0" w:color="auto"/>
              <w:bottom w:val="single" w:sz="4" w:space="0" w:color="auto"/>
              <w:right w:val="single" w:sz="4" w:space="0" w:color="auto"/>
            </w:tcBorders>
          </w:tcPr>
          <w:p w14:paraId="2ECD2DBD" w14:textId="77777777" w:rsidR="00D853A5" w:rsidRPr="00D853A5" w:rsidRDefault="00D853A5" w:rsidP="004754EE">
            <w:pPr>
              <w:spacing w:after="0"/>
              <w:rPr>
                <w:rFonts w:ascii="Arial" w:hAnsi="Arial" w:cs="Arial"/>
                <w:iCs/>
                <w:sz w:val="20"/>
                <w:szCs w:val="20"/>
              </w:rPr>
            </w:pPr>
          </w:p>
        </w:tc>
      </w:tr>
      <w:tr w:rsidR="00D853A5" w:rsidRPr="00D853A5" w14:paraId="3D4A1F68" w14:textId="77777777" w:rsidTr="004867B1">
        <w:trPr>
          <w:trHeight w:val="287"/>
        </w:trPr>
        <w:tc>
          <w:tcPr>
            <w:tcW w:w="412" w:type="pct"/>
            <w:tcBorders>
              <w:top w:val="single" w:sz="4" w:space="0" w:color="auto"/>
              <w:left w:val="single" w:sz="4" w:space="0" w:color="auto"/>
              <w:bottom w:val="single" w:sz="4" w:space="0" w:color="auto"/>
              <w:right w:val="single" w:sz="4" w:space="0" w:color="auto"/>
            </w:tcBorders>
          </w:tcPr>
          <w:p w14:paraId="605343AA" w14:textId="77777777" w:rsidR="00D853A5" w:rsidRPr="00D853A5" w:rsidRDefault="00D853A5" w:rsidP="004754EE">
            <w:pPr>
              <w:spacing w:after="0"/>
              <w:rPr>
                <w:rFonts w:ascii="Arial" w:hAnsi="Arial" w:cs="Arial"/>
                <w:b/>
                <w:bCs/>
                <w:sz w:val="20"/>
                <w:szCs w:val="20"/>
              </w:rPr>
            </w:pPr>
            <w:permStart w:id="1088582201" w:edGrp="everyone" w:colFirst="5" w:colLast="5"/>
            <w:permStart w:id="1930389220" w:edGrp="everyone" w:colFirst="6" w:colLast="6"/>
            <w:permStart w:id="1216432394" w:edGrp="everyone" w:colFirst="7" w:colLast="7"/>
            <w:permStart w:id="1202672006" w:edGrp="everyone" w:colFirst="8" w:colLast="8"/>
            <w:permEnd w:id="574451773"/>
            <w:permEnd w:id="945703044"/>
            <w:permEnd w:id="1571043804"/>
            <w:permEnd w:id="1419387978"/>
          </w:p>
        </w:tc>
        <w:tc>
          <w:tcPr>
            <w:tcW w:w="247" w:type="pct"/>
            <w:tcBorders>
              <w:top w:val="single" w:sz="4" w:space="0" w:color="auto"/>
              <w:left w:val="single" w:sz="4" w:space="0" w:color="auto"/>
              <w:bottom w:val="single" w:sz="4" w:space="0" w:color="auto"/>
              <w:right w:val="single" w:sz="4" w:space="0" w:color="auto"/>
            </w:tcBorders>
          </w:tcPr>
          <w:p w14:paraId="7557B802" w14:textId="77777777" w:rsidR="00D853A5" w:rsidRPr="00D853A5" w:rsidRDefault="00D853A5" w:rsidP="004754EE">
            <w:pPr>
              <w:spacing w:after="0"/>
              <w:rPr>
                <w:rFonts w:ascii="Arial" w:hAnsi="Arial" w:cs="Arial"/>
                <w:sz w:val="20"/>
                <w:szCs w:val="20"/>
              </w:rPr>
            </w:pPr>
          </w:p>
        </w:tc>
        <w:tc>
          <w:tcPr>
            <w:tcW w:w="472" w:type="pct"/>
            <w:tcBorders>
              <w:top w:val="single" w:sz="4" w:space="0" w:color="auto"/>
              <w:left w:val="single" w:sz="4" w:space="0" w:color="auto"/>
              <w:bottom w:val="single" w:sz="4" w:space="0" w:color="auto"/>
              <w:right w:val="single" w:sz="4" w:space="0" w:color="auto"/>
            </w:tcBorders>
          </w:tcPr>
          <w:p w14:paraId="413B0A1B" w14:textId="34CA0800" w:rsidR="00D853A5" w:rsidRPr="00D853A5" w:rsidRDefault="00246B46" w:rsidP="004754EE">
            <w:pPr>
              <w:spacing w:after="0"/>
              <w:jc w:val="both"/>
              <w:rPr>
                <w:rFonts w:ascii="Arial" w:hAnsi="Arial" w:cs="Arial"/>
                <w:sz w:val="20"/>
                <w:szCs w:val="20"/>
              </w:rPr>
            </w:pPr>
            <w:r w:rsidRPr="00D853A5">
              <w:rPr>
                <w:rFonts w:ascii="Arial" w:hAnsi="Arial" w:cs="Arial"/>
                <w:sz w:val="20"/>
                <w:szCs w:val="20"/>
              </w:rPr>
              <w:t>(new)</w:t>
            </w:r>
          </w:p>
        </w:tc>
        <w:tc>
          <w:tcPr>
            <w:tcW w:w="824" w:type="pct"/>
            <w:tcBorders>
              <w:top w:val="single" w:sz="4" w:space="0" w:color="auto"/>
              <w:left w:val="single" w:sz="4" w:space="0" w:color="auto"/>
              <w:bottom w:val="single" w:sz="4" w:space="0" w:color="auto"/>
              <w:right w:val="single" w:sz="4" w:space="0" w:color="auto"/>
            </w:tcBorders>
          </w:tcPr>
          <w:p w14:paraId="10FF7E82" w14:textId="77777777" w:rsidR="00D853A5" w:rsidRPr="00D853A5" w:rsidRDefault="00D853A5" w:rsidP="004754EE">
            <w:pPr>
              <w:spacing w:after="0"/>
              <w:jc w:val="both"/>
              <w:rPr>
                <w:rFonts w:ascii="Arial" w:hAnsi="Arial" w:cs="Arial"/>
                <w:sz w:val="20"/>
                <w:szCs w:val="20"/>
              </w:rPr>
            </w:pPr>
            <w:r w:rsidRPr="00D853A5">
              <w:rPr>
                <w:rFonts w:ascii="Arial" w:hAnsi="Arial" w:cs="Arial"/>
                <w:b/>
                <w:bCs/>
                <w:sz w:val="20"/>
                <w:szCs w:val="20"/>
                <w:u w:val="single"/>
              </w:rPr>
              <w:t xml:space="preserve">9.5.7 If re-declaration is due to Section 9.5.1.c of this Manual, the Generation Companies shall submit the re-declaration of bilateral contract quantities for the affected dispatch intervals, with accompanying </w:t>
            </w:r>
            <w:r w:rsidRPr="00D853A5">
              <w:rPr>
                <w:rFonts w:ascii="Arial" w:hAnsi="Arial" w:cs="Arial"/>
                <w:b/>
                <w:bCs/>
                <w:sz w:val="20"/>
                <w:szCs w:val="20"/>
                <w:u w:val="single"/>
              </w:rPr>
              <w:lastRenderedPageBreak/>
              <w:t xml:space="preserve">proof of inability to access the Market Operator’s electronic submission platform, no later than seven (7) business days from the end of the relevant trading day when the </w:t>
            </w:r>
            <w:r w:rsidRPr="00D853A5">
              <w:rPr>
                <w:rFonts w:ascii="Arial" w:hAnsi="Arial" w:cs="Arial"/>
                <w:b/>
                <w:bCs/>
                <w:i/>
                <w:iCs/>
                <w:sz w:val="20"/>
                <w:szCs w:val="20"/>
                <w:u w:val="single"/>
              </w:rPr>
              <w:t xml:space="preserve">force majeure </w:t>
            </w:r>
            <w:r w:rsidRPr="00D853A5">
              <w:rPr>
                <w:rFonts w:ascii="Arial" w:hAnsi="Arial" w:cs="Arial"/>
                <w:b/>
                <w:bCs/>
                <w:sz w:val="20"/>
                <w:szCs w:val="20"/>
                <w:u w:val="single"/>
              </w:rPr>
              <w:t xml:space="preserve">event occurred, provided that the Generation Company shall immediately report the inability to access the Market Operator’s electronic submission platform within the day of occurrence of the </w:t>
            </w:r>
            <w:r w:rsidRPr="00D853A5">
              <w:rPr>
                <w:rFonts w:ascii="Arial" w:hAnsi="Arial" w:cs="Arial"/>
                <w:b/>
                <w:bCs/>
                <w:i/>
                <w:iCs/>
                <w:sz w:val="20"/>
                <w:szCs w:val="20"/>
                <w:u w:val="single"/>
              </w:rPr>
              <w:t xml:space="preserve">force majeure </w:t>
            </w:r>
            <w:r w:rsidRPr="00D853A5">
              <w:rPr>
                <w:rFonts w:ascii="Arial" w:hAnsi="Arial" w:cs="Arial"/>
                <w:b/>
                <w:bCs/>
                <w:sz w:val="20"/>
                <w:szCs w:val="20"/>
                <w:u w:val="single"/>
              </w:rPr>
              <w:t>event.</w:t>
            </w:r>
          </w:p>
          <w:p w14:paraId="34A50CC1" w14:textId="77777777" w:rsidR="00D853A5" w:rsidRPr="00D853A5" w:rsidRDefault="00D853A5" w:rsidP="004754EE">
            <w:pPr>
              <w:spacing w:after="0"/>
              <w:jc w:val="both"/>
              <w:rPr>
                <w:rFonts w:ascii="Arial" w:hAnsi="Arial" w:cs="Arial"/>
                <w:b/>
                <w:bCs/>
                <w:sz w:val="20"/>
                <w:szCs w:val="20"/>
                <w:u w:val="single"/>
              </w:rPr>
            </w:pPr>
          </w:p>
        </w:tc>
        <w:tc>
          <w:tcPr>
            <w:tcW w:w="653" w:type="pct"/>
            <w:tcBorders>
              <w:top w:val="single" w:sz="4" w:space="0" w:color="auto"/>
              <w:left w:val="single" w:sz="4" w:space="0" w:color="auto"/>
              <w:bottom w:val="single" w:sz="4" w:space="0" w:color="auto"/>
              <w:right w:val="single" w:sz="4" w:space="0" w:color="auto"/>
            </w:tcBorders>
          </w:tcPr>
          <w:p w14:paraId="3AE7258D" w14:textId="77777777" w:rsidR="00D853A5" w:rsidRPr="00D853A5" w:rsidRDefault="00D853A5" w:rsidP="004754EE">
            <w:pPr>
              <w:spacing w:after="0"/>
              <w:rPr>
                <w:rFonts w:ascii="Arial" w:hAnsi="Arial" w:cs="Arial"/>
                <w:sz w:val="20"/>
                <w:szCs w:val="20"/>
              </w:rPr>
            </w:pPr>
            <w:r w:rsidRPr="00D853A5">
              <w:rPr>
                <w:rFonts w:ascii="Arial" w:hAnsi="Arial" w:cs="Arial"/>
                <w:iCs/>
                <w:sz w:val="20"/>
                <w:szCs w:val="20"/>
              </w:rPr>
              <w:lastRenderedPageBreak/>
              <w:t xml:space="preserve">Section 9.5.7 is proposed to accommodate cases of Trading Participants requesting for re-declaration during force majeure events resulting to inability to access the </w:t>
            </w:r>
            <w:r w:rsidRPr="00D853A5">
              <w:rPr>
                <w:rFonts w:ascii="Arial" w:hAnsi="Arial" w:cs="Arial"/>
                <w:iCs/>
                <w:sz w:val="20"/>
                <w:szCs w:val="20"/>
              </w:rPr>
              <w:lastRenderedPageBreak/>
              <w:t xml:space="preserve">Central Registration and Settlement System  </w:t>
            </w:r>
          </w:p>
          <w:p w14:paraId="5098591B" w14:textId="77777777" w:rsidR="00D853A5" w:rsidRPr="00D853A5" w:rsidRDefault="00D853A5" w:rsidP="004754EE">
            <w:pPr>
              <w:spacing w:after="0"/>
              <w:rPr>
                <w:rFonts w:ascii="Arial" w:hAnsi="Arial" w:cs="Arial"/>
                <w:iCs/>
                <w:sz w:val="20"/>
                <w:szCs w:val="20"/>
              </w:rPr>
            </w:pPr>
          </w:p>
        </w:tc>
        <w:tc>
          <w:tcPr>
            <w:tcW w:w="679" w:type="pct"/>
            <w:tcBorders>
              <w:top w:val="single" w:sz="4" w:space="0" w:color="auto"/>
              <w:left w:val="single" w:sz="4" w:space="0" w:color="auto"/>
              <w:bottom w:val="single" w:sz="4" w:space="0" w:color="auto"/>
              <w:right w:val="single" w:sz="4" w:space="0" w:color="auto"/>
            </w:tcBorders>
          </w:tcPr>
          <w:p w14:paraId="7F9F3433" w14:textId="77777777" w:rsidR="00D853A5" w:rsidRPr="00D853A5" w:rsidRDefault="00D853A5" w:rsidP="004754EE">
            <w:pPr>
              <w:spacing w:after="0"/>
              <w:rPr>
                <w:rFonts w:ascii="Arial" w:hAnsi="Arial" w:cs="Arial"/>
                <w:iCs/>
                <w:sz w:val="20"/>
                <w:szCs w:val="20"/>
                <w:u w:val="single"/>
              </w:rPr>
            </w:pPr>
          </w:p>
        </w:tc>
        <w:tc>
          <w:tcPr>
            <w:tcW w:w="595" w:type="pct"/>
            <w:tcBorders>
              <w:top w:val="single" w:sz="4" w:space="0" w:color="auto"/>
              <w:left w:val="single" w:sz="4" w:space="0" w:color="auto"/>
              <w:bottom w:val="single" w:sz="4" w:space="0" w:color="auto"/>
              <w:right w:val="single" w:sz="4" w:space="0" w:color="auto"/>
            </w:tcBorders>
          </w:tcPr>
          <w:p w14:paraId="7451D03C" w14:textId="77777777" w:rsidR="00D853A5" w:rsidRPr="00D853A5" w:rsidRDefault="00D853A5" w:rsidP="004754EE">
            <w:pPr>
              <w:spacing w:after="0"/>
              <w:rPr>
                <w:rFonts w:ascii="Arial" w:hAnsi="Arial" w:cs="Arial"/>
                <w:iCs/>
                <w:sz w:val="20"/>
                <w:szCs w:val="20"/>
              </w:rPr>
            </w:pPr>
          </w:p>
        </w:tc>
        <w:tc>
          <w:tcPr>
            <w:tcW w:w="595" w:type="pct"/>
            <w:tcBorders>
              <w:top w:val="single" w:sz="4" w:space="0" w:color="auto"/>
              <w:left w:val="single" w:sz="4" w:space="0" w:color="auto"/>
              <w:bottom w:val="single" w:sz="4" w:space="0" w:color="auto"/>
              <w:right w:val="single" w:sz="4" w:space="0" w:color="auto"/>
            </w:tcBorders>
          </w:tcPr>
          <w:p w14:paraId="19A28F1A" w14:textId="4266943D" w:rsidR="00D853A5" w:rsidRPr="00D853A5" w:rsidRDefault="00D853A5" w:rsidP="004754EE">
            <w:pPr>
              <w:spacing w:after="0"/>
              <w:rPr>
                <w:rFonts w:ascii="Arial" w:hAnsi="Arial" w:cs="Arial"/>
                <w:iCs/>
                <w:sz w:val="20"/>
                <w:szCs w:val="20"/>
              </w:rPr>
            </w:pPr>
          </w:p>
        </w:tc>
        <w:tc>
          <w:tcPr>
            <w:tcW w:w="523" w:type="pct"/>
            <w:tcBorders>
              <w:top w:val="single" w:sz="4" w:space="0" w:color="auto"/>
              <w:left w:val="single" w:sz="4" w:space="0" w:color="auto"/>
              <w:bottom w:val="single" w:sz="4" w:space="0" w:color="auto"/>
              <w:right w:val="single" w:sz="4" w:space="0" w:color="auto"/>
            </w:tcBorders>
          </w:tcPr>
          <w:p w14:paraId="0C58949E" w14:textId="77777777" w:rsidR="00D853A5" w:rsidRPr="00D853A5" w:rsidRDefault="00D853A5" w:rsidP="004754EE">
            <w:pPr>
              <w:spacing w:after="0"/>
              <w:rPr>
                <w:rFonts w:ascii="Arial" w:hAnsi="Arial" w:cs="Arial"/>
                <w:iCs/>
                <w:sz w:val="20"/>
                <w:szCs w:val="20"/>
              </w:rPr>
            </w:pPr>
          </w:p>
        </w:tc>
      </w:tr>
      <w:tr w:rsidR="00D853A5" w:rsidRPr="00D853A5" w14:paraId="753DCB19" w14:textId="77777777" w:rsidTr="004867B1">
        <w:trPr>
          <w:trHeight w:val="287"/>
        </w:trPr>
        <w:tc>
          <w:tcPr>
            <w:tcW w:w="412" w:type="pct"/>
            <w:tcBorders>
              <w:top w:val="single" w:sz="4" w:space="0" w:color="auto"/>
              <w:left w:val="single" w:sz="4" w:space="0" w:color="auto"/>
              <w:bottom w:val="single" w:sz="4" w:space="0" w:color="auto"/>
              <w:right w:val="single" w:sz="4" w:space="0" w:color="auto"/>
            </w:tcBorders>
          </w:tcPr>
          <w:p w14:paraId="5FA3A07C" w14:textId="77777777" w:rsidR="00D853A5" w:rsidRPr="00D853A5" w:rsidRDefault="00D853A5" w:rsidP="004754EE">
            <w:pPr>
              <w:spacing w:after="0"/>
              <w:rPr>
                <w:rFonts w:ascii="Arial" w:hAnsi="Arial" w:cs="Arial"/>
                <w:b/>
                <w:bCs/>
                <w:sz w:val="20"/>
                <w:szCs w:val="20"/>
              </w:rPr>
            </w:pPr>
            <w:permStart w:id="1545816297" w:edGrp="everyone" w:colFirst="5" w:colLast="5"/>
            <w:permStart w:id="1054081865" w:edGrp="everyone" w:colFirst="6" w:colLast="6"/>
            <w:permStart w:id="1982036445" w:edGrp="everyone" w:colFirst="7" w:colLast="7"/>
            <w:permStart w:id="666991361" w:edGrp="everyone" w:colFirst="8" w:colLast="8"/>
            <w:permEnd w:id="1088582201"/>
            <w:permEnd w:id="1930389220"/>
            <w:permEnd w:id="1216432394"/>
            <w:permEnd w:id="1202672006"/>
          </w:p>
        </w:tc>
        <w:tc>
          <w:tcPr>
            <w:tcW w:w="247" w:type="pct"/>
            <w:tcBorders>
              <w:top w:val="single" w:sz="4" w:space="0" w:color="auto"/>
              <w:left w:val="single" w:sz="4" w:space="0" w:color="auto"/>
              <w:bottom w:val="single" w:sz="4" w:space="0" w:color="auto"/>
              <w:right w:val="single" w:sz="4" w:space="0" w:color="auto"/>
            </w:tcBorders>
          </w:tcPr>
          <w:p w14:paraId="2350AEBC" w14:textId="77777777" w:rsidR="00D853A5" w:rsidRPr="00D853A5" w:rsidRDefault="00D853A5" w:rsidP="004754EE">
            <w:pPr>
              <w:spacing w:after="0"/>
              <w:rPr>
                <w:rFonts w:ascii="Arial" w:hAnsi="Arial" w:cs="Arial"/>
                <w:sz w:val="20"/>
                <w:szCs w:val="20"/>
              </w:rPr>
            </w:pPr>
          </w:p>
        </w:tc>
        <w:tc>
          <w:tcPr>
            <w:tcW w:w="472" w:type="pct"/>
            <w:tcBorders>
              <w:top w:val="single" w:sz="4" w:space="0" w:color="auto"/>
              <w:left w:val="single" w:sz="4" w:space="0" w:color="auto"/>
              <w:bottom w:val="single" w:sz="4" w:space="0" w:color="auto"/>
              <w:right w:val="single" w:sz="4" w:space="0" w:color="auto"/>
            </w:tcBorders>
          </w:tcPr>
          <w:p w14:paraId="694C152C" w14:textId="1F47B603" w:rsidR="00D853A5" w:rsidRPr="00D853A5" w:rsidRDefault="00246B46" w:rsidP="004754EE">
            <w:pPr>
              <w:spacing w:after="0"/>
              <w:jc w:val="both"/>
              <w:rPr>
                <w:rFonts w:ascii="Arial" w:hAnsi="Arial" w:cs="Arial"/>
                <w:sz w:val="20"/>
                <w:szCs w:val="20"/>
              </w:rPr>
            </w:pPr>
            <w:r w:rsidRPr="00D853A5">
              <w:rPr>
                <w:rFonts w:ascii="Arial" w:hAnsi="Arial" w:cs="Arial"/>
                <w:sz w:val="20"/>
                <w:szCs w:val="20"/>
              </w:rPr>
              <w:t>(new)</w:t>
            </w:r>
          </w:p>
        </w:tc>
        <w:tc>
          <w:tcPr>
            <w:tcW w:w="824" w:type="pct"/>
            <w:tcBorders>
              <w:top w:val="single" w:sz="4" w:space="0" w:color="auto"/>
              <w:left w:val="single" w:sz="4" w:space="0" w:color="auto"/>
              <w:bottom w:val="single" w:sz="4" w:space="0" w:color="auto"/>
              <w:right w:val="single" w:sz="4" w:space="0" w:color="auto"/>
            </w:tcBorders>
          </w:tcPr>
          <w:p w14:paraId="4C879C22" w14:textId="12ACD1B0" w:rsidR="00D853A5" w:rsidRPr="00D853A5" w:rsidRDefault="00D853A5" w:rsidP="00D853A5">
            <w:pPr>
              <w:spacing w:before="100" w:beforeAutospacing="1" w:after="240" w:line="240" w:lineRule="auto"/>
              <w:rPr>
                <w:rFonts w:ascii="Arial" w:eastAsia="Times New Roman" w:hAnsi="Arial" w:cs="Arial"/>
                <w:sz w:val="20"/>
                <w:szCs w:val="20"/>
                <w:lang w:eastAsia="en-PH"/>
              </w:rPr>
            </w:pPr>
            <w:r w:rsidRPr="00D853A5">
              <w:rPr>
                <w:rFonts w:ascii="Arial" w:eastAsia="Times New Roman" w:hAnsi="Arial" w:cs="Arial"/>
                <w:b/>
                <w:bCs/>
                <w:sz w:val="20"/>
                <w:szCs w:val="20"/>
                <w:u w:val="single"/>
                <w:lang w:eastAsia="en-PH"/>
              </w:rPr>
              <w:t>9.5.8 The Market Operator is authorized to approve a request for re-declaration of bilateral contract quantities made under Section 9.5.5 and 9.5.6 of this Manual provided that such re-declaration complies with all the following requirements:</w:t>
            </w:r>
          </w:p>
          <w:p w14:paraId="097DA7DC" w14:textId="77777777" w:rsidR="00D853A5" w:rsidRPr="00D853A5" w:rsidRDefault="00D853A5">
            <w:pPr>
              <w:numPr>
                <w:ilvl w:val="0"/>
                <w:numId w:val="9"/>
              </w:numPr>
              <w:tabs>
                <w:tab w:val="clear" w:pos="720"/>
              </w:tabs>
              <w:spacing w:before="100" w:beforeAutospacing="1" w:after="100" w:afterAutospacing="1" w:line="240" w:lineRule="auto"/>
              <w:ind w:left="459"/>
              <w:rPr>
                <w:rFonts w:ascii="Arial" w:eastAsia="Times New Roman" w:hAnsi="Arial" w:cs="Arial"/>
                <w:sz w:val="20"/>
                <w:szCs w:val="20"/>
                <w:lang w:eastAsia="en-PH"/>
              </w:rPr>
            </w:pPr>
            <w:r w:rsidRPr="00D853A5">
              <w:rPr>
                <w:rFonts w:ascii="Arial" w:eastAsia="Times New Roman" w:hAnsi="Arial" w:cs="Arial"/>
                <w:b/>
                <w:bCs/>
                <w:sz w:val="20"/>
                <w:szCs w:val="20"/>
                <w:u w:val="single"/>
                <w:lang w:eastAsia="en-PH"/>
              </w:rPr>
              <w:t xml:space="preserve">The bilateral contract quantity re-declarations were submitted no later than seven (7) business days from the end of the relevant trading day when the Interruptible </w:t>
            </w:r>
            <w:r w:rsidRPr="00D853A5">
              <w:rPr>
                <w:rFonts w:ascii="Arial" w:eastAsia="Times New Roman" w:hAnsi="Arial" w:cs="Arial"/>
                <w:b/>
                <w:bCs/>
                <w:sz w:val="20"/>
                <w:szCs w:val="20"/>
                <w:u w:val="single"/>
                <w:lang w:eastAsia="en-PH"/>
              </w:rPr>
              <w:lastRenderedPageBreak/>
              <w:t xml:space="preserve">Load Program was </w:t>
            </w:r>
            <w:proofErr w:type="gramStart"/>
            <w:r w:rsidRPr="00D853A5">
              <w:rPr>
                <w:rFonts w:ascii="Arial" w:eastAsia="Times New Roman" w:hAnsi="Arial" w:cs="Arial"/>
                <w:b/>
                <w:bCs/>
                <w:sz w:val="20"/>
                <w:szCs w:val="20"/>
                <w:u w:val="single"/>
                <w:lang w:eastAsia="en-PH"/>
              </w:rPr>
              <w:t>activated;</w:t>
            </w:r>
            <w:proofErr w:type="gramEnd"/>
          </w:p>
          <w:p w14:paraId="349D5ECA" w14:textId="77777777" w:rsidR="00D853A5" w:rsidRPr="00D853A5" w:rsidRDefault="00D853A5">
            <w:pPr>
              <w:numPr>
                <w:ilvl w:val="0"/>
                <w:numId w:val="9"/>
              </w:numPr>
              <w:spacing w:before="100" w:beforeAutospacing="1" w:after="100" w:afterAutospacing="1" w:line="240" w:lineRule="auto"/>
              <w:ind w:left="459"/>
              <w:rPr>
                <w:rFonts w:ascii="Arial" w:eastAsia="Times New Roman" w:hAnsi="Arial" w:cs="Arial"/>
                <w:sz w:val="20"/>
                <w:szCs w:val="20"/>
                <w:lang w:eastAsia="en-PH"/>
              </w:rPr>
            </w:pPr>
            <w:r w:rsidRPr="00D853A5">
              <w:rPr>
                <w:rFonts w:ascii="Arial" w:eastAsia="Times New Roman" w:hAnsi="Arial" w:cs="Arial"/>
                <w:b/>
                <w:bCs/>
                <w:sz w:val="20"/>
                <w:szCs w:val="20"/>
                <w:u w:val="single"/>
                <w:lang w:eastAsia="en-PH"/>
              </w:rPr>
              <w:t>The bilateral contract quantity re-declarations were only for intervals when the Interruptible Load Program was activated;</w:t>
            </w:r>
          </w:p>
          <w:p w14:paraId="144A4A3F" w14:textId="77777777" w:rsidR="00D853A5" w:rsidRPr="00D853A5" w:rsidRDefault="00D853A5">
            <w:pPr>
              <w:numPr>
                <w:ilvl w:val="0"/>
                <w:numId w:val="9"/>
              </w:numPr>
              <w:spacing w:before="100" w:beforeAutospacing="1" w:after="100" w:afterAutospacing="1" w:line="240" w:lineRule="auto"/>
              <w:ind w:left="459"/>
              <w:rPr>
                <w:rFonts w:ascii="Arial" w:eastAsia="Times New Roman" w:hAnsi="Arial" w:cs="Arial"/>
                <w:sz w:val="20"/>
                <w:szCs w:val="20"/>
                <w:lang w:eastAsia="en-PH"/>
              </w:rPr>
            </w:pPr>
            <w:r w:rsidRPr="00D853A5">
              <w:rPr>
                <w:rFonts w:ascii="Arial" w:eastAsia="Times New Roman" w:hAnsi="Arial" w:cs="Arial"/>
                <w:b/>
                <w:bCs/>
                <w:sz w:val="20"/>
                <w:szCs w:val="20"/>
                <w:u w:val="single"/>
                <w:lang w:eastAsia="en-PH"/>
              </w:rPr>
              <w:t>The bilateral contract quantity re-declarations of Generation Companies correspond with their respective contract enrolments; and</w:t>
            </w:r>
          </w:p>
          <w:p w14:paraId="6A892A6B" w14:textId="1159406C" w:rsidR="00D853A5" w:rsidRPr="00080967" w:rsidRDefault="00D853A5" w:rsidP="00080967">
            <w:pPr>
              <w:numPr>
                <w:ilvl w:val="0"/>
                <w:numId w:val="9"/>
              </w:numPr>
              <w:spacing w:before="100" w:beforeAutospacing="1" w:after="100" w:afterAutospacing="1" w:line="240" w:lineRule="auto"/>
              <w:ind w:left="459"/>
              <w:rPr>
                <w:rFonts w:ascii="Arial" w:eastAsia="Times New Roman" w:hAnsi="Arial" w:cs="Arial"/>
                <w:sz w:val="20"/>
                <w:szCs w:val="20"/>
                <w:lang w:eastAsia="en-PH"/>
              </w:rPr>
            </w:pPr>
            <w:r w:rsidRPr="00D853A5">
              <w:rPr>
                <w:rFonts w:ascii="Arial" w:eastAsia="Times New Roman" w:hAnsi="Arial" w:cs="Arial"/>
                <w:b/>
                <w:bCs/>
                <w:sz w:val="20"/>
                <w:szCs w:val="20"/>
                <w:u w:val="single"/>
                <w:lang w:eastAsia="en-PH"/>
              </w:rPr>
              <w:t>The bilateral contract re-declarations of Generation Companies follow the prescribed format and mode of submissions.</w:t>
            </w:r>
          </w:p>
          <w:p w14:paraId="052CE738" w14:textId="77777777" w:rsidR="00D853A5" w:rsidRPr="00D853A5" w:rsidRDefault="00D853A5" w:rsidP="004754EE">
            <w:pPr>
              <w:spacing w:after="0"/>
              <w:jc w:val="both"/>
              <w:rPr>
                <w:rFonts w:ascii="Arial" w:hAnsi="Arial" w:cs="Arial"/>
                <w:b/>
                <w:bCs/>
                <w:sz w:val="20"/>
                <w:szCs w:val="20"/>
                <w:u w:val="single"/>
              </w:rPr>
            </w:pPr>
          </w:p>
        </w:tc>
        <w:tc>
          <w:tcPr>
            <w:tcW w:w="653" w:type="pct"/>
            <w:tcBorders>
              <w:top w:val="single" w:sz="4" w:space="0" w:color="auto"/>
              <w:left w:val="single" w:sz="4" w:space="0" w:color="auto"/>
              <w:bottom w:val="single" w:sz="4" w:space="0" w:color="auto"/>
              <w:right w:val="single" w:sz="4" w:space="0" w:color="auto"/>
            </w:tcBorders>
          </w:tcPr>
          <w:p w14:paraId="26AF1328" w14:textId="77777777" w:rsidR="00D853A5" w:rsidRPr="00D853A5" w:rsidRDefault="00D853A5" w:rsidP="004754EE">
            <w:pPr>
              <w:spacing w:after="0"/>
              <w:rPr>
                <w:rFonts w:ascii="Arial" w:hAnsi="Arial" w:cs="Arial"/>
                <w:sz w:val="20"/>
                <w:szCs w:val="20"/>
              </w:rPr>
            </w:pPr>
            <w:r w:rsidRPr="00D853A5">
              <w:rPr>
                <w:rFonts w:ascii="Arial" w:hAnsi="Arial" w:cs="Arial"/>
                <w:iCs/>
                <w:sz w:val="20"/>
                <w:szCs w:val="20"/>
              </w:rPr>
              <w:lastRenderedPageBreak/>
              <w:t>Section 9.5.8 is adopted from the Interim Protocol.</w:t>
            </w:r>
          </w:p>
          <w:p w14:paraId="257EA7C5" w14:textId="77777777" w:rsidR="00D853A5" w:rsidRPr="00D853A5" w:rsidRDefault="00D853A5" w:rsidP="004754EE">
            <w:pPr>
              <w:spacing w:after="0"/>
              <w:rPr>
                <w:rFonts w:ascii="Arial" w:hAnsi="Arial" w:cs="Arial"/>
                <w:iCs/>
                <w:sz w:val="20"/>
                <w:szCs w:val="20"/>
              </w:rPr>
            </w:pPr>
          </w:p>
        </w:tc>
        <w:tc>
          <w:tcPr>
            <w:tcW w:w="679" w:type="pct"/>
            <w:tcBorders>
              <w:top w:val="single" w:sz="4" w:space="0" w:color="auto"/>
              <w:left w:val="single" w:sz="4" w:space="0" w:color="auto"/>
              <w:bottom w:val="single" w:sz="4" w:space="0" w:color="auto"/>
              <w:right w:val="single" w:sz="4" w:space="0" w:color="auto"/>
            </w:tcBorders>
          </w:tcPr>
          <w:p w14:paraId="43FA906D" w14:textId="77777777" w:rsidR="00D853A5" w:rsidRPr="00D853A5" w:rsidRDefault="00D853A5" w:rsidP="004754EE">
            <w:pPr>
              <w:spacing w:after="0"/>
              <w:rPr>
                <w:rFonts w:ascii="Arial" w:hAnsi="Arial" w:cs="Arial"/>
                <w:iCs/>
                <w:sz w:val="20"/>
                <w:szCs w:val="20"/>
                <w:u w:val="single"/>
              </w:rPr>
            </w:pPr>
          </w:p>
        </w:tc>
        <w:tc>
          <w:tcPr>
            <w:tcW w:w="595" w:type="pct"/>
            <w:tcBorders>
              <w:top w:val="single" w:sz="4" w:space="0" w:color="auto"/>
              <w:left w:val="single" w:sz="4" w:space="0" w:color="auto"/>
              <w:bottom w:val="single" w:sz="4" w:space="0" w:color="auto"/>
              <w:right w:val="single" w:sz="4" w:space="0" w:color="auto"/>
            </w:tcBorders>
          </w:tcPr>
          <w:p w14:paraId="1C82761A" w14:textId="77777777" w:rsidR="00D853A5" w:rsidRPr="00D853A5" w:rsidRDefault="00D853A5" w:rsidP="004754EE">
            <w:pPr>
              <w:rPr>
                <w:rFonts w:ascii="Arial" w:hAnsi="Arial" w:cs="Arial"/>
                <w:iCs/>
                <w:sz w:val="20"/>
                <w:szCs w:val="20"/>
              </w:rPr>
            </w:pPr>
          </w:p>
        </w:tc>
        <w:tc>
          <w:tcPr>
            <w:tcW w:w="595" w:type="pct"/>
            <w:tcBorders>
              <w:top w:val="single" w:sz="4" w:space="0" w:color="auto"/>
              <w:left w:val="single" w:sz="4" w:space="0" w:color="auto"/>
              <w:bottom w:val="single" w:sz="4" w:space="0" w:color="auto"/>
              <w:right w:val="single" w:sz="4" w:space="0" w:color="auto"/>
            </w:tcBorders>
          </w:tcPr>
          <w:p w14:paraId="7E8377DE" w14:textId="5C8FC607" w:rsidR="00D853A5" w:rsidRPr="00D853A5" w:rsidRDefault="00D853A5" w:rsidP="004754EE">
            <w:pPr>
              <w:rPr>
                <w:rFonts w:ascii="Arial" w:hAnsi="Arial" w:cs="Arial"/>
                <w:iCs/>
                <w:sz w:val="20"/>
                <w:szCs w:val="20"/>
              </w:rPr>
            </w:pPr>
          </w:p>
        </w:tc>
        <w:tc>
          <w:tcPr>
            <w:tcW w:w="523" w:type="pct"/>
            <w:tcBorders>
              <w:top w:val="single" w:sz="4" w:space="0" w:color="auto"/>
              <w:left w:val="single" w:sz="4" w:space="0" w:color="auto"/>
              <w:bottom w:val="single" w:sz="4" w:space="0" w:color="auto"/>
              <w:right w:val="single" w:sz="4" w:space="0" w:color="auto"/>
            </w:tcBorders>
          </w:tcPr>
          <w:p w14:paraId="4BF79C8E" w14:textId="77777777" w:rsidR="00D853A5" w:rsidRPr="00D853A5" w:rsidRDefault="00D853A5" w:rsidP="00D853A5">
            <w:pPr>
              <w:spacing w:before="100" w:beforeAutospacing="1" w:after="240" w:line="240" w:lineRule="auto"/>
              <w:rPr>
                <w:rFonts w:ascii="Arial" w:hAnsi="Arial" w:cs="Arial"/>
                <w:iCs/>
                <w:sz w:val="20"/>
                <w:szCs w:val="20"/>
              </w:rPr>
            </w:pPr>
          </w:p>
        </w:tc>
      </w:tr>
      <w:tr w:rsidR="00D853A5" w:rsidRPr="00D853A5" w14:paraId="2AED861A" w14:textId="77777777" w:rsidTr="004867B1">
        <w:trPr>
          <w:trHeight w:val="287"/>
        </w:trPr>
        <w:tc>
          <w:tcPr>
            <w:tcW w:w="412" w:type="pct"/>
            <w:tcBorders>
              <w:top w:val="single" w:sz="4" w:space="0" w:color="auto"/>
              <w:left w:val="single" w:sz="4" w:space="0" w:color="auto"/>
              <w:bottom w:val="single" w:sz="4" w:space="0" w:color="auto"/>
              <w:right w:val="single" w:sz="4" w:space="0" w:color="auto"/>
            </w:tcBorders>
          </w:tcPr>
          <w:p w14:paraId="5EA58447" w14:textId="77777777" w:rsidR="00D853A5" w:rsidRPr="00D853A5" w:rsidRDefault="00D853A5" w:rsidP="004754EE">
            <w:pPr>
              <w:spacing w:after="0"/>
              <w:rPr>
                <w:rFonts w:ascii="Arial" w:hAnsi="Arial" w:cs="Arial"/>
                <w:b/>
                <w:bCs/>
                <w:sz w:val="20"/>
                <w:szCs w:val="20"/>
              </w:rPr>
            </w:pPr>
            <w:permStart w:id="867523340" w:edGrp="everyone" w:colFirst="5" w:colLast="5"/>
            <w:permStart w:id="1022716809" w:edGrp="everyone" w:colFirst="6" w:colLast="6"/>
            <w:permStart w:id="1392006024" w:edGrp="everyone" w:colFirst="7" w:colLast="7"/>
            <w:permStart w:id="543116413" w:edGrp="everyone" w:colFirst="8" w:colLast="8"/>
            <w:permEnd w:id="1545816297"/>
            <w:permEnd w:id="1054081865"/>
            <w:permEnd w:id="1982036445"/>
            <w:permEnd w:id="666991361"/>
          </w:p>
        </w:tc>
        <w:tc>
          <w:tcPr>
            <w:tcW w:w="247" w:type="pct"/>
            <w:tcBorders>
              <w:top w:val="single" w:sz="4" w:space="0" w:color="auto"/>
              <w:left w:val="single" w:sz="4" w:space="0" w:color="auto"/>
              <w:bottom w:val="single" w:sz="4" w:space="0" w:color="auto"/>
              <w:right w:val="single" w:sz="4" w:space="0" w:color="auto"/>
            </w:tcBorders>
          </w:tcPr>
          <w:p w14:paraId="0ED07DEC" w14:textId="77777777" w:rsidR="00D853A5" w:rsidRPr="00D853A5" w:rsidRDefault="00D853A5" w:rsidP="004754EE">
            <w:pPr>
              <w:spacing w:after="0"/>
              <w:rPr>
                <w:rFonts w:ascii="Arial" w:hAnsi="Arial" w:cs="Arial"/>
                <w:sz w:val="20"/>
                <w:szCs w:val="20"/>
              </w:rPr>
            </w:pPr>
          </w:p>
        </w:tc>
        <w:tc>
          <w:tcPr>
            <w:tcW w:w="472" w:type="pct"/>
            <w:tcBorders>
              <w:top w:val="single" w:sz="4" w:space="0" w:color="auto"/>
              <w:left w:val="single" w:sz="4" w:space="0" w:color="auto"/>
              <w:bottom w:val="single" w:sz="4" w:space="0" w:color="auto"/>
              <w:right w:val="single" w:sz="4" w:space="0" w:color="auto"/>
            </w:tcBorders>
          </w:tcPr>
          <w:p w14:paraId="6F7B9050" w14:textId="480B401D" w:rsidR="00D853A5" w:rsidRPr="00D853A5" w:rsidRDefault="00246B46" w:rsidP="004754EE">
            <w:pPr>
              <w:spacing w:after="0"/>
              <w:jc w:val="both"/>
              <w:rPr>
                <w:rFonts w:ascii="Arial" w:hAnsi="Arial" w:cs="Arial"/>
                <w:sz w:val="20"/>
                <w:szCs w:val="20"/>
              </w:rPr>
            </w:pPr>
            <w:r w:rsidRPr="00D853A5">
              <w:rPr>
                <w:rFonts w:ascii="Arial" w:hAnsi="Arial" w:cs="Arial"/>
                <w:sz w:val="20"/>
                <w:szCs w:val="20"/>
              </w:rPr>
              <w:t>(new)</w:t>
            </w:r>
          </w:p>
        </w:tc>
        <w:tc>
          <w:tcPr>
            <w:tcW w:w="824" w:type="pct"/>
            <w:tcBorders>
              <w:top w:val="single" w:sz="4" w:space="0" w:color="auto"/>
              <w:left w:val="single" w:sz="4" w:space="0" w:color="auto"/>
              <w:bottom w:val="single" w:sz="4" w:space="0" w:color="auto"/>
              <w:right w:val="single" w:sz="4" w:space="0" w:color="auto"/>
            </w:tcBorders>
          </w:tcPr>
          <w:p w14:paraId="725C3523" w14:textId="2AB1148A" w:rsidR="00D853A5" w:rsidRPr="007B4C2D" w:rsidRDefault="00D853A5" w:rsidP="004754EE">
            <w:pPr>
              <w:spacing w:after="0"/>
              <w:jc w:val="both"/>
              <w:rPr>
                <w:rFonts w:ascii="Arial" w:hAnsi="Arial" w:cs="Arial"/>
                <w:b/>
                <w:bCs/>
                <w:sz w:val="20"/>
                <w:szCs w:val="20"/>
                <w:u w:val="single"/>
              </w:rPr>
            </w:pPr>
            <w:r w:rsidRPr="007B4C2D">
              <w:rPr>
                <w:rFonts w:ascii="Arial" w:hAnsi="Arial" w:cs="Arial"/>
                <w:b/>
                <w:bCs/>
                <w:sz w:val="20"/>
                <w:szCs w:val="20"/>
                <w:u w:val="single"/>
              </w:rPr>
              <w:t xml:space="preserve">9.5.9 </w:t>
            </w:r>
            <w:r w:rsidR="007B4C2D" w:rsidRPr="007B4C2D">
              <w:rPr>
                <w:rFonts w:ascii="Arial" w:hAnsi="Arial" w:cs="Arial"/>
                <w:b/>
                <w:bCs/>
                <w:sz w:val="20"/>
                <w:szCs w:val="20"/>
                <w:u w:val="single"/>
              </w:rPr>
              <w:t>The Market Operator is authorized to approve a request for re-declaration of bilateral contract quantities made under Section 9.5.7 of this Manual provided that such re-declaration complies with all the following requirements:</w:t>
            </w:r>
          </w:p>
          <w:p w14:paraId="566F6517" w14:textId="77777777" w:rsidR="00D853A5" w:rsidRPr="007B4C2D" w:rsidRDefault="00D853A5">
            <w:pPr>
              <w:pStyle w:val="ListParagraph"/>
              <w:numPr>
                <w:ilvl w:val="0"/>
                <w:numId w:val="8"/>
              </w:numPr>
              <w:spacing w:line="259" w:lineRule="auto"/>
              <w:jc w:val="both"/>
              <w:rPr>
                <w:rFonts w:ascii="Arial" w:hAnsi="Arial" w:cs="Arial"/>
                <w:b/>
                <w:bCs/>
                <w:sz w:val="20"/>
                <w:u w:val="single"/>
              </w:rPr>
            </w:pPr>
            <w:r w:rsidRPr="007B4C2D">
              <w:rPr>
                <w:rFonts w:ascii="Arial" w:hAnsi="Arial" w:cs="Arial"/>
                <w:b/>
                <w:bCs/>
                <w:sz w:val="20"/>
                <w:u w:val="single"/>
              </w:rPr>
              <w:t xml:space="preserve">The bilateral contract quantity re-declarations were submitted no later than seven (7) business days from the end of </w:t>
            </w:r>
            <w:r w:rsidRPr="007B4C2D">
              <w:rPr>
                <w:rFonts w:ascii="Arial" w:hAnsi="Arial" w:cs="Arial"/>
                <w:b/>
                <w:bCs/>
                <w:sz w:val="20"/>
                <w:u w:val="single"/>
              </w:rPr>
              <w:lastRenderedPageBreak/>
              <w:t xml:space="preserve">the relevant trading day when the </w:t>
            </w:r>
            <w:r w:rsidRPr="007B4C2D">
              <w:rPr>
                <w:rFonts w:ascii="Arial" w:hAnsi="Arial" w:cs="Arial"/>
                <w:b/>
                <w:bCs/>
                <w:i/>
                <w:iCs/>
                <w:sz w:val="20"/>
                <w:u w:val="single"/>
              </w:rPr>
              <w:t xml:space="preserve">force majeure </w:t>
            </w:r>
            <w:r w:rsidRPr="007B4C2D">
              <w:rPr>
                <w:rFonts w:ascii="Arial" w:hAnsi="Arial" w:cs="Arial"/>
                <w:b/>
                <w:bCs/>
                <w:sz w:val="20"/>
                <w:u w:val="single"/>
              </w:rPr>
              <w:t xml:space="preserve">event </w:t>
            </w:r>
            <w:proofErr w:type="gramStart"/>
            <w:r w:rsidRPr="007B4C2D">
              <w:rPr>
                <w:rFonts w:ascii="Arial" w:hAnsi="Arial" w:cs="Arial"/>
                <w:b/>
                <w:bCs/>
                <w:sz w:val="20"/>
                <w:u w:val="single"/>
              </w:rPr>
              <w:t>occurred;</w:t>
            </w:r>
            <w:proofErr w:type="gramEnd"/>
          </w:p>
          <w:p w14:paraId="0A861A6C" w14:textId="77777777" w:rsidR="00D853A5" w:rsidRPr="007B4C2D" w:rsidRDefault="00D853A5">
            <w:pPr>
              <w:pStyle w:val="ListParagraph"/>
              <w:numPr>
                <w:ilvl w:val="0"/>
                <w:numId w:val="8"/>
              </w:numPr>
              <w:spacing w:line="259" w:lineRule="auto"/>
              <w:jc w:val="both"/>
              <w:rPr>
                <w:rFonts w:ascii="Arial" w:hAnsi="Arial" w:cs="Arial"/>
                <w:b/>
                <w:bCs/>
                <w:sz w:val="20"/>
                <w:u w:val="single"/>
              </w:rPr>
            </w:pPr>
            <w:r w:rsidRPr="007B4C2D">
              <w:rPr>
                <w:rFonts w:ascii="Arial" w:hAnsi="Arial" w:cs="Arial"/>
                <w:b/>
                <w:bCs/>
                <w:sz w:val="20"/>
                <w:u w:val="single"/>
              </w:rPr>
              <w:t xml:space="preserve">The bilateral contract quantity re-declarations were only for intervals when the Market Operator’s electronic submission platform was </w:t>
            </w:r>
            <w:proofErr w:type="gramStart"/>
            <w:r w:rsidRPr="007B4C2D">
              <w:rPr>
                <w:rFonts w:ascii="Arial" w:hAnsi="Arial" w:cs="Arial"/>
                <w:b/>
                <w:bCs/>
                <w:sz w:val="20"/>
                <w:u w:val="single"/>
              </w:rPr>
              <w:t>inaccessible;</w:t>
            </w:r>
            <w:proofErr w:type="gramEnd"/>
          </w:p>
          <w:p w14:paraId="55B04666" w14:textId="77777777" w:rsidR="00D853A5" w:rsidRPr="007B4C2D" w:rsidRDefault="00D853A5">
            <w:pPr>
              <w:pStyle w:val="ListParagraph"/>
              <w:numPr>
                <w:ilvl w:val="0"/>
                <w:numId w:val="8"/>
              </w:numPr>
              <w:spacing w:line="259" w:lineRule="auto"/>
              <w:jc w:val="both"/>
              <w:rPr>
                <w:rFonts w:ascii="Arial" w:hAnsi="Arial" w:cs="Arial"/>
                <w:b/>
                <w:bCs/>
                <w:sz w:val="20"/>
                <w:u w:val="single"/>
              </w:rPr>
            </w:pPr>
            <w:r w:rsidRPr="007B4C2D">
              <w:rPr>
                <w:rFonts w:ascii="Arial" w:hAnsi="Arial" w:cs="Arial"/>
                <w:b/>
                <w:bCs/>
                <w:sz w:val="20"/>
                <w:u w:val="single"/>
              </w:rPr>
              <w:t xml:space="preserve">The bilateral contract quantity re-declarations of Generation Companies correspond with their respective contract </w:t>
            </w:r>
            <w:proofErr w:type="gramStart"/>
            <w:r w:rsidRPr="007B4C2D">
              <w:rPr>
                <w:rFonts w:ascii="Arial" w:hAnsi="Arial" w:cs="Arial"/>
                <w:b/>
                <w:bCs/>
                <w:sz w:val="20"/>
                <w:u w:val="single"/>
              </w:rPr>
              <w:t>enrolments;</w:t>
            </w:r>
            <w:proofErr w:type="gramEnd"/>
          </w:p>
          <w:p w14:paraId="6689947D" w14:textId="77777777" w:rsidR="00D853A5" w:rsidRPr="007B4C2D" w:rsidRDefault="00D853A5">
            <w:pPr>
              <w:pStyle w:val="ListParagraph"/>
              <w:numPr>
                <w:ilvl w:val="0"/>
                <w:numId w:val="8"/>
              </w:numPr>
              <w:spacing w:line="259" w:lineRule="auto"/>
              <w:jc w:val="both"/>
              <w:rPr>
                <w:rFonts w:ascii="Arial" w:hAnsi="Arial" w:cs="Arial"/>
                <w:b/>
                <w:bCs/>
                <w:sz w:val="20"/>
                <w:u w:val="single"/>
              </w:rPr>
            </w:pPr>
            <w:r w:rsidRPr="007B4C2D">
              <w:rPr>
                <w:rFonts w:ascii="Arial" w:hAnsi="Arial" w:cs="Arial"/>
                <w:b/>
                <w:bCs/>
                <w:sz w:val="20"/>
                <w:u w:val="single"/>
              </w:rPr>
              <w:t xml:space="preserve">The bilateral contract re-declarations of Generation Companies follow the prescribed format and mode of </w:t>
            </w:r>
            <w:proofErr w:type="gramStart"/>
            <w:r w:rsidRPr="007B4C2D">
              <w:rPr>
                <w:rFonts w:ascii="Arial" w:hAnsi="Arial" w:cs="Arial"/>
                <w:b/>
                <w:bCs/>
                <w:sz w:val="20"/>
                <w:u w:val="single"/>
              </w:rPr>
              <w:t>submissions;</w:t>
            </w:r>
            <w:proofErr w:type="gramEnd"/>
          </w:p>
          <w:p w14:paraId="47126CA8" w14:textId="77777777" w:rsidR="00D853A5" w:rsidRPr="007B4C2D" w:rsidRDefault="00D853A5">
            <w:pPr>
              <w:pStyle w:val="ListParagraph"/>
              <w:numPr>
                <w:ilvl w:val="0"/>
                <w:numId w:val="8"/>
              </w:numPr>
              <w:spacing w:line="259" w:lineRule="auto"/>
              <w:jc w:val="both"/>
              <w:rPr>
                <w:rFonts w:ascii="Arial" w:hAnsi="Arial" w:cs="Arial"/>
                <w:b/>
                <w:bCs/>
                <w:sz w:val="20"/>
                <w:u w:val="single"/>
              </w:rPr>
            </w:pPr>
            <w:r w:rsidRPr="007B4C2D">
              <w:rPr>
                <w:rFonts w:ascii="Arial" w:hAnsi="Arial" w:cs="Arial"/>
                <w:b/>
                <w:bCs/>
                <w:sz w:val="20"/>
                <w:u w:val="single"/>
              </w:rPr>
              <w:t xml:space="preserve">The Generation Company immediately reported the inability to access the Market Operator’s electronic submission platform within the day of </w:t>
            </w:r>
            <w:r w:rsidRPr="007B4C2D">
              <w:rPr>
                <w:rFonts w:ascii="Arial" w:hAnsi="Arial" w:cs="Arial"/>
                <w:b/>
                <w:bCs/>
                <w:sz w:val="20"/>
                <w:u w:val="single"/>
              </w:rPr>
              <w:lastRenderedPageBreak/>
              <w:t xml:space="preserve">occurrence of the </w:t>
            </w:r>
            <w:r w:rsidRPr="007B4C2D">
              <w:rPr>
                <w:rFonts w:ascii="Arial" w:hAnsi="Arial" w:cs="Arial"/>
                <w:b/>
                <w:bCs/>
                <w:i/>
                <w:iCs/>
                <w:sz w:val="20"/>
                <w:u w:val="single"/>
              </w:rPr>
              <w:t>force majeure</w:t>
            </w:r>
            <w:r w:rsidRPr="007B4C2D">
              <w:rPr>
                <w:rFonts w:ascii="Arial" w:hAnsi="Arial" w:cs="Arial"/>
                <w:b/>
                <w:bCs/>
                <w:sz w:val="20"/>
                <w:u w:val="single"/>
              </w:rPr>
              <w:t xml:space="preserve"> event; and</w:t>
            </w:r>
          </w:p>
          <w:p w14:paraId="171E01CF" w14:textId="54A17873" w:rsidR="00D853A5" w:rsidRPr="007B4C2D" w:rsidRDefault="00D853A5">
            <w:pPr>
              <w:pStyle w:val="ListParagraph"/>
              <w:numPr>
                <w:ilvl w:val="0"/>
                <w:numId w:val="8"/>
              </w:numPr>
              <w:spacing w:line="259" w:lineRule="auto"/>
              <w:jc w:val="both"/>
              <w:rPr>
                <w:rFonts w:ascii="Arial" w:hAnsi="Arial" w:cs="Arial"/>
                <w:b/>
                <w:bCs/>
                <w:sz w:val="20"/>
                <w:u w:val="single"/>
              </w:rPr>
            </w:pPr>
            <w:r w:rsidRPr="007B4C2D">
              <w:rPr>
                <w:rFonts w:ascii="Arial" w:hAnsi="Arial" w:cs="Arial"/>
                <w:b/>
                <w:bCs/>
                <w:sz w:val="20"/>
                <w:u w:val="single"/>
              </w:rPr>
              <w:t>The Generation Company attests, by way of a public document, to the truthfulness and correctness of the submitted proof of inability to access the Market Operator’s electronic submission platform.</w:t>
            </w:r>
          </w:p>
        </w:tc>
        <w:tc>
          <w:tcPr>
            <w:tcW w:w="653" w:type="pct"/>
            <w:tcBorders>
              <w:top w:val="single" w:sz="4" w:space="0" w:color="auto"/>
              <w:left w:val="single" w:sz="4" w:space="0" w:color="auto"/>
              <w:bottom w:val="single" w:sz="4" w:space="0" w:color="auto"/>
              <w:right w:val="single" w:sz="4" w:space="0" w:color="auto"/>
            </w:tcBorders>
          </w:tcPr>
          <w:p w14:paraId="75381E5D" w14:textId="77777777" w:rsidR="00D853A5" w:rsidRPr="00D853A5" w:rsidRDefault="00D853A5" w:rsidP="004754EE">
            <w:pPr>
              <w:spacing w:after="0"/>
              <w:rPr>
                <w:rFonts w:ascii="Arial" w:hAnsi="Arial" w:cs="Arial"/>
                <w:sz w:val="20"/>
                <w:szCs w:val="20"/>
              </w:rPr>
            </w:pPr>
            <w:r w:rsidRPr="00D853A5">
              <w:rPr>
                <w:rFonts w:ascii="Arial" w:hAnsi="Arial" w:cs="Arial"/>
                <w:iCs/>
                <w:sz w:val="20"/>
                <w:szCs w:val="20"/>
              </w:rPr>
              <w:lastRenderedPageBreak/>
              <w:t xml:space="preserve">Section 9.5.9 is proposed to provide guidance to the Market Operator and Generation Companies on criteria for evaluation of submitted re-declarations. </w:t>
            </w:r>
          </w:p>
          <w:p w14:paraId="04F1D086" w14:textId="77777777" w:rsidR="00D853A5" w:rsidRPr="00D853A5" w:rsidRDefault="00D853A5" w:rsidP="004754EE">
            <w:pPr>
              <w:spacing w:after="0"/>
              <w:rPr>
                <w:rFonts w:ascii="Arial" w:hAnsi="Arial" w:cs="Arial"/>
                <w:iCs/>
                <w:sz w:val="20"/>
                <w:szCs w:val="20"/>
              </w:rPr>
            </w:pPr>
          </w:p>
        </w:tc>
        <w:tc>
          <w:tcPr>
            <w:tcW w:w="679" w:type="pct"/>
            <w:tcBorders>
              <w:top w:val="single" w:sz="4" w:space="0" w:color="auto"/>
              <w:left w:val="single" w:sz="4" w:space="0" w:color="auto"/>
              <w:bottom w:val="single" w:sz="4" w:space="0" w:color="auto"/>
              <w:right w:val="single" w:sz="4" w:space="0" w:color="auto"/>
            </w:tcBorders>
          </w:tcPr>
          <w:p w14:paraId="217376CC" w14:textId="77777777" w:rsidR="00D853A5" w:rsidRPr="00D853A5" w:rsidRDefault="00D853A5" w:rsidP="004754EE">
            <w:pPr>
              <w:spacing w:after="0"/>
              <w:rPr>
                <w:rFonts w:ascii="Arial" w:hAnsi="Arial" w:cs="Arial"/>
                <w:iCs/>
                <w:sz w:val="20"/>
                <w:szCs w:val="20"/>
                <w:u w:val="single"/>
              </w:rPr>
            </w:pPr>
          </w:p>
        </w:tc>
        <w:tc>
          <w:tcPr>
            <w:tcW w:w="595" w:type="pct"/>
            <w:tcBorders>
              <w:top w:val="single" w:sz="4" w:space="0" w:color="auto"/>
              <w:left w:val="single" w:sz="4" w:space="0" w:color="auto"/>
              <w:bottom w:val="single" w:sz="4" w:space="0" w:color="auto"/>
              <w:right w:val="single" w:sz="4" w:space="0" w:color="auto"/>
            </w:tcBorders>
          </w:tcPr>
          <w:p w14:paraId="27819FD0" w14:textId="77777777" w:rsidR="00D853A5" w:rsidRPr="00D853A5" w:rsidRDefault="00D853A5" w:rsidP="004754EE">
            <w:pPr>
              <w:rPr>
                <w:rFonts w:ascii="Arial" w:hAnsi="Arial" w:cs="Arial"/>
                <w:iCs/>
                <w:sz w:val="20"/>
                <w:szCs w:val="20"/>
              </w:rPr>
            </w:pPr>
          </w:p>
        </w:tc>
        <w:tc>
          <w:tcPr>
            <w:tcW w:w="595" w:type="pct"/>
            <w:tcBorders>
              <w:top w:val="single" w:sz="4" w:space="0" w:color="auto"/>
              <w:left w:val="single" w:sz="4" w:space="0" w:color="auto"/>
              <w:bottom w:val="single" w:sz="4" w:space="0" w:color="auto"/>
              <w:right w:val="single" w:sz="4" w:space="0" w:color="auto"/>
            </w:tcBorders>
          </w:tcPr>
          <w:p w14:paraId="7500FF14" w14:textId="77777777" w:rsidR="00D853A5" w:rsidRPr="00D853A5" w:rsidRDefault="00D853A5" w:rsidP="004754EE">
            <w:pPr>
              <w:rPr>
                <w:rFonts w:ascii="Arial" w:hAnsi="Arial" w:cs="Arial"/>
                <w:iCs/>
                <w:sz w:val="20"/>
                <w:szCs w:val="20"/>
              </w:rPr>
            </w:pPr>
          </w:p>
        </w:tc>
        <w:tc>
          <w:tcPr>
            <w:tcW w:w="523" w:type="pct"/>
            <w:tcBorders>
              <w:top w:val="single" w:sz="4" w:space="0" w:color="auto"/>
              <w:left w:val="single" w:sz="4" w:space="0" w:color="auto"/>
              <w:bottom w:val="single" w:sz="4" w:space="0" w:color="auto"/>
              <w:right w:val="single" w:sz="4" w:space="0" w:color="auto"/>
            </w:tcBorders>
          </w:tcPr>
          <w:p w14:paraId="4246A324" w14:textId="237211C9" w:rsidR="00D853A5" w:rsidRPr="00D853A5" w:rsidRDefault="00D853A5" w:rsidP="004754EE">
            <w:pPr>
              <w:spacing w:after="0"/>
              <w:rPr>
                <w:rFonts w:ascii="Arial" w:hAnsi="Arial" w:cs="Arial"/>
                <w:iCs/>
                <w:sz w:val="20"/>
                <w:szCs w:val="20"/>
              </w:rPr>
            </w:pPr>
          </w:p>
        </w:tc>
      </w:tr>
      <w:tr w:rsidR="00D853A5" w:rsidRPr="00D853A5" w14:paraId="72A8C692" w14:textId="77777777" w:rsidTr="004867B1">
        <w:trPr>
          <w:trHeight w:val="287"/>
        </w:trPr>
        <w:tc>
          <w:tcPr>
            <w:tcW w:w="412" w:type="pct"/>
            <w:tcBorders>
              <w:top w:val="single" w:sz="4" w:space="0" w:color="auto"/>
              <w:left w:val="single" w:sz="4" w:space="0" w:color="auto"/>
              <w:bottom w:val="single" w:sz="4" w:space="0" w:color="auto"/>
              <w:right w:val="single" w:sz="4" w:space="0" w:color="auto"/>
            </w:tcBorders>
          </w:tcPr>
          <w:p w14:paraId="753E6E1B" w14:textId="77777777" w:rsidR="00D853A5" w:rsidRPr="00D853A5" w:rsidRDefault="00D853A5" w:rsidP="004754EE">
            <w:pPr>
              <w:spacing w:after="0"/>
              <w:rPr>
                <w:rFonts w:ascii="Arial" w:hAnsi="Arial" w:cs="Arial"/>
                <w:b/>
                <w:bCs/>
                <w:sz w:val="20"/>
                <w:szCs w:val="20"/>
              </w:rPr>
            </w:pPr>
            <w:permStart w:id="752484812" w:edGrp="everyone" w:colFirst="5" w:colLast="5"/>
            <w:permStart w:id="1753699145" w:edGrp="everyone" w:colFirst="6" w:colLast="6"/>
            <w:permStart w:id="434659478" w:edGrp="everyone" w:colFirst="7" w:colLast="7"/>
            <w:permStart w:id="1806007390" w:edGrp="everyone" w:colFirst="8" w:colLast="8"/>
            <w:permEnd w:id="867523340"/>
            <w:permEnd w:id="1022716809"/>
            <w:permEnd w:id="1392006024"/>
            <w:permEnd w:id="543116413"/>
          </w:p>
        </w:tc>
        <w:tc>
          <w:tcPr>
            <w:tcW w:w="247" w:type="pct"/>
            <w:tcBorders>
              <w:top w:val="single" w:sz="4" w:space="0" w:color="auto"/>
              <w:left w:val="single" w:sz="4" w:space="0" w:color="auto"/>
              <w:bottom w:val="single" w:sz="4" w:space="0" w:color="auto"/>
              <w:right w:val="single" w:sz="4" w:space="0" w:color="auto"/>
            </w:tcBorders>
          </w:tcPr>
          <w:p w14:paraId="7712F9C4" w14:textId="77777777" w:rsidR="00D853A5" w:rsidRPr="00D853A5" w:rsidRDefault="00D853A5" w:rsidP="004754EE">
            <w:pPr>
              <w:spacing w:after="0"/>
              <w:rPr>
                <w:rFonts w:ascii="Arial" w:hAnsi="Arial" w:cs="Arial"/>
                <w:sz w:val="20"/>
                <w:szCs w:val="20"/>
              </w:rPr>
            </w:pPr>
          </w:p>
        </w:tc>
        <w:tc>
          <w:tcPr>
            <w:tcW w:w="472" w:type="pct"/>
            <w:tcBorders>
              <w:top w:val="single" w:sz="4" w:space="0" w:color="auto"/>
              <w:left w:val="single" w:sz="4" w:space="0" w:color="auto"/>
              <w:bottom w:val="single" w:sz="4" w:space="0" w:color="auto"/>
              <w:right w:val="single" w:sz="4" w:space="0" w:color="auto"/>
            </w:tcBorders>
          </w:tcPr>
          <w:p w14:paraId="2E04CD10" w14:textId="1E692B73" w:rsidR="00D853A5" w:rsidRPr="00D853A5" w:rsidRDefault="00246B46" w:rsidP="004754EE">
            <w:pPr>
              <w:spacing w:after="0"/>
              <w:jc w:val="both"/>
              <w:rPr>
                <w:rFonts w:ascii="Arial" w:hAnsi="Arial" w:cs="Arial"/>
                <w:sz w:val="20"/>
                <w:szCs w:val="20"/>
              </w:rPr>
            </w:pPr>
            <w:r w:rsidRPr="00D853A5">
              <w:rPr>
                <w:rFonts w:ascii="Arial" w:hAnsi="Arial" w:cs="Arial"/>
                <w:sz w:val="20"/>
                <w:szCs w:val="20"/>
              </w:rPr>
              <w:t>(new)</w:t>
            </w:r>
          </w:p>
        </w:tc>
        <w:tc>
          <w:tcPr>
            <w:tcW w:w="824" w:type="pct"/>
            <w:tcBorders>
              <w:top w:val="single" w:sz="4" w:space="0" w:color="auto"/>
              <w:left w:val="single" w:sz="4" w:space="0" w:color="auto"/>
              <w:bottom w:val="single" w:sz="4" w:space="0" w:color="auto"/>
              <w:right w:val="single" w:sz="4" w:space="0" w:color="auto"/>
            </w:tcBorders>
          </w:tcPr>
          <w:p w14:paraId="5316711D" w14:textId="28ADA7D9" w:rsidR="00D853A5" w:rsidRPr="00394237" w:rsidRDefault="00D853A5" w:rsidP="004754EE">
            <w:pPr>
              <w:spacing w:after="0"/>
              <w:jc w:val="both"/>
              <w:rPr>
                <w:rFonts w:ascii="Arial" w:hAnsi="Arial" w:cs="Arial"/>
                <w:b/>
                <w:bCs/>
                <w:sz w:val="20"/>
                <w:szCs w:val="20"/>
                <w:u w:val="single"/>
              </w:rPr>
            </w:pPr>
            <w:r w:rsidRPr="00394237">
              <w:rPr>
                <w:rFonts w:ascii="Arial" w:hAnsi="Arial" w:cs="Arial"/>
                <w:b/>
                <w:bCs/>
                <w:sz w:val="20"/>
                <w:szCs w:val="20"/>
                <w:u w:val="single"/>
              </w:rPr>
              <w:t xml:space="preserve">9.5.10 </w:t>
            </w:r>
            <w:r w:rsidR="00CB0E01" w:rsidRPr="00394237">
              <w:rPr>
                <w:rFonts w:ascii="Arial" w:hAnsi="Arial" w:cs="Arial"/>
                <w:b/>
                <w:bCs/>
                <w:u w:val="single"/>
              </w:rPr>
              <w:t xml:space="preserve">The Market Operator shall act upon requests for re-declaration within a period of five (5) working days from receipt thereof.  </w:t>
            </w:r>
          </w:p>
        </w:tc>
        <w:tc>
          <w:tcPr>
            <w:tcW w:w="653" w:type="pct"/>
            <w:tcBorders>
              <w:top w:val="single" w:sz="4" w:space="0" w:color="auto"/>
              <w:left w:val="single" w:sz="4" w:space="0" w:color="auto"/>
              <w:bottom w:val="single" w:sz="4" w:space="0" w:color="auto"/>
              <w:right w:val="single" w:sz="4" w:space="0" w:color="auto"/>
            </w:tcBorders>
          </w:tcPr>
          <w:p w14:paraId="17459CC1" w14:textId="77777777" w:rsidR="00993BB6" w:rsidRPr="00394237" w:rsidRDefault="00993BB6" w:rsidP="00993BB6">
            <w:pPr>
              <w:rPr>
                <w:rFonts w:ascii="Arial" w:hAnsi="Arial" w:cs="Arial"/>
                <w:iCs/>
              </w:rPr>
            </w:pPr>
            <w:r w:rsidRPr="00394237">
              <w:rPr>
                <w:rFonts w:ascii="Arial" w:hAnsi="Arial" w:cs="Arial"/>
                <w:iCs/>
              </w:rPr>
              <w:t>To provide timeline for approval/disapproval of request for redeclarations</w:t>
            </w:r>
          </w:p>
          <w:p w14:paraId="1E756DA6" w14:textId="77777777" w:rsidR="00D853A5" w:rsidRPr="00394237" w:rsidRDefault="00D853A5" w:rsidP="004754EE">
            <w:pPr>
              <w:spacing w:after="0"/>
              <w:rPr>
                <w:rFonts w:ascii="Arial" w:hAnsi="Arial" w:cs="Arial"/>
                <w:iCs/>
                <w:sz w:val="20"/>
                <w:szCs w:val="20"/>
              </w:rPr>
            </w:pPr>
          </w:p>
        </w:tc>
        <w:tc>
          <w:tcPr>
            <w:tcW w:w="679" w:type="pct"/>
            <w:tcBorders>
              <w:top w:val="single" w:sz="4" w:space="0" w:color="auto"/>
              <w:left w:val="single" w:sz="4" w:space="0" w:color="auto"/>
              <w:bottom w:val="single" w:sz="4" w:space="0" w:color="auto"/>
              <w:right w:val="single" w:sz="4" w:space="0" w:color="auto"/>
            </w:tcBorders>
          </w:tcPr>
          <w:p w14:paraId="59F3CEA4" w14:textId="37B81F5E" w:rsidR="00D853A5" w:rsidRPr="00D853A5" w:rsidRDefault="00D853A5" w:rsidP="004754EE">
            <w:pPr>
              <w:spacing w:after="0"/>
              <w:rPr>
                <w:rFonts w:ascii="Arial" w:hAnsi="Arial" w:cs="Arial"/>
                <w:iCs/>
                <w:sz w:val="20"/>
                <w:szCs w:val="20"/>
                <w:u w:val="single"/>
              </w:rPr>
            </w:pPr>
          </w:p>
        </w:tc>
        <w:tc>
          <w:tcPr>
            <w:tcW w:w="595" w:type="pct"/>
            <w:tcBorders>
              <w:top w:val="single" w:sz="4" w:space="0" w:color="auto"/>
              <w:left w:val="single" w:sz="4" w:space="0" w:color="auto"/>
              <w:bottom w:val="single" w:sz="4" w:space="0" w:color="auto"/>
              <w:right w:val="single" w:sz="4" w:space="0" w:color="auto"/>
            </w:tcBorders>
          </w:tcPr>
          <w:p w14:paraId="57469406" w14:textId="77777777" w:rsidR="00D853A5" w:rsidRPr="00D853A5" w:rsidRDefault="00D853A5" w:rsidP="004754EE">
            <w:pPr>
              <w:spacing w:after="0"/>
              <w:rPr>
                <w:rFonts w:ascii="Arial" w:hAnsi="Arial" w:cs="Arial"/>
                <w:iCs/>
                <w:sz w:val="20"/>
                <w:szCs w:val="20"/>
              </w:rPr>
            </w:pPr>
          </w:p>
        </w:tc>
        <w:tc>
          <w:tcPr>
            <w:tcW w:w="595" w:type="pct"/>
            <w:tcBorders>
              <w:top w:val="single" w:sz="4" w:space="0" w:color="auto"/>
              <w:left w:val="single" w:sz="4" w:space="0" w:color="auto"/>
              <w:bottom w:val="single" w:sz="4" w:space="0" w:color="auto"/>
              <w:right w:val="single" w:sz="4" w:space="0" w:color="auto"/>
            </w:tcBorders>
          </w:tcPr>
          <w:p w14:paraId="794B4A88" w14:textId="32DCAF87" w:rsidR="00D853A5" w:rsidRPr="00D853A5" w:rsidRDefault="00D853A5" w:rsidP="004754EE">
            <w:pPr>
              <w:spacing w:after="0"/>
              <w:rPr>
                <w:rFonts w:ascii="Arial" w:hAnsi="Arial" w:cs="Arial"/>
                <w:iCs/>
                <w:sz w:val="20"/>
                <w:szCs w:val="20"/>
              </w:rPr>
            </w:pPr>
          </w:p>
        </w:tc>
        <w:tc>
          <w:tcPr>
            <w:tcW w:w="523" w:type="pct"/>
            <w:tcBorders>
              <w:top w:val="single" w:sz="4" w:space="0" w:color="auto"/>
              <w:left w:val="single" w:sz="4" w:space="0" w:color="auto"/>
              <w:bottom w:val="single" w:sz="4" w:space="0" w:color="auto"/>
              <w:right w:val="single" w:sz="4" w:space="0" w:color="auto"/>
            </w:tcBorders>
          </w:tcPr>
          <w:p w14:paraId="58774541" w14:textId="77777777" w:rsidR="00D853A5" w:rsidRPr="00D853A5" w:rsidRDefault="00D853A5" w:rsidP="004754EE">
            <w:pPr>
              <w:spacing w:after="0"/>
              <w:rPr>
                <w:rFonts w:ascii="Arial" w:hAnsi="Arial" w:cs="Arial"/>
                <w:iCs/>
                <w:sz w:val="20"/>
                <w:szCs w:val="20"/>
              </w:rPr>
            </w:pPr>
          </w:p>
        </w:tc>
      </w:tr>
      <w:tr w:rsidR="00D853A5" w:rsidRPr="00D853A5" w14:paraId="1E1934FC" w14:textId="77777777" w:rsidTr="004867B1">
        <w:trPr>
          <w:trHeight w:val="287"/>
        </w:trPr>
        <w:tc>
          <w:tcPr>
            <w:tcW w:w="412" w:type="pct"/>
            <w:tcBorders>
              <w:top w:val="single" w:sz="4" w:space="0" w:color="auto"/>
              <w:left w:val="single" w:sz="4" w:space="0" w:color="auto"/>
              <w:bottom w:val="single" w:sz="4" w:space="0" w:color="auto"/>
              <w:right w:val="single" w:sz="4" w:space="0" w:color="auto"/>
            </w:tcBorders>
          </w:tcPr>
          <w:p w14:paraId="4FD6C7D3" w14:textId="77777777" w:rsidR="00D853A5" w:rsidRPr="00D853A5" w:rsidRDefault="00D853A5" w:rsidP="004754EE">
            <w:pPr>
              <w:spacing w:after="0"/>
              <w:rPr>
                <w:rFonts w:ascii="Arial" w:hAnsi="Arial" w:cs="Arial"/>
                <w:b/>
                <w:bCs/>
                <w:sz w:val="20"/>
                <w:szCs w:val="20"/>
              </w:rPr>
            </w:pPr>
            <w:permStart w:id="1354783575" w:edGrp="everyone" w:colFirst="5" w:colLast="5"/>
            <w:permStart w:id="1292112264" w:edGrp="everyone" w:colFirst="6" w:colLast="6"/>
            <w:permStart w:id="1456629742" w:edGrp="everyone" w:colFirst="7" w:colLast="7"/>
            <w:permStart w:id="1813318882" w:edGrp="everyone" w:colFirst="8" w:colLast="8"/>
            <w:permEnd w:id="752484812"/>
            <w:permEnd w:id="1753699145"/>
            <w:permEnd w:id="434659478"/>
            <w:permEnd w:id="1806007390"/>
          </w:p>
        </w:tc>
        <w:tc>
          <w:tcPr>
            <w:tcW w:w="247" w:type="pct"/>
            <w:tcBorders>
              <w:top w:val="single" w:sz="4" w:space="0" w:color="auto"/>
              <w:left w:val="single" w:sz="4" w:space="0" w:color="auto"/>
              <w:bottom w:val="single" w:sz="4" w:space="0" w:color="auto"/>
              <w:right w:val="single" w:sz="4" w:space="0" w:color="auto"/>
            </w:tcBorders>
          </w:tcPr>
          <w:p w14:paraId="7DBCBBFF" w14:textId="77777777" w:rsidR="00D853A5" w:rsidRPr="00D853A5" w:rsidRDefault="00D853A5" w:rsidP="004754EE">
            <w:pPr>
              <w:spacing w:after="0"/>
              <w:rPr>
                <w:rFonts w:ascii="Arial" w:hAnsi="Arial" w:cs="Arial"/>
                <w:sz w:val="20"/>
                <w:szCs w:val="20"/>
              </w:rPr>
            </w:pPr>
          </w:p>
        </w:tc>
        <w:tc>
          <w:tcPr>
            <w:tcW w:w="472" w:type="pct"/>
            <w:tcBorders>
              <w:top w:val="single" w:sz="4" w:space="0" w:color="auto"/>
              <w:left w:val="single" w:sz="4" w:space="0" w:color="auto"/>
              <w:bottom w:val="single" w:sz="4" w:space="0" w:color="auto"/>
              <w:right w:val="single" w:sz="4" w:space="0" w:color="auto"/>
            </w:tcBorders>
          </w:tcPr>
          <w:p w14:paraId="4C851761" w14:textId="316F7CE0" w:rsidR="00D853A5" w:rsidRPr="00D853A5" w:rsidRDefault="00246B46" w:rsidP="004754EE">
            <w:pPr>
              <w:spacing w:after="0"/>
              <w:jc w:val="both"/>
              <w:rPr>
                <w:rFonts w:ascii="Arial" w:hAnsi="Arial" w:cs="Arial"/>
                <w:sz w:val="20"/>
                <w:szCs w:val="20"/>
              </w:rPr>
            </w:pPr>
            <w:r w:rsidRPr="00D853A5">
              <w:rPr>
                <w:rFonts w:ascii="Arial" w:hAnsi="Arial" w:cs="Arial"/>
                <w:sz w:val="20"/>
                <w:szCs w:val="20"/>
              </w:rPr>
              <w:t>(new)</w:t>
            </w:r>
          </w:p>
        </w:tc>
        <w:tc>
          <w:tcPr>
            <w:tcW w:w="824" w:type="pct"/>
            <w:tcBorders>
              <w:top w:val="single" w:sz="4" w:space="0" w:color="auto"/>
              <w:left w:val="single" w:sz="4" w:space="0" w:color="auto"/>
              <w:bottom w:val="single" w:sz="4" w:space="0" w:color="auto"/>
              <w:right w:val="single" w:sz="4" w:space="0" w:color="auto"/>
            </w:tcBorders>
          </w:tcPr>
          <w:p w14:paraId="28DEB3E4" w14:textId="5AC84EFD" w:rsidR="00D853A5" w:rsidRPr="00394237" w:rsidRDefault="00D853A5" w:rsidP="004754EE">
            <w:pPr>
              <w:spacing w:after="0"/>
              <w:jc w:val="both"/>
              <w:rPr>
                <w:rFonts w:ascii="Arial" w:hAnsi="Arial" w:cs="Arial"/>
                <w:b/>
                <w:bCs/>
                <w:sz w:val="20"/>
                <w:szCs w:val="20"/>
                <w:u w:val="single"/>
              </w:rPr>
            </w:pPr>
            <w:r w:rsidRPr="00394237">
              <w:rPr>
                <w:rFonts w:ascii="Arial" w:hAnsi="Arial" w:cs="Arial"/>
                <w:b/>
                <w:bCs/>
                <w:sz w:val="20"/>
                <w:szCs w:val="20"/>
                <w:u w:val="single"/>
              </w:rPr>
              <w:t xml:space="preserve">9.5.11 </w:t>
            </w:r>
            <w:r w:rsidR="00E30F53" w:rsidRPr="00394237">
              <w:rPr>
                <w:rFonts w:ascii="Arial" w:eastAsia="Arial" w:hAnsi="Arial" w:cs="Arial"/>
                <w:b/>
                <w:bCs/>
                <w:u w:val="single"/>
              </w:rPr>
              <w:t>Disputes in respect of the Market Operator’s disapproval of a request for redeclaration may be raised within</w:t>
            </w:r>
            <w:r w:rsidR="00E30F53" w:rsidRPr="00394237">
              <w:rPr>
                <w:rFonts w:ascii="Arial" w:hAnsi="Arial" w:cs="Arial"/>
                <w:u w:val="single"/>
              </w:rPr>
              <w:br/>
            </w:r>
            <w:r w:rsidR="00E30F53" w:rsidRPr="00394237">
              <w:rPr>
                <w:rFonts w:ascii="Arial" w:eastAsia="Arial" w:hAnsi="Arial" w:cs="Arial"/>
                <w:b/>
                <w:bCs/>
                <w:u w:val="single"/>
              </w:rPr>
              <w:t>six (6) months from the WESM Member’s receipt of the Market Operator’s</w:t>
            </w:r>
            <w:r w:rsidR="00E30F53" w:rsidRPr="00394237">
              <w:rPr>
                <w:rFonts w:ascii="Arial" w:hAnsi="Arial" w:cs="Arial"/>
                <w:u w:val="single"/>
              </w:rPr>
              <w:br/>
            </w:r>
            <w:r w:rsidR="00E30F53" w:rsidRPr="00394237">
              <w:rPr>
                <w:rFonts w:ascii="Arial" w:eastAsia="Arial" w:hAnsi="Arial" w:cs="Arial"/>
                <w:b/>
                <w:bCs/>
                <w:u w:val="single"/>
              </w:rPr>
              <w:t>decision. It shall be resolved pursuant to the dispute resolution procedure set out in the WESM Rules Clause 7.3.</w:t>
            </w:r>
          </w:p>
          <w:p w14:paraId="02A7E888" w14:textId="77777777" w:rsidR="00D853A5" w:rsidRPr="00394237" w:rsidRDefault="00D853A5" w:rsidP="004754EE">
            <w:pPr>
              <w:spacing w:after="0"/>
              <w:jc w:val="both"/>
              <w:rPr>
                <w:rFonts w:ascii="Arial" w:hAnsi="Arial" w:cs="Arial"/>
                <w:b/>
                <w:bCs/>
                <w:sz w:val="20"/>
                <w:szCs w:val="20"/>
                <w:u w:val="single"/>
              </w:rPr>
            </w:pPr>
          </w:p>
        </w:tc>
        <w:tc>
          <w:tcPr>
            <w:tcW w:w="653" w:type="pct"/>
            <w:tcBorders>
              <w:top w:val="single" w:sz="4" w:space="0" w:color="auto"/>
              <w:left w:val="single" w:sz="4" w:space="0" w:color="auto"/>
              <w:bottom w:val="single" w:sz="4" w:space="0" w:color="auto"/>
              <w:right w:val="single" w:sz="4" w:space="0" w:color="auto"/>
            </w:tcBorders>
          </w:tcPr>
          <w:p w14:paraId="7E904D71" w14:textId="7EF5C3B2" w:rsidR="00D853A5" w:rsidRPr="00394237" w:rsidRDefault="00394237" w:rsidP="004754EE">
            <w:pPr>
              <w:spacing w:after="0"/>
              <w:rPr>
                <w:rFonts w:ascii="Arial" w:hAnsi="Arial" w:cs="Arial"/>
                <w:iCs/>
                <w:sz w:val="20"/>
                <w:szCs w:val="20"/>
              </w:rPr>
            </w:pPr>
            <w:r w:rsidRPr="00394237">
              <w:rPr>
                <w:rFonts w:ascii="Arial" w:hAnsi="Arial" w:cs="Arial"/>
                <w:iCs/>
              </w:rPr>
              <w:t>To provide recourse for participants in case of disputes in line with existing dispute resolution process</w:t>
            </w:r>
          </w:p>
        </w:tc>
        <w:tc>
          <w:tcPr>
            <w:tcW w:w="679" w:type="pct"/>
            <w:tcBorders>
              <w:top w:val="single" w:sz="4" w:space="0" w:color="auto"/>
              <w:left w:val="single" w:sz="4" w:space="0" w:color="auto"/>
              <w:bottom w:val="single" w:sz="4" w:space="0" w:color="auto"/>
              <w:right w:val="single" w:sz="4" w:space="0" w:color="auto"/>
            </w:tcBorders>
          </w:tcPr>
          <w:p w14:paraId="00F7F66C" w14:textId="77777777" w:rsidR="00D853A5" w:rsidRPr="00D853A5" w:rsidRDefault="00D853A5" w:rsidP="004754EE">
            <w:pPr>
              <w:spacing w:after="0"/>
              <w:rPr>
                <w:rFonts w:ascii="Arial" w:hAnsi="Arial" w:cs="Arial"/>
                <w:iCs/>
                <w:sz w:val="20"/>
                <w:szCs w:val="20"/>
                <w:u w:val="single"/>
              </w:rPr>
            </w:pPr>
          </w:p>
        </w:tc>
        <w:tc>
          <w:tcPr>
            <w:tcW w:w="595" w:type="pct"/>
            <w:tcBorders>
              <w:top w:val="single" w:sz="4" w:space="0" w:color="auto"/>
              <w:left w:val="single" w:sz="4" w:space="0" w:color="auto"/>
              <w:bottom w:val="single" w:sz="4" w:space="0" w:color="auto"/>
              <w:right w:val="single" w:sz="4" w:space="0" w:color="auto"/>
            </w:tcBorders>
          </w:tcPr>
          <w:p w14:paraId="0AFA9A4C" w14:textId="77777777" w:rsidR="00D853A5" w:rsidRPr="00D853A5" w:rsidRDefault="00D853A5" w:rsidP="004754EE">
            <w:pPr>
              <w:spacing w:after="0"/>
              <w:rPr>
                <w:rFonts w:ascii="Arial" w:hAnsi="Arial" w:cs="Arial"/>
                <w:iCs/>
                <w:sz w:val="20"/>
                <w:szCs w:val="20"/>
              </w:rPr>
            </w:pPr>
          </w:p>
        </w:tc>
        <w:tc>
          <w:tcPr>
            <w:tcW w:w="595" w:type="pct"/>
            <w:tcBorders>
              <w:top w:val="single" w:sz="4" w:space="0" w:color="auto"/>
              <w:left w:val="single" w:sz="4" w:space="0" w:color="auto"/>
              <w:bottom w:val="single" w:sz="4" w:space="0" w:color="auto"/>
              <w:right w:val="single" w:sz="4" w:space="0" w:color="auto"/>
            </w:tcBorders>
          </w:tcPr>
          <w:p w14:paraId="43B535EC" w14:textId="49A99D0B" w:rsidR="00D853A5" w:rsidRPr="00D853A5" w:rsidRDefault="00D853A5" w:rsidP="004754EE">
            <w:pPr>
              <w:spacing w:after="0"/>
              <w:rPr>
                <w:rFonts w:ascii="Arial" w:hAnsi="Arial" w:cs="Arial"/>
                <w:iCs/>
                <w:sz w:val="20"/>
                <w:szCs w:val="20"/>
              </w:rPr>
            </w:pPr>
          </w:p>
        </w:tc>
        <w:tc>
          <w:tcPr>
            <w:tcW w:w="523" w:type="pct"/>
            <w:tcBorders>
              <w:top w:val="single" w:sz="4" w:space="0" w:color="auto"/>
              <w:left w:val="single" w:sz="4" w:space="0" w:color="auto"/>
              <w:bottom w:val="single" w:sz="4" w:space="0" w:color="auto"/>
              <w:right w:val="single" w:sz="4" w:space="0" w:color="auto"/>
            </w:tcBorders>
          </w:tcPr>
          <w:p w14:paraId="19E26A6A" w14:textId="77777777" w:rsidR="00D853A5" w:rsidRPr="00D853A5" w:rsidRDefault="00D853A5" w:rsidP="004754EE">
            <w:pPr>
              <w:spacing w:after="0"/>
              <w:rPr>
                <w:rFonts w:ascii="Arial" w:hAnsi="Arial" w:cs="Arial"/>
                <w:iCs/>
                <w:sz w:val="20"/>
                <w:szCs w:val="20"/>
              </w:rPr>
            </w:pPr>
          </w:p>
        </w:tc>
      </w:tr>
      <w:tr w:rsidR="00F12C5E" w:rsidRPr="00D853A5" w14:paraId="73E16065" w14:textId="77777777" w:rsidTr="004867B1">
        <w:trPr>
          <w:trHeight w:val="287"/>
        </w:trPr>
        <w:tc>
          <w:tcPr>
            <w:tcW w:w="412" w:type="pct"/>
            <w:tcBorders>
              <w:top w:val="single" w:sz="4" w:space="0" w:color="auto"/>
              <w:left w:val="single" w:sz="4" w:space="0" w:color="auto"/>
              <w:bottom w:val="single" w:sz="4" w:space="0" w:color="auto"/>
              <w:right w:val="single" w:sz="4" w:space="0" w:color="auto"/>
            </w:tcBorders>
          </w:tcPr>
          <w:p w14:paraId="088B6B64" w14:textId="77777777" w:rsidR="00F12C5E" w:rsidRPr="00D853A5" w:rsidRDefault="00F12C5E" w:rsidP="004754EE">
            <w:pPr>
              <w:spacing w:after="0"/>
              <w:rPr>
                <w:rFonts w:ascii="Arial" w:hAnsi="Arial" w:cs="Arial"/>
                <w:b/>
                <w:bCs/>
                <w:sz w:val="20"/>
                <w:szCs w:val="20"/>
              </w:rPr>
            </w:pPr>
            <w:permStart w:id="1937912020" w:edGrp="everyone" w:colFirst="5" w:colLast="5"/>
            <w:permStart w:id="1868244086" w:edGrp="everyone" w:colFirst="6" w:colLast="6"/>
            <w:permStart w:id="564416527" w:edGrp="everyone" w:colFirst="7" w:colLast="7"/>
            <w:permStart w:id="74664951" w:edGrp="everyone" w:colFirst="8" w:colLast="8"/>
            <w:permEnd w:id="1354783575"/>
            <w:permEnd w:id="1292112264"/>
            <w:permEnd w:id="1456629742"/>
            <w:permEnd w:id="1813318882"/>
          </w:p>
        </w:tc>
        <w:tc>
          <w:tcPr>
            <w:tcW w:w="247" w:type="pct"/>
            <w:tcBorders>
              <w:top w:val="single" w:sz="4" w:space="0" w:color="auto"/>
              <w:left w:val="single" w:sz="4" w:space="0" w:color="auto"/>
              <w:bottom w:val="single" w:sz="4" w:space="0" w:color="auto"/>
              <w:right w:val="single" w:sz="4" w:space="0" w:color="auto"/>
            </w:tcBorders>
          </w:tcPr>
          <w:p w14:paraId="67A39BFD" w14:textId="77777777" w:rsidR="00F12C5E" w:rsidRPr="00D853A5" w:rsidRDefault="00F12C5E" w:rsidP="004754EE">
            <w:pPr>
              <w:spacing w:after="0"/>
              <w:rPr>
                <w:rFonts w:ascii="Arial" w:hAnsi="Arial" w:cs="Arial"/>
                <w:sz w:val="20"/>
                <w:szCs w:val="20"/>
              </w:rPr>
            </w:pPr>
          </w:p>
        </w:tc>
        <w:tc>
          <w:tcPr>
            <w:tcW w:w="472" w:type="pct"/>
            <w:tcBorders>
              <w:top w:val="single" w:sz="4" w:space="0" w:color="auto"/>
              <w:left w:val="single" w:sz="4" w:space="0" w:color="auto"/>
              <w:bottom w:val="single" w:sz="4" w:space="0" w:color="auto"/>
              <w:right w:val="single" w:sz="4" w:space="0" w:color="auto"/>
            </w:tcBorders>
          </w:tcPr>
          <w:p w14:paraId="0AA42FC0" w14:textId="26A89C32" w:rsidR="00F12C5E" w:rsidRPr="00D853A5" w:rsidRDefault="00246B46" w:rsidP="004754EE">
            <w:pPr>
              <w:spacing w:after="0"/>
              <w:jc w:val="both"/>
              <w:rPr>
                <w:rFonts w:ascii="Arial" w:hAnsi="Arial" w:cs="Arial"/>
                <w:sz w:val="20"/>
                <w:szCs w:val="20"/>
              </w:rPr>
            </w:pPr>
            <w:r w:rsidRPr="00D853A5">
              <w:rPr>
                <w:rFonts w:ascii="Arial" w:hAnsi="Arial" w:cs="Arial"/>
                <w:sz w:val="20"/>
                <w:szCs w:val="20"/>
              </w:rPr>
              <w:t>(new)</w:t>
            </w:r>
          </w:p>
        </w:tc>
        <w:tc>
          <w:tcPr>
            <w:tcW w:w="824" w:type="pct"/>
            <w:tcBorders>
              <w:top w:val="single" w:sz="4" w:space="0" w:color="auto"/>
              <w:left w:val="single" w:sz="4" w:space="0" w:color="auto"/>
              <w:bottom w:val="single" w:sz="4" w:space="0" w:color="auto"/>
              <w:right w:val="single" w:sz="4" w:space="0" w:color="auto"/>
            </w:tcBorders>
          </w:tcPr>
          <w:p w14:paraId="6AD57642" w14:textId="13816C8F" w:rsidR="00D620C2" w:rsidRPr="00EF0B9E" w:rsidRDefault="00D620C2" w:rsidP="00D620C2">
            <w:pPr>
              <w:spacing w:after="0"/>
              <w:jc w:val="both"/>
              <w:rPr>
                <w:rFonts w:ascii="Arial" w:hAnsi="Arial" w:cs="Arial"/>
                <w:b/>
                <w:bCs/>
                <w:sz w:val="20"/>
                <w:szCs w:val="20"/>
                <w:u w:val="single"/>
              </w:rPr>
            </w:pPr>
            <w:r w:rsidRPr="00EF0B9E">
              <w:rPr>
                <w:rFonts w:ascii="Arial" w:hAnsi="Arial" w:cs="Arial"/>
                <w:b/>
                <w:bCs/>
                <w:sz w:val="20"/>
                <w:szCs w:val="20"/>
                <w:u w:val="single"/>
              </w:rPr>
              <w:t>9.5.12 Re-declarations approved</w:t>
            </w:r>
            <w:r w:rsidRPr="00EF0B9E">
              <w:rPr>
                <w:rFonts w:ascii="Arial" w:hAnsi="Arial" w:cs="Arial"/>
                <w:b/>
                <w:bCs/>
                <w:sz w:val="20"/>
                <w:szCs w:val="20"/>
                <w:u w:val="single"/>
              </w:rPr>
              <w:t xml:space="preserve"> </w:t>
            </w:r>
            <w:r w:rsidRPr="00EF0B9E">
              <w:rPr>
                <w:rFonts w:ascii="Arial" w:hAnsi="Arial" w:cs="Arial"/>
                <w:b/>
                <w:bCs/>
                <w:sz w:val="20"/>
                <w:szCs w:val="20"/>
                <w:u w:val="single"/>
              </w:rPr>
              <w:t>after the 28</w:t>
            </w:r>
            <w:r w:rsidRPr="00EF0B9E">
              <w:rPr>
                <w:rFonts w:ascii="Arial" w:hAnsi="Arial" w:cs="Arial"/>
                <w:b/>
                <w:bCs/>
                <w:sz w:val="20"/>
                <w:szCs w:val="20"/>
                <w:u w:val="single"/>
                <w:vertAlign w:val="superscript"/>
              </w:rPr>
              <w:t>th</w:t>
            </w:r>
            <w:r w:rsidRPr="00EF0B9E">
              <w:rPr>
                <w:rFonts w:ascii="Arial" w:hAnsi="Arial" w:cs="Arial"/>
                <w:b/>
                <w:bCs/>
                <w:sz w:val="20"/>
                <w:szCs w:val="20"/>
                <w:u w:val="single"/>
              </w:rPr>
              <w:t xml:space="preserve"> day of the </w:t>
            </w:r>
            <w:r w:rsidRPr="00EF0B9E">
              <w:rPr>
                <w:rFonts w:ascii="Arial" w:hAnsi="Arial" w:cs="Arial"/>
                <w:b/>
                <w:bCs/>
                <w:sz w:val="20"/>
                <w:szCs w:val="20"/>
                <w:u w:val="single"/>
              </w:rPr>
              <w:t>calendar</w:t>
            </w:r>
            <w:r w:rsidRPr="00EF0B9E">
              <w:rPr>
                <w:rFonts w:ascii="Arial" w:hAnsi="Arial" w:cs="Arial"/>
                <w:b/>
                <w:bCs/>
                <w:sz w:val="20"/>
                <w:szCs w:val="20"/>
                <w:u w:val="single"/>
              </w:rPr>
              <w:t xml:space="preserve"> month shall not be included in the computation of the preliminary settlement statement and instead shall be included in the final settlement statements for that billing month</w:t>
            </w:r>
            <w:r w:rsidR="00015EC9" w:rsidRPr="00EF0B9E">
              <w:rPr>
                <w:rFonts w:ascii="Arial" w:hAnsi="Arial" w:cs="Arial"/>
                <w:b/>
                <w:bCs/>
                <w:sz w:val="20"/>
                <w:szCs w:val="20"/>
                <w:u w:val="single"/>
              </w:rPr>
              <w:t>.</w:t>
            </w:r>
          </w:p>
          <w:p w14:paraId="57C88F5F" w14:textId="77777777" w:rsidR="00F12C5E" w:rsidRPr="00EF0B9E" w:rsidRDefault="00F12C5E" w:rsidP="004754EE">
            <w:pPr>
              <w:spacing w:after="0"/>
              <w:jc w:val="both"/>
              <w:rPr>
                <w:rFonts w:ascii="Arial" w:hAnsi="Arial" w:cs="Arial"/>
                <w:b/>
                <w:bCs/>
                <w:sz w:val="20"/>
                <w:szCs w:val="20"/>
                <w:u w:val="single"/>
              </w:rPr>
            </w:pPr>
          </w:p>
        </w:tc>
        <w:tc>
          <w:tcPr>
            <w:tcW w:w="653" w:type="pct"/>
            <w:tcBorders>
              <w:top w:val="single" w:sz="4" w:space="0" w:color="auto"/>
              <w:left w:val="single" w:sz="4" w:space="0" w:color="auto"/>
              <w:bottom w:val="single" w:sz="4" w:space="0" w:color="auto"/>
              <w:right w:val="single" w:sz="4" w:space="0" w:color="auto"/>
            </w:tcBorders>
          </w:tcPr>
          <w:p w14:paraId="4431194F" w14:textId="027E0A0B" w:rsidR="00F12C5E" w:rsidRPr="00937A28" w:rsidRDefault="005E057D" w:rsidP="004754EE">
            <w:pPr>
              <w:spacing w:after="0"/>
              <w:rPr>
                <w:rFonts w:ascii="Arial" w:hAnsi="Arial" w:cs="Arial"/>
                <w:iCs/>
                <w:sz w:val="20"/>
                <w:szCs w:val="20"/>
              </w:rPr>
            </w:pPr>
            <w:r w:rsidRPr="00937A28">
              <w:rPr>
                <w:rFonts w:ascii="Arial" w:hAnsi="Arial" w:cs="Arial"/>
                <w:sz w:val="20"/>
                <w:szCs w:val="20"/>
              </w:rPr>
              <w:t>To be consistent with new clauses 9.5.10 and 9.5.11 above, we propose that cut-off for inclusion of redeclarations in the preliminary statements shall be reckoned from approval date. In addition, we propose to move cut-off to 28</w:t>
            </w:r>
            <w:r w:rsidRPr="00937A28">
              <w:rPr>
                <w:rFonts w:ascii="Arial" w:hAnsi="Arial" w:cs="Arial"/>
                <w:sz w:val="20"/>
                <w:szCs w:val="20"/>
                <w:vertAlign w:val="superscript"/>
              </w:rPr>
              <w:t>th</w:t>
            </w:r>
            <w:r w:rsidRPr="00937A28">
              <w:rPr>
                <w:rFonts w:ascii="Arial" w:hAnsi="Arial" w:cs="Arial"/>
                <w:sz w:val="20"/>
                <w:szCs w:val="20"/>
              </w:rPr>
              <w:t xml:space="preserve"> of the </w:t>
            </w:r>
            <w:r w:rsidR="00156BAE" w:rsidRPr="00937A28">
              <w:rPr>
                <w:rFonts w:ascii="Arial" w:hAnsi="Arial" w:cs="Arial"/>
                <w:sz w:val="20"/>
                <w:szCs w:val="20"/>
              </w:rPr>
              <w:t xml:space="preserve">calendar </w:t>
            </w:r>
            <w:r w:rsidRPr="00937A28">
              <w:rPr>
                <w:rFonts w:ascii="Arial" w:hAnsi="Arial" w:cs="Arial"/>
                <w:sz w:val="20"/>
                <w:szCs w:val="20"/>
              </w:rPr>
              <w:t>month</w:t>
            </w:r>
            <w:r w:rsidR="00714B1E">
              <w:rPr>
                <w:rFonts w:ascii="Arial" w:hAnsi="Arial" w:cs="Arial"/>
                <w:sz w:val="20"/>
                <w:szCs w:val="20"/>
              </w:rPr>
              <w:t xml:space="preserve">. </w:t>
            </w:r>
            <w:r w:rsidR="00714B1E" w:rsidRPr="00714B1E">
              <w:rPr>
                <w:rFonts w:ascii="Arial" w:hAnsi="Arial" w:cs="Arial"/>
                <w:sz w:val="20"/>
                <w:szCs w:val="20"/>
              </w:rPr>
              <w:t>This is because IEMOP’s run for preliminary billing starts on the 29th.</w:t>
            </w:r>
          </w:p>
        </w:tc>
        <w:tc>
          <w:tcPr>
            <w:tcW w:w="679" w:type="pct"/>
            <w:tcBorders>
              <w:top w:val="single" w:sz="4" w:space="0" w:color="auto"/>
              <w:left w:val="single" w:sz="4" w:space="0" w:color="auto"/>
              <w:bottom w:val="single" w:sz="4" w:space="0" w:color="auto"/>
              <w:right w:val="single" w:sz="4" w:space="0" w:color="auto"/>
            </w:tcBorders>
          </w:tcPr>
          <w:p w14:paraId="2AA4D7D3" w14:textId="77777777" w:rsidR="00F12C5E" w:rsidRPr="00D853A5" w:rsidRDefault="00F12C5E" w:rsidP="004754EE">
            <w:pPr>
              <w:spacing w:after="0"/>
              <w:rPr>
                <w:rFonts w:ascii="Arial" w:hAnsi="Arial" w:cs="Arial"/>
                <w:iCs/>
                <w:sz w:val="20"/>
                <w:szCs w:val="20"/>
                <w:u w:val="single"/>
              </w:rPr>
            </w:pPr>
          </w:p>
        </w:tc>
        <w:tc>
          <w:tcPr>
            <w:tcW w:w="595" w:type="pct"/>
            <w:tcBorders>
              <w:top w:val="single" w:sz="4" w:space="0" w:color="auto"/>
              <w:left w:val="single" w:sz="4" w:space="0" w:color="auto"/>
              <w:bottom w:val="single" w:sz="4" w:space="0" w:color="auto"/>
              <w:right w:val="single" w:sz="4" w:space="0" w:color="auto"/>
            </w:tcBorders>
          </w:tcPr>
          <w:p w14:paraId="10F87141" w14:textId="77777777" w:rsidR="00F12C5E" w:rsidRPr="00D853A5" w:rsidRDefault="00F12C5E" w:rsidP="004754EE">
            <w:pPr>
              <w:spacing w:after="0"/>
              <w:rPr>
                <w:rFonts w:ascii="Arial" w:hAnsi="Arial" w:cs="Arial"/>
                <w:iCs/>
                <w:sz w:val="20"/>
                <w:szCs w:val="20"/>
              </w:rPr>
            </w:pPr>
          </w:p>
        </w:tc>
        <w:tc>
          <w:tcPr>
            <w:tcW w:w="595" w:type="pct"/>
            <w:tcBorders>
              <w:top w:val="single" w:sz="4" w:space="0" w:color="auto"/>
              <w:left w:val="single" w:sz="4" w:space="0" w:color="auto"/>
              <w:bottom w:val="single" w:sz="4" w:space="0" w:color="auto"/>
              <w:right w:val="single" w:sz="4" w:space="0" w:color="auto"/>
            </w:tcBorders>
          </w:tcPr>
          <w:p w14:paraId="261D758D" w14:textId="77777777" w:rsidR="00F12C5E" w:rsidRPr="00D853A5" w:rsidRDefault="00F12C5E" w:rsidP="004754EE">
            <w:pPr>
              <w:spacing w:after="0"/>
              <w:rPr>
                <w:rFonts w:ascii="Arial" w:hAnsi="Arial" w:cs="Arial"/>
                <w:iCs/>
                <w:sz w:val="20"/>
                <w:szCs w:val="20"/>
              </w:rPr>
            </w:pPr>
          </w:p>
        </w:tc>
        <w:tc>
          <w:tcPr>
            <w:tcW w:w="523" w:type="pct"/>
            <w:tcBorders>
              <w:top w:val="single" w:sz="4" w:space="0" w:color="auto"/>
              <w:left w:val="single" w:sz="4" w:space="0" w:color="auto"/>
              <w:bottom w:val="single" w:sz="4" w:space="0" w:color="auto"/>
              <w:right w:val="single" w:sz="4" w:space="0" w:color="auto"/>
            </w:tcBorders>
          </w:tcPr>
          <w:p w14:paraId="533358C5" w14:textId="77777777" w:rsidR="00F12C5E" w:rsidRPr="00D853A5" w:rsidRDefault="00F12C5E" w:rsidP="004754EE">
            <w:pPr>
              <w:spacing w:after="0"/>
              <w:rPr>
                <w:rFonts w:ascii="Arial" w:hAnsi="Arial" w:cs="Arial"/>
                <w:iCs/>
                <w:sz w:val="20"/>
                <w:szCs w:val="20"/>
              </w:rPr>
            </w:pPr>
          </w:p>
        </w:tc>
      </w:tr>
      <w:tr w:rsidR="00EF0B9E" w:rsidRPr="00D853A5" w14:paraId="195A30C9" w14:textId="77777777" w:rsidTr="004867B1">
        <w:trPr>
          <w:trHeight w:val="287"/>
        </w:trPr>
        <w:tc>
          <w:tcPr>
            <w:tcW w:w="412" w:type="pct"/>
            <w:tcBorders>
              <w:top w:val="single" w:sz="4" w:space="0" w:color="auto"/>
              <w:left w:val="single" w:sz="4" w:space="0" w:color="auto"/>
              <w:bottom w:val="single" w:sz="4" w:space="0" w:color="auto"/>
              <w:right w:val="single" w:sz="4" w:space="0" w:color="auto"/>
            </w:tcBorders>
          </w:tcPr>
          <w:p w14:paraId="44B1E549" w14:textId="77777777" w:rsidR="00EF0B9E" w:rsidRPr="006D0422" w:rsidRDefault="00EF0B9E" w:rsidP="004754EE">
            <w:pPr>
              <w:spacing w:after="0"/>
              <w:rPr>
                <w:rFonts w:ascii="Arial" w:hAnsi="Arial" w:cs="Arial"/>
                <w:b/>
                <w:bCs/>
                <w:sz w:val="20"/>
                <w:szCs w:val="20"/>
              </w:rPr>
            </w:pPr>
            <w:permStart w:id="2088723972" w:edGrp="everyone" w:colFirst="5" w:colLast="5"/>
            <w:permStart w:id="219637466" w:edGrp="everyone" w:colFirst="6" w:colLast="6"/>
            <w:permStart w:id="1988715285" w:edGrp="everyone" w:colFirst="7" w:colLast="7"/>
            <w:permStart w:id="213338333" w:edGrp="everyone" w:colFirst="8" w:colLast="8"/>
            <w:permEnd w:id="1937912020"/>
            <w:permEnd w:id="1868244086"/>
            <w:permEnd w:id="564416527"/>
            <w:permEnd w:id="74664951"/>
          </w:p>
        </w:tc>
        <w:tc>
          <w:tcPr>
            <w:tcW w:w="247" w:type="pct"/>
            <w:tcBorders>
              <w:top w:val="single" w:sz="4" w:space="0" w:color="auto"/>
              <w:left w:val="single" w:sz="4" w:space="0" w:color="auto"/>
              <w:bottom w:val="single" w:sz="4" w:space="0" w:color="auto"/>
              <w:right w:val="single" w:sz="4" w:space="0" w:color="auto"/>
            </w:tcBorders>
          </w:tcPr>
          <w:p w14:paraId="77B5F67C" w14:textId="77777777" w:rsidR="00EF0B9E" w:rsidRPr="006D0422" w:rsidRDefault="00EF0B9E" w:rsidP="004754EE">
            <w:pPr>
              <w:spacing w:after="0"/>
              <w:rPr>
                <w:rFonts w:ascii="Arial" w:hAnsi="Arial" w:cs="Arial"/>
                <w:sz w:val="20"/>
                <w:szCs w:val="20"/>
              </w:rPr>
            </w:pPr>
          </w:p>
        </w:tc>
        <w:tc>
          <w:tcPr>
            <w:tcW w:w="472" w:type="pct"/>
            <w:tcBorders>
              <w:top w:val="single" w:sz="4" w:space="0" w:color="auto"/>
              <w:left w:val="single" w:sz="4" w:space="0" w:color="auto"/>
              <w:bottom w:val="single" w:sz="4" w:space="0" w:color="auto"/>
              <w:right w:val="single" w:sz="4" w:space="0" w:color="auto"/>
            </w:tcBorders>
          </w:tcPr>
          <w:p w14:paraId="1ABDF281" w14:textId="2D425DB9" w:rsidR="00EF0B9E" w:rsidRPr="006D0422" w:rsidRDefault="00246B46" w:rsidP="004754EE">
            <w:pPr>
              <w:spacing w:after="0"/>
              <w:jc w:val="both"/>
              <w:rPr>
                <w:rFonts w:ascii="Arial" w:hAnsi="Arial" w:cs="Arial"/>
                <w:sz w:val="20"/>
                <w:szCs w:val="20"/>
              </w:rPr>
            </w:pPr>
            <w:r w:rsidRPr="00D853A5">
              <w:rPr>
                <w:rFonts w:ascii="Arial" w:hAnsi="Arial" w:cs="Arial"/>
                <w:sz w:val="20"/>
                <w:szCs w:val="20"/>
              </w:rPr>
              <w:t>(new)</w:t>
            </w:r>
          </w:p>
        </w:tc>
        <w:tc>
          <w:tcPr>
            <w:tcW w:w="824" w:type="pct"/>
            <w:tcBorders>
              <w:top w:val="single" w:sz="4" w:space="0" w:color="auto"/>
              <w:left w:val="single" w:sz="4" w:space="0" w:color="auto"/>
              <w:bottom w:val="single" w:sz="4" w:space="0" w:color="auto"/>
              <w:right w:val="single" w:sz="4" w:space="0" w:color="auto"/>
            </w:tcBorders>
          </w:tcPr>
          <w:p w14:paraId="5D76F43E" w14:textId="09BECE8E" w:rsidR="00EC61AC" w:rsidRPr="006D0422" w:rsidRDefault="00EC61AC" w:rsidP="00EC61AC">
            <w:pPr>
              <w:spacing w:after="0"/>
              <w:jc w:val="both"/>
              <w:rPr>
                <w:rFonts w:ascii="Arial" w:hAnsi="Arial" w:cs="Arial"/>
                <w:b/>
                <w:bCs/>
                <w:sz w:val="20"/>
                <w:szCs w:val="20"/>
                <w:u w:val="single"/>
              </w:rPr>
            </w:pPr>
            <w:r w:rsidRPr="006D0422">
              <w:rPr>
                <w:rFonts w:ascii="Arial" w:hAnsi="Arial" w:cs="Arial"/>
                <w:b/>
                <w:bCs/>
                <w:sz w:val="20"/>
                <w:szCs w:val="20"/>
                <w:u w:val="single"/>
              </w:rPr>
              <w:t>9.5.1</w:t>
            </w:r>
            <w:r w:rsidRPr="006D0422">
              <w:rPr>
                <w:rFonts w:ascii="Arial" w:hAnsi="Arial" w:cs="Arial"/>
                <w:b/>
                <w:bCs/>
                <w:sz w:val="20"/>
                <w:szCs w:val="20"/>
                <w:u w:val="single"/>
              </w:rPr>
              <w:t>3</w:t>
            </w:r>
            <w:r w:rsidRPr="006D0422">
              <w:rPr>
                <w:rFonts w:ascii="Arial" w:hAnsi="Arial" w:cs="Arial"/>
                <w:b/>
                <w:bCs/>
                <w:sz w:val="20"/>
                <w:szCs w:val="20"/>
                <w:u w:val="single"/>
              </w:rPr>
              <w:t xml:space="preserve"> The Market Operator shall issue advisories on the mode of submissions of the re-declaration and publish the same in its website.</w:t>
            </w:r>
          </w:p>
          <w:p w14:paraId="040CF14B" w14:textId="77777777" w:rsidR="00EF0B9E" w:rsidRPr="006D0422" w:rsidRDefault="00EF0B9E" w:rsidP="00D620C2">
            <w:pPr>
              <w:spacing w:after="0"/>
              <w:jc w:val="both"/>
              <w:rPr>
                <w:rFonts w:ascii="Arial" w:hAnsi="Arial" w:cs="Arial"/>
                <w:b/>
                <w:bCs/>
                <w:sz w:val="20"/>
                <w:szCs w:val="20"/>
                <w:u w:val="single"/>
              </w:rPr>
            </w:pPr>
          </w:p>
        </w:tc>
        <w:tc>
          <w:tcPr>
            <w:tcW w:w="653" w:type="pct"/>
            <w:tcBorders>
              <w:top w:val="single" w:sz="4" w:space="0" w:color="auto"/>
              <w:left w:val="single" w:sz="4" w:space="0" w:color="auto"/>
              <w:bottom w:val="single" w:sz="4" w:space="0" w:color="auto"/>
              <w:right w:val="single" w:sz="4" w:space="0" w:color="auto"/>
            </w:tcBorders>
          </w:tcPr>
          <w:p w14:paraId="2F456C18" w14:textId="77777777" w:rsidR="006D0422" w:rsidRPr="006D0422" w:rsidRDefault="006D0422" w:rsidP="006D0422">
            <w:pPr>
              <w:rPr>
                <w:rFonts w:ascii="Arial" w:hAnsi="Arial" w:cs="Arial"/>
                <w:iCs/>
                <w:sz w:val="20"/>
                <w:szCs w:val="20"/>
              </w:rPr>
            </w:pPr>
            <w:r w:rsidRPr="006D0422">
              <w:rPr>
                <w:rFonts w:ascii="Arial" w:hAnsi="Arial" w:cs="Arial"/>
                <w:iCs/>
                <w:sz w:val="20"/>
                <w:szCs w:val="20"/>
              </w:rPr>
              <w:t>To institutionalize the Interim Protocol, which is currently not officially part of the WESM Manuals</w:t>
            </w:r>
          </w:p>
          <w:p w14:paraId="7F918716" w14:textId="77777777" w:rsidR="00EF0B9E" w:rsidRPr="006D0422" w:rsidRDefault="00EF0B9E" w:rsidP="004754EE">
            <w:pPr>
              <w:spacing w:after="0"/>
              <w:rPr>
                <w:rFonts w:ascii="Arial" w:hAnsi="Arial" w:cs="Arial"/>
                <w:sz w:val="20"/>
                <w:szCs w:val="20"/>
              </w:rPr>
            </w:pPr>
          </w:p>
        </w:tc>
        <w:tc>
          <w:tcPr>
            <w:tcW w:w="679" w:type="pct"/>
            <w:tcBorders>
              <w:top w:val="single" w:sz="4" w:space="0" w:color="auto"/>
              <w:left w:val="single" w:sz="4" w:space="0" w:color="auto"/>
              <w:bottom w:val="single" w:sz="4" w:space="0" w:color="auto"/>
              <w:right w:val="single" w:sz="4" w:space="0" w:color="auto"/>
            </w:tcBorders>
          </w:tcPr>
          <w:p w14:paraId="0CF843B7" w14:textId="77777777" w:rsidR="00EF0B9E" w:rsidRPr="006D0422" w:rsidRDefault="00EF0B9E" w:rsidP="004754EE">
            <w:pPr>
              <w:spacing w:after="0"/>
              <w:rPr>
                <w:rFonts w:ascii="Arial" w:hAnsi="Arial" w:cs="Arial"/>
                <w:iCs/>
                <w:sz w:val="20"/>
                <w:szCs w:val="20"/>
                <w:u w:val="single"/>
              </w:rPr>
            </w:pPr>
          </w:p>
        </w:tc>
        <w:tc>
          <w:tcPr>
            <w:tcW w:w="595" w:type="pct"/>
            <w:tcBorders>
              <w:top w:val="single" w:sz="4" w:space="0" w:color="auto"/>
              <w:left w:val="single" w:sz="4" w:space="0" w:color="auto"/>
              <w:bottom w:val="single" w:sz="4" w:space="0" w:color="auto"/>
              <w:right w:val="single" w:sz="4" w:space="0" w:color="auto"/>
            </w:tcBorders>
          </w:tcPr>
          <w:p w14:paraId="2B4A8C8A" w14:textId="77777777" w:rsidR="00EF0B9E" w:rsidRPr="006D0422" w:rsidRDefault="00EF0B9E" w:rsidP="004754EE">
            <w:pPr>
              <w:spacing w:after="0"/>
              <w:rPr>
                <w:rFonts w:ascii="Arial" w:hAnsi="Arial" w:cs="Arial"/>
                <w:iCs/>
                <w:sz w:val="20"/>
                <w:szCs w:val="20"/>
              </w:rPr>
            </w:pPr>
          </w:p>
        </w:tc>
        <w:tc>
          <w:tcPr>
            <w:tcW w:w="595" w:type="pct"/>
            <w:tcBorders>
              <w:top w:val="single" w:sz="4" w:space="0" w:color="auto"/>
              <w:left w:val="single" w:sz="4" w:space="0" w:color="auto"/>
              <w:bottom w:val="single" w:sz="4" w:space="0" w:color="auto"/>
              <w:right w:val="single" w:sz="4" w:space="0" w:color="auto"/>
            </w:tcBorders>
          </w:tcPr>
          <w:p w14:paraId="65FE416E" w14:textId="77777777" w:rsidR="00EF0B9E" w:rsidRPr="006D0422" w:rsidRDefault="00EF0B9E" w:rsidP="004754EE">
            <w:pPr>
              <w:spacing w:after="0"/>
              <w:rPr>
                <w:rFonts w:ascii="Arial" w:hAnsi="Arial" w:cs="Arial"/>
                <w:iCs/>
                <w:sz w:val="20"/>
                <w:szCs w:val="20"/>
              </w:rPr>
            </w:pPr>
          </w:p>
        </w:tc>
        <w:tc>
          <w:tcPr>
            <w:tcW w:w="523" w:type="pct"/>
            <w:tcBorders>
              <w:top w:val="single" w:sz="4" w:space="0" w:color="auto"/>
              <w:left w:val="single" w:sz="4" w:space="0" w:color="auto"/>
              <w:bottom w:val="single" w:sz="4" w:space="0" w:color="auto"/>
              <w:right w:val="single" w:sz="4" w:space="0" w:color="auto"/>
            </w:tcBorders>
          </w:tcPr>
          <w:p w14:paraId="6620F4BF" w14:textId="77777777" w:rsidR="00EF0B9E" w:rsidRPr="006D0422" w:rsidRDefault="00EF0B9E" w:rsidP="004754EE">
            <w:pPr>
              <w:spacing w:after="0"/>
              <w:rPr>
                <w:rFonts w:ascii="Arial" w:hAnsi="Arial" w:cs="Arial"/>
                <w:iCs/>
                <w:sz w:val="20"/>
                <w:szCs w:val="20"/>
              </w:rPr>
            </w:pPr>
          </w:p>
        </w:tc>
      </w:tr>
      <w:permEnd w:id="2088723972"/>
      <w:permEnd w:id="219637466"/>
      <w:permEnd w:id="1988715285"/>
      <w:permEnd w:id="213338333"/>
    </w:tbl>
    <w:p w14:paraId="4574060A" w14:textId="77777777" w:rsidR="007932EC" w:rsidRPr="00B30136" w:rsidRDefault="007932EC" w:rsidP="00F870FF">
      <w:pPr>
        <w:tabs>
          <w:tab w:val="left" w:pos="5647"/>
        </w:tabs>
        <w:spacing w:after="0"/>
        <w:jc w:val="both"/>
        <w:rPr>
          <w:rFonts w:ascii="Arial" w:hAnsi="Arial" w:cs="Arial"/>
        </w:rPr>
      </w:pPr>
    </w:p>
    <w:sectPr w:rsidR="007932EC" w:rsidRPr="00B30136" w:rsidSect="008A197C">
      <w:headerReference w:type="first" r:id="rId21"/>
      <w:pgSz w:w="20160" w:h="12240" w:orient="landscape" w:code="5"/>
      <w:pgMar w:top="1440" w:right="1080" w:bottom="1440" w:left="1080"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5883C" w14:textId="77777777" w:rsidR="00257893" w:rsidRDefault="00257893" w:rsidP="00DB4769">
      <w:pPr>
        <w:spacing w:after="0" w:line="240" w:lineRule="auto"/>
      </w:pPr>
      <w:r>
        <w:separator/>
      </w:r>
    </w:p>
  </w:endnote>
  <w:endnote w:type="continuationSeparator" w:id="0">
    <w:p w14:paraId="1E616D96" w14:textId="77777777" w:rsidR="00257893" w:rsidRDefault="00257893" w:rsidP="00DB4769">
      <w:pPr>
        <w:spacing w:after="0" w:line="240" w:lineRule="auto"/>
      </w:pPr>
      <w:r>
        <w:continuationSeparator/>
      </w:r>
    </w:p>
  </w:endnote>
  <w:endnote w:type="continuationNotice" w:id="1">
    <w:p w14:paraId="4B54019E" w14:textId="77777777" w:rsidR="00257893" w:rsidRDefault="002578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ArialMT">
    <w:altName w:val="Arial"/>
    <w:charset w:val="00"/>
    <w:family w:val="auto"/>
    <w:pitch w:val="default"/>
    <w:sig w:usb0="00000000" w:usb1="00000000" w:usb2="00000000" w:usb3="00000000" w:csb0="00000001" w:csb1="00000000"/>
  </w:font>
  <w:font w:name="Arial-ItalicMT">
    <w:altName w:val="Arial"/>
    <w:charset w:val="00"/>
    <w:family w:val="swiss"/>
    <w:pitch w:val="default"/>
    <w:sig w:usb0="00000000"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3433908"/>
      <w:docPartObj>
        <w:docPartGallery w:val="Page Numbers (Bottom of Page)"/>
        <w:docPartUnique/>
      </w:docPartObj>
    </w:sdtPr>
    <w:sdtEndPr>
      <w:rPr>
        <w:rFonts w:ascii="Arial" w:hAnsi="Arial" w:cs="Arial"/>
        <w:sz w:val="20"/>
        <w:szCs w:val="20"/>
      </w:rPr>
    </w:sdtEndPr>
    <w:sdtContent>
      <w:sdt>
        <w:sdtPr>
          <w:id w:val="-1769616900"/>
          <w:docPartObj>
            <w:docPartGallery w:val="Page Numbers (Top of Page)"/>
            <w:docPartUnique/>
          </w:docPartObj>
        </w:sdtPr>
        <w:sdtEndPr>
          <w:rPr>
            <w:rFonts w:ascii="Arial" w:hAnsi="Arial" w:cs="Arial"/>
            <w:sz w:val="20"/>
            <w:szCs w:val="20"/>
          </w:rPr>
        </w:sdtEndPr>
        <w:sdtContent>
          <w:p w14:paraId="44B15801" w14:textId="5A737A49" w:rsidR="00705DB1" w:rsidRPr="005E16B1" w:rsidRDefault="00EB31D3">
            <w:pPr>
              <w:pStyle w:val="Footer"/>
              <w:jc w:val="right"/>
              <w:rPr>
                <w:rFonts w:ascii="Arial" w:hAnsi="Arial" w:cs="Arial"/>
                <w:sz w:val="20"/>
                <w:szCs w:val="20"/>
              </w:rPr>
            </w:pPr>
            <w:r>
              <w:rPr>
                <w:noProof/>
                <w:sz w:val="2"/>
                <w:szCs w:val="2"/>
              </w:rPr>
              <w:drawing>
                <wp:anchor distT="0" distB="0" distL="114300" distR="114300" simplePos="0" relativeHeight="251658240" behindDoc="1" locked="0" layoutInCell="1" allowOverlap="1" wp14:anchorId="7CA10F1D" wp14:editId="1DC3DED9">
                  <wp:simplePos x="0" y="0"/>
                  <wp:positionH relativeFrom="rightMargin">
                    <wp:posOffset>4723130</wp:posOffset>
                  </wp:positionH>
                  <wp:positionV relativeFrom="paragraph">
                    <wp:posOffset>-3338195</wp:posOffset>
                  </wp:positionV>
                  <wp:extent cx="335309" cy="292633"/>
                  <wp:effectExtent l="0" t="0" r="762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335309" cy="292633"/>
                          </a:xfrm>
                          <a:prstGeom prst="rect">
                            <a:avLst/>
                          </a:prstGeom>
                        </pic:spPr>
                      </pic:pic>
                    </a:graphicData>
                  </a:graphic>
                </wp:anchor>
              </w:drawing>
            </w:r>
            <w:r w:rsidR="00705DB1" w:rsidRPr="005E16B1">
              <w:rPr>
                <w:rFonts w:ascii="Arial" w:hAnsi="Arial" w:cs="Arial"/>
                <w:sz w:val="20"/>
                <w:szCs w:val="20"/>
              </w:rPr>
              <w:t xml:space="preserve">Page </w:t>
            </w:r>
            <w:r w:rsidR="00705DB1" w:rsidRPr="005E16B1">
              <w:rPr>
                <w:rFonts w:ascii="Arial" w:hAnsi="Arial" w:cs="Arial"/>
                <w:b/>
                <w:bCs/>
                <w:sz w:val="20"/>
                <w:szCs w:val="20"/>
              </w:rPr>
              <w:fldChar w:fldCharType="begin"/>
            </w:r>
            <w:r w:rsidR="00705DB1" w:rsidRPr="005E16B1">
              <w:rPr>
                <w:rFonts w:ascii="Arial" w:hAnsi="Arial" w:cs="Arial"/>
                <w:b/>
                <w:bCs/>
                <w:sz w:val="20"/>
                <w:szCs w:val="20"/>
              </w:rPr>
              <w:instrText xml:space="preserve"> PAGE </w:instrText>
            </w:r>
            <w:r w:rsidR="00705DB1" w:rsidRPr="005E16B1">
              <w:rPr>
                <w:rFonts w:ascii="Arial" w:hAnsi="Arial" w:cs="Arial"/>
                <w:b/>
                <w:bCs/>
                <w:sz w:val="20"/>
                <w:szCs w:val="20"/>
              </w:rPr>
              <w:fldChar w:fldCharType="separate"/>
            </w:r>
            <w:r w:rsidR="00705DB1" w:rsidRPr="005E16B1">
              <w:rPr>
                <w:rFonts w:ascii="Arial" w:hAnsi="Arial" w:cs="Arial"/>
                <w:b/>
                <w:bCs/>
                <w:noProof/>
                <w:sz w:val="20"/>
                <w:szCs w:val="20"/>
              </w:rPr>
              <w:t>2</w:t>
            </w:r>
            <w:r w:rsidR="00705DB1" w:rsidRPr="005E16B1">
              <w:rPr>
                <w:rFonts w:ascii="Arial" w:hAnsi="Arial" w:cs="Arial"/>
                <w:b/>
                <w:bCs/>
                <w:sz w:val="20"/>
                <w:szCs w:val="20"/>
              </w:rPr>
              <w:fldChar w:fldCharType="end"/>
            </w:r>
            <w:r w:rsidR="00705DB1" w:rsidRPr="005E16B1">
              <w:rPr>
                <w:rFonts w:ascii="Arial" w:hAnsi="Arial" w:cs="Arial"/>
                <w:sz w:val="20"/>
                <w:szCs w:val="20"/>
              </w:rPr>
              <w:t xml:space="preserve"> of </w:t>
            </w:r>
            <w:r w:rsidR="00705DB1" w:rsidRPr="005E16B1">
              <w:rPr>
                <w:rFonts w:ascii="Arial" w:hAnsi="Arial" w:cs="Arial"/>
                <w:b/>
                <w:bCs/>
                <w:sz w:val="20"/>
                <w:szCs w:val="20"/>
              </w:rPr>
              <w:fldChar w:fldCharType="begin"/>
            </w:r>
            <w:r w:rsidR="00705DB1" w:rsidRPr="005E16B1">
              <w:rPr>
                <w:rFonts w:ascii="Arial" w:hAnsi="Arial" w:cs="Arial"/>
                <w:b/>
                <w:bCs/>
                <w:sz w:val="20"/>
                <w:szCs w:val="20"/>
              </w:rPr>
              <w:instrText xml:space="preserve"> NUMPAGES  </w:instrText>
            </w:r>
            <w:r w:rsidR="00705DB1" w:rsidRPr="005E16B1">
              <w:rPr>
                <w:rFonts w:ascii="Arial" w:hAnsi="Arial" w:cs="Arial"/>
                <w:b/>
                <w:bCs/>
                <w:sz w:val="20"/>
                <w:szCs w:val="20"/>
              </w:rPr>
              <w:fldChar w:fldCharType="separate"/>
            </w:r>
            <w:r w:rsidR="00705DB1" w:rsidRPr="005E16B1">
              <w:rPr>
                <w:rFonts w:ascii="Arial" w:hAnsi="Arial" w:cs="Arial"/>
                <w:b/>
                <w:bCs/>
                <w:noProof/>
                <w:sz w:val="20"/>
                <w:szCs w:val="20"/>
              </w:rPr>
              <w:t>2</w:t>
            </w:r>
            <w:r w:rsidR="00705DB1" w:rsidRPr="005E16B1">
              <w:rPr>
                <w:rFonts w:ascii="Arial" w:hAnsi="Arial" w:cs="Arial"/>
                <w:b/>
                <w:bCs/>
                <w:sz w:val="20"/>
                <w:szCs w:val="20"/>
              </w:rPr>
              <w:fldChar w:fldCharType="end"/>
            </w:r>
          </w:p>
        </w:sdtContent>
      </w:sdt>
    </w:sdtContent>
  </w:sdt>
  <w:p w14:paraId="21C65E28" w14:textId="14EFF626" w:rsidR="004208CA" w:rsidRPr="007754F8" w:rsidRDefault="004208CA">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BC387" w14:textId="70CE4D94" w:rsidR="00DA01D0" w:rsidRDefault="00DA01D0" w:rsidP="00D853A5">
    <w:pPr>
      <w:pStyle w:val="Footer"/>
      <w:ind w:right="-428"/>
      <w:jc w:val="right"/>
    </w:pPr>
    <w:r w:rsidRPr="005E16B1">
      <w:rPr>
        <w:rFonts w:ascii="Arial" w:hAnsi="Arial" w:cs="Arial"/>
        <w:sz w:val="20"/>
        <w:szCs w:val="20"/>
      </w:rPr>
      <w:t xml:space="preserve">Page </w:t>
    </w:r>
    <w:r w:rsidRPr="005E16B1">
      <w:rPr>
        <w:rFonts w:ascii="Arial" w:hAnsi="Arial" w:cs="Arial"/>
        <w:b/>
        <w:bCs/>
        <w:sz w:val="20"/>
        <w:szCs w:val="20"/>
      </w:rPr>
      <w:fldChar w:fldCharType="begin"/>
    </w:r>
    <w:r w:rsidRPr="005E16B1">
      <w:rPr>
        <w:rFonts w:ascii="Arial" w:hAnsi="Arial" w:cs="Arial"/>
        <w:b/>
        <w:bCs/>
        <w:sz w:val="20"/>
        <w:szCs w:val="20"/>
      </w:rPr>
      <w:instrText xml:space="preserve"> PAGE </w:instrText>
    </w:r>
    <w:r w:rsidRPr="005E16B1">
      <w:rPr>
        <w:rFonts w:ascii="Arial" w:hAnsi="Arial" w:cs="Arial"/>
        <w:b/>
        <w:bCs/>
        <w:sz w:val="20"/>
        <w:szCs w:val="20"/>
      </w:rPr>
      <w:fldChar w:fldCharType="separate"/>
    </w:r>
    <w:r w:rsidRPr="005E16B1">
      <w:rPr>
        <w:rFonts w:ascii="Arial" w:hAnsi="Arial" w:cs="Arial"/>
        <w:b/>
        <w:bCs/>
        <w:noProof/>
        <w:sz w:val="20"/>
        <w:szCs w:val="20"/>
      </w:rPr>
      <w:t>2</w:t>
    </w:r>
    <w:r w:rsidRPr="005E16B1">
      <w:rPr>
        <w:rFonts w:ascii="Arial" w:hAnsi="Arial" w:cs="Arial"/>
        <w:b/>
        <w:bCs/>
        <w:sz w:val="20"/>
        <w:szCs w:val="20"/>
      </w:rPr>
      <w:fldChar w:fldCharType="end"/>
    </w:r>
    <w:r w:rsidRPr="005E16B1">
      <w:rPr>
        <w:rFonts w:ascii="Arial" w:hAnsi="Arial" w:cs="Arial"/>
        <w:sz w:val="20"/>
        <w:szCs w:val="20"/>
      </w:rPr>
      <w:t xml:space="preserve"> of </w:t>
    </w:r>
    <w:r w:rsidRPr="005E16B1">
      <w:rPr>
        <w:rFonts w:ascii="Arial" w:hAnsi="Arial" w:cs="Arial"/>
        <w:b/>
        <w:bCs/>
        <w:sz w:val="20"/>
        <w:szCs w:val="20"/>
      </w:rPr>
      <w:fldChar w:fldCharType="begin"/>
    </w:r>
    <w:r w:rsidRPr="005E16B1">
      <w:rPr>
        <w:rFonts w:ascii="Arial" w:hAnsi="Arial" w:cs="Arial"/>
        <w:b/>
        <w:bCs/>
        <w:sz w:val="20"/>
        <w:szCs w:val="20"/>
      </w:rPr>
      <w:instrText xml:space="preserve"> NUMPAGES  </w:instrText>
    </w:r>
    <w:r w:rsidRPr="005E16B1">
      <w:rPr>
        <w:rFonts w:ascii="Arial" w:hAnsi="Arial" w:cs="Arial"/>
        <w:b/>
        <w:bCs/>
        <w:sz w:val="20"/>
        <w:szCs w:val="20"/>
      </w:rPr>
      <w:fldChar w:fldCharType="separate"/>
    </w:r>
    <w:r w:rsidRPr="005E16B1">
      <w:rPr>
        <w:rFonts w:ascii="Arial" w:hAnsi="Arial" w:cs="Arial"/>
        <w:b/>
        <w:bCs/>
        <w:noProof/>
        <w:sz w:val="20"/>
        <w:szCs w:val="20"/>
      </w:rPr>
      <w:t>2</w:t>
    </w:r>
    <w:r w:rsidRPr="005E16B1">
      <w:rPr>
        <w:rFonts w:ascii="Arial" w:hAnsi="Arial" w:cs="Arial"/>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1F396" w14:textId="77777777" w:rsidR="00257893" w:rsidRDefault="00257893" w:rsidP="00DB4769">
      <w:pPr>
        <w:spacing w:after="0" w:line="240" w:lineRule="auto"/>
      </w:pPr>
      <w:r>
        <w:separator/>
      </w:r>
    </w:p>
  </w:footnote>
  <w:footnote w:type="continuationSeparator" w:id="0">
    <w:p w14:paraId="781EA285" w14:textId="77777777" w:rsidR="00257893" w:rsidRDefault="00257893" w:rsidP="00DB4769">
      <w:pPr>
        <w:spacing w:after="0" w:line="240" w:lineRule="auto"/>
      </w:pPr>
      <w:r>
        <w:continuationSeparator/>
      </w:r>
    </w:p>
  </w:footnote>
  <w:footnote w:type="continuationNotice" w:id="1">
    <w:p w14:paraId="226C0696" w14:textId="77777777" w:rsidR="00257893" w:rsidRDefault="0025789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8854" w:type="dxa"/>
      <w:tblInd w:w="-43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033"/>
      <w:gridCol w:w="16821"/>
    </w:tblGrid>
    <w:tr w:rsidR="00D853A5" w:rsidRPr="00127B7F" w14:paraId="3C990ECF" w14:textId="77777777">
      <w:trPr>
        <w:trHeight w:val="280"/>
      </w:trPr>
      <w:tc>
        <w:tcPr>
          <w:tcW w:w="2033" w:type="dxa"/>
        </w:tcPr>
        <w:p w14:paraId="0A61DA3D" w14:textId="77777777" w:rsidR="00D853A5" w:rsidRPr="00127B7F" w:rsidRDefault="00D853A5" w:rsidP="00D853A5">
          <w:pPr>
            <w:pStyle w:val="Header"/>
            <w:rPr>
              <w:rFonts w:ascii="Arial" w:hAnsi="Arial" w:cs="Arial"/>
              <w:b/>
              <w:bCs/>
              <w:sz w:val="20"/>
              <w:szCs w:val="20"/>
            </w:rPr>
          </w:pPr>
          <w:r w:rsidRPr="00127B7F">
            <w:rPr>
              <w:rFonts w:ascii="Arial" w:hAnsi="Arial" w:cs="Arial"/>
              <w:b/>
              <w:bCs/>
              <w:sz w:val="20"/>
              <w:szCs w:val="20"/>
            </w:rPr>
            <w:t xml:space="preserve">ANNEX </w:t>
          </w:r>
          <w:r>
            <w:rPr>
              <w:rFonts w:ascii="Arial" w:hAnsi="Arial" w:cs="Arial"/>
              <w:b/>
              <w:bCs/>
              <w:sz w:val="20"/>
              <w:szCs w:val="20"/>
            </w:rPr>
            <w:t>D</w:t>
          </w:r>
        </w:p>
      </w:tc>
      <w:tc>
        <w:tcPr>
          <w:tcW w:w="16821" w:type="dxa"/>
        </w:tcPr>
        <w:p w14:paraId="66FE15D9" w14:textId="77777777" w:rsidR="00D853A5" w:rsidRPr="00127B7F" w:rsidRDefault="00D853A5" w:rsidP="00D853A5">
          <w:pPr>
            <w:pStyle w:val="Header"/>
            <w:jc w:val="right"/>
            <w:rPr>
              <w:rFonts w:ascii="Arial" w:hAnsi="Arial" w:cs="Arial"/>
              <w:sz w:val="20"/>
              <w:szCs w:val="20"/>
            </w:rPr>
          </w:pPr>
          <w:r w:rsidRPr="00127B7F">
            <w:rPr>
              <w:rFonts w:ascii="Arial" w:hAnsi="Arial" w:cs="Arial"/>
              <w:sz w:val="20"/>
              <w:szCs w:val="20"/>
            </w:rPr>
            <w:t>Proposed General Amendments to the WESM Rules and Various WESM Manuals on the Interruptible Load Program Implementation</w:t>
          </w:r>
        </w:p>
      </w:tc>
    </w:tr>
  </w:tbl>
  <w:p w14:paraId="0D54A068" w14:textId="5B1A360A" w:rsidR="007E7917" w:rsidRPr="009454F1" w:rsidRDefault="007E7917" w:rsidP="00D853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103" w:type="dxa"/>
      <w:tblInd w:w="481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410"/>
      <w:gridCol w:w="2693"/>
    </w:tblGrid>
    <w:tr w:rsidR="0057367F" w:rsidRPr="005B1BAB" w14:paraId="4CA6B6AB" w14:textId="77777777" w:rsidTr="005B1BAB">
      <w:tc>
        <w:tcPr>
          <w:tcW w:w="2410" w:type="dxa"/>
        </w:tcPr>
        <w:p w14:paraId="0AC96C33" w14:textId="749AF504" w:rsidR="0057367F" w:rsidRPr="005B1BAB" w:rsidRDefault="0057367F" w:rsidP="00736425">
          <w:pPr>
            <w:pStyle w:val="Header"/>
            <w:jc w:val="right"/>
            <w:rPr>
              <w:rFonts w:ascii="Arial" w:hAnsi="Arial" w:cs="Arial"/>
              <w:sz w:val="16"/>
              <w:szCs w:val="16"/>
            </w:rPr>
          </w:pPr>
          <w:r w:rsidRPr="005B1BAB">
            <w:rPr>
              <w:rFonts w:ascii="Arial" w:hAnsi="Arial" w:cs="Arial"/>
              <w:sz w:val="16"/>
              <w:szCs w:val="16"/>
            </w:rPr>
            <w:t>ORCP No</w:t>
          </w:r>
          <w:r w:rsidR="005B1BAB">
            <w:rPr>
              <w:rFonts w:ascii="Arial" w:hAnsi="Arial" w:cs="Arial"/>
              <w:sz w:val="16"/>
              <w:szCs w:val="16"/>
            </w:rPr>
            <w:t>:</w:t>
          </w:r>
        </w:p>
      </w:tc>
      <w:tc>
        <w:tcPr>
          <w:tcW w:w="2693" w:type="dxa"/>
        </w:tcPr>
        <w:p w14:paraId="186DF041" w14:textId="45EC06B0" w:rsidR="0057367F" w:rsidRPr="005B1BAB" w:rsidRDefault="0057367F" w:rsidP="005B1BAB">
          <w:pPr>
            <w:pStyle w:val="Header"/>
            <w:rPr>
              <w:rFonts w:ascii="Arial" w:hAnsi="Arial" w:cs="Arial"/>
              <w:sz w:val="16"/>
              <w:szCs w:val="16"/>
            </w:rPr>
          </w:pPr>
          <w:r w:rsidRPr="005B1BAB">
            <w:rPr>
              <w:rFonts w:ascii="Arial" w:hAnsi="Arial" w:cs="Arial"/>
              <w:sz w:val="16"/>
              <w:szCs w:val="16"/>
            </w:rPr>
            <w:t>ORCP-WR-WM-23-05</w:t>
          </w:r>
        </w:p>
      </w:tc>
    </w:tr>
    <w:tr w:rsidR="00BB7325" w:rsidRPr="005B1BAB" w14:paraId="2CD3E84C" w14:textId="77777777" w:rsidTr="005B1BAB">
      <w:tc>
        <w:tcPr>
          <w:tcW w:w="2410" w:type="dxa"/>
        </w:tcPr>
        <w:p w14:paraId="451C00F1" w14:textId="77B69FF9" w:rsidR="00BB7325" w:rsidRPr="005B1BAB" w:rsidRDefault="00BB7325" w:rsidP="00736425">
          <w:pPr>
            <w:pStyle w:val="Header"/>
            <w:jc w:val="right"/>
            <w:rPr>
              <w:rFonts w:ascii="Arial" w:hAnsi="Arial" w:cs="Arial"/>
              <w:sz w:val="16"/>
              <w:szCs w:val="16"/>
            </w:rPr>
          </w:pPr>
          <w:r w:rsidRPr="005B1BAB">
            <w:rPr>
              <w:rFonts w:ascii="Arial" w:hAnsi="Arial" w:cs="Arial"/>
              <w:sz w:val="16"/>
              <w:szCs w:val="16"/>
            </w:rPr>
            <w:t>Rules Change Classification</w:t>
          </w:r>
          <w:r w:rsidR="005B1BAB">
            <w:rPr>
              <w:rFonts w:ascii="Arial" w:hAnsi="Arial" w:cs="Arial"/>
              <w:sz w:val="16"/>
              <w:szCs w:val="16"/>
            </w:rPr>
            <w:t>:</w:t>
          </w:r>
        </w:p>
      </w:tc>
      <w:tc>
        <w:tcPr>
          <w:tcW w:w="2693" w:type="dxa"/>
        </w:tcPr>
        <w:p w14:paraId="5E5CE541" w14:textId="3FD3D7D5" w:rsidR="00BB7325" w:rsidRPr="005B1BAB" w:rsidRDefault="005B1BAB" w:rsidP="005B1BAB">
          <w:pPr>
            <w:pStyle w:val="Header"/>
            <w:rPr>
              <w:rFonts w:ascii="Arial" w:hAnsi="Arial" w:cs="Arial"/>
              <w:sz w:val="16"/>
              <w:szCs w:val="16"/>
            </w:rPr>
          </w:pPr>
          <w:r>
            <w:rPr>
              <w:rFonts w:ascii="Arial" w:hAnsi="Arial" w:cs="Arial"/>
              <w:sz w:val="16"/>
              <w:szCs w:val="16"/>
            </w:rPr>
            <w:t>General</w:t>
          </w:r>
        </w:p>
      </w:tc>
    </w:tr>
  </w:tbl>
  <w:p w14:paraId="0F3E1854" w14:textId="71FAD871" w:rsidR="0057367F" w:rsidRDefault="0057367F" w:rsidP="00736425">
    <w:pPr>
      <w:pStyle w:val="Header"/>
      <w:jc w:val="right"/>
      <w:rPr>
        <w:rFonts w:ascii="Arial" w:hAnsi="Arial" w:cs="Arial"/>
      </w:rPr>
    </w:pPr>
    <w:r w:rsidRPr="00736425">
      <w:rPr>
        <w:rFonts w:ascii="Arial" w:hAnsi="Arial" w:cs="Arial"/>
        <w:i/>
        <w:noProof/>
        <w:lang w:eastAsia="en-PH"/>
      </w:rPr>
      <w:drawing>
        <wp:anchor distT="0" distB="0" distL="114300" distR="114300" simplePos="0" relativeHeight="251658241" behindDoc="1" locked="0" layoutInCell="1" allowOverlap="1" wp14:anchorId="6EDDF1D9" wp14:editId="2DBA7D71">
          <wp:simplePos x="0" y="0"/>
          <wp:positionH relativeFrom="margin">
            <wp:posOffset>0</wp:posOffset>
          </wp:positionH>
          <wp:positionV relativeFrom="paragraph">
            <wp:posOffset>-725998</wp:posOffset>
          </wp:positionV>
          <wp:extent cx="1314449" cy="1593988"/>
          <wp:effectExtent l="0" t="0" r="635" b="6350"/>
          <wp:wrapNone/>
          <wp:docPr id="15" name="Picture 1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6C46B838" w14:textId="7016259E" w:rsidR="0057367F" w:rsidRDefault="0057367F" w:rsidP="00736425">
    <w:pPr>
      <w:pStyle w:val="Header"/>
      <w:jc w:val="right"/>
      <w:rPr>
        <w:rFonts w:ascii="Arial" w:hAnsi="Arial" w:cs="Arial"/>
      </w:rPr>
    </w:pPr>
  </w:p>
  <w:p w14:paraId="1CAE002F" w14:textId="5A49C032" w:rsidR="0057367F" w:rsidRDefault="0057367F" w:rsidP="00736425">
    <w:pPr>
      <w:pStyle w:val="Header"/>
      <w:jc w:val="right"/>
      <w:rPr>
        <w:rFonts w:ascii="Arial" w:hAnsi="Arial" w:cs="Arial"/>
      </w:rPr>
    </w:pPr>
  </w:p>
  <w:p w14:paraId="2530A97C" w14:textId="666B14E4" w:rsidR="0057367F" w:rsidRDefault="0057367F" w:rsidP="00736425">
    <w:pPr>
      <w:pStyle w:val="Header"/>
      <w:jc w:val="right"/>
      <w:rPr>
        <w:rFonts w:ascii="Arial" w:hAnsi="Arial" w:cs="Arial"/>
      </w:rPr>
    </w:pPr>
  </w:p>
  <w:p w14:paraId="67CE1695" w14:textId="77777777" w:rsidR="005B1BAB" w:rsidRDefault="005B1BAB" w:rsidP="00736425">
    <w:pPr>
      <w:pStyle w:val="Header"/>
      <w:jc w:val="right"/>
      <w:rPr>
        <w:rFonts w:ascii="Arial" w:hAnsi="Arial" w:cs="Arial"/>
      </w:rPr>
    </w:pPr>
  </w:p>
  <w:p w14:paraId="417CFFBF" w14:textId="56901ECF" w:rsidR="00CB154D" w:rsidRPr="00736425" w:rsidRDefault="00CB154D" w:rsidP="00736425">
    <w:pPr>
      <w:pStyle w:val="Header"/>
      <w:jc w:val="right"/>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8854" w:type="dxa"/>
      <w:tblInd w:w="-43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033"/>
      <w:gridCol w:w="16821"/>
    </w:tblGrid>
    <w:tr w:rsidR="00BA4B70" w:rsidRPr="00127B7F" w14:paraId="3F80A6D5" w14:textId="77777777" w:rsidTr="00127B7F">
      <w:trPr>
        <w:trHeight w:val="280"/>
      </w:trPr>
      <w:tc>
        <w:tcPr>
          <w:tcW w:w="2033" w:type="dxa"/>
        </w:tcPr>
        <w:p w14:paraId="6752ADCF" w14:textId="493CDB98" w:rsidR="00BA4B70" w:rsidRPr="00127B7F" w:rsidRDefault="00BA4B70" w:rsidP="00BA4B70">
          <w:pPr>
            <w:pStyle w:val="Header"/>
            <w:rPr>
              <w:rFonts w:ascii="Arial" w:hAnsi="Arial" w:cs="Arial"/>
              <w:b/>
              <w:bCs/>
              <w:sz w:val="20"/>
              <w:szCs w:val="20"/>
            </w:rPr>
          </w:pPr>
          <w:r w:rsidRPr="00127B7F">
            <w:rPr>
              <w:rFonts w:ascii="Arial" w:hAnsi="Arial" w:cs="Arial"/>
              <w:b/>
              <w:bCs/>
              <w:sz w:val="20"/>
              <w:szCs w:val="20"/>
            </w:rPr>
            <w:t>A</w:t>
          </w:r>
          <w:r w:rsidR="00127B7F" w:rsidRPr="00127B7F">
            <w:rPr>
              <w:rFonts w:ascii="Arial" w:hAnsi="Arial" w:cs="Arial"/>
              <w:b/>
              <w:bCs/>
              <w:sz w:val="20"/>
              <w:szCs w:val="20"/>
            </w:rPr>
            <w:t>NNEX A</w:t>
          </w:r>
        </w:p>
      </w:tc>
      <w:tc>
        <w:tcPr>
          <w:tcW w:w="16821" w:type="dxa"/>
        </w:tcPr>
        <w:p w14:paraId="69E2DE8D" w14:textId="5C6059A5" w:rsidR="00BA4B70" w:rsidRPr="00127B7F" w:rsidRDefault="00127B7F" w:rsidP="00127B7F">
          <w:pPr>
            <w:pStyle w:val="Header"/>
            <w:jc w:val="right"/>
            <w:rPr>
              <w:rFonts w:ascii="Arial" w:hAnsi="Arial" w:cs="Arial"/>
              <w:sz w:val="20"/>
              <w:szCs w:val="20"/>
            </w:rPr>
          </w:pPr>
          <w:r w:rsidRPr="00127B7F">
            <w:rPr>
              <w:rFonts w:ascii="Arial" w:hAnsi="Arial" w:cs="Arial"/>
              <w:sz w:val="20"/>
              <w:szCs w:val="20"/>
            </w:rPr>
            <w:t>Proposed General Amendments to the WESM Rules and Various WESM Manuals on the Interruptible Load Program Implementation</w:t>
          </w:r>
        </w:p>
      </w:tc>
    </w:tr>
  </w:tbl>
  <w:p w14:paraId="60AE5AD8" w14:textId="0AB0EA56" w:rsidR="001B3CE3" w:rsidRPr="00BA4B70" w:rsidRDefault="001B3CE3" w:rsidP="00127B7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8854" w:type="dxa"/>
      <w:tblInd w:w="-43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033"/>
      <w:gridCol w:w="16821"/>
    </w:tblGrid>
    <w:tr w:rsidR="00127B7F" w:rsidRPr="00127B7F" w14:paraId="3998669C" w14:textId="77777777" w:rsidTr="00127B7F">
      <w:trPr>
        <w:trHeight w:val="280"/>
      </w:trPr>
      <w:tc>
        <w:tcPr>
          <w:tcW w:w="2033" w:type="dxa"/>
        </w:tcPr>
        <w:p w14:paraId="252AB497" w14:textId="1C693521" w:rsidR="00127B7F" w:rsidRPr="00127B7F" w:rsidRDefault="00127B7F" w:rsidP="00BA4B70">
          <w:pPr>
            <w:pStyle w:val="Header"/>
            <w:rPr>
              <w:rFonts w:ascii="Arial" w:hAnsi="Arial" w:cs="Arial"/>
              <w:b/>
              <w:bCs/>
              <w:sz w:val="20"/>
              <w:szCs w:val="20"/>
            </w:rPr>
          </w:pPr>
          <w:r w:rsidRPr="00127B7F">
            <w:rPr>
              <w:rFonts w:ascii="Arial" w:hAnsi="Arial" w:cs="Arial"/>
              <w:b/>
              <w:bCs/>
              <w:sz w:val="20"/>
              <w:szCs w:val="20"/>
            </w:rPr>
            <w:t xml:space="preserve">ANNEX </w:t>
          </w:r>
          <w:r>
            <w:rPr>
              <w:rFonts w:ascii="Arial" w:hAnsi="Arial" w:cs="Arial"/>
              <w:b/>
              <w:bCs/>
              <w:sz w:val="20"/>
              <w:szCs w:val="20"/>
            </w:rPr>
            <w:t>B</w:t>
          </w:r>
        </w:p>
      </w:tc>
      <w:tc>
        <w:tcPr>
          <w:tcW w:w="16821" w:type="dxa"/>
        </w:tcPr>
        <w:p w14:paraId="725ECAD6" w14:textId="77777777" w:rsidR="00127B7F" w:rsidRPr="00127B7F" w:rsidRDefault="00127B7F" w:rsidP="00127B7F">
          <w:pPr>
            <w:pStyle w:val="Header"/>
            <w:jc w:val="right"/>
            <w:rPr>
              <w:rFonts w:ascii="Arial" w:hAnsi="Arial" w:cs="Arial"/>
              <w:sz w:val="20"/>
              <w:szCs w:val="20"/>
            </w:rPr>
          </w:pPr>
          <w:r w:rsidRPr="00127B7F">
            <w:rPr>
              <w:rFonts w:ascii="Arial" w:hAnsi="Arial" w:cs="Arial"/>
              <w:sz w:val="20"/>
              <w:szCs w:val="20"/>
            </w:rPr>
            <w:t>Proposed General Amendments to the WESM Rules and Various WESM Manuals on the Interruptible Load Program Implementation</w:t>
          </w:r>
        </w:p>
      </w:tc>
    </w:tr>
  </w:tbl>
  <w:p w14:paraId="26A533AF" w14:textId="77777777" w:rsidR="00127B7F" w:rsidRPr="00BA4B70" w:rsidRDefault="00127B7F" w:rsidP="00127B7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8854" w:type="dxa"/>
      <w:tblInd w:w="-43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033"/>
      <w:gridCol w:w="16821"/>
    </w:tblGrid>
    <w:tr w:rsidR="007932EC" w:rsidRPr="00127B7F" w14:paraId="6F27040F" w14:textId="77777777" w:rsidTr="00127B7F">
      <w:trPr>
        <w:trHeight w:val="280"/>
      </w:trPr>
      <w:tc>
        <w:tcPr>
          <w:tcW w:w="2033" w:type="dxa"/>
        </w:tcPr>
        <w:p w14:paraId="4A73663C" w14:textId="0A890015" w:rsidR="007932EC" w:rsidRPr="00127B7F" w:rsidRDefault="007932EC" w:rsidP="00BA4B70">
          <w:pPr>
            <w:pStyle w:val="Header"/>
            <w:rPr>
              <w:rFonts w:ascii="Arial" w:hAnsi="Arial" w:cs="Arial"/>
              <w:b/>
              <w:bCs/>
              <w:sz w:val="20"/>
              <w:szCs w:val="20"/>
            </w:rPr>
          </w:pPr>
          <w:r w:rsidRPr="00127B7F">
            <w:rPr>
              <w:rFonts w:ascii="Arial" w:hAnsi="Arial" w:cs="Arial"/>
              <w:b/>
              <w:bCs/>
              <w:sz w:val="20"/>
              <w:szCs w:val="20"/>
            </w:rPr>
            <w:t xml:space="preserve">ANNEX </w:t>
          </w:r>
          <w:r>
            <w:rPr>
              <w:rFonts w:ascii="Arial" w:hAnsi="Arial" w:cs="Arial"/>
              <w:b/>
              <w:bCs/>
              <w:sz w:val="20"/>
              <w:szCs w:val="20"/>
            </w:rPr>
            <w:t>C</w:t>
          </w:r>
        </w:p>
      </w:tc>
      <w:tc>
        <w:tcPr>
          <w:tcW w:w="16821" w:type="dxa"/>
        </w:tcPr>
        <w:p w14:paraId="4825D9F2" w14:textId="77777777" w:rsidR="007932EC" w:rsidRPr="00127B7F" w:rsidRDefault="007932EC" w:rsidP="00127B7F">
          <w:pPr>
            <w:pStyle w:val="Header"/>
            <w:jc w:val="right"/>
            <w:rPr>
              <w:rFonts w:ascii="Arial" w:hAnsi="Arial" w:cs="Arial"/>
              <w:sz w:val="20"/>
              <w:szCs w:val="20"/>
            </w:rPr>
          </w:pPr>
          <w:r w:rsidRPr="00127B7F">
            <w:rPr>
              <w:rFonts w:ascii="Arial" w:hAnsi="Arial" w:cs="Arial"/>
              <w:sz w:val="20"/>
              <w:szCs w:val="20"/>
            </w:rPr>
            <w:t>Proposed General Amendments to the WESM Rules and Various WESM Manuals on the Interruptible Load Program Implementation</w:t>
          </w:r>
        </w:p>
      </w:tc>
    </w:tr>
  </w:tbl>
  <w:p w14:paraId="46D3A9E9" w14:textId="77777777" w:rsidR="007932EC" w:rsidRPr="00BA4B70" w:rsidRDefault="007932EC" w:rsidP="00127B7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8854" w:type="dxa"/>
      <w:tblInd w:w="-43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033"/>
      <w:gridCol w:w="16821"/>
    </w:tblGrid>
    <w:tr w:rsidR="00D853A5" w:rsidRPr="00127B7F" w14:paraId="5D08A0EE" w14:textId="77777777" w:rsidTr="00127B7F">
      <w:trPr>
        <w:trHeight w:val="280"/>
      </w:trPr>
      <w:tc>
        <w:tcPr>
          <w:tcW w:w="2033" w:type="dxa"/>
        </w:tcPr>
        <w:p w14:paraId="504D2B6C" w14:textId="42D6C940" w:rsidR="00D853A5" w:rsidRPr="00127B7F" w:rsidRDefault="00D853A5" w:rsidP="00BA4B70">
          <w:pPr>
            <w:pStyle w:val="Header"/>
            <w:rPr>
              <w:rFonts w:ascii="Arial" w:hAnsi="Arial" w:cs="Arial"/>
              <w:b/>
              <w:bCs/>
              <w:sz w:val="20"/>
              <w:szCs w:val="20"/>
            </w:rPr>
          </w:pPr>
          <w:r w:rsidRPr="00127B7F">
            <w:rPr>
              <w:rFonts w:ascii="Arial" w:hAnsi="Arial" w:cs="Arial"/>
              <w:b/>
              <w:bCs/>
              <w:sz w:val="20"/>
              <w:szCs w:val="20"/>
            </w:rPr>
            <w:t xml:space="preserve">ANNEX </w:t>
          </w:r>
          <w:r>
            <w:rPr>
              <w:rFonts w:ascii="Arial" w:hAnsi="Arial" w:cs="Arial"/>
              <w:b/>
              <w:bCs/>
              <w:sz w:val="20"/>
              <w:szCs w:val="20"/>
            </w:rPr>
            <w:t>D</w:t>
          </w:r>
        </w:p>
      </w:tc>
      <w:tc>
        <w:tcPr>
          <w:tcW w:w="16821" w:type="dxa"/>
        </w:tcPr>
        <w:p w14:paraId="3B879FC2" w14:textId="77777777" w:rsidR="00D853A5" w:rsidRPr="00127B7F" w:rsidRDefault="00D853A5" w:rsidP="00127B7F">
          <w:pPr>
            <w:pStyle w:val="Header"/>
            <w:jc w:val="right"/>
            <w:rPr>
              <w:rFonts w:ascii="Arial" w:hAnsi="Arial" w:cs="Arial"/>
              <w:sz w:val="20"/>
              <w:szCs w:val="20"/>
            </w:rPr>
          </w:pPr>
          <w:r w:rsidRPr="00127B7F">
            <w:rPr>
              <w:rFonts w:ascii="Arial" w:hAnsi="Arial" w:cs="Arial"/>
              <w:sz w:val="20"/>
              <w:szCs w:val="20"/>
            </w:rPr>
            <w:t>Proposed General Amendments to the WESM Rules and Various WESM Manuals on the Interruptible Load Program Implementation</w:t>
          </w:r>
        </w:p>
      </w:tc>
    </w:tr>
  </w:tbl>
  <w:p w14:paraId="2F12A0EE" w14:textId="77777777" w:rsidR="00D853A5" w:rsidRPr="00BA4B70" w:rsidRDefault="00D853A5" w:rsidP="00127B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A316B"/>
    <w:multiLevelType w:val="hybridMultilevel"/>
    <w:tmpl w:val="078A88B2"/>
    <w:lvl w:ilvl="0" w:tplc="34090017">
      <w:start w:val="1"/>
      <w:numFmt w:val="lowerLetter"/>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32C60FDB"/>
    <w:multiLevelType w:val="hybridMultilevel"/>
    <w:tmpl w:val="01404F98"/>
    <w:lvl w:ilvl="0" w:tplc="34090011">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2" w15:restartNumberingAfterBreak="0">
    <w:nsid w:val="462838D1"/>
    <w:multiLevelType w:val="multilevel"/>
    <w:tmpl w:val="8D9AD808"/>
    <w:lvl w:ilvl="0">
      <w:start w:val="1"/>
      <w:numFmt w:val="decimal"/>
      <w:pStyle w:val="Heading1Style"/>
      <w:lvlText w:val="Section %1"/>
      <w:lvlJc w:val="left"/>
      <w:pPr>
        <w:ind w:left="7237" w:hanging="432"/>
      </w:pPr>
      <w:rPr>
        <w:rFonts w:ascii="Arial" w:hAnsi="Arial" w:cs="Arial" w:hint="default"/>
        <w:b/>
        <w:i w:val="0"/>
        <w:caps/>
        <w:sz w:val="22"/>
        <w:szCs w:val="24"/>
      </w:rPr>
    </w:lvl>
    <w:lvl w:ilvl="1">
      <w:start w:val="1"/>
      <w:numFmt w:val="decimal"/>
      <w:lvlText w:val="%1.%2"/>
      <w:lvlJc w:val="left"/>
      <w:pPr>
        <w:ind w:left="576" w:hanging="576"/>
      </w:pPr>
      <w:rPr>
        <w:rFonts w:ascii="Arial" w:hAnsi="Arial" w:cs="Arial" w:hint="default"/>
        <w:sz w:val="22"/>
      </w:rPr>
    </w:lvl>
    <w:lvl w:ilvl="2">
      <w:start w:val="1"/>
      <w:numFmt w:val="decimal"/>
      <w:lvlText w:val="%1.%2.%3"/>
      <w:lvlJc w:val="left"/>
      <w:pPr>
        <w:ind w:left="720" w:hanging="720"/>
      </w:pPr>
      <w:rPr>
        <w:rFonts w:hint="default"/>
        <w:b w:val="0"/>
        <w:bCs/>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4CAE0685"/>
    <w:multiLevelType w:val="multilevel"/>
    <w:tmpl w:val="4F04C7AE"/>
    <w:styleLink w:val="Style1"/>
    <w:lvl w:ilvl="0">
      <w:start w:val="1"/>
      <w:numFmt w:val="decimal"/>
      <w:lvlText w:val="SECTION %1"/>
      <w:lvlJc w:val="left"/>
      <w:pPr>
        <w:ind w:left="360" w:hanging="360"/>
      </w:pPr>
      <w:rPr>
        <w:rFonts w:hint="default"/>
        <w:caps/>
      </w:rPr>
    </w:lvl>
    <w:lvl w:ilvl="1">
      <w:start w:val="1"/>
      <w:numFmt w:val="decimal"/>
      <w:isLgl/>
      <w:lvlText w:val="%1.%2."/>
      <w:lvlJc w:val="left"/>
      <w:pPr>
        <w:ind w:left="360" w:hanging="360"/>
      </w:pPr>
      <w:rPr>
        <w:b w:val="0"/>
        <w:i w:val="0"/>
        <w:caps/>
      </w:rPr>
    </w:lvl>
    <w:lvl w:ilvl="2">
      <w:start w:val="1"/>
      <w:numFmt w:val="decimal"/>
      <w:isLgl/>
      <w:lvlText w:val="%1.%2.%3."/>
      <w:lvlJc w:val="left"/>
      <w:pPr>
        <w:ind w:left="1260" w:hanging="1260"/>
      </w:pPr>
      <w:rPr>
        <w:rFonts w:hint="default"/>
        <w:b w:val="0"/>
        <w:i w:val="0"/>
      </w:rPr>
    </w:lvl>
    <w:lvl w:ilvl="3">
      <w:start w:val="1"/>
      <w:numFmt w:val="lowerLetter"/>
      <w:lvlText w:val="%4."/>
      <w:lvlJc w:val="left"/>
      <w:pPr>
        <w:ind w:left="2520" w:hanging="108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lowerLetter"/>
      <w:lvlText w:val="%1.%2.%3.%4(%5)"/>
      <w:lvlJc w:val="left"/>
      <w:pPr>
        <w:ind w:left="1080" w:hanging="1080"/>
      </w:pPr>
      <w:rPr>
        <w:rFonts w:hint="default"/>
      </w:rPr>
    </w:lvl>
    <w:lvl w:ilvl="5">
      <w:start w:val="1"/>
      <w:numFmt w:val="lowerRoman"/>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58CD02BB"/>
    <w:multiLevelType w:val="multilevel"/>
    <w:tmpl w:val="18105FE0"/>
    <w:lvl w:ilvl="0">
      <w:start w:val="1"/>
      <w:numFmt w:val="bullet"/>
      <w:lvlText w:val=""/>
      <w:lvlJc w:val="left"/>
      <w:pPr>
        <w:tabs>
          <w:tab w:val="num" w:pos="720"/>
        </w:tabs>
        <w:ind w:left="720" w:hanging="720"/>
      </w:pPr>
      <w:rPr>
        <w:rFonts w:ascii="Symbol" w:hAnsi="Symbol" w:hint="default"/>
      </w:r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5" w15:restartNumberingAfterBreak="0">
    <w:nsid w:val="58D95831"/>
    <w:multiLevelType w:val="multilevel"/>
    <w:tmpl w:val="982414D4"/>
    <w:lvl w:ilvl="0">
      <w:start w:val="1"/>
      <w:numFmt w:val="lowerLetter"/>
      <w:lvlText w:val="%1)"/>
      <w:lvlJc w:val="left"/>
      <w:pPr>
        <w:tabs>
          <w:tab w:val="num" w:pos="720"/>
        </w:tabs>
        <w:ind w:left="720" w:hanging="360"/>
      </w:pPr>
      <w:rPr>
        <w:b/>
        <w:bCs/>
        <w:u w:val="single"/>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EF06B31"/>
    <w:multiLevelType w:val="multilevel"/>
    <w:tmpl w:val="D0807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15:restartNumberingAfterBreak="0">
    <w:nsid w:val="709C7348"/>
    <w:multiLevelType w:val="singleLevel"/>
    <w:tmpl w:val="8DA6BC20"/>
    <w:lvl w:ilvl="0">
      <w:start w:val="1"/>
      <w:numFmt w:val="bullet"/>
      <w:pStyle w:val="ListBullet"/>
      <w:lvlText w:val=""/>
      <w:lvlJc w:val="left"/>
      <w:pPr>
        <w:tabs>
          <w:tab w:val="num" w:pos="792"/>
        </w:tabs>
        <w:ind w:left="792" w:hanging="432"/>
      </w:pPr>
      <w:rPr>
        <w:rFonts w:ascii="Symbol" w:hAnsi="Symbol" w:hint="default"/>
      </w:rPr>
    </w:lvl>
  </w:abstractNum>
  <w:abstractNum w:abstractNumId="8" w15:restartNumberingAfterBreak="0">
    <w:nsid w:val="73943393"/>
    <w:multiLevelType w:val="hybridMultilevel"/>
    <w:tmpl w:val="F3BE6B3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60231220">
    <w:abstractNumId w:val="7"/>
  </w:num>
  <w:num w:numId="2" w16cid:durableId="1487432264">
    <w:abstractNumId w:val="3"/>
  </w:num>
  <w:num w:numId="3" w16cid:durableId="2134051413">
    <w:abstractNumId w:val="2"/>
    <w:lvlOverride w:ilvl="0">
      <w:startOverride w:val="9"/>
    </w:lvlOverride>
    <w:lvlOverride w:ilvl="1">
      <w:startOverride w:val="4"/>
    </w:lvlOverride>
    <w:lvlOverride w:ilvl="2">
      <w:startOverride w:val="1"/>
    </w:lvlOverride>
    <w:lvlOverride w:ilvl="3">
      <w:startOverride w:val="1"/>
    </w:lvlOverride>
  </w:num>
  <w:num w:numId="4" w16cid:durableId="496655169">
    <w:abstractNumId w:val="4"/>
  </w:num>
  <w:num w:numId="5" w16cid:durableId="4801935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11716865">
    <w:abstractNumId w:val="6"/>
  </w:num>
  <w:num w:numId="7" w16cid:durableId="50816445">
    <w:abstractNumId w:val="0"/>
  </w:num>
  <w:num w:numId="8" w16cid:durableId="1379546682">
    <w:abstractNumId w:val="8"/>
  </w:num>
  <w:num w:numId="9" w16cid:durableId="359204105">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oNotDisplayPageBoundaries/>
  <w:proofState w:spelling="clean" w:grammar="clean"/>
  <w:documentProtection w:edit="readOnly" w:enforcement="1" w:cryptProviderType="rsaAES" w:cryptAlgorithmClass="hash" w:cryptAlgorithmType="typeAny" w:cryptAlgorithmSid="14" w:cryptSpinCount="100000" w:hash="6kkXtyeCCQNU5wftulTF13M9JEhAVVxenjEiWeH8sT8LoEzmW9ObbBlufk1bWiijsowX3T+pSF7dx+Pc+YM+GQ==" w:salt="/z5k0WPDopK8qBFVq+zV8A=="/>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769"/>
    <w:rsid w:val="00000361"/>
    <w:rsid w:val="000005E4"/>
    <w:rsid w:val="00000EDF"/>
    <w:rsid w:val="00001947"/>
    <w:rsid w:val="000020BB"/>
    <w:rsid w:val="00002560"/>
    <w:rsid w:val="00002C4E"/>
    <w:rsid w:val="000032CE"/>
    <w:rsid w:val="00003335"/>
    <w:rsid w:val="000033F6"/>
    <w:rsid w:val="00003406"/>
    <w:rsid w:val="000037EC"/>
    <w:rsid w:val="00004030"/>
    <w:rsid w:val="00004434"/>
    <w:rsid w:val="00004C3B"/>
    <w:rsid w:val="0000521B"/>
    <w:rsid w:val="00005A29"/>
    <w:rsid w:val="00006803"/>
    <w:rsid w:val="00006C72"/>
    <w:rsid w:val="00006F40"/>
    <w:rsid w:val="000072FC"/>
    <w:rsid w:val="0000737B"/>
    <w:rsid w:val="00010589"/>
    <w:rsid w:val="00010B23"/>
    <w:rsid w:val="000110EA"/>
    <w:rsid w:val="00011285"/>
    <w:rsid w:val="00011FE9"/>
    <w:rsid w:val="000124D6"/>
    <w:rsid w:val="00014122"/>
    <w:rsid w:val="000141B2"/>
    <w:rsid w:val="000149D2"/>
    <w:rsid w:val="00015323"/>
    <w:rsid w:val="00015C2D"/>
    <w:rsid w:val="00015EC9"/>
    <w:rsid w:val="000160E2"/>
    <w:rsid w:val="000163A3"/>
    <w:rsid w:val="0002010F"/>
    <w:rsid w:val="000213E0"/>
    <w:rsid w:val="00021A0D"/>
    <w:rsid w:val="0002291A"/>
    <w:rsid w:val="00022B05"/>
    <w:rsid w:val="00022CEF"/>
    <w:rsid w:val="00022FD2"/>
    <w:rsid w:val="00023C17"/>
    <w:rsid w:val="0002405E"/>
    <w:rsid w:val="00025BE2"/>
    <w:rsid w:val="00026107"/>
    <w:rsid w:val="00026574"/>
    <w:rsid w:val="00026809"/>
    <w:rsid w:val="00026B84"/>
    <w:rsid w:val="00026C56"/>
    <w:rsid w:val="000277CB"/>
    <w:rsid w:val="00031810"/>
    <w:rsid w:val="00032015"/>
    <w:rsid w:val="000321BC"/>
    <w:rsid w:val="00032BAE"/>
    <w:rsid w:val="00033549"/>
    <w:rsid w:val="00033825"/>
    <w:rsid w:val="00033F8C"/>
    <w:rsid w:val="00034A25"/>
    <w:rsid w:val="00034FF8"/>
    <w:rsid w:val="00036F4F"/>
    <w:rsid w:val="0003760F"/>
    <w:rsid w:val="00037AB6"/>
    <w:rsid w:val="00037D4F"/>
    <w:rsid w:val="00037F50"/>
    <w:rsid w:val="00040DA9"/>
    <w:rsid w:val="00040EF8"/>
    <w:rsid w:val="00041153"/>
    <w:rsid w:val="00041246"/>
    <w:rsid w:val="000413D9"/>
    <w:rsid w:val="000416E6"/>
    <w:rsid w:val="00041CAE"/>
    <w:rsid w:val="00041E41"/>
    <w:rsid w:val="00041EB2"/>
    <w:rsid w:val="000421C3"/>
    <w:rsid w:val="00042379"/>
    <w:rsid w:val="00042C9D"/>
    <w:rsid w:val="00042D1F"/>
    <w:rsid w:val="00043328"/>
    <w:rsid w:val="000438E9"/>
    <w:rsid w:val="000439CB"/>
    <w:rsid w:val="00045674"/>
    <w:rsid w:val="00045EA7"/>
    <w:rsid w:val="00046569"/>
    <w:rsid w:val="00046E85"/>
    <w:rsid w:val="00050AB9"/>
    <w:rsid w:val="00051D09"/>
    <w:rsid w:val="000524AB"/>
    <w:rsid w:val="00052A0B"/>
    <w:rsid w:val="00052B1F"/>
    <w:rsid w:val="00052FAB"/>
    <w:rsid w:val="00054086"/>
    <w:rsid w:val="000542D5"/>
    <w:rsid w:val="00055C98"/>
    <w:rsid w:val="00055F57"/>
    <w:rsid w:val="00056332"/>
    <w:rsid w:val="00056979"/>
    <w:rsid w:val="00056A70"/>
    <w:rsid w:val="00056E6E"/>
    <w:rsid w:val="0005701B"/>
    <w:rsid w:val="000570AF"/>
    <w:rsid w:val="000579C9"/>
    <w:rsid w:val="00057FDD"/>
    <w:rsid w:val="00060047"/>
    <w:rsid w:val="0006016F"/>
    <w:rsid w:val="000609F7"/>
    <w:rsid w:val="00060E76"/>
    <w:rsid w:val="00061276"/>
    <w:rsid w:val="000617A7"/>
    <w:rsid w:val="00061AD6"/>
    <w:rsid w:val="00062D34"/>
    <w:rsid w:val="0006303F"/>
    <w:rsid w:val="00063D2E"/>
    <w:rsid w:val="00063EB2"/>
    <w:rsid w:val="00063FFA"/>
    <w:rsid w:val="0006429B"/>
    <w:rsid w:val="00064A33"/>
    <w:rsid w:val="00064EBD"/>
    <w:rsid w:val="00065A69"/>
    <w:rsid w:val="00066973"/>
    <w:rsid w:val="00067BD7"/>
    <w:rsid w:val="00067C0E"/>
    <w:rsid w:val="000714E8"/>
    <w:rsid w:val="0007155E"/>
    <w:rsid w:val="0007158A"/>
    <w:rsid w:val="00071E61"/>
    <w:rsid w:val="00072469"/>
    <w:rsid w:val="0007281A"/>
    <w:rsid w:val="000742FB"/>
    <w:rsid w:val="000743B4"/>
    <w:rsid w:val="000749D6"/>
    <w:rsid w:val="00074BF1"/>
    <w:rsid w:val="0007549F"/>
    <w:rsid w:val="00075C35"/>
    <w:rsid w:val="000760D4"/>
    <w:rsid w:val="0007639D"/>
    <w:rsid w:val="000766EA"/>
    <w:rsid w:val="000768D0"/>
    <w:rsid w:val="00076B48"/>
    <w:rsid w:val="00076C50"/>
    <w:rsid w:val="00076CEB"/>
    <w:rsid w:val="00076D5C"/>
    <w:rsid w:val="00080518"/>
    <w:rsid w:val="00080967"/>
    <w:rsid w:val="00082BF1"/>
    <w:rsid w:val="00083408"/>
    <w:rsid w:val="0008347B"/>
    <w:rsid w:val="00083EC8"/>
    <w:rsid w:val="00084107"/>
    <w:rsid w:val="000857DC"/>
    <w:rsid w:val="00086096"/>
    <w:rsid w:val="00086ACF"/>
    <w:rsid w:val="00087182"/>
    <w:rsid w:val="000871D1"/>
    <w:rsid w:val="00087D85"/>
    <w:rsid w:val="00090064"/>
    <w:rsid w:val="00090AA8"/>
    <w:rsid w:val="000910A8"/>
    <w:rsid w:val="00091551"/>
    <w:rsid w:val="000916D5"/>
    <w:rsid w:val="00091D08"/>
    <w:rsid w:val="00092331"/>
    <w:rsid w:val="000925C9"/>
    <w:rsid w:val="00093033"/>
    <w:rsid w:val="0009351B"/>
    <w:rsid w:val="000935A5"/>
    <w:rsid w:val="0009425E"/>
    <w:rsid w:val="0009480F"/>
    <w:rsid w:val="00094B30"/>
    <w:rsid w:val="00094CDF"/>
    <w:rsid w:val="00095004"/>
    <w:rsid w:val="00095FC3"/>
    <w:rsid w:val="00097210"/>
    <w:rsid w:val="000972E0"/>
    <w:rsid w:val="00097304"/>
    <w:rsid w:val="000973E0"/>
    <w:rsid w:val="000A0813"/>
    <w:rsid w:val="000A0C59"/>
    <w:rsid w:val="000A1BF6"/>
    <w:rsid w:val="000A2A88"/>
    <w:rsid w:val="000A2B25"/>
    <w:rsid w:val="000A309F"/>
    <w:rsid w:val="000A3C91"/>
    <w:rsid w:val="000A3CEC"/>
    <w:rsid w:val="000A3E58"/>
    <w:rsid w:val="000A48D7"/>
    <w:rsid w:val="000A4C93"/>
    <w:rsid w:val="000A5B94"/>
    <w:rsid w:val="000A692D"/>
    <w:rsid w:val="000A7EEC"/>
    <w:rsid w:val="000B00BB"/>
    <w:rsid w:val="000B09FA"/>
    <w:rsid w:val="000B231E"/>
    <w:rsid w:val="000B28E2"/>
    <w:rsid w:val="000B2DD1"/>
    <w:rsid w:val="000B426D"/>
    <w:rsid w:val="000B5A02"/>
    <w:rsid w:val="000B6933"/>
    <w:rsid w:val="000B72F2"/>
    <w:rsid w:val="000B7EE7"/>
    <w:rsid w:val="000B7F2B"/>
    <w:rsid w:val="000C2934"/>
    <w:rsid w:val="000C2A39"/>
    <w:rsid w:val="000C4217"/>
    <w:rsid w:val="000C4BBF"/>
    <w:rsid w:val="000C5257"/>
    <w:rsid w:val="000C5361"/>
    <w:rsid w:val="000C671E"/>
    <w:rsid w:val="000C6B05"/>
    <w:rsid w:val="000C7F2F"/>
    <w:rsid w:val="000D0452"/>
    <w:rsid w:val="000D04B7"/>
    <w:rsid w:val="000D0802"/>
    <w:rsid w:val="000D0ED3"/>
    <w:rsid w:val="000D1496"/>
    <w:rsid w:val="000D2120"/>
    <w:rsid w:val="000D30FF"/>
    <w:rsid w:val="000D32E0"/>
    <w:rsid w:val="000D3331"/>
    <w:rsid w:val="000D5E7C"/>
    <w:rsid w:val="000D60D1"/>
    <w:rsid w:val="000D6138"/>
    <w:rsid w:val="000D62CB"/>
    <w:rsid w:val="000D656E"/>
    <w:rsid w:val="000D6847"/>
    <w:rsid w:val="000D69F3"/>
    <w:rsid w:val="000D6F7A"/>
    <w:rsid w:val="000D7C54"/>
    <w:rsid w:val="000E0BDC"/>
    <w:rsid w:val="000E0F55"/>
    <w:rsid w:val="000E1E39"/>
    <w:rsid w:val="000E277F"/>
    <w:rsid w:val="000E2C1E"/>
    <w:rsid w:val="000E32C9"/>
    <w:rsid w:val="000E4249"/>
    <w:rsid w:val="000E4314"/>
    <w:rsid w:val="000E4490"/>
    <w:rsid w:val="000E49DC"/>
    <w:rsid w:val="000E4B3E"/>
    <w:rsid w:val="000E56B1"/>
    <w:rsid w:val="000E6E93"/>
    <w:rsid w:val="000E79BF"/>
    <w:rsid w:val="000E7A5B"/>
    <w:rsid w:val="000E7EC4"/>
    <w:rsid w:val="000F0159"/>
    <w:rsid w:val="000F01DE"/>
    <w:rsid w:val="000F02BE"/>
    <w:rsid w:val="000F0F30"/>
    <w:rsid w:val="000F1170"/>
    <w:rsid w:val="000F1B03"/>
    <w:rsid w:val="000F259A"/>
    <w:rsid w:val="000F2640"/>
    <w:rsid w:val="000F2BDA"/>
    <w:rsid w:val="000F2D36"/>
    <w:rsid w:val="000F43CC"/>
    <w:rsid w:val="000F4441"/>
    <w:rsid w:val="000F486C"/>
    <w:rsid w:val="000F73C8"/>
    <w:rsid w:val="000F7597"/>
    <w:rsid w:val="00100190"/>
    <w:rsid w:val="0010032F"/>
    <w:rsid w:val="00100614"/>
    <w:rsid w:val="00100931"/>
    <w:rsid w:val="00100B36"/>
    <w:rsid w:val="00100B4E"/>
    <w:rsid w:val="00100E69"/>
    <w:rsid w:val="00100E93"/>
    <w:rsid w:val="001012D0"/>
    <w:rsid w:val="0010164C"/>
    <w:rsid w:val="00101D34"/>
    <w:rsid w:val="00102FA9"/>
    <w:rsid w:val="00103D30"/>
    <w:rsid w:val="001043ED"/>
    <w:rsid w:val="00105315"/>
    <w:rsid w:val="00106487"/>
    <w:rsid w:val="001070BA"/>
    <w:rsid w:val="0010725C"/>
    <w:rsid w:val="00110BAF"/>
    <w:rsid w:val="00110E76"/>
    <w:rsid w:val="001111F8"/>
    <w:rsid w:val="00112738"/>
    <w:rsid w:val="0011297D"/>
    <w:rsid w:val="00113010"/>
    <w:rsid w:val="0011406B"/>
    <w:rsid w:val="001142A2"/>
    <w:rsid w:val="001164FC"/>
    <w:rsid w:val="001165FD"/>
    <w:rsid w:val="00116F5C"/>
    <w:rsid w:val="00120438"/>
    <w:rsid w:val="001205D5"/>
    <w:rsid w:val="00121426"/>
    <w:rsid w:val="00121F37"/>
    <w:rsid w:val="00122616"/>
    <w:rsid w:val="0012263F"/>
    <w:rsid w:val="00123ADC"/>
    <w:rsid w:val="00123B41"/>
    <w:rsid w:val="00123B9A"/>
    <w:rsid w:val="001244F4"/>
    <w:rsid w:val="00124603"/>
    <w:rsid w:val="00124666"/>
    <w:rsid w:val="001258AC"/>
    <w:rsid w:val="00125BB1"/>
    <w:rsid w:val="001264D0"/>
    <w:rsid w:val="001268F6"/>
    <w:rsid w:val="00127B7F"/>
    <w:rsid w:val="0013209E"/>
    <w:rsid w:val="00132998"/>
    <w:rsid w:val="00132E1A"/>
    <w:rsid w:val="001334E9"/>
    <w:rsid w:val="00133DD0"/>
    <w:rsid w:val="0013423D"/>
    <w:rsid w:val="001343DE"/>
    <w:rsid w:val="00134773"/>
    <w:rsid w:val="001347E1"/>
    <w:rsid w:val="00134831"/>
    <w:rsid w:val="00134CEC"/>
    <w:rsid w:val="00135338"/>
    <w:rsid w:val="00135448"/>
    <w:rsid w:val="00136FD9"/>
    <w:rsid w:val="00140019"/>
    <w:rsid w:val="001405C5"/>
    <w:rsid w:val="00140644"/>
    <w:rsid w:val="00141990"/>
    <w:rsid w:val="00141AB5"/>
    <w:rsid w:val="00141BA1"/>
    <w:rsid w:val="00141CAC"/>
    <w:rsid w:val="0014295E"/>
    <w:rsid w:val="001432F3"/>
    <w:rsid w:val="001437DE"/>
    <w:rsid w:val="001437EC"/>
    <w:rsid w:val="0014403E"/>
    <w:rsid w:val="00144228"/>
    <w:rsid w:val="001442BC"/>
    <w:rsid w:val="001448E2"/>
    <w:rsid w:val="00144BA6"/>
    <w:rsid w:val="00144EDE"/>
    <w:rsid w:val="001455A7"/>
    <w:rsid w:val="00145F01"/>
    <w:rsid w:val="0014607B"/>
    <w:rsid w:val="0014635F"/>
    <w:rsid w:val="001468F2"/>
    <w:rsid w:val="00146EFA"/>
    <w:rsid w:val="0014730F"/>
    <w:rsid w:val="001502F5"/>
    <w:rsid w:val="00152267"/>
    <w:rsid w:val="0015228F"/>
    <w:rsid w:val="0015287A"/>
    <w:rsid w:val="00152A94"/>
    <w:rsid w:val="00152BA8"/>
    <w:rsid w:val="001545A2"/>
    <w:rsid w:val="0015510B"/>
    <w:rsid w:val="00155DBB"/>
    <w:rsid w:val="00156130"/>
    <w:rsid w:val="0015656F"/>
    <w:rsid w:val="00156BAE"/>
    <w:rsid w:val="00157D0B"/>
    <w:rsid w:val="00157D33"/>
    <w:rsid w:val="00157EA9"/>
    <w:rsid w:val="00162B58"/>
    <w:rsid w:val="00162F1F"/>
    <w:rsid w:val="001632E3"/>
    <w:rsid w:val="0016375F"/>
    <w:rsid w:val="0016473E"/>
    <w:rsid w:val="00166307"/>
    <w:rsid w:val="001666CF"/>
    <w:rsid w:val="001676B8"/>
    <w:rsid w:val="00167D53"/>
    <w:rsid w:val="0017015D"/>
    <w:rsid w:val="0017036E"/>
    <w:rsid w:val="00171667"/>
    <w:rsid w:val="00172957"/>
    <w:rsid w:val="00172FD9"/>
    <w:rsid w:val="0017305F"/>
    <w:rsid w:val="001733C3"/>
    <w:rsid w:val="00174ECC"/>
    <w:rsid w:val="001750B7"/>
    <w:rsid w:val="00175D47"/>
    <w:rsid w:val="00180798"/>
    <w:rsid w:val="001823A7"/>
    <w:rsid w:val="0018246C"/>
    <w:rsid w:val="001826BF"/>
    <w:rsid w:val="00182F98"/>
    <w:rsid w:val="0018559A"/>
    <w:rsid w:val="00185A3F"/>
    <w:rsid w:val="00186882"/>
    <w:rsid w:val="0018688C"/>
    <w:rsid w:val="001876BD"/>
    <w:rsid w:val="001901EC"/>
    <w:rsid w:val="00190554"/>
    <w:rsid w:val="00191E61"/>
    <w:rsid w:val="0019220F"/>
    <w:rsid w:val="00192536"/>
    <w:rsid w:val="001931A1"/>
    <w:rsid w:val="001941D8"/>
    <w:rsid w:val="00194629"/>
    <w:rsid w:val="0019536F"/>
    <w:rsid w:val="00195398"/>
    <w:rsid w:val="001953FF"/>
    <w:rsid w:val="0019620F"/>
    <w:rsid w:val="0019698C"/>
    <w:rsid w:val="001971D7"/>
    <w:rsid w:val="001A0BA2"/>
    <w:rsid w:val="001A1140"/>
    <w:rsid w:val="001A1406"/>
    <w:rsid w:val="001A1425"/>
    <w:rsid w:val="001A1876"/>
    <w:rsid w:val="001A25E6"/>
    <w:rsid w:val="001A2F92"/>
    <w:rsid w:val="001A3AAE"/>
    <w:rsid w:val="001A41C0"/>
    <w:rsid w:val="001A5093"/>
    <w:rsid w:val="001A5279"/>
    <w:rsid w:val="001A5895"/>
    <w:rsid w:val="001A5E29"/>
    <w:rsid w:val="001A5FC4"/>
    <w:rsid w:val="001A60E4"/>
    <w:rsid w:val="001A79F6"/>
    <w:rsid w:val="001B03B9"/>
    <w:rsid w:val="001B0B80"/>
    <w:rsid w:val="001B1466"/>
    <w:rsid w:val="001B1590"/>
    <w:rsid w:val="001B18DD"/>
    <w:rsid w:val="001B1D28"/>
    <w:rsid w:val="001B22DC"/>
    <w:rsid w:val="001B29AA"/>
    <w:rsid w:val="001B29E6"/>
    <w:rsid w:val="001B2A57"/>
    <w:rsid w:val="001B381D"/>
    <w:rsid w:val="001B3AAE"/>
    <w:rsid w:val="001B3AF8"/>
    <w:rsid w:val="001B3CE3"/>
    <w:rsid w:val="001B4A2D"/>
    <w:rsid w:val="001B4FCB"/>
    <w:rsid w:val="001B52B8"/>
    <w:rsid w:val="001B6172"/>
    <w:rsid w:val="001B64B7"/>
    <w:rsid w:val="001B7277"/>
    <w:rsid w:val="001B75C7"/>
    <w:rsid w:val="001B7A65"/>
    <w:rsid w:val="001C000E"/>
    <w:rsid w:val="001C0040"/>
    <w:rsid w:val="001C0313"/>
    <w:rsid w:val="001C09B6"/>
    <w:rsid w:val="001C16FE"/>
    <w:rsid w:val="001C1B84"/>
    <w:rsid w:val="001C1CFE"/>
    <w:rsid w:val="001C1D63"/>
    <w:rsid w:val="001C2216"/>
    <w:rsid w:val="001C24E0"/>
    <w:rsid w:val="001C28F6"/>
    <w:rsid w:val="001C2AB2"/>
    <w:rsid w:val="001C3343"/>
    <w:rsid w:val="001C3D7F"/>
    <w:rsid w:val="001C4885"/>
    <w:rsid w:val="001C4FC6"/>
    <w:rsid w:val="001C50EA"/>
    <w:rsid w:val="001C56F0"/>
    <w:rsid w:val="001C5F6C"/>
    <w:rsid w:val="001C64E3"/>
    <w:rsid w:val="001C6A8D"/>
    <w:rsid w:val="001C6FE6"/>
    <w:rsid w:val="001C737F"/>
    <w:rsid w:val="001C74AF"/>
    <w:rsid w:val="001C7788"/>
    <w:rsid w:val="001C7B6C"/>
    <w:rsid w:val="001D0145"/>
    <w:rsid w:val="001D0D09"/>
    <w:rsid w:val="001D1073"/>
    <w:rsid w:val="001D26DA"/>
    <w:rsid w:val="001D2736"/>
    <w:rsid w:val="001D2779"/>
    <w:rsid w:val="001D5758"/>
    <w:rsid w:val="001D6DAA"/>
    <w:rsid w:val="001D7101"/>
    <w:rsid w:val="001D7A64"/>
    <w:rsid w:val="001E02EE"/>
    <w:rsid w:val="001E0432"/>
    <w:rsid w:val="001E1526"/>
    <w:rsid w:val="001E1ABC"/>
    <w:rsid w:val="001E2976"/>
    <w:rsid w:val="001E2BD1"/>
    <w:rsid w:val="001E31DA"/>
    <w:rsid w:val="001E448F"/>
    <w:rsid w:val="001E56E9"/>
    <w:rsid w:val="001E62C1"/>
    <w:rsid w:val="001E6718"/>
    <w:rsid w:val="001E6DA3"/>
    <w:rsid w:val="001E70D1"/>
    <w:rsid w:val="001E7683"/>
    <w:rsid w:val="001E77E5"/>
    <w:rsid w:val="001F05C6"/>
    <w:rsid w:val="001F0622"/>
    <w:rsid w:val="001F0965"/>
    <w:rsid w:val="001F1984"/>
    <w:rsid w:val="001F19E8"/>
    <w:rsid w:val="001F20FE"/>
    <w:rsid w:val="001F28F8"/>
    <w:rsid w:val="001F2987"/>
    <w:rsid w:val="001F2B0A"/>
    <w:rsid w:val="001F2F10"/>
    <w:rsid w:val="001F303B"/>
    <w:rsid w:val="001F315E"/>
    <w:rsid w:val="001F4067"/>
    <w:rsid w:val="001F40FA"/>
    <w:rsid w:val="001F452B"/>
    <w:rsid w:val="001F4555"/>
    <w:rsid w:val="001F5107"/>
    <w:rsid w:val="001F5429"/>
    <w:rsid w:val="001F5579"/>
    <w:rsid w:val="001F6E4F"/>
    <w:rsid w:val="001F75FF"/>
    <w:rsid w:val="001F7D26"/>
    <w:rsid w:val="0020064A"/>
    <w:rsid w:val="002008CE"/>
    <w:rsid w:val="002012BF"/>
    <w:rsid w:val="00202315"/>
    <w:rsid w:val="00202CE5"/>
    <w:rsid w:val="00204DD4"/>
    <w:rsid w:val="00205051"/>
    <w:rsid w:val="002051E1"/>
    <w:rsid w:val="002055BC"/>
    <w:rsid w:val="00205741"/>
    <w:rsid w:val="0020655C"/>
    <w:rsid w:val="00206BE4"/>
    <w:rsid w:val="0020713B"/>
    <w:rsid w:val="00207CEA"/>
    <w:rsid w:val="00207F7F"/>
    <w:rsid w:val="002101F3"/>
    <w:rsid w:val="00210996"/>
    <w:rsid w:val="00210E1A"/>
    <w:rsid w:val="00210F72"/>
    <w:rsid w:val="0021359E"/>
    <w:rsid w:val="00213E56"/>
    <w:rsid w:val="002146A6"/>
    <w:rsid w:val="00214DEB"/>
    <w:rsid w:val="002156DD"/>
    <w:rsid w:val="00216870"/>
    <w:rsid w:val="00217005"/>
    <w:rsid w:val="00217B1A"/>
    <w:rsid w:val="00217E90"/>
    <w:rsid w:val="00221634"/>
    <w:rsid w:val="002217B8"/>
    <w:rsid w:val="00221A31"/>
    <w:rsid w:val="00222F55"/>
    <w:rsid w:val="00224122"/>
    <w:rsid w:val="00224808"/>
    <w:rsid w:val="002252B0"/>
    <w:rsid w:val="00225616"/>
    <w:rsid w:val="002258A9"/>
    <w:rsid w:val="00226CA8"/>
    <w:rsid w:val="00226E2B"/>
    <w:rsid w:val="00230397"/>
    <w:rsid w:val="00231D76"/>
    <w:rsid w:val="002329C0"/>
    <w:rsid w:val="002334B1"/>
    <w:rsid w:val="00233A6E"/>
    <w:rsid w:val="00233FB0"/>
    <w:rsid w:val="0023412A"/>
    <w:rsid w:val="002342AC"/>
    <w:rsid w:val="002346B2"/>
    <w:rsid w:val="00235903"/>
    <w:rsid w:val="002361E7"/>
    <w:rsid w:val="00236CB1"/>
    <w:rsid w:val="00236F63"/>
    <w:rsid w:val="0023738B"/>
    <w:rsid w:val="00237D86"/>
    <w:rsid w:val="00240048"/>
    <w:rsid w:val="00240193"/>
    <w:rsid w:val="002411A8"/>
    <w:rsid w:val="00241488"/>
    <w:rsid w:val="00241609"/>
    <w:rsid w:val="00244413"/>
    <w:rsid w:val="002448B3"/>
    <w:rsid w:val="00244A5D"/>
    <w:rsid w:val="00244D5A"/>
    <w:rsid w:val="002450AD"/>
    <w:rsid w:val="0024585E"/>
    <w:rsid w:val="002458AF"/>
    <w:rsid w:val="00245AFC"/>
    <w:rsid w:val="002466AC"/>
    <w:rsid w:val="002469B8"/>
    <w:rsid w:val="00246B46"/>
    <w:rsid w:val="0024707D"/>
    <w:rsid w:val="00247359"/>
    <w:rsid w:val="00247ADA"/>
    <w:rsid w:val="00250679"/>
    <w:rsid w:val="00250CEC"/>
    <w:rsid w:val="002522EE"/>
    <w:rsid w:val="0025266C"/>
    <w:rsid w:val="00252797"/>
    <w:rsid w:val="00252A52"/>
    <w:rsid w:val="00253130"/>
    <w:rsid w:val="002536CC"/>
    <w:rsid w:val="00253D9C"/>
    <w:rsid w:val="00254493"/>
    <w:rsid w:val="002544C5"/>
    <w:rsid w:val="002547C8"/>
    <w:rsid w:val="00254EE6"/>
    <w:rsid w:val="00255D7E"/>
    <w:rsid w:val="002564C1"/>
    <w:rsid w:val="002564FE"/>
    <w:rsid w:val="00256B61"/>
    <w:rsid w:val="00256BFE"/>
    <w:rsid w:val="00257893"/>
    <w:rsid w:val="00260512"/>
    <w:rsid w:val="0026083B"/>
    <w:rsid w:val="00260A20"/>
    <w:rsid w:val="002625C0"/>
    <w:rsid w:val="0026325C"/>
    <w:rsid w:val="00263A98"/>
    <w:rsid w:val="0026488F"/>
    <w:rsid w:val="00264EBC"/>
    <w:rsid w:val="002662EA"/>
    <w:rsid w:val="00266357"/>
    <w:rsid w:val="00266B61"/>
    <w:rsid w:val="00266F27"/>
    <w:rsid w:val="00271034"/>
    <w:rsid w:val="0027135D"/>
    <w:rsid w:val="002719E7"/>
    <w:rsid w:val="002722D5"/>
    <w:rsid w:val="00272427"/>
    <w:rsid w:val="00272961"/>
    <w:rsid w:val="00272A20"/>
    <w:rsid w:val="00272A79"/>
    <w:rsid w:val="00272D78"/>
    <w:rsid w:val="002744EB"/>
    <w:rsid w:val="002746C0"/>
    <w:rsid w:val="00274CFF"/>
    <w:rsid w:val="00275609"/>
    <w:rsid w:val="00276015"/>
    <w:rsid w:val="00276BC5"/>
    <w:rsid w:val="002775E8"/>
    <w:rsid w:val="00277D95"/>
    <w:rsid w:val="00280124"/>
    <w:rsid w:val="002802E7"/>
    <w:rsid w:val="00280723"/>
    <w:rsid w:val="00280CE1"/>
    <w:rsid w:val="0028130E"/>
    <w:rsid w:val="002813BD"/>
    <w:rsid w:val="00281F25"/>
    <w:rsid w:val="002820A3"/>
    <w:rsid w:val="002824DC"/>
    <w:rsid w:val="0028265E"/>
    <w:rsid w:val="0028273E"/>
    <w:rsid w:val="0028340B"/>
    <w:rsid w:val="002839D1"/>
    <w:rsid w:val="00284126"/>
    <w:rsid w:val="00285260"/>
    <w:rsid w:val="00285A00"/>
    <w:rsid w:val="002865E6"/>
    <w:rsid w:val="00287333"/>
    <w:rsid w:val="002873A1"/>
    <w:rsid w:val="00287B53"/>
    <w:rsid w:val="00290C43"/>
    <w:rsid w:val="00290E36"/>
    <w:rsid w:val="0029168D"/>
    <w:rsid w:val="00291F9F"/>
    <w:rsid w:val="002922B3"/>
    <w:rsid w:val="00292BD0"/>
    <w:rsid w:val="002934C3"/>
    <w:rsid w:val="002936F7"/>
    <w:rsid w:val="00293977"/>
    <w:rsid w:val="00294629"/>
    <w:rsid w:val="00294FE6"/>
    <w:rsid w:val="00295366"/>
    <w:rsid w:val="0029630A"/>
    <w:rsid w:val="0029633C"/>
    <w:rsid w:val="002969FF"/>
    <w:rsid w:val="00297CB6"/>
    <w:rsid w:val="00297DFB"/>
    <w:rsid w:val="002A01A9"/>
    <w:rsid w:val="002A165C"/>
    <w:rsid w:val="002A1713"/>
    <w:rsid w:val="002A37AE"/>
    <w:rsid w:val="002A5175"/>
    <w:rsid w:val="002A5452"/>
    <w:rsid w:val="002A5648"/>
    <w:rsid w:val="002A66F3"/>
    <w:rsid w:val="002A68C7"/>
    <w:rsid w:val="002A69D8"/>
    <w:rsid w:val="002A6CB0"/>
    <w:rsid w:val="002A72A1"/>
    <w:rsid w:val="002B19E3"/>
    <w:rsid w:val="002B1B50"/>
    <w:rsid w:val="002B2043"/>
    <w:rsid w:val="002B2690"/>
    <w:rsid w:val="002B345F"/>
    <w:rsid w:val="002B4269"/>
    <w:rsid w:val="002B4792"/>
    <w:rsid w:val="002B4C04"/>
    <w:rsid w:val="002B60A8"/>
    <w:rsid w:val="002B641A"/>
    <w:rsid w:val="002B7534"/>
    <w:rsid w:val="002B779B"/>
    <w:rsid w:val="002B77C8"/>
    <w:rsid w:val="002B7834"/>
    <w:rsid w:val="002C0312"/>
    <w:rsid w:val="002C0B80"/>
    <w:rsid w:val="002C0D43"/>
    <w:rsid w:val="002C111B"/>
    <w:rsid w:val="002C11C9"/>
    <w:rsid w:val="002C124C"/>
    <w:rsid w:val="002C1B66"/>
    <w:rsid w:val="002C2E48"/>
    <w:rsid w:val="002C3B90"/>
    <w:rsid w:val="002C41B2"/>
    <w:rsid w:val="002C49C1"/>
    <w:rsid w:val="002C4AD6"/>
    <w:rsid w:val="002C4EC7"/>
    <w:rsid w:val="002C55D3"/>
    <w:rsid w:val="002C583E"/>
    <w:rsid w:val="002C60AB"/>
    <w:rsid w:val="002C68CC"/>
    <w:rsid w:val="002C6F8F"/>
    <w:rsid w:val="002C708B"/>
    <w:rsid w:val="002C70A2"/>
    <w:rsid w:val="002D019A"/>
    <w:rsid w:val="002D1B7E"/>
    <w:rsid w:val="002D25B4"/>
    <w:rsid w:val="002D3FB5"/>
    <w:rsid w:val="002D4343"/>
    <w:rsid w:val="002D4714"/>
    <w:rsid w:val="002D4A80"/>
    <w:rsid w:val="002D4D5A"/>
    <w:rsid w:val="002D5097"/>
    <w:rsid w:val="002D546D"/>
    <w:rsid w:val="002D56B2"/>
    <w:rsid w:val="002D68A7"/>
    <w:rsid w:val="002D6E5A"/>
    <w:rsid w:val="002D7E8B"/>
    <w:rsid w:val="002E0B38"/>
    <w:rsid w:val="002E1289"/>
    <w:rsid w:val="002E143C"/>
    <w:rsid w:val="002E2594"/>
    <w:rsid w:val="002E2AA5"/>
    <w:rsid w:val="002E31C7"/>
    <w:rsid w:val="002E36A4"/>
    <w:rsid w:val="002E36F0"/>
    <w:rsid w:val="002E3A89"/>
    <w:rsid w:val="002E42FD"/>
    <w:rsid w:val="002E4956"/>
    <w:rsid w:val="002E4CB7"/>
    <w:rsid w:val="002E4D96"/>
    <w:rsid w:val="002E5F56"/>
    <w:rsid w:val="002E6688"/>
    <w:rsid w:val="002E6B12"/>
    <w:rsid w:val="002E7285"/>
    <w:rsid w:val="002E759C"/>
    <w:rsid w:val="002E75CF"/>
    <w:rsid w:val="002E7A96"/>
    <w:rsid w:val="002E7B2B"/>
    <w:rsid w:val="002F0FFC"/>
    <w:rsid w:val="002F14A3"/>
    <w:rsid w:val="002F362A"/>
    <w:rsid w:val="002F39C1"/>
    <w:rsid w:val="002F3DAA"/>
    <w:rsid w:val="002F3E10"/>
    <w:rsid w:val="002F40FC"/>
    <w:rsid w:val="002F424C"/>
    <w:rsid w:val="002F4572"/>
    <w:rsid w:val="002F5293"/>
    <w:rsid w:val="002F5969"/>
    <w:rsid w:val="002F6A68"/>
    <w:rsid w:val="002F6D31"/>
    <w:rsid w:val="002F6D57"/>
    <w:rsid w:val="002F7960"/>
    <w:rsid w:val="003000F1"/>
    <w:rsid w:val="00300165"/>
    <w:rsid w:val="00300F64"/>
    <w:rsid w:val="00301816"/>
    <w:rsid w:val="00301BE6"/>
    <w:rsid w:val="00301C38"/>
    <w:rsid w:val="00302355"/>
    <w:rsid w:val="00302E04"/>
    <w:rsid w:val="0030393C"/>
    <w:rsid w:val="00303BFF"/>
    <w:rsid w:val="0030448D"/>
    <w:rsid w:val="00304C37"/>
    <w:rsid w:val="00305257"/>
    <w:rsid w:val="003056A2"/>
    <w:rsid w:val="003059AD"/>
    <w:rsid w:val="00305AF3"/>
    <w:rsid w:val="0030738F"/>
    <w:rsid w:val="0030777B"/>
    <w:rsid w:val="00307798"/>
    <w:rsid w:val="00307ACB"/>
    <w:rsid w:val="00311094"/>
    <w:rsid w:val="00311747"/>
    <w:rsid w:val="00313385"/>
    <w:rsid w:val="00313E2E"/>
    <w:rsid w:val="00314089"/>
    <w:rsid w:val="00314BE3"/>
    <w:rsid w:val="003150F7"/>
    <w:rsid w:val="00315851"/>
    <w:rsid w:val="00316644"/>
    <w:rsid w:val="0031735C"/>
    <w:rsid w:val="003176EF"/>
    <w:rsid w:val="003209E7"/>
    <w:rsid w:val="003209F5"/>
    <w:rsid w:val="00321348"/>
    <w:rsid w:val="003219A3"/>
    <w:rsid w:val="00321C0D"/>
    <w:rsid w:val="00321CCA"/>
    <w:rsid w:val="003221A6"/>
    <w:rsid w:val="003229E1"/>
    <w:rsid w:val="00322EE2"/>
    <w:rsid w:val="00323284"/>
    <w:rsid w:val="00323684"/>
    <w:rsid w:val="00323DDB"/>
    <w:rsid w:val="00324188"/>
    <w:rsid w:val="00324323"/>
    <w:rsid w:val="0032454C"/>
    <w:rsid w:val="0032459D"/>
    <w:rsid w:val="00324BA7"/>
    <w:rsid w:val="00325AA3"/>
    <w:rsid w:val="00325CFF"/>
    <w:rsid w:val="0032625D"/>
    <w:rsid w:val="003279F5"/>
    <w:rsid w:val="00327E13"/>
    <w:rsid w:val="00327F94"/>
    <w:rsid w:val="00330017"/>
    <w:rsid w:val="00330199"/>
    <w:rsid w:val="00330D68"/>
    <w:rsid w:val="00330F8A"/>
    <w:rsid w:val="003319BC"/>
    <w:rsid w:val="003322BE"/>
    <w:rsid w:val="0033279D"/>
    <w:rsid w:val="003329CF"/>
    <w:rsid w:val="00333B0B"/>
    <w:rsid w:val="00334279"/>
    <w:rsid w:val="00335A29"/>
    <w:rsid w:val="00335B52"/>
    <w:rsid w:val="00336FE1"/>
    <w:rsid w:val="00337850"/>
    <w:rsid w:val="00337D38"/>
    <w:rsid w:val="003402F6"/>
    <w:rsid w:val="003405D5"/>
    <w:rsid w:val="00340661"/>
    <w:rsid w:val="00340BFB"/>
    <w:rsid w:val="003411F6"/>
    <w:rsid w:val="00341D5F"/>
    <w:rsid w:val="00342A8C"/>
    <w:rsid w:val="003430AF"/>
    <w:rsid w:val="003431FA"/>
    <w:rsid w:val="0034438B"/>
    <w:rsid w:val="00345CCC"/>
    <w:rsid w:val="0034613E"/>
    <w:rsid w:val="003467D6"/>
    <w:rsid w:val="003472D3"/>
    <w:rsid w:val="00347423"/>
    <w:rsid w:val="00347F1D"/>
    <w:rsid w:val="003501E2"/>
    <w:rsid w:val="00350825"/>
    <w:rsid w:val="00350D34"/>
    <w:rsid w:val="003515BE"/>
    <w:rsid w:val="00351940"/>
    <w:rsid w:val="00351BF7"/>
    <w:rsid w:val="00351CA7"/>
    <w:rsid w:val="00351F95"/>
    <w:rsid w:val="00354E8E"/>
    <w:rsid w:val="00356C75"/>
    <w:rsid w:val="00356DF1"/>
    <w:rsid w:val="00360870"/>
    <w:rsid w:val="00360F1C"/>
    <w:rsid w:val="00362012"/>
    <w:rsid w:val="00362531"/>
    <w:rsid w:val="00362975"/>
    <w:rsid w:val="00362CFF"/>
    <w:rsid w:val="003631DD"/>
    <w:rsid w:val="00363832"/>
    <w:rsid w:val="003642DB"/>
    <w:rsid w:val="00364B1D"/>
    <w:rsid w:val="00364C58"/>
    <w:rsid w:val="00364E83"/>
    <w:rsid w:val="0036581A"/>
    <w:rsid w:val="00365B6B"/>
    <w:rsid w:val="0036650B"/>
    <w:rsid w:val="00366883"/>
    <w:rsid w:val="00366E10"/>
    <w:rsid w:val="00366FCE"/>
    <w:rsid w:val="003670D6"/>
    <w:rsid w:val="0036740E"/>
    <w:rsid w:val="003675D0"/>
    <w:rsid w:val="003675DA"/>
    <w:rsid w:val="0037049A"/>
    <w:rsid w:val="003707CC"/>
    <w:rsid w:val="00370A73"/>
    <w:rsid w:val="00371161"/>
    <w:rsid w:val="003715D7"/>
    <w:rsid w:val="00371653"/>
    <w:rsid w:val="00371988"/>
    <w:rsid w:val="00371B7E"/>
    <w:rsid w:val="00371D7F"/>
    <w:rsid w:val="003724BA"/>
    <w:rsid w:val="00372502"/>
    <w:rsid w:val="00372DEB"/>
    <w:rsid w:val="0037331C"/>
    <w:rsid w:val="00373874"/>
    <w:rsid w:val="00373CA1"/>
    <w:rsid w:val="003740DE"/>
    <w:rsid w:val="003749E4"/>
    <w:rsid w:val="00374A70"/>
    <w:rsid w:val="00374A9E"/>
    <w:rsid w:val="00374B03"/>
    <w:rsid w:val="00374D24"/>
    <w:rsid w:val="003752D2"/>
    <w:rsid w:val="00375AEC"/>
    <w:rsid w:val="00375B4C"/>
    <w:rsid w:val="00375E86"/>
    <w:rsid w:val="003776D1"/>
    <w:rsid w:val="00377936"/>
    <w:rsid w:val="003779BB"/>
    <w:rsid w:val="00377AE5"/>
    <w:rsid w:val="00377F29"/>
    <w:rsid w:val="00380054"/>
    <w:rsid w:val="00380EE3"/>
    <w:rsid w:val="003812A4"/>
    <w:rsid w:val="003814E9"/>
    <w:rsid w:val="00382136"/>
    <w:rsid w:val="00383214"/>
    <w:rsid w:val="00385281"/>
    <w:rsid w:val="00385665"/>
    <w:rsid w:val="003859AC"/>
    <w:rsid w:val="00385A6B"/>
    <w:rsid w:val="00385D13"/>
    <w:rsid w:val="00385D82"/>
    <w:rsid w:val="003871C6"/>
    <w:rsid w:val="00387339"/>
    <w:rsid w:val="00387978"/>
    <w:rsid w:val="00387B1B"/>
    <w:rsid w:val="00387E65"/>
    <w:rsid w:val="00390049"/>
    <w:rsid w:val="00390761"/>
    <w:rsid w:val="00390A4B"/>
    <w:rsid w:val="00390D47"/>
    <w:rsid w:val="00390F52"/>
    <w:rsid w:val="0039194E"/>
    <w:rsid w:val="00391FFE"/>
    <w:rsid w:val="0039288B"/>
    <w:rsid w:val="00392CAB"/>
    <w:rsid w:val="00393008"/>
    <w:rsid w:val="00393AA4"/>
    <w:rsid w:val="00394237"/>
    <w:rsid w:val="003942A5"/>
    <w:rsid w:val="00394607"/>
    <w:rsid w:val="003946A9"/>
    <w:rsid w:val="0039480A"/>
    <w:rsid w:val="003955DD"/>
    <w:rsid w:val="00395D51"/>
    <w:rsid w:val="003965DA"/>
    <w:rsid w:val="003978A4"/>
    <w:rsid w:val="00397FEA"/>
    <w:rsid w:val="003A0160"/>
    <w:rsid w:val="003A0371"/>
    <w:rsid w:val="003A0654"/>
    <w:rsid w:val="003A0A48"/>
    <w:rsid w:val="003A14CE"/>
    <w:rsid w:val="003A1831"/>
    <w:rsid w:val="003A1B83"/>
    <w:rsid w:val="003A1CF4"/>
    <w:rsid w:val="003A2721"/>
    <w:rsid w:val="003A2D09"/>
    <w:rsid w:val="003A3474"/>
    <w:rsid w:val="003A3AB1"/>
    <w:rsid w:val="003A3F63"/>
    <w:rsid w:val="003A4241"/>
    <w:rsid w:val="003A48FE"/>
    <w:rsid w:val="003A4A1C"/>
    <w:rsid w:val="003A4C76"/>
    <w:rsid w:val="003A53B3"/>
    <w:rsid w:val="003A566B"/>
    <w:rsid w:val="003A5693"/>
    <w:rsid w:val="003A56EE"/>
    <w:rsid w:val="003A5C57"/>
    <w:rsid w:val="003A5D3B"/>
    <w:rsid w:val="003A67F9"/>
    <w:rsid w:val="003A68CF"/>
    <w:rsid w:val="003A6DDA"/>
    <w:rsid w:val="003A7075"/>
    <w:rsid w:val="003A71AD"/>
    <w:rsid w:val="003A76A6"/>
    <w:rsid w:val="003A7DF1"/>
    <w:rsid w:val="003B039E"/>
    <w:rsid w:val="003B12D4"/>
    <w:rsid w:val="003B1446"/>
    <w:rsid w:val="003B1C5A"/>
    <w:rsid w:val="003B395C"/>
    <w:rsid w:val="003B4419"/>
    <w:rsid w:val="003B48D0"/>
    <w:rsid w:val="003B4C6B"/>
    <w:rsid w:val="003B4E6F"/>
    <w:rsid w:val="003B685B"/>
    <w:rsid w:val="003C097E"/>
    <w:rsid w:val="003C1090"/>
    <w:rsid w:val="003C1632"/>
    <w:rsid w:val="003C1D63"/>
    <w:rsid w:val="003C1D7B"/>
    <w:rsid w:val="003C2B2D"/>
    <w:rsid w:val="003C3044"/>
    <w:rsid w:val="003C30DD"/>
    <w:rsid w:val="003C3721"/>
    <w:rsid w:val="003C3B31"/>
    <w:rsid w:val="003C3CDD"/>
    <w:rsid w:val="003C45BF"/>
    <w:rsid w:val="003C4FC0"/>
    <w:rsid w:val="003C5F4D"/>
    <w:rsid w:val="003C670B"/>
    <w:rsid w:val="003C7715"/>
    <w:rsid w:val="003C78AE"/>
    <w:rsid w:val="003C7F2D"/>
    <w:rsid w:val="003C7FC4"/>
    <w:rsid w:val="003D04F5"/>
    <w:rsid w:val="003D11F2"/>
    <w:rsid w:val="003D13B4"/>
    <w:rsid w:val="003D2A74"/>
    <w:rsid w:val="003D3E48"/>
    <w:rsid w:val="003D45A5"/>
    <w:rsid w:val="003D5C11"/>
    <w:rsid w:val="003D6332"/>
    <w:rsid w:val="003D6413"/>
    <w:rsid w:val="003D6A9B"/>
    <w:rsid w:val="003D6B1C"/>
    <w:rsid w:val="003D72CB"/>
    <w:rsid w:val="003D79A0"/>
    <w:rsid w:val="003E034A"/>
    <w:rsid w:val="003E08C1"/>
    <w:rsid w:val="003E08D1"/>
    <w:rsid w:val="003E15F7"/>
    <w:rsid w:val="003E2864"/>
    <w:rsid w:val="003E2A64"/>
    <w:rsid w:val="003E32B2"/>
    <w:rsid w:val="003E3DFB"/>
    <w:rsid w:val="003E467E"/>
    <w:rsid w:val="003E4DDF"/>
    <w:rsid w:val="003E4F14"/>
    <w:rsid w:val="003E51ED"/>
    <w:rsid w:val="003E538C"/>
    <w:rsid w:val="003E53EC"/>
    <w:rsid w:val="003E55D7"/>
    <w:rsid w:val="003E592F"/>
    <w:rsid w:val="003E6275"/>
    <w:rsid w:val="003E64A2"/>
    <w:rsid w:val="003E7380"/>
    <w:rsid w:val="003E7D28"/>
    <w:rsid w:val="003E7EE0"/>
    <w:rsid w:val="003E7F27"/>
    <w:rsid w:val="003F01C1"/>
    <w:rsid w:val="003F0B2C"/>
    <w:rsid w:val="003F1587"/>
    <w:rsid w:val="003F15C7"/>
    <w:rsid w:val="003F23FE"/>
    <w:rsid w:val="003F2F0E"/>
    <w:rsid w:val="003F36E6"/>
    <w:rsid w:val="003F3FF6"/>
    <w:rsid w:val="003F463A"/>
    <w:rsid w:val="003F4CAA"/>
    <w:rsid w:val="003F51D5"/>
    <w:rsid w:val="003F6020"/>
    <w:rsid w:val="003F6CEF"/>
    <w:rsid w:val="003F6E6B"/>
    <w:rsid w:val="003F7267"/>
    <w:rsid w:val="003F7B63"/>
    <w:rsid w:val="003F7E02"/>
    <w:rsid w:val="003F7F84"/>
    <w:rsid w:val="00400FED"/>
    <w:rsid w:val="0040107C"/>
    <w:rsid w:val="004014D8"/>
    <w:rsid w:val="00401CB1"/>
    <w:rsid w:val="00402109"/>
    <w:rsid w:val="00402222"/>
    <w:rsid w:val="004023F4"/>
    <w:rsid w:val="004027C9"/>
    <w:rsid w:val="004036A1"/>
    <w:rsid w:val="00403849"/>
    <w:rsid w:val="00404FDD"/>
    <w:rsid w:val="00405134"/>
    <w:rsid w:val="004054BA"/>
    <w:rsid w:val="00405656"/>
    <w:rsid w:val="0040595D"/>
    <w:rsid w:val="00407DAA"/>
    <w:rsid w:val="00407ED9"/>
    <w:rsid w:val="0041029A"/>
    <w:rsid w:val="00411262"/>
    <w:rsid w:val="00411349"/>
    <w:rsid w:val="004126AE"/>
    <w:rsid w:val="0041305D"/>
    <w:rsid w:val="00413C75"/>
    <w:rsid w:val="004142C2"/>
    <w:rsid w:val="004145DA"/>
    <w:rsid w:val="004148BD"/>
    <w:rsid w:val="004157CC"/>
    <w:rsid w:val="00415BB0"/>
    <w:rsid w:val="00415FA4"/>
    <w:rsid w:val="004169B0"/>
    <w:rsid w:val="004208CA"/>
    <w:rsid w:val="00420B50"/>
    <w:rsid w:val="00420C4E"/>
    <w:rsid w:val="0042103C"/>
    <w:rsid w:val="00421945"/>
    <w:rsid w:val="00421AC4"/>
    <w:rsid w:val="00421FA2"/>
    <w:rsid w:val="00421FD6"/>
    <w:rsid w:val="00422295"/>
    <w:rsid w:val="004225EE"/>
    <w:rsid w:val="0042262D"/>
    <w:rsid w:val="00422DC2"/>
    <w:rsid w:val="0042327A"/>
    <w:rsid w:val="00423561"/>
    <w:rsid w:val="00423A41"/>
    <w:rsid w:val="00424670"/>
    <w:rsid w:val="004266E6"/>
    <w:rsid w:val="00426DE4"/>
    <w:rsid w:val="004271AB"/>
    <w:rsid w:val="0042725F"/>
    <w:rsid w:val="004277FB"/>
    <w:rsid w:val="00427D22"/>
    <w:rsid w:val="00430202"/>
    <w:rsid w:val="0043093F"/>
    <w:rsid w:val="00431551"/>
    <w:rsid w:val="00432AA4"/>
    <w:rsid w:val="00433B5B"/>
    <w:rsid w:val="00433DAB"/>
    <w:rsid w:val="00433DEC"/>
    <w:rsid w:val="00434025"/>
    <w:rsid w:val="00434A95"/>
    <w:rsid w:val="004351E7"/>
    <w:rsid w:val="00435C1E"/>
    <w:rsid w:val="00436368"/>
    <w:rsid w:val="0043652E"/>
    <w:rsid w:val="00436710"/>
    <w:rsid w:val="00436712"/>
    <w:rsid w:val="00436951"/>
    <w:rsid w:val="00436A47"/>
    <w:rsid w:val="00437A1A"/>
    <w:rsid w:val="00437ACE"/>
    <w:rsid w:val="004405B5"/>
    <w:rsid w:val="004414FA"/>
    <w:rsid w:val="004425A2"/>
    <w:rsid w:val="00442DF3"/>
    <w:rsid w:val="00443720"/>
    <w:rsid w:val="00443BC6"/>
    <w:rsid w:val="00443C61"/>
    <w:rsid w:val="0044628C"/>
    <w:rsid w:val="004462B9"/>
    <w:rsid w:val="00446511"/>
    <w:rsid w:val="00446A22"/>
    <w:rsid w:val="004470A2"/>
    <w:rsid w:val="004471DC"/>
    <w:rsid w:val="0045069E"/>
    <w:rsid w:val="00450A3A"/>
    <w:rsid w:val="00451DA1"/>
    <w:rsid w:val="0045220E"/>
    <w:rsid w:val="00452F4C"/>
    <w:rsid w:val="0045308C"/>
    <w:rsid w:val="004537D8"/>
    <w:rsid w:val="004541E1"/>
    <w:rsid w:val="004542C4"/>
    <w:rsid w:val="004544E5"/>
    <w:rsid w:val="00454C2C"/>
    <w:rsid w:val="00454EFF"/>
    <w:rsid w:val="00456051"/>
    <w:rsid w:val="004561A3"/>
    <w:rsid w:val="004569CB"/>
    <w:rsid w:val="00456BEB"/>
    <w:rsid w:val="00456C87"/>
    <w:rsid w:val="00457246"/>
    <w:rsid w:val="004608B3"/>
    <w:rsid w:val="00460C70"/>
    <w:rsid w:val="00461E99"/>
    <w:rsid w:val="00462D1B"/>
    <w:rsid w:val="00462DFF"/>
    <w:rsid w:val="00463770"/>
    <w:rsid w:val="00463910"/>
    <w:rsid w:val="0046480F"/>
    <w:rsid w:val="004648BC"/>
    <w:rsid w:val="004650B5"/>
    <w:rsid w:val="00465AE1"/>
    <w:rsid w:val="00465C82"/>
    <w:rsid w:val="00466E07"/>
    <w:rsid w:val="00466FD4"/>
    <w:rsid w:val="00470089"/>
    <w:rsid w:val="00470BA9"/>
    <w:rsid w:val="00470D47"/>
    <w:rsid w:val="0047111B"/>
    <w:rsid w:val="00471303"/>
    <w:rsid w:val="00472421"/>
    <w:rsid w:val="00472664"/>
    <w:rsid w:val="00472AED"/>
    <w:rsid w:val="004730F4"/>
    <w:rsid w:val="00473920"/>
    <w:rsid w:val="00474025"/>
    <w:rsid w:val="00474FAA"/>
    <w:rsid w:val="00475C74"/>
    <w:rsid w:val="0047695D"/>
    <w:rsid w:val="00476AC8"/>
    <w:rsid w:val="00476C7A"/>
    <w:rsid w:val="00476DF9"/>
    <w:rsid w:val="00477414"/>
    <w:rsid w:val="0047744F"/>
    <w:rsid w:val="00477B52"/>
    <w:rsid w:val="00477DE9"/>
    <w:rsid w:val="0048055E"/>
    <w:rsid w:val="004807BB"/>
    <w:rsid w:val="00480CFB"/>
    <w:rsid w:val="0048145F"/>
    <w:rsid w:val="004816A1"/>
    <w:rsid w:val="004816FA"/>
    <w:rsid w:val="004819C0"/>
    <w:rsid w:val="00481A65"/>
    <w:rsid w:val="0048235F"/>
    <w:rsid w:val="00482861"/>
    <w:rsid w:val="00483522"/>
    <w:rsid w:val="004866FD"/>
    <w:rsid w:val="004867B1"/>
    <w:rsid w:val="004869A4"/>
    <w:rsid w:val="00486CB1"/>
    <w:rsid w:val="0049017B"/>
    <w:rsid w:val="00490466"/>
    <w:rsid w:val="00490740"/>
    <w:rsid w:val="0049089E"/>
    <w:rsid w:val="004908F9"/>
    <w:rsid w:val="00490B5F"/>
    <w:rsid w:val="00490C5A"/>
    <w:rsid w:val="00491C27"/>
    <w:rsid w:val="00491C82"/>
    <w:rsid w:val="00491FD5"/>
    <w:rsid w:val="00492834"/>
    <w:rsid w:val="0049283B"/>
    <w:rsid w:val="00493C75"/>
    <w:rsid w:val="004943B1"/>
    <w:rsid w:val="0049446B"/>
    <w:rsid w:val="00496353"/>
    <w:rsid w:val="00496532"/>
    <w:rsid w:val="0049663D"/>
    <w:rsid w:val="0049696A"/>
    <w:rsid w:val="00496B7F"/>
    <w:rsid w:val="0049707C"/>
    <w:rsid w:val="0049776C"/>
    <w:rsid w:val="0049788A"/>
    <w:rsid w:val="004A1296"/>
    <w:rsid w:val="004A1B1A"/>
    <w:rsid w:val="004A21D2"/>
    <w:rsid w:val="004A21F2"/>
    <w:rsid w:val="004A2524"/>
    <w:rsid w:val="004A26EB"/>
    <w:rsid w:val="004A27C8"/>
    <w:rsid w:val="004A2B1D"/>
    <w:rsid w:val="004A3260"/>
    <w:rsid w:val="004A3A10"/>
    <w:rsid w:val="004A3C63"/>
    <w:rsid w:val="004A3C6B"/>
    <w:rsid w:val="004A43C4"/>
    <w:rsid w:val="004A46D8"/>
    <w:rsid w:val="004A66AA"/>
    <w:rsid w:val="004B026C"/>
    <w:rsid w:val="004B03B7"/>
    <w:rsid w:val="004B0BD3"/>
    <w:rsid w:val="004B0E10"/>
    <w:rsid w:val="004B119A"/>
    <w:rsid w:val="004B15A0"/>
    <w:rsid w:val="004B2C9A"/>
    <w:rsid w:val="004B2D1D"/>
    <w:rsid w:val="004B2F06"/>
    <w:rsid w:val="004B313A"/>
    <w:rsid w:val="004B56EC"/>
    <w:rsid w:val="004B5736"/>
    <w:rsid w:val="004B5D1A"/>
    <w:rsid w:val="004B6302"/>
    <w:rsid w:val="004B72F4"/>
    <w:rsid w:val="004B73FD"/>
    <w:rsid w:val="004B7C2B"/>
    <w:rsid w:val="004C107D"/>
    <w:rsid w:val="004C1BBE"/>
    <w:rsid w:val="004C2D3B"/>
    <w:rsid w:val="004C31C2"/>
    <w:rsid w:val="004C3506"/>
    <w:rsid w:val="004C360E"/>
    <w:rsid w:val="004C3895"/>
    <w:rsid w:val="004C3C77"/>
    <w:rsid w:val="004C4010"/>
    <w:rsid w:val="004C4777"/>
    <w:rsid w:val="004C47A1"/>
    <w:rsid w:val="004C48B2"/>
    <w:rsid w:val="004C50C6"/>
    <w:rsid w:val="004C55B5"/>
    <w:rsid w:val="004C568F"/>
    <w:rsid w:val="004C5864"/>
    <w:rsid w:val="004C6AA5"/>
    <w:rsid w:val="004C6C50"/>
    <w:rsid w:val="004C7276"/>
    <w:rsid w:val="004C72BB"/>
    <w:rsid w:val="004C742F"/>
    <w:rsid w:val="004D05BF"/>
    <w:rsid w:val="004D0C2F"/>
    <w:rsid w:val="004D16B0"/>
    <w:rsid w:val="004D1B37"/>
    <w:rsid w:val="004D1E55"/>
    <w:rsid w:val="004D36D9"/>
    <w:rsid w:val="004D39A1"/>
    <w:rsid w:val="004D6549"/>
    <w:rsid w:val="004D6E92"/>
    <w:rsid w:val="004D742B"/>
    <w:rsid w:val="004D75FD"/>
    <w:rsid w:val="004D79E4"/>
    <w:rsid w:val="004D7D57"/>
    <w:rsid w:val="004E02DB"/>
    <w:rsid w:val="004E0F03"/>
    <w:rsid w:val="004E18AE"/>
    <w:rsid w:val="004E1AAB"/>
    <w:rsid w:val="004E1EF9"/>
    <w:rsid w:val="004E1FF9"/>
    <w:rsid w:val="004E2131"/>
    <w:rsid w:val="004E3444"/>
    <w:rsid w:val="004E3D0E"/>
    <w:rsid w:val="004E492D"/>
    <w:rsid w:val="004E4F03"/>
    <w:rsid w:val="004E5022"/>
    <w:rsid w:val="004E54C3"/>
    <w:rsid w:val="004E5972"/>
    <w:rsid w:val="004E59F5"/>
    <w:rsid w:val="004E5C17"/>
    <w:rsid w:val="004E6ED3"/>
    <w:rsid w:val="004E7A76"/>
    <w:rsid w:val="004E7C17"/>
    <w:rsid w:val="004F05A7"/>
    <w:rsid w:val="004F07EF"/>
    <w:rsid w:val="004F0A8E"/>
    <w:rsid w:val="004F2267"/>
    <w:rsid w:val="004F26FE"/>
    <w:rsid w:val="004F303A"/>
    <w:rsid w:val="004F4121"/>
    <w:rsid w:val="004F43E0"/>
    <w:rsid w:val="004F4BB4"/>
    <w:rsid w:val="004F67DD"/>
    <w:rsid w:val="004F6F03"/>
    <w:rsid w:val="004F7683"/>
    <w:rsid w:val="004F7705"/>
    <w:rsid w:val="004F7AF8"/>
    <w:rsid w:val="004F7F2D"/>
    <w:rsid w:val="005008B9"/>
    <w:rsid w:val="00500B95"/>
    <w:rsid w:val="00500CA7"/>
    <w:rsid w:val="00501A67"/>
    <w:rsid w:val="00501BC7"/>
    <w:rsid w:val="00501D17"/>
    <w:rsid w:val="005025B7"/>
    <w:rsid w:val="005028F7"/>
    <w:rsid w:val="00503552"/>
    <w:rsid w:val="005038C7"/>
    <w:rsid w:val="00503F01"/>
    <w:rsid w:val="00504485"/>
    <w:rsid w:val="00504E48"/>
    <w:rsid w:val="0050551A"/>
    <w:rsid w:val="00506093"/>
    <w:rsid w:val="00510580"/>
    <w:rsid w:val="00511006"/>
    <w:rsid w:val="005118B0"/>
    <w:rsid w:val="005118F8"/>
    <w:rsid w:val="00511BF8"/>
    <w:rsid w:val="00511D49"/>
    <w:rsid w:val="00512003"/>
    <w:rsid w:val="005130BD"/>
    <w:rsid w:val="005132DB"/>
    <w:rsid w:val="00513333"/>
    <w:rsid w:val="0051341C"/>
    <w:rsid w:val="0051397C"/>
    <w:rsid w:val="005141BE"/>
    <w:rsid w:val="00514204"/>
    <w:rsid w:val="00514342"/>
    <w:rsid w:val="00514A87"/>
    <w:rsid w:val="00515892"/>
    <w:rsid w:val="0051590D"/>
    <w:rsid w:val="00515A9A"/>
    <w:rsid w:val="00515CF5"/>
    <w:rsid w:val="00515F16"/>
    <w:rsid w:val="00517352"/>
    <w:rsid w:val="0051785C"/>
    <w:rsid w:val="005179B7"/>
    <w:rsid w:val="0052087E"/>
    <w:rsid w:val="00520962"/>
    <w:rsid w:val="005209FA"/>
    <w:rsid w:val="00520A42"/>
    <w:rsid w:val="005214E5"/>
    <w:rsid w:val="00521829"/>
    <w:rsid w:val="00521CE2"/>
    <w:rsid w:val="00521EA3"/>
    <w:rsid w:val="005220A7"/>
    <w:rsid w:val="00522574"/>
    <w:rsid w:val="00522D5F"/>
    <w:rsid w:val="005235CE"/>
    <w:rsid w:val="00524484"/>
    <w:rsid w:val="0052549E"/>
    <w:rsid w:val="005254CA"/>
    <w:rsid w:val="0052578E"/>
    <w:rsid w:val="00526915"/>
    <w:rsid w:val="00526AFF"/>
    <w:rsid w:val="00526F1D"/>
    <w:rsid w:val="00527246"/>
    <w:rsid w:val="005272C7"/>
    <w:rsid w:val="00530137"/>
    <w:rsid w:val="0053138B"/>
    <w:rsid w:val="005313DD"/>
    <w:rsid w:val="00532DCD"/>
    <w:rsid w:val="00533DF3"/>
    <w:rsid w:val="0053422F"/>
    <w:rsid w:val="0053476D"/>
    <w:rsid w:val="005347A5"/>
    <w:rsid w:val="00534CCC"/>
    <w:rsid w:val="005359E0"/>
    <w:rsid w:val="00536B4B"/>
    <w:rsid w:val="00537082"/>
    <w:rsid w:val="005373DA"/>
    <w:rsid w:val="00540BB1"/>
    <w:rsid w:val="00540E0A"/>
    <w:rsid w:val="00540F15"/>
    <w:rsid w:val="005412F9"/>
    <w:rsid w:val="00541687"/>
    <w:rsid w:val="00541EE4"/>
    <w:rsid w:val="00542138"/>
    <w:rsid w:val="005424F4"/>
    <w:rsid w:val="005427B3"/>
    <w:rsid w:val="00542B3F"/>
    <w:rsid w:val="00542E7D"/>
    <w:rsid w:val="00542F32"/>
    <w:rsid w:val="005434A7"/>
    <w:rsid w:val="00544854"/>
    <w:rsid w:val="00544DE8"/>
    <w:rsid w:val="00545078"/>
    <w:rsid w:val="005452A5"/>
    <w:rsid w:val="00545430"/>
    <w:rsid w:val="005458BD"/>
    <w:rsid w:val="005469CC"/>
    <w:rsid w:val="005516E3"/>
    <w:rsid w:val="00552291"/>
    <w:rsid w:val="005522AA"/>
    <w:rsid w:val="005525A8"/>
    <w:rsid w:val="00553310"/>
    <w:rsid w:val="00553424"/>
    <w:rsid w:val="00553A38"/>
    <w:rsid w:val="0055425C"/>
    <w:rsid w:val="005545E0"/>
    <w:rsid w:val="0055544D"/>
    <w:rsid w:val="005555E8"/>
    <w:rsid w:val="005556EB"/>
    <w:rsid w:val="005562C3"/>
    <w:rsid w:val="00556DEC"/>
    <w:rsid w:val="00557167"/>
    <w:rsid w:val="0055760E"/>
    <w:rsid w:val="00557D4A"/>
    <w:rsid w:val="00561287"/>
    <w:rsid w:val="00561487"/>
    <w:rsid w:val="0056148D"/>
    <w:rsid w:val="005619D8"/>
    <w:rsid w:val="0056253C"/>
    <w:rsid w:val="00563BD5"/>
    <w:rsid w:val="00564329"/>
    <w:rsid w:val="0056437D"/>
    <w:rsid w:val="00564B07"/>
    <w:rsid w:val="00564D45"/>
    <w:rsid w:val="00564FB1"/>
    <w:rsid w:val="005652EE"/>
    <w:rsid w:val="0056549F"/>
    <w:rsid w:val="00565CDC"/>
    <w:rsid w:val="00566EAD"/>
    <w:rsid w:val="00567080"/>
    <w:rsid w:val="00567171"/>
    <w:rsid w:val="00567AE1"/>
    <w:rsid w:val="00570C53"/>
    <w:rsid w:val="00570E11"/>
    <w:rsid w:val="005714FC"/>
    <w:rsid w:val="005722A4"/>
    <w:rsid w:val="00572F41"/>
    <w:rsid w:val="00573492"/>
    <w:rsid w:val="0057367F"/>
    <w:rsid w:val="00573C98"/>
    <w:rsid w:val="005741EE"/>
    <w:rsid w:val="00574792"/>
    <w:rsid w:val="00574B67"/>
    <w:rsid w:val="00574D51"/>
    <w:rsid w:val="00575310"/>
    <w:rsid w:val="00575E1C"/>
    <w:rsid w:val="00576A63"/>
    <w:rsid w:val="00577619"/>
    <w:rsid w:val="00577760"/>
    <w:rsid w:val="00577992"/>
    <w:rsid w:val="00577F12"/>
    <w:rsid w:val="0058033E"/>
    <w:rsid w:val="005804AA"/>
    <w:rsid w:val="00580902"/>
    <w:rsid w:val="00580989"/>
    <w:rsid w:val="00580A2F"/>
    <w:rsid w:val="0058224B"/>
    <w:rsid w:val="0058264E"/>
    <w:rsid w:val="0058267B"/>
    <w:rsid w:val="005828DA"/>
    <w:rsid w:val="00584080"/>
    <w:rsid w:val="005846AB"/>
    <w:rsid w:val="0058488D"/>
    <w:rsid w:val="005850FF"/>
    <w:rsid w:val="00585182"/>
    <w:rsid w:val="00585313"/>
    <w:rsid w:val="0058542E"/>
    <w:rsid w:val="00586AC0"/>
    <w:rsid w:val="005871EB"/>
    <w:rsid w:val="005876CC"/>
    <w:rsid w:val="0058797A"/>
    <w:rsid w:val="005900A3"/>
    <w:rsid w:val="00590371"/>
    <w:rsid w:val="005903B2"/>
    <w:rsid w:val="00590676"/>
    <w:rsid w:val="00590C34"/>
    <w:rsid w:val="00591054"/>
    <w:rsid w:val="005914F2"/>
    <w:rsid w:val="00591C49"/>
    <w:rsid w:val="005926A8"/>
    <w:rsid w:val="0059274D"/>
    <w:rsid w:val="00593044"/>
    <w:rsid w:val="00593E48"/>
    <w:rsid w:val="00593F5C"/>
    <w:rsid w:val="00594EB6"/>
    <w:rsid w:val="00594F04"/>
    <w:rsid w:val="005958AF"/>
    <w:rsid w:val="00595CB7"/>
    <w:rsid w:val="00595ED8"/>
    <w:rsid w:val="00595FCE"/>
    <w:rsid w:val="0059665A"/>
    <w:rsid w:val="00597029"/>
    <w:rsid w:val="005978C6"/>
    <w:rsid w:val="005A01BB"/>
    <w:rsid w:val="005A0589"/>
    <w:rsid w:val="005A059F"/>
    <w:rsid w:val="005A0632"/>
    <w:rsid w:val="005A0636"/>
    <w:rsid w:val="005A1060"/>
    <w:rsid w:val="005A14F3"/>
    <w:rsid w:val="005A2EEB"/>
    <w:rsid w:val="005A32EE"/>
    <w:rsid w:val="005A3AC1"/>
    <w:rsid w:val="005A4E7A"/>
    <w:rsid w:val="005A57D5"/>
    <w:rsid w:val="005A6791"/>
    <w:rsid w:val="005A79E8"/>
    <w:rsid w:val="005B0185"/>
    <w:rsid w:val="005B165E"/>
    <w:rsid w:val="005B18A8"/>
    <w:rsid w:val="005B1BAB"/>
    <w:rsid w:val="005B2229"/>
    <w:rsid w:val="005B254D"/>
    <w:rsid w:val="005B2AEB"/>
    <w:rsid w:val="005B416C"/>
    <w:rsid w:val="005B482C"/>
    <w:rsid w:val="005B4A65"/>
    <w:rsid w:val="005B5160"/>
    <w:rsid w:val="005B56B9"/>
    <w:rsid w:val="005B5795"/>
    <w:rsid w:val="005B5AF3"/>
    <w:rsid w:val="005B5FCA"/>
    <w:rsid w:val="005B6005"/>
    <w:rsid w:val="005B61CA"/>
    <w:rsid w:val="005B6402"/>
    <w:rsid w:val="005B710D"/>
    <w:rsid w:val="005B7B13"/>
    <w:rsid w:val="005C07E0"/>
    <w:rsid w:val="005C0825"/>
    <w:rsid w:val="005C0A8C"/>
    <w:rsid w:val="005C2057"/>
    <w:rsid w:val="005C2567"/>
    <w:rsid w:val="005C3EB0"/>
    <w:rsid w:val="005C4611"/>
    <w:rsid w:val="005C53DE"/>
    <w:rsid w:val="005C5749"/>
    <w:rsid w:val="005C5D95"/>
    <w:rsid w:val="005C642B"/>
    <w:rsid w:val="005C696D"/>
    <w:rsid w:val="005C7CE5"/>
    <w:rsid w:val="005C7DFF"/>
    <w:rsid w:val="005C7ECD"/>
    <w:rsid w:val="005D0ACD"/>
    <w:rsid w:val="005D0AD4"/>
    <w:rsid w:val="005D0D8D"/>
    <w:rsid w:val="005D117E"/>
    <w:rsid w:val="005D118B"/>
    <w:rsid w:val="005D2C50"/>
    <w:rsid w:val="005D3F71"/>
    <w:rsid w:val="005D4079"/>
    <w:rsid w:val="005D4C5B"/>
    <w:rsid w:val="005D4D5E"/>
    <w:rsid w:val="005D5488"/>
    <w:rsid w:val="005D6372"/>
    <w:rsid w:val="005D73CB"/>
    <w:rsid w:val="005D7717"/>
    <w:rsid w:val="005D7979"/>
    <w:rsid w:val="005D7B0B"/>
    <w:rsid w:val="005D7C13"/>
    <w:rsid w:val="005E0009"/>
    <w:rsid w:val="005E057D"/>
    <w:rsid w:val="005E0ABB"/>
    <w:rsid w:val="005E0B74"/>
    <w:rsid w:val="005E104B"/>
    <w:rsid w:val="005E16B1"/>
    <w:rsid w:val="005E1FFC"/>
    <w:rsid w:val="005E203B"/>
    <w:rsid w:val="005E211E"/>
    <w:rsid w:val="005E295E"/>
    <w:rsid w:val="005E361D"/>
    <w:rsid w:val="005E3C96"/>
    <w:rsid w:val="005E468C"/>
    <w:rsid w:val="005E493C"/>
    <w:rsid w:val="005E54BE"/>
    <w:rsid w:val="005E5933"/>
    <w:rsid w:val="005E683B"/>
    <w:rsid w:val="005E69EF"/>
    <w:rsid w:val="005E6AFF"/>
    <w:rsid w:val="005E6D7F"/>
    <w:rsid w:val="005E70B2"/>
    <w:rsid w:val="005E7885"/>
    <w:rsid w:val="005F01A3"/>
    <w:rsid w:val="005F1E48"/>
    <w:rsid w:val="005F2681"/>
    <w:rsid w:val="005F27F2"/>
    <w:rsid w:val="005F397B"/>
    <w:rsid w:val="005F45F3"/>
    <w:rsid w:val="005F63E3"/>
    <w:rsid w:val="005F6759"/>
    <w:rsid w:val="005F69FF"/>
    <w:rsid w:val="005F6BE3"/>
    <w:rsid w:val="005F718D"/>
    <w:rsid w:val="005F7628"/>
    <w:rsid w:val="005F7F03"/>
    <w:rsid w:val="005F7F94"/>
    <w:rsid w:val="0060075D"/>
    <w:rsid w:val="00600A8F"/>
    <w:rsid w:val="00600AE5"/>
    <w:rsid w:val="00600F8B"/>
    <w:rsid w:val="006010A4"/>
    <w:rsid w:val="0060178B"/>
    <w:rsid w:val="00601919"/>
    <w:rsid w:val="00602587"/>
    <w:rsid w:val="00602D01"/>
    <w:rsid w:val="0060457D"/>
    <w:rsid w:val="00604BE6"/>
    <w:rsid w:val="00605A22"/>
    <w:rsid w:val="00606361"/>
    <w:rsid w:val="006064CF"/>
    <w:rsid w:val="00607993"/>
    <w:rsid w:val="00607E3E"/>
    <w:rsid w:val="00607E89"/>
    <w:rsid w:val="00610268"/>
    <w:rsid w:val="00610C26"/>
    <w:rsid w:val="00610C8F"/>
    <w:rsid w:val="0061120F"/>
    <w:rsid w:val="006128ED"/>
    <w:rsid w:val="006131B9"/>
    <w:rsid w:val="00613270"/>
    <w:rsid w:val="00613352"/>
    <w:rsid w:val="006133D7"/>
    <w:rsid w:val="0061349A"/>
    <w:rsid w:val="006135F7"/>
    <w:rsid w:val="00613826"/>
    <w:rsid w:val="00614D2A"/>
    <w:rsid w:val="00615370"/>
    <w:rsid w:val="006156EF"/>
    <w:rsid w:val="00615EF5"/>
    <w:rsid w:val="00616A6A"/>
    <w:rsid w:val="006170FE"/>
    <w:rsid w:val="0061732F"/>
    <w:rsid w:val="00620418"/>
    <w:rsid w:val="00622363"/>
    <w:rsid w:val="00622531"/>
    <w:rsid w:val="00622755"/>
    <w:rsid w:val="0062288D"/>
    <w:rsid w:val="00622F4A"/>
    <w:rsid w:val="006238DC"/>
    <w:rsid w:val="00624293"/>
    <w:rsid w:val="00624A37"/>
    <w:rsid w:val="00624B88"/>
    <w:rsid w:val="00624E01"/>
    <w:rsid w:val="006256D9"/>
    <w:rsid w:val="0062697D"/>
    <w:rsid w:val="00626CC9"/>
    <w:rsid w:val="00627B73"/>
    <w:rsid w:val="00630242"/>
    <w:rsid w:val="0063105D"/>
    <w:rsid w:val="006311DA"/>
    <w:rsid w:val="00631904"/>
    <w:rsid w:val="00632E89"/>
    <w:rsid w:val="006336F6"/>
    <w:rsid w:val="00633FEA"/>
    <w:rsid w:val="00634761"/>
    <w:rsid w:val="006348FB"/>
    <w:rsid w:val="0063781F"/>
    <w:rsid w:val="006379C1"/>
    <w:rsid w:val="00637B7B"/>
    <w:rsid w:val="00637BC0"/>
    <w:rsid w:val="00637E9F"/>
    <w:rsid w:val="006409AE"/>
    <w:rsid w:val="00640F31"/>
    <w:rsid w:val="00641923"/>
    <w:rsid w:val="00641A9E"/>
    <w:rsid w:val="00641F79"/>
    <w:rsid w:val="00642D1C"/>
    <w:rsid w:val="00643A60"/>
    <w:rsid w:val="00643DA7"/>
    <w:rsid w:val="00643F22"/>
    <w:rsid w:val="00645B47"/>
    <w:rsid w:val="0064678E"/>
    <w:rsid w:val="00646A71"/>
    <w:rsid w:val="00647EDE"/>
    <w:rsid w:val="00650117"/>
    <w:rsid w:val="006541CB"/>
    <w:rsid w:val="006558FA"/>
    <w:rsid w:val="00655F0F"/>
    <w:rsid w:val="0065759A"/>
    <w:rsid w:val="0066010B"/>
    <w:rsid w:val="00660176"/>
    <w:rsid w:val="006603A4"/>
    <w:rsid w:val="006606F0"/>
    <w:rsid w:val="0066160B"/>
    <w:rsid w:val="0066223A"/>
    <w:rsid w:val="00662C2B"/>
    <w:rsid w:val="00662EF8"/>
    <w:rsid w:val="00662F64"/>
    <w:rsid w:val="00664434"/>
    <w:rsid w:val="00664745"/>
    <w:rsid w:val="00665537"/>
    <w:rsid w:val="0066556D"/>
    <w:rsid w:val="00666726"/>
    <w:rsid w:val="00666AAF"/>
    <w:rsid w:val="00666CE6"/>
    <w:rsid w:val="00667C91"/>
    <w:rsid w:val="00670489"/>
    <w:rsid w:val="006705B1"/>
    <w:rsid w:val="0067102C"/>
    <w:rsid w:val="00671680"/>
    <w:rsid w:val="00671BA7"/>
    <w:rsid w:val="00671DF6"/>
    <w:rsid w:val="00671FCD"/>
    <w:rsid w:val="006721EF"/>
    <w:rsid w:val="00673127"/>
    <w:rsid w:val="00673245"/>
    <w:rsid w:val="00674202"/>
    <w:rsid w:val="00674676"/>
    <w:rsid w:val="00674BAA"/>
    <w:rsid w:val="00675395"/>
    <w:rsid w:val="00675DB8"/>
    <w:rsid w:val="006760B3"/>
    <w:rsid w:val="0067750A"/>
    <w:rsid w:val="00677DC5"/>
    <w:rsid w:val="006805FF"/>
    <w:rsid w:val="00680C79"/>
    <w:rsid w:val="00680D37"/>
    <w:rsid w:val="0068106F"/>
    <w:rsid w:val="00681C83"/>
    <w:rsid w:val="00681E2A"/>
    <w:rsid w:val="00681F95"/>
    <w:rsid w:val="0068239D"/>
    <w:rsid w:val="00682A8B"/>
    <w:rsid w:val="006840FC"/>
    <w:rsid w:val="00684173"/>
    <w:rsid w:val="0068516D"/>
    <w:rsid w:val="0068595D"/>
    <w:rsid w:val="00685FF0"/>
    <w:rsid w:val="00686634"/>
    <w:rsid w:val="00686EE4"/>
    <w:rsid w:val="00690B10"/>
    <w:rsid w:val="00690B5C"/>
    <w:rsid w:val="00691018"/>
    <w:rsid w:val="00691146"/>
    <w:rsid w:val="006920D7"/>
    <w:rsid w:val="006925D6"/>
    <w:rsid w:val="00692CDC"/>
    <w:rsid w:val="00692E89"/>
    <w:rsid w:val="00693408"/>
    <w:rsid w:val="006939E5"/>
    <w:rsid w:val="006942C5"/>
    <w:rsid w:val="00694B59"/>
    <w:rsid w:val="00694BAD"/>
    <w:rsid w:val="0069525F"/>
    <w:rsid w:val="006956AD"/>
    <w:rsid w:val="006956C0"/>
    <w:rsid w:val="00695795"/>
    <w:rsid w:val="00695B44"/>
    <w:rsid w:val="006960EC"/>
    <w:rsid w:val="00696D16"/>
    <w:rsid w:val="00697297"/>
    <w:rsid w:val="00697A42"/>
    <w:rsid w:val="00697B60"/>
    <w:rsid w:val="006A014D"/>
    <w:rsid w:val="006A01F7"/>
    <w:rsid w:val="006A09B7"/>
    <w:rsid w:val="006A1486"/>
    <w:rsid w:val="006A2337"/>
    <w:rsid w:val="006A2885"/>
    <w:rsid w:val="006A2DAD"/>
    <w:rsid w:val="006A2F6E"/>
    <w:rsid w:val="006A31D7"/>
    <w:rsid w:val="006A3711"/>
    <w:rsid w:val="006A3713"/>
    <w:rsid w:val="006A3B73"/>
    <w:rsid w:val="006A51B6"/>
    <w:rsid w:val="006A5C60"/>
    <w:rsid w:val="006A5D29"/>
    <w:rsid w:val="006A5F43"/>
    <w:rsid w:val="006A618F"/>
    <w:rsid w:val="006A6548"/>
    <w:rsid w:val="006A679B"/>
    <w:rsid w:val="006A6ED7"/>
    <w:rsid w:val="006A755F"/>
    <w:rsid w:val="006A7965"/>
    <w:rsid w:val="006A7A92"/>
    <w:rsid w:val="006B104A"/>
    <w:rsid w:val="006B10AB"/>
    <w:rsid w:val="006B1191"/>
    <w:rsid w:val="006B1D3F"/>
    <w:rsid w:val="006B1ED1"/>
    <w:rsid w:val="006B2249"/>
    <w:rsid w:val="006B2531"/>
    <w:rsid w:val="006B286F"/>
    <w:rsid w:val="006B2C18"/>
    <w:rsid w:val="006B4ACA"/>
    <w:rsid w:val="006B5167"/>
    <w:rsid w:val="006B52B3"/>
    <w:rsid w:val="006B5903"/>
    <w:rsid w:val="006B5DAC"/>
    <w:rsid w:val="006B67AF"/>
    <w:rsid w:val="006B6D14"/>
    <w:rsid w:val="006B7121"/>
    <w:rsid w:val="006B74B3"/>
    <w:rsid w:val="006B7E10"/>
    <w:rsid w:val="006C04C7"/>
    <w:rsid w:val="006C0AF5"/>
    <w:rsid w:val="006C1853"/>
    <w:rsid w:val="006C1BD4"/>
    <w:rsid w:val="006C1BEB"/>
    <w:rsid w:val="006C2539"/>
    <w:rsid w:val="006C2B23"/>
    <w:rsid w:val="006C37A2"/>
    <w:rsid w:val="006C4057"/>
    <w:rsid w:val="006C4449"/>
    <w:rsid w:val="006C58D2"/>
    <w:rsid w:val="006C5CDB"/>
    <w:rsid w:val="006C6002"/>
    <w:rsid w:val="006C6850"/>
    <w:rsid w:val="006C6BBD"/>
    <w:rsid w:val="006C6C74"/>
    <w:rsid w:val="006C6D07"/>
    <w:rsid w:val="006C7A44"/>
    <w:rsid w:val="006D0422"/>
    <w:rsid w:val="006D0638"/>
    <w:rsid w:val="006D06A8"/>
    <w:rsid w:val="006D06E3"/>
    <w:rsid w:val="006D0DC4"/>
    <w:rsid w:val="006D22AC"/>
    <w:rsid w:val="006D2C13"/>
    <w:rsid w:val="006D2C1E"/>
    <w:rsid w:val="006D2EFA"/>
    <w:rsid w:val="006D3006"/>
    <w:rsid w:val="006D37B0"/>
    <w:rsid w:val="006D4849"/>
    <w:rsid w:val="006D5589"/>
    <w:rsid w:val="006D627F"/>
    <w:rsid w:val="006D68F1"/>
    <w:rsid w:val="006D710A"/>
    <w:rsid w:val="006D7417"/>
    <w:rsid w:val="006E1688"/>
    <w:rsid w:val="006E182D"/>
    <w:rsid w:val="006E1D14"/>
    <w:rsid w:val="006E273A"/>
    <w:rsid w:val="006E2B97"/>
    <w:rsid w:val="006E30F1"/>
    <w:rsid w:val="006E3132"/>
    <w:rsid w:val="006E3A1C"/>
    <w:rsid w:val="006E3BEB"/>
    <w:rsid w:val="006E4012"/>
    <w:rsid w:val="006E4CA2"/>
    <w:rsid w:val="006E57E6"/>
    <w:rsid w:val="006E5C3C"/>
    <w:rsid w:val="006E6069"/>
    <w:rsid w:val="006E6240"/>
    <w:rsid w:val="006E6903"/>
    <w:rsid w:val="006E72C7"/>
    <w:rsid w:val="006E76B2"/>
    <w:rsid w:val="006E775B"/>
    <w:rsid w:val="006E7A1F"/>
    <w:rsid w:val="006E7B15"/>
    <w:rsid w:val="006E7CDC"/>
    <w:rsid w:val="006F0369"/>
    <w:rsid w:val="006F0D32"/>
    <w:rsid w:val="006F1138"/>
    <w:rsid w:val="006F2906"/>
    <w:rsid w:val="006F35EC"/>
    <w:rsid w:val="006F3659"/>
    <w:rsid w:val="006F3E1D"/>
    <w:rsid w:val="006F3EF5"/>
    <w:rsid w:val="006F4E9F"/>
    <w:rsid w:val="006F4FB3"/>
    <w:rsid w:val="006F5820"/>
    <w:rsid w:val="006F5ACD"/>
    <w:rsid w:val="006F7479"/>
    <w:rsid w:val="006F79F1"/>
    <w:rsid w:val="006F7F42"/>
    <w:rsid w:val="007002EA"/>
    <w:rsid w:val="0070059B"/>
    <w:rsid w:val="007009FF"/>
    <w:rsid w:val="0070128F"/>
    <w:rsid w:val="00701805"/>
    <w:rsid w:val="0070188E"/>
    <w:rsid w:val="00701BE9"/>
    <w:rsid w:val="00703A1C"/>
    <w:rsid w:val="0070535A"/>
    <w:rsid w:val="007056D5"/>
    <w:rsid w:val="007057C0"/>
    <w:rsid w:val="00705B91"/>
    <w:rsid w:val="00705DB1"/>
    <w:rsid w:val="00705F8A"/>
    <w:rsid w:val="007063BD"/>
    <w:rsid w:val="00706755"/>
    <w:rsid w:val="007068F7"/>
    <w:rsid w:val="0070691C"/>
    <w:rsid w:val="00706C29"/>
    <w:rsid w:val="00706D6B"/>
    <w:rsid w:val="007104D4"/>
    <w:rsid w:val="00710972"/>
    <w:rsid w:val="0071106A"/>
    <w:rsid w:val="0071161E"/>
    <w:rsid w:val="00711954"/>
    <w:rsid w:val="00711C76"/>
    <w:rsid w:val="0071387D"/>
    <w:rsid w:val="00713E4A"/>
    <w:rsid w:val="00714B1E"/>
    <w:rsid w:val="00715E6E"/>
    <w:rsid w:val="00715FB5"/>
    <w:rsid w:val="00716311"/>
    <w:rsid w:val="00716461"/>
    <w:rsid w:val="007165A4"/>
    <w:rsid w:val="00716A91"/>
    <w:rsid w:val="007173D6"/>
    <w:rsid w:val="007175F8"/>
    <w:rsid w:val="00717BE9"/>
    <w:rsid w:val="00717CE6"/>
    <w:rsid w:val="00720F13"/>
    <w:rsid w:val="0072127A"/>
    <w:rsid w:val="00722383"/>
    <w:rsid w:val="00722F08"/>
    <w:rsid w:val="007233F2"/>
    <w:rsid w:val="00724F19"/>
    <w:rsid w:val="00725C2B"/>
    <w:rsid w:val="007269A6"/>
    <w:rsid w:val="0072753C"/>
    <w:rsid w:val="00730F09"/>
    <w:rsid w:val="00731303"/>
    <w:rsid w:val="007321B2"/>
    <w:rsid w:val="00733428"/>
    <w:rsid w:val="00733BBC"/>
    <w:rsid w:val="007344DA"/>
    <w:rsid w:val="00734915"/>
    <w:rsid w:val="00735408"/>
    <w:rsid w:val="00735873"/>
    <w:rsid w:val="00736425"/>
    <w:rsid w:val="00736E84"/>
    <w:rsid w:val="007374B7"/>
    <w:rsid w:val="007405DE"/>
    <w:rsid w:val="00741C0D"/>
    <w:rsid w:val="00741C15"/>
    <w:rsid w:val="0074212D"/>
    <w:rsid w:val="00743F3F"/>
    <w:rsid w:val="0074401A"/>
    <w:rsid w:val="00744BD5"/>
    <w:rsid w:val="00745355"/>
    <w:rsid w:val="00746B7C"/>
    <w:rsid w:val="00746CF0"/>
    <w:rsid w:val="0074724A"/>
    <w:rsid w:val="0074753A"/>
    <w:rsid w:val="00747F82"/>
    <w:rsid w:val="007507BF"/>
    <w:rsid w:val="00750DA8"/>
    <w:rsid w:val="00750EB5"/>
    <w:rsid w:val="00751B9E"/>
    <w:rsid w:val="00751E18"/>
    <w:rsid w:val="007526C2"/>
    <w:rsid w:val="007528C8"/>
    <w:rsid w:val="00752EEF"/>
    <w:rsid w:val="00752F85"/>
    <w:rsid w:val="00753323"/>
    <w:rsid w:val="00753381"/>
    <w:rsid w:val="00753848"/>
    <w:rsid w:val="007543D9"/>
    <w:rsid w:val="007549E6"/>
    <w:rsid w:val="00755570"/>
    <w:rsid w:val="0075580C"/>
    <w:rsid w:val="00755853"/>
    <w:rsid w:val="00755BAC"/>
    <w:rsid w:val="00756333"/>
    <w:rsid w:val="00756748"/>
    <w:rsid w:val="0075709B"/>
    <w:rsid w:val="0075721D"/>
    <w:rsid w:val="00757262"/>
    <w:rsid w:val="007607D8"/>
    <w:rsid w:val="007620DE"/>
    <w:rsid w:val="0076278B"/>
    <w:rsid w:val="0076281F"/>
    <w:rsid w:val="00762B96"/>
    <w:rsid w:val="007630DD"/>
    <w:rsid w:val="007637AC"/>
    <w:rsid w:val="007644D3"/>
    <w:rsid w:val="00764898"/>
    <w:rsid w:val="007648D4"/>
    <w:rsid w:val="00765188"/>
    <w:rsid w:val="00765197"/>
    <w:rsid w:val="0076531A"/>
    <w:rsid w:val="00765756"/>
    <w:rsid w:val="00766092"/>
    <w:rsid w:val="00766097"/>
    <w:rsid w:val="00766473"/>
    <w:rsid w:val="00766528"/>
    <w:rsid w:val="0076692F"/>
    <w:rsid w:val="007675D3"/>
    <w:rsid w:val="0077080E"/>
    <w:rsid w:val="00771347"/>
    <w:rsid w:val="00771407"/>
    <w:rsid w:val="00771495"/>
    <w:rsid w:val="0077185B"/>
    <w:rsid w:val="00771D76"/>
    <w:rsid w:val="00771E84"/>
    <w:rsid w:val="007722D4"/>
    <w:rsid w:val="007729FB"/>
    <w:rsid w:val="00772BEB"/>
    <w:rsid w:val="0077323D"/>
    <w:rsid w:val="00773778"/>
    <w:rsid w:val="007739A9"/>
    <w:rsid w:val="00773DEF"/>
    <w:rsid w:val="007740DD"/>
    <w:rsid w:val="00774290"/>
    <w:rsid w:val="00774C0B"/>
    <w:rsid w:val="00774D57"/>
    <w:rsid w:val="00774FFB"/>
    <w:rsid w:val="007754F8"/>
    <w:rsid w:val="007755B0"/>
    <w:rsid w:val="00776138"/>
    <w:rsid w:val="00776CC6"/>
    <w:rsid w:val="00776EED"/>
    <w:rsid w:val="00780DCB"/>
    <w:rsid w:val="00781347"/>
    <w:rsid w:val="007815F2"/>
    <w:rsid w:val="00781B6F"/>
    <w:rsid w:val="00781F3C"/>
    <w:rsid w:val="00781F9A"/>
    <w:rsid w:val="00782063"/>
    <w:rsid w:val="00782C10"/>
    <w:rsid w:val="0078329A"/>
    <w:rsid w:val="007845B6"/>
    <w:rsid w:val="007847B3"/>
    <w:rsid w:val="00784BF9"/>
    <w:rsid w:val="0078553E"/>
    <w:rsid w:val="00785938"/>
    <w:rsid w:val="00785C7B"/>
    <w:rsid w:val="007860D5"/>
    <w:rsid w:val="00787B6B"/>
    <w:rsid w:val="0079003C"/>
    <w:rsid w:val="00790498"/>
    <w:rsid w:val="007907AA"/>
    <w:rsid w:val="00790981"/>
    <w:rsid w:val="00791835"/>
    <w:rsid w:val="00792537"/>
    <w:rsid w:val="00792643"/>
    <w:rsid w:val="007927B1"/>
    <w:rsid w:val="007932EC"/>
    <w:rsid w:val="00794359"/>
    <w:rsid w:val="00794564"/>
    <w:rsid w:val="00794723"/>
    <w:rsid w:val="007947DD"/>
    <w:rsid w:val="00795079"/>
    <w:rsid w:val="00795155"/>
    <w:rsid w:val="00795A93"/>
    <w:rsid w:val="00795C67"/>
    <w:rsid w:val="007970FE"/>
    <w:rsid w:val="00797A05"/>
    <w:rsid w:val="00797CE8"/>
    <w:rsid w:val="007A1B53"/>
    <w:rsid w:val="007A27A1"/>
    <w:rsid w:val="007A4011"/>
    <w:rsid w:val="007A437C"/>
    <w:rsid w:val="007A53A4"/>
    <w:rsid w:val="007A5598"/>
    <w:rsid w:val="007A59D3"/>
    <w:rsid w:val="007A5B23"/>
    <w:rsid w:val="007A63C1"/>
    <w:rsid w:val="007A70A8"/>
    <w:rsid w:val="007A70EF"/>
    <w:rsid w:val="007A74AE"/>
    <w:rsid w:val="007A77D7"/>
    <w:rsid w:val="007A7EFD"/>
    <w:rsid w:val="007B003D"/>
    <w:rsid w:val="007B0163"/>
    <w:rsid w:val="007B0828"/>
    <w:rsid w:val="007B1792"/>
    <w:rsid w:val="007B1BDA"/>
    <w:rsid w:val="007B1E5F"/>
    <w:rsid w:val="007B1FDE"/>
    <w:rsid w:val="007B22BE"/>
    <w:rsid w:val="007B25B1"/>
    <w:rsid w:val="007B2B29"/>
    <w:rsid w:val="007B2E9C"/>
    <w:rsid w:val="007B2F1E"/>
    <w:rsid w:val="007B3E09"/>
    <w:rsid w:val="007B4C2D"/>
    <w:rsid w:val="007B4F36"/>
    <w:rsid w:val="007B50CD"/>
    <w:rsid w:val="007B5929"/>
    <w:rsid w:val="007B5964"/>
    <w:rsid w:val="007B6197"/>
    <w:rsid w:val="007B6CA2"/>
    <w:rsid w:val="007C13F2"/>
    <w:rsid w:val="007C229F"/>
    <w:rsid w:val="007C26C6"/>
    <w:rsid w:val="007C29E5"/>
    <w:rsid w:val="007C396A"/>
    <w:rsid w:val="007C3F9B"/>
    <w:rsid w:val="007C45A3"/>
    <w:rsid w:val="007C4966"/>
    <w:rsid w:val="007C517C"/>
    <w:rsid w:val="007C584D"/>
    <w:rsid w:val="007C5922"/>
    <w:rsid w:val="007C641F"/>
    <w:rsid w:val="007C6752"/>
    <w:rsid w:val="007C716F"/>
    <w:rsid w:val="007C7605"/>
    <w:rsid w:val="007C7736"/>
    <w:rsid w:val="007C7899"/>
    <w:rsid w:val="007D0179"/>
    <w:rsid w:val="007D02FC"/>
    <w:rsid w:val="007D1B6E"/>
    <w:rsid w:val="007D453A"/>
    <w:rsid w:val="007D4541"/>
    <w:rsid w:val="007D4C81"/>
    <w:rsid w:val="007D5A1F"/>
    <w:rsid w:val="007D605A"/>
    <w:rsid w:val="007D612B"/>
    <w:rsid w:val="007D626D"/>
    <w:rsid w:val="007D6514"/>
    <w:rsid w:val="007D7AA3"/>
    <w:rsid w:val="007D7BEA"/>
    <w:rsid w:val="007E018B"/>
    <w:rsid w:val="007E15B1"/>
    <w:rsid w:val="007E1F16"/>
    <w:rsid w:val="007E2E35"/>
    <w:rsid w:val="007E34E2"/>
    <w:rsid w:val="007E3B7F"/>
    <w:rsid w:val="007E41A6"/>
    <w:rsid w:val="007E49FC"/>
    <w:rsid w:val="007E4F1E"/>
    <w:rsid w:val="007E593B"/>
    <w:rsid w:val="007E6589"/>
    <w:rsid w:val="007E7782"/>
    <w:rsid w:val="007E7917"/>
    <w:rsid w:val="007E7AD5"/>
    <w:rsid w:val="007E7B5B"/>
    <w:rsid w:val="007F04C8"/>
    <w:rsid w:val="007F0834"/>
    <w:rsid w:val="007F0D34"/>
    <w:rsid w:val="007F0EA2"/>
    <w:rsid w:val="007F1060"/>
    <w:rsid w:val="007F1545"/>
    <w:rsid w:val="007F278E"/>
    <w:rsid w:val="007F2A35"/>
    <w:rsid w:val="007F49A7"/>
    <w:rsid w:val="007F4C0D"/>
    <w:rsid w:val="007F5E07"/>
    <w:rsid w:val="007F6928"/>
    <w:rsid w:val="007F6BD2"/>
    <w:rsid w:val="007F6C8F"/>
    <w:rsid w:val="007F6DDC"/>
    <w:rsid w:val="007F6E05"/>
    <w:rsid w:val="007F776F"/>
    <w:rsid w:val="007F7E4A"/>
    <w:rsid w:val="00800003"/>
    <w:rsid w:val="00800CDC"/>
    <w:rsid w:val="0080107A"/>
    <w:rsid w:val="00801BDD"/>
    <w:rsid w:val="008023A3"/>
    <w:rsid w:val="008029B4"/>
    <w:rsid w:val="008031DA"/>
    <w:rsid w:val="00803387"/>
    <w:rsid w:val="00804192"/>
    <w:rsid w:val="008042E2"/>
    <w:rsid w:val="008049D2"/>
    <w:rsid w:val="00804AEB"/>
    <w:rsid w:val="008050A0"/>
    <w:rsid w:val="008051D4"/>
    <w:rsid w:val="0080584B"/>
    <w:rsid w:val="00806314"/>
    <w:rsid w:val="00806BC5"/>
    <w:rsid w:val="008076F1"/>
    <w:rsid w:val="00807CD9"/>
    <w:rsid w:val="008106F8"/>
    <w:rsid w:val="00810858"/>
    <w:rsid w:val="00810D71"/>
    <w:rsid w:val="00810E94"/>
    <w:rsid w:val="00810F9E"/>
    <w:rsid w:val="008113BA"/>
    <w:rsid w:val="008113E4"/>
    <w:rsid w:val="00811879"/>
    <w:rsid w:val="00811EB7"/>
    <w:rsid w:val="00812F0D"/>
    <w:rsid w:val="0081345B"/>
    <w:rsid w:val="008136FA"/>
    <w:rsid w:val="00813A67"/>
    <w:rsid w:val="00816F40"/>
    <w:rsid w:val="00817CB3"/>
    <w:rsid w:val="00817E35"/>
    <w:rsid w:val="00817EDE"/>
    <w:rsid w:val="0082068A"/>
    <w:rsid w:val="00821AD7"/>
    <w:rsid w:val="008225F9"/>
    <w:rsid w:val="00822AB2"/>
    <w:rsid w:val="0082322B"/>
    <w:rsid w:val="0082376D"/>
    <w:rsid w:val="00823918"/>
    <w:rsid w:val="00823AFE"/>
    <w:rsid w:val="00823CFD"/>
    <w:rsid w:val="00824454"/>
    <w:rsid w:val="00824571"/>
    <w:rsid w:val="00824817"/>
    <w:rsid w:val="008248FB"/>
    <w:rsid w:val="00824AFE"/>
    <w:rsid w:val="00824B23"/>
    <w:rsid w:val="00825499"/>
    <w:rsid w:val="0082563E"/>
    <w:rsid w:val="008257D2"/>
    <w:rsid w:val="00825CD1"/>
    <w:rsid w:val="00825DD8"/>
    <w:rsid w:val="00825E2A"/>
    <w:rsid w:val="008270DA"/>
    <w:rsid w:val="008273CB"/>
    <w:rsid w:val="0082753C"/>
    <w:rsid w:val="00830586"/>
    <w:rsid w:val="008306CC"/>
    <w:rsid w:val="008317EE"/>
    <w:rsid w:val="00831DB7"/>
    <w:rsid w:val="0083281B"/>
    <w:rsid w:val="008334DF"/>
    <w:rsid w:val="00833601"/>
    <w:rsid w:val="00835108"/>
    <w:rsid w:val="008360AB"/>
    <w:rsid w:val="00836710"/>
    <w:rsid w:val="00836E0A"/>
    <w:rsid w:val="008372D1"/>
    <w:rsid w:val="00837DD0"/>
    <w:rsid w:val="00837E76"/>
    <w:rsid w:val="0084061B"/>
    <w:rsid w:val="00840C1C"/>
    <w:rsid w:val="00840CAE"/>
    <w:rsid w:val="008414A3"/>
    <w:rsid w:val="00842052"/>
    <w:rsid w:val="008428C8"/>
    <w:rsid w:val="00842F91"/>
    <w:rsid w:val="00843D8D"/>
    <w:rsid w:val="00843E25"/>
    <w:rsid w:val="0084453F"/>
    <w:rsid w:val="00844600"/>
    <w:rsid w:val="00844C62"/>
    <w:rsid w:val="008451E8"/>
    <w:rsid w:val="00845321"/>
    <w:rsid w:val="00845423"/>
    <w:rsid w:val="008455E0"/>
    <w:rsid w:val="00845E93"/>
    <w:rsid w:val="008462FD"/>
    <w:rsid w:val="008467E8"/>
    <w:rsid w:val="00846831"/>
    <w:rsid w:val="00847563"/>
    <w:rsid w:val="00847B1E"/>
    <w:rsid w:val="00847B6C"/>
    <w:rsid w:val="00850261"/>
    <w:rsid w:val="008502C2"/>
    <w:rsid w:val="00850FB3"/>
    <w:rsid w:val="00851C7C"/>
    <w:rsid w:val="0085225D"/>
    <w:rsid w:val="00853BB7"/>
    <w:rsid w:val="00853FDF"/>
    <w:rsid w:val="00854614"/>
    <w:rsid w:val="0085694D"/>
    <w:rsid w:val="00857817"/>
    <w:rsid w:val="008603C2"/>
    <w:rsid w:val="00860555"/>
    <w:rsid w:val="00861BB8"/>
    <w:rsid w:val="00861C55"/>
    <w:rsid w:val="00862ED4"/>
    <w:rsid w:val="008636A7"/>
    <w:rsid w:val="00863982"/>
    <w:rsid w:val="00864383"/>
    <w:rsid w:val="008643AF"/>
    <w:rsid w:val="00865213"/>
    <w:rsid w:val="008657C9"/>
    <w:rsid w:val="008659A2"/>
    <w:rsid w:val="00866D92"/>
    <w:rsid w:val="00867119"/>
    <w:rsid w:val="0086797D"/>
    <w:rsid w:val="00867F31"/>
    <w:rsid w:val="00870A7B"/>
    <w:rsid w:val="0087137D"/>
    <w:rsid w:val="0087178B"/>
    <w:rsid w:val="00871A50"/>
    <w:rsid w:val="008724D1"/>
    <w:rsid w:val="00872C7A"/>
    <w:rsid w:val="00873116"/>
    <w:rsid w:val="00873807"/>
    <w:rsid w:val="0087411C"/>
    <w:rsid w:val="00874714"/>
    <w:rsid w:val="00874766"/>
    <w:rsid w:val="008753C2"/>
    <w:rsid w:val="00876E1F"/>
    <w:rsid w:val="00876EE8"/>
    <w:rsid w:val="008800ED"/>
    <w:rsid w:val="00880B40"/>
    <w:rsid w:val="0088116C"/>
    <w:rsid w:val="008811B5"/>
    <w:rsid w:val="008817F9"/>
    <w:rsid w:val="0088193D"/>
    <w:rsid w:val="00882837"/>
    <w:rsid w:val="00882A42"/>
    <w:rsid w:val="008833A7"/>
    <w:rsid w:val="0088354B"/>
    <w:rsid w:val="00883B11"/>
    <w:rsid w:val="00884DC2"/>
    <w:rsid w:val="00884E74"/>
    <w:rsid w:val="008850DF"/>
    <w:rsid w:val="00886036"/>
    <w:rsid w:val="00886904"/>
    <w:rsid w:val="00886CD2"/>
    <w:rsid w:val="008877B8"/>
    <w:rsid w:val="00887C8A"/>
    <w:rsid w:val="0089081B"/>
    <w:rsid w:val="00890AF5"/>
    <w:rsid w:val="00890B64"/>
    <w:rsid w:val="00890FEE"/>
    <w:rsid w:val="008912CB"/>
    <w:rsid w:val="0089141D"/>
    <w:rsid w:val="00891D03"/>
    <w:rsid w:val="008941CF"/>
    <w:rsid w:val="008944DA"/>
    <w:rsid w:val="0089625C"/>
    <w:rsid w:val="008964FB"/>
    <w:rsid w:val="008965F9"/>
    <w:rsid w:val="0089671D"/>
    <w:rsid w:val="00896883"/>
    <w:rsid w:val="00896EBF"/>
    <w:rsid w:val="0089742F"/>
    <w:rsid w:val="008979D0"/>
    <w:rsid w:val="00897F47"/>
    <w:rsid w:val="008A044B"/>
    <w:rsid w:val="008A06A1"/>
    <w:rsid w:val="008A197C"/>
    <w:rsid w:val="008A2180"/>
    <w:rsid w:val="008A473D"/>
    <w:rsid w:val="008A5336"/>
    <w:rsid w:val="008A5D60"/>
    <w:rsid w:val="008A62D8"/>
    <w:rsid w:val="008A6647"/>
    <w:rsid w:val="008A66C0"/>
    <w:rsid w:val="008A7153"/>
    <w:rsid w:val="008A75CB"/>
    <w:rsid w:val="008A76CE"/>
    <w:rsid w:val="008B0B92"/>
    <w:rsid w:val="008B114D"/>
    <w:rsid w:val="008B24E6"/>
    <w:rsid w:val="008B2580"/>
    <w:rsid w:val="008B2860"/>
    <w:rsid w:val="008B32E9"/>
    <w:rsid w:val="008B35EF"/>
    <w:rsid w:val="008B39A1"/>
    <w:rsid w:val="008B3C1F"/>
    <w:rsid w:val="008B40DD"/>
    <w:rsid w:val="008B4380"/>
    <w:rsid w:val="008B4865"/>
    <w:rsid w:val="008B4A3C"/>
    <w:rsid w:val="008B4A48"/>
    <w:rsid w:val="008B4CE0"/>
    <w:rsid w:val="008B5C43"/>
    <w:rsid w:val="008B5D65"/>
    <w:rsid w:val="008B638F"/>
    <w:rsid w:val="008B6CA8"/>
    <w:rsid w:val="008B6CE9"/>
    <w:rsid w:val="008B6D72"/>
    <w:rsid w:val="008B6E8D"/>
    <w:rsid w:val="008B75CC"/>
    <w:rsid w:val="008C02EC"/>
    <w:rsid w:val="008C09D7"/>
    <w:rsid w:val="008C2255"/>
    <w:rsid w:val="008C27F6"/>
    <w:rsid w:val="008C31DA"/>
    <w:rsid w:val="008C3F12"/>
    <w:rsid w:val="008C4677"/>
    <w:rsid w:val="008C4CE8"/>
    <w:rsid w:val="008C4FCB"/>
    <w:rsid w:val="008C5CD8"/>
    <w:rsid w:val="008C6E99"/>
    <w:rsid w:val="008C72B0"/>
    <w:rsid w:val="008C769B"/>
    <w:rsid w:val="008D0070"/>
    <w:rsid w:val="008D0233"/>
    <w:rsid w:val="008D061F"/>
    <w:rsid w:val="008D08BF"/>
    <w:rsid w:val="008D1048"/>
    <w:rsid w:val="008D18B6"/>
    <w:rsid w:val="008D1AE6"/>
    <w:rsid w:val="008D2715"/>
    <w:rsid w:val="008D2F2A"/>
    <w:rsid w:val="008D31C5"/>
    <w:rsid w:val="008D371B"/>
    <w:rsid w:val="008D3B52"/>
    <w:rsid w:val="008D410D"/>
    <w:rsid w:val="008D4DC6"/>
    <w:rsid w:val="008D572A"/>
    <w:rsid w:val="008D5A4F"/>
    <w:rsid w:val="008D5F5F"/>
    <w:rsid w:val="008D7195"/>
    <w:rsid w:val="008D7C05"/>
    <w:rsid w:val="008E0263"/>
    <w:rsid w:val="008E0324"/>
    <w:rsid w:val="008E034F"/>
    <w:rsid w:val="008E123D"/>
    <w:rsid w:val="008E1477"/>
    <w:rsid w:val="008E1CB3"/>
    <w:rsid w:val="008E1D0A"/>
    <w:rsid w:val="008E2327"/>
    <w:rsid w:val="008E2EB4"/>
    <w:rsid w:val="008E3CD0"/>
    <w:rsid w:val="008E4382"/>
    <w:rsid w:val="008E4690"/>
    <w:rsid w:val="008E4F1E"/>
    <w:rsid w:val="008E52BA"/>
    <w:rsid w:val="008E589B"/>
    <w:rsid w:val="008E5F8F"/>
    <w:rsid w:val="008E6C36"/>
    <w:rsid w:val="008E6EA8"/>
    <w:rsid w:val="008E7538"/>
    <w:rsid w:val="008E7D18"/>
    <w:rsid w:val="008E7E43"/>
    <w:rsid w:val="008F1055"/>
    <w:rsid w:val="008F127C"/>
    <w:rsid w:val="008F1656"/>
    <w:rsid w:val="008F231A"/>
    <w:rsid w:val="008F25BF"/>
    <w:rsid w:val="008F2F65"/>
    <w:rsid w:val="008F2FE7"/>
    <w:rsid w:val="008F4984"/>
    <w:rsid w:val="008F60CD"/>
    <w:rsid w:val="008F686C"/>
    <w:rsid w:val="008F6A48"/>
    <w:rsid w:val="008F7E16"/>
    <w:rsid w:val="008F7EB5"/>
    <w:rsid w:val="00900650"/>
    <w:rsid w:val="00900B9E"/>
    <w:rsid w:val="00900C1F"/>
    <w:rsid w:val="00900C50"/>
    <w:rsid w:val="009012B1"/>
    <w:rsid w:val="009012B8"/>
    <w:rsid w:val="00901898"/>
    <w:rsid w:val="00902F27"/>
    <w:rsid w:val="00902FA3"/>
    <w:rsid w:val="00903B07"/>
    <w:rsid w:val="009043FF"/>
    <w:rsid w:val="00904771"/>
    <w:rsid w:val="0090503B"/>
    <w:rsid w:val="00905D3A"/>
    <w:rsid w:val="00906790"/>
    <w:rsid w:val="0090721E"/>
    <w:rsid w:val="00907AD3"/>
    <w:rsid w:val="00907E3F"/>
    <w:rsid w:val="009100C0"/>
    <w:rsid w:val="00910563"/>
    <w:rsid w:val="009106B0"/>
    <w:rsid w:val="00910966"/>
    <w:rsid w:val="00910F98"/>
    <w:rsid w:val="00911A7F"/>
    <w:rsid w:val="0091274D"/>
    <w:rsid w:val="00913355"/>
    <w:rsid w:val="00913B23"/>
    <w:rsid w:val="009149BB"/>
    <w:rsid w:val="00914A82"/>
    <w:rsid w:val="00915100"/>
    <w:rsid w:val="00916DA2"/>
    <w:rsid w:val="00917174"/>
    <w:rsid w:val="0091736A"/>
    <w:rsid w:val="009174D6"/>
    <w:rsid w:val="00917E08"/>
    <w:rsid w:val="00920D07"/>
    <w:rsid w:val="009217A6"/>
    <w:rsid w:val="009217E8"/>
    <w:rsid w:val="009220A2"/>
    <w:rsid w:val="009225B0"/>
    <w:rsid w:val="00922AD3"/>
    <w:rsid w:val="00923691"/>
    <w:rsid w:val="00923917"/>
    <w:rsid w:val="00923CDC"/>
    <w:rsid w:val="00923E2C"/>
    <w:rsid w:val="009243C0"/>
    <w:rsid w:val="0092479D"/>
    <w:rsid w:val="00924841"/>
    <w:rsid w:val="00925D84"/>
    <w:rsid w:val="00926089"/>
    <w:rsid w:val="009263A5"/>
    <w:rsid w:val="00926615"/>
    <w:rsid w:val="00927079"/>
    <w:rsid w:val="00927138"/>
    <w:rsid w:val="009274D6"/>
    <w:rsid w:val="00927DD6"/>
    <w:rsid w:val="009304D4"/>
    <w:rsid w:val="00930B6F"/>
    <w:rsid w:val="00930DAB"/>
    <w:rsid w:val="00930F31"/>
    <w:rsid w:val="00931CDF"/>
    <w:rsid w:val="00931F65"/>
    <w:rsid w:val="00932D75"/>
    <w:rsid w:val="0093372C"/>
    <w:rsid w:val="009337B7"/>
    <w:rsid w:val="00933937"/>
    <w:rsid w:val="00933EE2"/>
    <w:rsid w:val="0093545D"/>
    <w:rsid w:val="00935647"/>
    <w:rsid w:val="00935D87"/>
    <w:rsid w:val="009369A0"/>
    <w:rsid w:val="00937A28"/>
    <w:rsid w:val="00937ECB"/>
    <w:rsid w:val="009409B3"/>
    <w:rsid w:val="00940C1D"/>
    <w:rsid w:val="00941169"/>
    <w:rsid w:val="00941633"/>
    <w:rsid w:val="009423A5"/>
    <w:rsid w:val="00942428"/>
    <w:rsid w:val="00943514"/>
    <w:rsid w:val="00943D03"/>
    <w:rsid w:val="009447A1"/>
    <w:rsid w:val="00944C88"/>
    <w:rsid w:val="0094507C"/>
    <w:rsid w:val="009454F1"/>
    <w:rsid w:val="00945B61"/>
    <w:rsid w:val="00945D7E"/>
    <w:rsid w:val="009460A2"/>
    <w:rsid w:val="00946197"/>
    <w:rsid w:val="00946331"/>
    <w:rsid w:val="009469FB"/>
    <w:rsid w:val="0094743B"/>
    <w:rsid w:val="0094745C"/>
    <w:rsid w:val="0095005F"/>
    <w:rsid w:val="0095044A"/>
    <w:rsid w:val="009507D6"/>
    <w:rsid w:val="009515C0"/>
    <w:rsid w:val="00952457"/>
    <w:rsid w:val="0095282C"/>
    <w:rsid w:val="00952C3F"/>
    <w:rsid w:val="00953043"/>
    <w:rsid w:val="00954762"/>
    <w:rsid w:val="009548BA"/>
    <w:rsid w:val="009559F1"/>
    <w:rsid w:val="00955A5E"/>
    <w:rsid w:val="00955D8B"/>
    <w:rsid w:val="009562A5"/>
    <w:rsid w:val="00957452"/>
    <w:rsid w:val="009577BB"/>
    <w:rsid w:val="00960221"/>
    <w:rsid w:val="009604E8"/>
    <w:rsid w:val="00960D13"/>
    <w:rsid w:val="00961024"/>
    <w:rsid w:val="009613EB"/>
    <w:rsid w:val="009616AE"/>
    <w:rsid w:val="0096264F"/>
    <w:rsid w:val="00962A88"/>
    <w:rsid w:val="00962DF1"/>
    <w:rsid w:val="00962FDB"/>
    <w:rsid w:val="009637D3"/>
    <w:rsid w:val="00963D6A"/>
    <w:rsid w:val="00963FCF"/>
    <w:rsid w:val="00966088"/>
    <w:rsid w:val="009678FC"/>
    <w:rsid w:val="009704DC"/>
    <w:rsid w:val="00970804"/>
    <w:rsid w:val="00970DD5"/>
    <w:rsid w:val="009717D7"/>
    <w:rsid w:val="00972336"/>
    <w:rsid w:val="009727E9"/>
    <w:rsid w:val="00972FB2"/>
    <w:rsid w:val="009747F4"/>
    <w:rsid w:val="00975077"/>
    <w:rsid w:val="00975726"/>
    <w:rsid w:val="00975D5B"/>
    <w:rsid w:val="009764C9"/>
    <w:rsid w:val="009764EB"/>
    <w:rsid w:val="00977D7E"/>
    <w:rsid w:val="00977E8E"/>
    <w:rsid w:val="00980BD4"/>
    <w:rsid w:val="0098186D"/>
    <w:rsid w:val="00981875"/>
    <w:rsid w:val="0098294D"/>
    <w:rsid w:val="00982BB0"/>
    <w:rsid w:val="00982D17"/>
    <w:rsid w:val="00982D80"/>
    <w:rsid w:val="009846F0"/>
    <w:rsid w:val="00984CC5"/>
    <w:rsid w:val="0098503E"/>
    <w:rsid w:val="009855C1"/>
    <w:rsid w:val="009858E4"/>
    <w:rsid w:val="00985A64"/>
    <w:rsid w:val="0098663D"/>
    <w:rsid w:val="00986A55"/>
    <w:rsid w:val="00987DAA"/>
    <w:rsid w:val="00990070"/>
    <w:rsid w:val="009901BC"/>
    <w:rsid w:val="009905EF"/>
    <w:rsid w:val="00990686"/>
    <w:rsid w:val="00990A2C"/>
    <w:rsid w:val="00992E88"/>
    <w:rsid w:val="0099303D"/>
    <w:rsid w:val="00993990"/>
    <w:rsid w:val="00993BB6"/>
    <w:rsid w:val="00994C3C"/>
    <w:rsid w:val="009950A3"/>
    <w:rsid w:val="0099538E"/>
    <w:rsid w:val="009955BA"/>
    <w:rsid w:val="00996387"/>
    <w:rsid w:val="00996977"/>
    <w:rsid w:val="00996F4C"/>
    <w:rsid w:val="009A1163"/>
    <w:rsid w:val="009A19A0"/>
    <w:rsid w:val="009A1C33"/>
    <w:rsid w:val="009A2435"/>
    <w:rsid w:val="009A26B3"/>
    <w:rsid w:val="009A2B2A"/>
    <w:rsid w:val="009A3953"/>
    <w:rsid w:val="009A58E5"/>
    <w:rsid w:val="009A5EC7"/>
    <w:rsid w:val="009A5F77"/>
    <w:rsid w:val="009A5FC6"/>
    <w:rsid w:val="009A666F"/>
    <w:rsid w:val="009A6F30"/>
    <w:rsid w:val="009A7442"/>
    <w:rsid w:val="009B041A"/>
    <w:rsid w:val="009B0886"/>
    <w:rsid w:val="009B0984"/>
    <w:rsid w:val="009B0CEA"/>
    <w:rsid w:val="009B0EA0"/>
    <w:rsid w:val="009B0F9A"/>
    <w:rsid w:val="009B140D"/>
    <w:rsid w:val="009B149E"/>
    <w:rsid w:val="009B19F5"/>
    <w:rsid w:val="009B1A04"/>
    <w:rsid w:val="009B2066"/>
    <w:rsid w:val="009B22E3"/>
    <w:rsid w:val="009B2935"/>
    <w:rsid w:val="009B32C2"/>
    <w:rsid w:val="009B42F0"/>
    <w:rsid w:val="009B4A9E"/>
    <w:rsid w:val="009B5562"/>
    <w:rsid w:val="009B5DA0"/>
    <w:rsid w:val="009B72AB"/>
    <w:rsid w:val="009B772B"/>
    <w:rsid w:val="009C0166"/>
    <w:rsid w:val="009C1370"/>
    <w:rsid w:val="009C2151"/>
    <w:rsid w:val="009C403F"/>
    <w:rsid w:val="009C4422"/>
    <w:rsid w:val="009C5B34"/>
    <w:rsid w:val="009C5F1B"/>
    <w:rsid w:val="009C5FDD"/>
    <w:rsid w:val="009C61F5"/>
    <w:rsid w:val="009C682E"/>
    <w:rsid w:val="009C6C12"/>
    <w:rsid w:val="009C7C40"/>
    <w:rsid w:val="009D086D"/>
    <w:rsid w:val="009D1CB8"/>
    <w:rsid w:val="009D2F37"/>
    <w:rsid w:val="009D38D5"/>
    <w:rsid w:val="009D3957"/>
    <w:rsid w:val="009D3D94"/>
    <w:rsid w:val="009D43E8"/>
    <w:rsid w:val="009D4A30"/>
    <w:rsid w:val="009D4B5F"/>
    <w:rsid w:val="009D4EB1"/>
    <w:rsid w:val="009D532C"/>
    <w:rsid w:val="009D54C8"/>
    <w:rsid w:val="009D55A8"/>
    <w:rsid w:val="009D6C44"/>
    <w:rsid w:val="009D6CF6"/>
    <w:rsid w:val="009D6FE3"/>
    <w:rsid w:val="009D7971"/>
    <w:rsid w:val="009E0160"/>
    <w:rsid w:val="009E016F"/>
    <w:rsid w:val="009E0241"/>
    <w:rsid w:val="009E0664"/>
    <w:rsid w:val="009E0EBE"/>
    <w:rsid w:val="009E117E"/>
    <w:rsid w:val="009E1219"/>
    <w:rsid w:val="009E14B1"/>
    <w:rsid w:val="009E1982"/>
    <w:rsid w:val="009E198F"/>
    <w:rsid w:val="009E2822"/>
    <w:rsid w:val="009E33EF"/>
    <w:rsid w:val="009E379D"/>
    <w:rsid w:val="009E3B52"/>
    <w:rsid w:val="009E3D63"/>
    <w:rsid w:val="009E45D8"/>
    <w:rsid w:val="009E49F1"/>
    <w:rsid w:val="009E4C01"/>
    <w:rsid w:val="009E4C25"/>
    <w:rsid w:val="009E4F25"/>
    <w:rsid w:val="009E5F0E"/>
    <w:rsid w:val="009E615F"/>
    <w:rsid w:val="009E6B77"/>
    <w:rsid w:val="009E6E26"/>
    <w:rsid w:val="009E74A0"/>
    <w:rsid w:val="009F08C4"/>
    <w:rsid w:val="009F0B4D"/>
    <w:rsid w:val="009F0D17"/>
    <w:rsid w:val="009F1C1F"/>
    <w:rsid w:val="009F22CD"/>
    <w:rsid w:val="009F27F1"/>
    <w:rsid w:val="009F289E"/>
    <w:rsid w:val="009F37C5"/>
    <w:rsid w:val="009F4AF0"/>
    <w:rsid w:val="009F7491"/>
    <w:rsid w:val="009F7A15"/>
    <w:rsid w:val="009F7CE7"/>
    <w:rsid w:val="00A0054D"/>
    <w:rsid w:val="00A00969"/>
    <w:rsid w:val="00A00BB8"/>
    <w:rsid w:val="00A01108"/>
    <w:rsid w:val="00A0163B"/>
    <w:rsid w:val="00A02EAD"/>
    <w:rsid w:val="00A0304B"/>
    <w:rsid w:val="00A034CE"/>
    <w:rsid w:val="00A03C3B"/>
    <w:rsid w:val="00A046E5"/>
    <w:rsid w:val="00A0658D"/>
    <w:rsid w:val="00A07916"/>
    <w:rsid w:val="00A103AC"/>
    <w:rsid w:val="00A10532"/>
    <w:rsid w:val="00A1071B"/>
    <w:rsid w:val="00A111F9"/>
    <w:rsid w:val="00A11B86"/>
    <w:rsid w:val="00A12D9B"/>
    <w:rsid w:val="00A132E9"/>
    <w:rsid w:val="00A1354B"/>
    <w:rsid w:val="00A13F85"/>
    <w:rsid w:val="00A14C54"/>
    <w:rsid w:val="00A14D45"/>
    <w:rsid w:val="00A14F0E"/>
    <w:rsid w:val="00A151C1"/>
    <w:rsid w:val="00A15380"/>
    <w:rsid w:val="00A15462"/>
    <w:rsid w:val="00A15555"/>
    <w:rsid w:val="00A155A2"/>
    <w:rsid w:val="00A15CDB"/>
    <w:rsid w:val="00A1644C"/>
    <w:rsid w:val="00A16AA8"/>
    <w:rsid w:val="00A17164"/>
    <w:rsid w:val="00A17555"/>
    <w:rsid w:val="00A21410"/>
    <w:rsid w:val="00A21E3C"/>
    <w:rsid w:val="00A22162"/>
    <w:rsid w:val="00A2232F"/>
    <w:rsid w:val="00A2239B"/>
    <w:rsid w:val="00A22BC4"/>
    <w:rsid w:val="00A234F1"/>
    <w:rsid w:val="00A24A3A"/>
    <w:rsid w:val="00A2534A"/>
    <w:rsid w:val="00A26116"/>
    <w:rsid w:val="00A27C3D"/>
    <w:rsid w:val="00A3031E"/>
    <w:rsid w:val="00A30361"/>
    <w:rsid w:val="00A3089E"/>
    <w:rsid w:val="00A31BEF"/>
    <w:rsid w:val="00A31D7F"/>
    <w:rsid w:val="00A320BE"/>
    <w:rsid w:val="00A328DB"/>
    <w:rsid w:val="00A3300D"/>
    <w:rsid w:val="00A337C3"/>
    <w:rsid w:val="00A342FC"/>
    <w:rsid w:val="00A349BF"/>
    <w:rsid w:val="00A34AD8"/>
    <w:rsid w:val="00A35704"/>
    <w:rsid w:val="00A366C1"/>
    <w:rsid w:val="00A36855"/>
    <w:rsid w:val="00A3706E"/>
    <w:rsid w:val="00A373BB"/>
    <w:rsid w:val="00A37513"/>
    <w:rsid w:val="00A3762D"/>
    <w:rsid w:val="00A37AE2"/>
    <w:rsid w:val="00A37DAC"/>
    <w:rsid w:val="00A408CF"/>
    <w:rsid w:val="00A40E21"/>
    <w:rsid w:val="00A413C3"/>
    <w:rsid w:val="00A41ECF"/>
    <w:rsid w:val="00A4264E"/>
    <w:rsid w:val="00A434EA"/>
    <w:rsid w:val="00A451C1"/>
    <w:rsid w:val="00A4604F"/>
    <w:rsid w:val="00A4665F"/>
    <w:rsid w:val="00A46674"/>
    <w:rsid w:val="00A46C9A"/>
    <w:rsid w:val="00A4713F"/>
    <w:rsid w:val="00A47E6B"/>
    <w:rsid w:val="00A500A7"/>
    <w:rsid w:val="00A50703"/>
    <w:rsid w:val="00A508DB"/>
    <w:rsid w:val="00A50E5A"/>
    <w:rsid w:val="00A529A2"/>
    <w:rsid w:val="00A54CDB"/>
    <w:rsid w:val="00A56EA1"/>
    <w:rsid w:val="00A570C1"/>
    <w:rsid w:val="00A60567"/>
    <w:rsid w:val="00A6234E"/>
    <w:rsid w:val="00A62540"/>
    <w:rsid w:val="00A62E8E"/>
    <w:rsid w:val="00A649CD"/>
    <w:rsid w:val="00A664B8"/>
    <w:rsid w:val="00A66817"/>
    <w:rsid w:val="00A676F4"/>
    <w:rsid w:val="00A67C34"/>
    <w:rsid w:val="00A67CA1"/>
    <w:rsid w:val="00A67DE2"/>
    <w:rsid w:val="00A7057E"/>
    <w:rsid w:val="00A7146D"/>
    <w:rsid w:val="00A71AB3"/>
    <w:rsid w:val="00A7217E"/>
    <w:rsid w:val="00A721D7"/>
    <w:rsid w:val="00A72219"/>
    <w:rsid w:val="00A724C8"/>
    <w:rsid w:val="00A732AC"/>
    <w:rsid w:val="00A73B5D"/>
    <w:rsid w:val="00A746EB"/>
    <w:rsid w:val="00A74A68"/>
    <w:rsid w:val="00A756A1"/>
    <w:rsid w:val="00A75778"/>
    <w:rsid w:val="00A75F99"/>
    <w:rsid w:val="00A76899"/>
    <w:rsid w:val="00A76EFE"/>
    <w:rsid w:val="00A76FAF"/>
    <w:rsid w:val="00A772D1"/>
    <w:rsid w:val="00A77365"/>
    <w:rsid w:val="00A80182"/>
    <w:rsid w:val="00A80D76"/>
    <w:rsid w:val="00A8155C"/>
    <w:rsid w:val="00A81605"/>
    <w:rsid w:val="00A824E4"/>
    <w:rsid w:val="00A833EB"/>
    <w:rsid w:val="00A84A06"/>
    <w:rsid w:val="00A84C54"/>
    <w:rsid w:val="00A8670D"/>
    <w:rsid w:val="00A87985"/>
    <w:rsid w:val="00A87F06"/>
    <w:rsid w:val="00A900D4"/>
    <w:rsid w:val="00A90215"/>
    <w:rsid w:val="00A9035A"/>
    <w:rsid w:val="00A90413"/>
    <w:rsid w:val="00A91B56"/>
    <w:rsid w:val="00A91F45"/>
    <w:rsid w:val="00A92A0A"/>
    <w:rsid w:val="00A93AA9"/>
    <w:rsid w:val="00A93BE0"/>
    <w:rsid w:val="00A948D0"/>
    <w:rsid w:val="00A95351"/>
    <w:rsid w:val="00A95401"/>
    <w:rsid w:val="00A96223"/>
    <w:rsid w:val="00A966B0"/>
    <w:rsid w:val="00A96A58"/>
    <w:rsid w:val="00A97085"/>
    <w:rsid w:val="00A978C8"/>
    <w:rsid w:val="00A97EA2"/>
    <w:rsid w:val="00AA004C"/>
    <w:rsid w:val="00AA1276"/>
    <w:rsid w:val="00AA1A6E"/>
    <w:rsid w:val="00AA2197"/>
    <w:rsid w:val="00AA2406"/>
    <w:rsid w:val="00AA2891"/>
    <w:rsid w:val="00AA32C0"/>
    <w:rsid w:val="00AA3420"/>
    <w:rsid w:val="00AA3C38"/>
    <w:rsid w:val="00AA5FFC"/>
    <w:rsid w:val="00AA60E1"/>
    <w:rsid w:val="00AA6494"/>
    <w:rsid w:val="00AA6846"/>
    <w:rsid w:val="00AA68EE"/>
    <w:rsid w:val="00AA6B22"/>
    <w:rsid w:val="00AA6B9D"/>
    <w:rsid w:val="00AA7154"/>
    <w:rsid w:val="00AA7EE1"/>
    <w:rsid w:val="00AA7FB0"/>
    <w:rsid w:val="00AB0545"/>
    <w:rsid w:val="00AB0B87"/>
    <w:rsid w:val="00AB10BB"/>
    <w:rsid w:val="00AB1651"/>
    <w:rsid w:val="00AB1904"/>
    <w:rsid w:val="00AB20B8"/>
    <w:rsid w:val="00AB2650"/>
    <w:rsid w:val="00AB481E"/>
    <w:rsid w:val="00AB52B5"/>
    <w:rsid w:val="00AB601C"/>
    <w:rsid w:val="00AB609C"/>
    <w:rsid w:val="00AB6599"/>
    <w:rsid w:val="00AB66A4"/>
    <w:rsid w:val="00AC18E8"/>
    <w:rsid w:val="00AC1955"/>
    <w:rsid w:val="00AC1F99"/>
    <w:rsid w:val="00AC2107"/>
    <w:rsid w:val="00AC21BB"/>
    <w:rsid w:val="00AC2BAF"/>
    <w:rsid w:val="00AC3E21"/>
    <w:rsid w:val="00AC45C3"/>
    <w:rsid w:val="00AC4F50"/>
    <w:rsid w:val="00AC509F"/>
    <w:rsid w:val="00AC519F"/>
    <w:rsid w:val="00AC62D2"/>
    <w:rsid w:val="00AC6F54"/>
    <w:rsid w:val="00AC70E8"/>
    <w:rsid w:val="00AC7BB7"/>
    <w:rsid w:val="00AC7EB6"/>
    <w:rsid w:val="00AD07EE"/>
    <w:rsid w:val="00AD0A6A"/>
    <w:rsid w:val="00AD104F"/>
    <w:rsid w:val="00AD14D8"/>
    <w:rsid w:val="00AD2F4C"/>
    <w:rsid w:val="00AD31BF"/>
    <w:rsid w:val="00AD37A7"/>
    <w:rsid w:val="00AD40D6"/>
    <w:rsid w:val="00AD4E84"/>
    <w:rsid w:val="00AD4F50"/>
    <w:rsid w:val="00AD4F86"/>
    <w:rsid w:val="00AD4FFA"/>
    <w:rsid w:val="00AD6FB7"/>
    <w:rsid w:val="00AD7C06"/>
    <w:rsid w:val="00AD7C16"/>
    <w:rsid w:val="00AE0281"/>
    <w:rsid w:val="00AE02F8"/>
    <w:rsid w:val="00AE0763"/>
    <w:rsid w:val="00AE0CFD"/>
    <w:rsid w:val="00AE0D94"/>
    <w:rsid w:val="00AE0F45"/>
    <w:rsid w:val="00AE2A94"/>
    <w:rsid w:val="00AE36E5"/>
    <w:rsid w:val="00AE3954"/>
    <w:rsid w:val="00AE4EB5"/>
    <w:rsid w:val="00AE52BD"/>
    <w:rsid w:val="00AE6B59"/>
    <w:rsid w:val="00AE7A70"/>
    <w:rsid w:val="00AF0191"/>
    <w:rsid w:val="00AF08AE"/>
    <w:rsid w:val="00AF0F00"/>
    <w:rsid w:val="00AF1AFA"/>
    <w:rsid w:val="00AF2CA5"/>
    <w:rsid w:val="00AF327D"/>
    <w:rsid w:val="00AF3344"/>
    <w:rsid w:val="00AF3374"/>
    <w:rsid w:val="00AF4762"/>
    <w:rsid w:val="00AF4B8D"/>
    <w:rsid w:val="00AF4DAD"/>
    <w:rsid w:val="00AF5896"/>
    <w:rsid w:val="00AF633C"/>
    <w:rsid w:val="00AF7DB3"/>
    <w:rsid w:val="00B0069D"/>
    <w:rsid w:val="00B01A72"/>
    <w:rsid w:val="00B02E2A"/>
    <w:rsid w:val="00B03974"/>
    <w:rsid w:val="00B03C48"/>
    <w:rsid w:val="00B04179"/>
    <w:rsid w:val="00B04833"/>
    <w:rsid w:val="00B04AAA"/>
    <w:rsid w:val="00B05028"/>
    <w:rsid w:val="00B051DA"/>
    <w:rsid w:val="00B05F46"/>
    <w:rsid w:val="00B066E1"/>
    <w:rsid w:val="00B0686B"/>
    <w:rsid w:val="00B06A5A"/>
    <w:rsid w:val="00B07EF6"/>
    <w:rsid w:val="00B10E9B"/>
    <w:rsid w:val="00B10FDB"/>
    <w:rsid w:val="00B113A0"/>
    <w:rsid w:val="00B117A0"/>
    <w:rsid w:val="00B11FC1"/>
    <w:rsid w:val="00B125C3"/>
    <w:rsid w:val="00B12C0F"/>
    <w:rsid w:val="00B14295"/>
    <w:rsid w:val="00B146CD"/>
    <w:rsid w:val="00B14BA3"/>
    <w:rsid w:val="00B14C2D"/>
    <w:rsid w:val="00B14FBF"/>
    <w:rsid w:val="00B158CF"/>
    <w:rsid w:val="00B15BD1"/>
    <w:rsid w:val="00B15E03"/>
    <w:rsid w:val="00B160B4"/>
    <w:rsid w:val="00B16D5B"/>
    <w:rsid w:val="00B17043"/>
    <w:rsid w:val="00B17452"/>
    <w:rsid w:val="00B20192"/>
    <w:rsid w:val="00B20BE0"/>
    <w:rsid w:val="00B21709"/>
    <w:rsid w:val="00B21BB7"/>
    <w:rsid w:val="00B227E8"/>
    <w:rsid w:val="00B233B2"/>
    <w:rsid w:val="00B24075"/>
    <w:rsid w:val="00B2421A"/>
    <w:rsid w:val="00B2532F"/>
    <w:rsid w:val="00B27B01"/>
    <w:rsid w:val="00B30136"/>
    <w:rsid w:val="00B306E6"/>
    <w:rsid w:val="00B30B1B"/>
    <w:rsid w:val="00B312D2"/>
    <w:rsid w:val="00B31D3C"/>
    <w:rsid w:val="00B31F41"/>
    <w:rsid w:val="00B33629"/>
    <w:rsid w:val="00B34AA6"/>
    <w:rsid w:val="00B34E2F"/>
    <w:rsid w:val="00B34F5D"/>
    <w:rsid w:val="00B3525F"/>
    <w:rsid w:val="00B35424"/>
    <w:rsid w:val="00B3566B"/>
    <w:rsid w:val="00B36CF0"/>
    <w:rsid w:val="00B36FA6"/>
    <w:rsid w:val="00B3796E"/>
    <w:rsid w:val="00B37B07"/>
    <w:rsid w:val="00B37EF0"/>
    <w:rsid w:val="00B40341"/>
    <w:rsid w:val="00B4080A"/>
    <w:rsid w:val="00B4102D"/>
    <w:rsid w:val="00B412A0"/>
    <w:rsid w:val="00B413C1"/>
    <w:rsid w:val="00B41776"/>
    <w:rsid w:val="00B419A4"/>
    <w:rsid w:val="00B419E6"/>
    <w:rsid w:val="00B41A2A"/>
    <w:rsid w:val="00B41F78"/>
    <w:rsid w:val="00B420F5"/>
    <w:rsid w:val="00B4223B"/>
    <w:rsid w:val="00B422CE"/>
    <w:rsid w:val="00B428AF"/>
    <w:rsid w:val="00B42A8F"/>
    <w:rsid w:val="00B431A5"/>
    <w:rsid w:val="00B4353F"/>
    <w:rsid w:val="00B43C71"/>
    <w:rsid w:val="00B43C9A"/>
    <w:rsid w:val="00B44E94"/>
    <w:rsid w:val="00B44EAC"/>
    <w:rsid w:val="00B45237"/>
    <w:rsid w:val="00B4550E"/>
    <w:rsid w:val="00B45A6E"/>
    <w:rsid w:val="00B45FCA"/>
    <w:rsid w:val="00B46165"/>
    <w:rsid w:val="00B465A8"/>
    <w:rsid w:val="00B465B8"/>
    <w:rsid w:val="00B4696B"/>
    <w:rsid w:val="00B46DC2"/>
    <w:rsid w:val="00B476A1"/>
    <w:rsid w:val="00B477D9"/>
    <w:rsid w:val="00B478A1"/>
    <w:rsid w:val="00B479D7"/>
    <w:rsid w:val="00B50F6B"/>
    <w:rsid w:val="00B50F89"/>
    <w:rsid w:val="00B510A5"/>
    <w:rsid w:val="00B514FB"/>
    <w:rsid w:val="00B52289"/>
    <w:rsid w:val="00B52ACC"/>
    <w:rsid w:val="00B53379"/>
    <w:rsid w:val="00B535A9"/>
    <w:rsid w:val="00B53A74"/>
    <w:rsid w:val="00B543B1"/>
    <w:rsid w:val="00B54518"/>
    <w:rsid w:val="00B54922"/>
    <w:rsid w:val="00B549F8"/>
    <w:rsid w:val="00B54C2C"/>
    <w:rsid w:val="00B5578A"/>
    <w:rsid w:val="00B5681E"/>
    <w:rsid w:val="00B5686A"/>
    <w:rsid w:val="00B569CD"/>
    <w:rsid w:val="00B57700"/>
    <w:rsid w:val="00B57782"/>
    <w:rsid w:val="00B577E3"/>
    <w:rsid w:val="00B57AF0"/>
    <w:rsid w:val="00B60743"/>
    <w:rsid w:val="00B60D92"/>
    <w:rsid w:val="00B61996"/>
    <w:rsid w:val="00B620D0"/>
    <w:rsid w:val="00B62860"/>
    <w:rsid w:val="00B62B2B"/>
    <w:rsid w:val="00B62C8F"/>
    <w:rsid w:val="00B63AD7"/>
    <w:rsid w:val="00B648AE"/>
    <w:rsid w:val="00B64C83"/>
    <w:rsid w:val="00B64EF0"/>
    <w:rsid w:val="00B65561"/>
    <w:rsid w:val="00B65C99"/>
    <w:rsid w:val="00B65DEB"/>
    <w:rsid w:val="00B660D4"/>
    <w:rsid w:val="00B66773"/>
    <w:rsid w:val="00B67994"/>
    <w:rsid w:val="00B700A6"/>
    <w:rsid w:val="00B7029F"/>
    <w:rsid w:val="00B70A7D"/>
    <w:rsid w:val="00B70AB7"/>
    <w:rsid w:val="00B7139C"/>
    <w:rsid w:val="00B7183B"/>
    <w:rsid w:val="00B7198E"/>
    <w:rsid w:val="00B71F4C"/>
    <w:rsid w:val="00B721D3"/>
    <w:rsid w:val="00B7272A"/>
    <w:rsid w:val="00B72781"/>
    <w:rsid w:val="00B7336F"/>
    <w:rsid w:val="00B73B46"/>
    <w:rsid w:val="00B73E8D"/>
    <w:rsid w:val="00B747B3"/>
    <w:rsid w:val="00B7486F"/>
    <w:rsid w:val="00B74A5B"/>
    <w:rsid w:val="00B74E95"/>
    <w:rsid w:val="00B75181"/>
    <w:rsid w:val="00B75F08"/>
    <w:rsid w:val="00B75F8B"/>
    <w:rsid w:val="00B76A9D"/>
    <w:rsid w:val="00B7729E"/>
    <w:rsid w:val="00B777A2"/>
    <w:rsid w:val="00B7795A"/>
    <w:rsid w:val="00B802E8"/>
    <w:rsid w:val="00B803D3"/>
    <w:rsid w:val="00B80803"/>
    <w:rsid w:val="00B80F96"/>
    <w:rsid w:val="00B81ECA"/>
    <w:rsid w:val="00B8240D"/>
    <w:rsid w:val="00B84BD9"/>
    <w:rsid w:val="00B8587D"/>
    <w:rsid w:val="00B865EE"/>
    <w:rsid w:val="00B877FD"/>
    <w:rsid w:val="00B87838"/>
    <w:rsid w:val="00B900DD"/>
    <w:rsid w:val="00B90990"/>
    <w:rsid w:val="00B90B9C"/>
    <w:rsid w:val="00B90E3E"/>
    <w:rsid w:val="00B9227F"/>
    <w:rsid w:val="00B92920"/>
    <w:rsid w:val="00B92B54"/>
    <w:rsid w:val="00B93E10"/>
    <w:rsid w:val="00B948E4"/>
    <w:rsid w:val="00B95791"/>
    <w:rsid w:val="00B9610D"/>
    <w:rsid w:val="00B96E9A"/>
    <w:rsid w:val="00B970CE"/>
    <w:rsid w:val="00B97DED"/>
    <w:rsid w:val="00BA0A69"/>
    <w:rsid w:val="00BA0B16"/>
    <w:rsid w:val="00BA167D"/>
    <w:rsid w:val="00BA20CF"/>
    <w:rsid w:val="00BA2A59"/>
    <w:rsid w:val="00BA2F6D"/>
    <w:rsid w:val="00BA3300"/>
    <w:rsid w:val="00BA3571"/>
    <w:rsid w:val="00BA3772"/>
    <w:rsid w:val="00BA379D"/>
    <w:rsid w:val="00BA3977"/>
    <w:rsid w:val="00BA4852"/>
    <w:rsid w:val="00BA4B70"/>
    <w:rsid w:val="00BA5E02"/>
    <w:rsid w:val="00BA65EA"/>
    <w:rsid w:val="00BA6765"/>
    <w:rsid w:val="00BA67BC"/>
    <w:rsid w:val="00BB0D03"/>
    <w:rsid w:val="00BB12D7"/>
    <w:rsid w:val="00BB1848"/>
    <w:rsid w:val="00BB28A2"/>
    <w:rsid w:val="00BB2CBD"/>
    <w:rsid w:val="00BB3DDD"/>
    <w:rsid w:val="00BB414D"/>
    <w:rsid w:val="00BB47BF"/>
    <w:rsid w:val="00BB4F20"/>
    <w:rsid w:val="00BB6216"/>
    <w:rsid w:val="00BB67C0"/>
    <w:rsid w:val="00BB687C"/>
    <w:rsid w:val="00BB6AE5"/>
    <w:rsid w:val="00BB6D90"/>
    <w:rsid w:val="00BB6DFF"/>
    <w:rsid w:val="00BB704B"/>
    <w:rsid w:val="00BB70CD"/>
    <w:rsid w:val="00BB7325"/>
    <w:rsid w:val="00BB776D"/>
    <w:rsid w:val="00BB7B83"/>
    <w:rsid w:val="00BC07FB"/>
    <w:rsid w:val="00BC1CF2"/>
    <w:rsid w:val="00BC22BF"/>
    <w:rsid w:val="00BC247C"/>
    <w:rsid w:val="00BC27BD"/>
    <w:rsid w:val="00BC33A9"/>
    <w:rsid w:val="00BC41F6"/>
    <w:rsid w:val="00BC4BC6"/>
    <w:rsid w:val="00BC4CE3"/>
    <w:rsid w:val="00BC4E24"/>
    <w:rsid w:val="00BC4E64"/>
    <w:rsid w:val="00BC67FE"/>
    <w:rsid w:val="00BC76DE"/>
    <w:rsid w:val="00BC79DD"/>
    <w:rsid w:val="00BC7A7C"/>
    <w:rsid w:val="00BC7B39"/>
    <w:rsid w:val="00BD0048"/>
    <w:rsid w:val="00BD0DC5"/>
    <w:rsid w:val="00BD153B"/>
    <w:rsid w:val="00BD1E49"/>
    <w:rsid w:val="00BD229E"/>
    <w:rsid w:val="00BD4790"/>
    <w:rsid w:val="00BD47DC"/>
    <w:rsid w:val="00BD4823"/>
    <w:rsid w:val="00BD532D"/>
    <w:rsid w:val="00BD6E66"/>
    <w:rsid w:val="00BD7C34"/>
    <w:rsid w:val="00BE035C"/>
    <w:rsid w:val="00BE0E20"/>
    <w:rsid w:val="00BE12CC"/>
    <w:rsid w:val="00BE13FD"/>
    <w:rsid w:val="00BE1823"/>
    <w:rsid w:val="00BE1E3C"/>
    <w:rsid w:val="00BE2147"/>
    <w:rsid w:val="00BE22CC"/>
    <w:rsid w:val="00BE2AAC"/>
    <w:rsid w:val="00BE3B29"/>
    <w:rsid w:val="00BE4624"/>
    <w:rsid w:val="00BE4D98"/>
    <w:rsid w:val="00BE5861"/>
    <w:rsid w:val="00BE65AB"/>
    <w:rsid w:val="00BE696B"/>
    <w:rsid w:val="00BE6BBF"/>
    <w:rsid w:val="00BE7866"/>
    <w:rsid w:val="00BF0FBC"/>
    <w:rsid w:val="00BF127A"/>
    <w:rsid w:val="00BF165D"/>
    <w:rsid w:val="00BF1CCD"/>
    <w:rsid w:val="00BF23C3"/>
    <w:rsid w:val="00BF2625"/>
    <w:rsid w:val="00BF2662"/>
    <w:rsid w:val="00BF2EB4"/>
    <w:rsid w:val="00BF3619"/>
    <w:rsid w:val="00BF3BBE"/>
    <w:rsid w:val="00BF3CB1"/>
    <w:rsid w:val="00BF4DF8"/>
    <w:rsid w:val="00BF5363"/>
    <w:rsid w:val="00BF5957"/>
    <w:rsid w:val="00BF622F"/>
    <w:rsid w:val="00BF6ECC"/>
    <w:rsid w:val="00BF7219"/>
    <w:rsid w:val="00BF786A"/>
    <w:rsid w:val="00BF7C57"/>
    <w:rsid w:val="00C01BDE"/>
    <w:rsid w:val="00C02A10"/>
    <w:rsid w:val="00C02A56"/>
    <w:rsid w:val="00C043DE"/>
    <w:rsid w:val="00C04408"/>
    <w:rsid w:val="00C04883"/>
    <w:rsid w:val="00C050EA"/>
    <w:rsid w:val="00C05341"/>
    <w:rsid w:val="00C0658B"/>
    <w:rsid w:val="00C065BB"/>
    <w:rsid w:val="00C06D58"/>
    <w:rsid w:val="00C06E6A"/>
    <w:rsid w:val="00C07DD2"/>
    <w:rsid w:val="00C107F2"/>
    <w:rsid w:val="00C11999"/>
    <w:rsid w:val="00C11EF3"/>
    <w:rsid w:val="00C128CC"/>
    <w:rsid w:val="00C12C01"/>
    <w:rsid w:val="00C13193"/>
    <w:rsid w:val="00C13C63"/>
    <w:rsid w:val="00C13E65"/>
    <w:rsid w:val="00C13E96"/>
    <w:rsid w:val="00C15367"/>
    <w:rsid w:val="00C15978"/>
    <w:rsid w:val="00C16B47"/>
    <w:rsid w:val="00C16B5B"/>
    <w:rsid w:val="00C16C9D"/>
    <w:rsid w:val="00C17F1B"/>
    <w:rsid w:val="00C208AD"/>
    <w:rsid w:val="00C20DAC"/>
    <w:rsid w:val="00C21031"/>
    <w:rsid w:val="00C21083"/>
    <w:rsid w:val="00C2150F"/>
    <w:rsid w:val="00C21978"/>
    <w:rsid w:val="00C22397"/>
    <w:rsid w:val="00C23AA8"/>
    <w:rsid w:val="00C242C0"/>
    <w:rsid w:val="00C24453"/>
    <w:rsid w:val="00C24D51"/>
    <w:rsid w:val="00C254E2"/>
    <w:rsid w:val="00C255A9"/>
    <w:rsid w:val="00C25DC7"/>
    <w:rsid w:val="00C264EA"/>
    <w:rsid w:val="00C266C6"/>
    <w:rsid w:val="00C2674C"/>
    <w:rsid w:val="00C26B0D"/>
    <w:rsid w:val="00C27431"/>
    <w:rsid w:val="00C27699"/>
    <w:rsid w:val="00C27C96"/>
    <w:rsid w:val="00C27D50"/>
    <w:rsid w:val="00C302F8"/>
    <w:rsid w:val="00C318F1"/>
    <w:rsid w:val="00C31984"/>
    <w:rsid w:val="00C31A1B"/>
    <w:rsid w:val="00C32291"/>
    <w:rsid w:val="00C32355"/>
    <w:rsid w:val="00C328D2"/>
    <w:rsid w:val="00C33466"/>
    <w:rsid w:val="00C3390D"/>
    <w:rsid w:val="00C34046"/>
    <w:rsid w:val="00C34339"/>
    <w:rsid w:val="00C3473E"/>
    <w:rsid w:val="00C347BC"/>
    <w:rsid w:val="00C34DD9"/>
    <w:rsid w:val="00C35320"/>
    <w:rsid w:val="00C3641E"/>
    <w:rsid w:val="00C36E6A"/>
    <w:rsid w:val="00C3788A"/>
    <w:rsid w:val="00C37C02"/>
    <w:rsid w:val="00C37C10"/>
    <w:rsid w:val="00C4069E"/>
    <w:rsid w:val="00C40D40"/>
    <w:rsid w:val="00C40EDA"/>
    <w:rsid w:val="00C41959"/>
    <w:rsid w:val="00C41EF9"/>
    <w:rsid w:val="00C424ED"/>
    <w:rsid w:val="00C42E56"/>
    <w:rsid w:val="00C42FAE"/>
    <w:rsid w:val="00C4310C"/>
    <w:rsid w:val="00C43309"/>
    <w:rsid w:val="00C43B82"/>
    <w:rsid w:val="00C43C49"/>
    <w:rsid w:val="00C4432C"/>
    <w:rsid w:val="00C44EE4"/>
    <w:rsid w:val="00C45F91"/>
    <w:rsid w:val="00C4685E"/>
    <w:rsid w:val="00C474E1"/>
    <w:rsid w:val="00C4775C"/>
    <w:rsid w:val="00C5047A"/>
    <w:rsid w:val="00C5075A"/>
    <w:rsid w:val="00C5094B"/>
    <w:rsid w:val="00C516B0"/>
    <w:rsid w:val="00C51EAF"/>
    <w:rsid w:val="00C5245C"/>
    <w:rsid w:val="00C52A2F"/>
    <w:rsid w:val="00C52F66"/>
    <w:rsid w:val="00C53026"/>
    <w:rsid w:val="00C533D1"/>
    <w:rsid w:val="00C53C38"/>
    <w:rsid w:val="00C54F16"/>
    <w:rsid w:val="00C55044"/>
    <w:rsid w:val="00C5511D"/>
    <w:rsid w:val="00C554A8"/>
    <w:rsid w:val="00C558EA"/>
    <w:rsid w:val="00C559C6"/>
    <w:rsid w:val="00C5765D"/>
    <w:rsid w:val="00C577B7"/>
    <w:rsid w:val="00C605FD"/>
    <w:rsid w:val="00C625E6"/>
    <w:rsid w:val="00C63E71"/>
    <w:rsid w:val="00C63FF7"/>
    <w:rsid w:val="00C64006"/>
    <w:rsid w:val="00C64987"/>
    <w:rsid w:val="00C64DD2"/>
    <w:rsid w:val="00C65CD2"/>
    <w:rsid w:val="00C7010C"/>
    <w:rsid w:val="00C71139"/>
    <w:rsid w:val="00C71872"/>
    <w:rsid w:val="00C71EC1"/>
    <w:rsid w:val="00C71EF2"/>
    <w:rsid w:val="00C7263C"/>
    <w:rsid w:val="00C7274C"/>
    <w:rsid w:val="00C72908"/>
    <w:rsid w:val="00C72C4C"/>
    <w:rsid w:val="00C72DC4"/>
    <w:rsid w:val="00C737BB"/>
    <w:rsid w:val="00C75CD9"/>
    <w:rsid w:val="00C760B5"/>
    <w:rsid w:val="00C76715"/>
    <w:rsid w:val="00C76CB8"/>
    <w:rsid w:val="00C76E85"/>
    <w:rsid w:val="00C770CC"/>
    <w:rsid w:val="00C77D9B"/>
    <w:rsid w:val="00C80CFA"/>
    <w:rsid w:val="00C8144C"/>
    <w:rsid w:val="00C815E5"/>
    <w:rsid w:val="00C82625"/>
    <w:rsid w:val="00C84478"/>
    <w:rsid w:val="00C84512"/>
    <w:rsid w:val="00C8513C"/>
    <w:rsid w:val="00C86999"/>
    <w:rsid w:val="00C871A1"/>
    <w:rsid w:val="00C8773B"/>
    <w:rsid w:val="00C87C5C"/>
    <w:rsid w:val="00C87F29"/>
    <w:rsid w:val="00C90F15"/>
    <w:rsid w:val="00C90F1A"/>
    <w:rsid w:val="00C91345"/>
    <w:rsid w:val="00C9189B"/>
    <w:rsid w:val="00C91D65"/>
    <w:rsid w:val="00C91F39"/>
    <w:rsid w:val="00C92048"/>
    <w:rsid w:val="00C923F5"/>
    <w:rsid w:val="00C93564"/>
    <w:rsid w:val="00C93E50"/>
    <w:rsid w:val="00C94E6F"/>
    <w:rsid w:val="00C95A98"/>
    <w:rsid w:val="00C96397"/>
    <w:rsid w:val="00C9713E"/>
    <w:rsid w:val="00C97FCC"/>
    <w:rsid w:val="00CA0014"/>
    <w:rsid w:val="00CA080B"/>
    <w:rsid w:val="00CA0D8C"/>
    <w:rsid w:val="00CA139B"/>
    <w:rsid w:val="00CA1BFE"/>
    <w:rsid w:val="00CA20ED"/>
    <w:rsid w:val="00CA23A2"/>
    <w:rsid w:val="00CA2B30"/>
    <w:rsid w:val="00CA2DC5"/>
    <w:rsid w:val="00CA33B5"/>
    <w:rsid w:val="00CA416E"/>
    <w:rsid w:val="00CA4DC3"/>
    <w:rsid w:val="00CA5925"/>
    <w:rsid w:val="00CA59F7"/>
    <w:rsid w:val="00CB00CA"/>
    <w:rsid w:val="00CB0362"/>
    <w:rsid w:val="00CB04BE"/>
    <w:rsid w:val="00CB0A4B"/>
    <w:rsid w:val="00CB0D4C"/>
    <w:rsid w:val="00CB0E01"/>
    <w:rsid w:val="00CB1180"/>
    <w:rsid w:val="00CB149B"/>
    <w:rsid w:val="00CB154D"/>
    <w:rsid w:val="00CB1C9B"/>
    <w:rsid w:val="00CB268F"/>
    <w:rsid w:val="00CB368B"/>
    <w:rsid w:val="00CB3807"/>
    <w:rsid w:val="00CB3CEC"/>
    <w:rsid w:val="00CB3D50"/>
    <w:rsid w:val="00CB405D"/>
    <w:rsid w:val="00CB4D92"/>
    <w:rsid w:val="00CB5293"/>
    <w:rsid w:val="00CB5F23"/>
    <w:rsid w:val="00CB68B4"/>
    <w:rsid w:val="00CC0D05"/>
    <w:rsid w:val="00CC0FB6"/>
    <w:rsid w:val="00CC10EA"/>
    <w:rsid w:val="00CC111C"/>
    <w:rsid w:val="00CC129B"/>
    <w:rsid w:val="00CC1621"/>
    <w:rsid w:val="00CC1DCE"/>
    <w:rsid w:val="00CC368B"/>
    <w:rsid w:val="00CC3FE1"/>
    <w:rsid w:val="00CC431A"/>
    <w:rsid w:val="00CC4549"/>
    <w:rsid w:val="00CC46E2"/>
    <w:rsid w:val="00CC4D23"/>
    <w:rsid w:val="00CC5561"/>
    <w:rsid w:val="00CC5C7D"/>
    <w:rsid w:val="00CC6662"/>
    <w:rsid w:val="00CC66AA"/>
    <w:rsid w:val="00CC693C"/>
    <w:rsid w:val="00CC6973"/>
    <w:rsid w:val="00CC7958"/>
    <w:rsid w:val="00CC7F91"/>
    <w:rsid w:val="00CD01A2"/>
    <w:rsid w:val="00CD09FC"/>
    <w:rsid w:val="00CD1A7C"/>
    <w:rsid w:val="00CD1D2F"/>
    <w:rsid w:val="00CD24C6"/>
    <w:rsid w:val="00CD323F"/>
    <w:rsid w:val="00CD3F6C"/>
    <w:rsid w:val="00CD4735"/>
    <w:rsid w:val="00CD51DF"/>
    <w:rsid w:val="00CD53B6"/>
    <w:rsid w:val="00CD5DCD"/>
    <w:rsid w:val="00CD689D"/>
    <w:rsid w:val="00CD6DBC"/>
    <w:rsid w:val="00CE0548"/>
    <w:rsid w:val="00CE12ED"/>
    <w:rsid w:val="00CE196E"/>
    <w:rsid w:val="00CE1AE8"/>
    <w:rsid w:val="00CE278F"/>
    <w:rsid w:val="00CE2C37"/>
    <w:rsid w:val="00CE3286"/>
    <w:rsid w:val="00CE3781"/>
    <w:rsid w:val="00CE3A22"/>
    <w:rsid w:val="00CE48EB"/>
    <w:rsid w:val="00CE5432"/>
    <w:rsid w:val="00CE5614"/>
    <w:rsid w:val="00CE603B"/>
    <w:rsid w:val="00CE66DF"/>
    <w:rsid w:val="00CE6DB7"/>
    <w:rsid w:val="00CE7239"/>
    <w:rsid w:val="00CE7ED8"/>
    <w:rsid w:val="00CE7F68"/>
    <w:rsid w:val="00CF097D"/>
    <w:rsid w:val="00CF0993"/>
    <w:rsid w:val="00CF177A"/>
    <w:rsid w:val="00CF1AC2"/>
    <w:rsid w:val="00CF1EDF"/>
    <w:rsid w:val="00CF2A6E"/>
    <w:rsid w:val="00CF2B72"/>
    <w:rsid w:val="00CF30EF"/>
    <w:rsid w:val="00CF3540"/>
    <w:rsid w:val="00CF4277"/>
    <w:rsid w:val="00CF4BFA"/>
    <w:rsid w:val="00CF4DFD"/>
    <w:rsid w:val="00CF51C0"/>
    <w:rsid w:val="00CF7243"/>
    <w:rsid w:val="00CF75FC"/>
    <w:rsid w:val="00CF7961"/>
    <w:rsid w:val="00D010DD"/>
    <w:rsid w:val="00D01EEB"/>
    <w:rsid w:val="00D03730"/>
    <w:rsid w:val="00D03876"/>
    <w:rsid w:val="00D04837"/>
    <w:rsid w:val="00D04DAB"/>
    <w:rsid w:val="00D05389"/>
    <w:rsid w:val="00D06229"/>
    <w:rsid w:val="00D07463"/>
    <w:rsid w:val="00D075A6"/>
    <w:rsid w:val="00D1020F"/>
    <w:rsid w:val="00D123E7"/>
    <w:rsid w:val="00D13253"/>
    <w:rsid w:val="00D145C4"/>
    <w:rsid w:val="00D147A3"/>
    <w:rsid w:val="00D149D4"/>
    <w:rsid w:val="00D14C98"/>
    <w:rsid w:val="00D151D2"/>
    <w:rsid w:val="00D15231"/>
    <w:rsid w:val="00D16393"/>
    <w:rsid w:val="00D16C52"/>
    <w:rsid w:val="00D17B8D"/>
    <w:rsid w:val="00D205EB"/>
    <w:rsid w:val="00D22A07"/>
    <w:rsid w:val="00D22F33"/>
    <w:rsid w:val="00D232EA"/>
    <w:rsid w:val="00D235E0"/>
    <w:rsid w:val="00D23D43"/>
    <w:rsid w:val="00D2499F"/>
    <w:rsid w:val="00D251DF"/>
    <w:rsid w:val="00D275F5"/>
    <w:rsid w:val="00D279D1"/>
    <w:rsid w:val="00D27DCB"/>
    <w:rsid w:val="00D27E71"/>
    <w:rsid w:val="00D3012E"/>
    <w:rsid w:val="00D3236F"/>
    <w:rsid w:val="00D326C9"/>
    <w:rsid w:val="00D3366A"/>
    <w:rsid w:val="00D34B05"/>
    <w:rsid w:val="00D35680"/>
    <w:rsid w:val="00D357E7"/>
    <w:rsid w:val="00D3588A"/>
    <w:rsid w:val="00D364CF"/>
    <w:rsid w:val="00D36C8A"/>
    <w:rsid w:val="00D37A72"/>
    <w:rsid w:val="00D40B61"/>
    <w:rsid w:val="00D415C3"/>
    <w:rsid w:val="00D429EB"/>
    <w:rsid w:val="00D42A98"/>
    <w:rsid w:val="00D433C6"/>
    <w:rsid w:val="00D4381A"/>
    <w:rsid w:val="00D453F9"/>
    <w:rsid w:val="00D45ECD"/>
    <w:rsid w:val="00D46067"/>
    <w:rsid w:val="00D469D0"/>
    <w:rsid w:val="00D478EB"/>
    <w:rsid w:val="00D479F8"/>
    <w:rsid w:val="00D50358"/>
    <w:rsid w:val="00D509B5"/>
    <w:rsid w:val="00D50DD5"/>
    <w:rsid w:val="00D50F79"/>
    <w:rsid w:val="00D52013"/>
    <w:rsid w:val="00D523E9"/>
    <w:rsid w:val="00D52618"/>
    <w:rsid w:val="00D52B07"/>
    <w:rsid w:val="00D52C45"/>
    <w:rsid w:val="00D52CE3"/>
    <w:rsid w:val="00D52E86"/>
    <w:rsid w:val="00D53F6A"/>
    <w:rsid w:val="00D551C7"/>
    <w:rsid w:val="00D559C0"/>
    <w:rsid w:val="00D57252"/>
    <w:rsid w:val="00D57448"/>
    <w:rsid w:val="00D5744E"/>
    <w:rsid w:val="00D57550"/>
    <w:rsid w:val="00D60649"/>
    <w:rsid w:val="00D607A3"/>
    <w:rsid w:val="00D614C0"/>
    <w:rsid w:val="00D615B7"/>
    <w:rsid w:val="00D61803"/>
    <w:rsid w:val="00D620C2"/>
    <w:rsid w:val="00D637C9"/>
    <w:rsid w:val="00D639A4"/>
    <w:rsid w:val="00D639B2"/>
    <w:rsid w:val="00D63A53"/>
    <w:rsid w:val="00D64A86"/>
    <w:rsid w:val="00D65823"/>
    <w:rsid w:val="00D65F2C"/>
    <w:rsid w:val="00D66488"/>
    <w:rsid w:val="00D66833"/>
    <w:rsid w:val="00D66A40"/>
    <w:rsid w:val="00D67012"/>
    <w:rsid w:val="00D67D3E"/>
    <w:rsid w:val="00D70579"/>
    <w:rsid w:val="00D706CF"/>
    <w:rsid w:val="00D70B1D"/>
    <w:rsid w:val="00D7125F"/>
    <w:rsid w:val="00D71D5D"/>
    <w:rsid w:val="00D72501"/>
    <w:rsid w:val="00D73EC3"/>
    <w:rsid w:val="00D73F97"/>
    <w:rsid w:val="00D74125"/>
    <w:rsid w:val="00D76A21"/>
    <w:rsid w:val="00D777A3"/>
    <w:rsid w:val="00D779EF"/>
    <w:rsid w:val="00D77FB3"/>
    <w:rsid w:val="00D80533"/>
    <w:rsid w:val="00D80807"/>
    <w:rsid w:val="00D80DA6"/>
    <w:rsid w:val="00D8101E"/>
    <w:rsid w:val="00D822B4"/>
    <w:rsid w:val="00D82CF3"/>
    <w:rsid w:val="00D82E75"/>
    <w:rsid w:val="00D83668"/>
    <w:rsid w:val="00D83971"/>
    <w:rsid w:val="00D83C9E"/>
    <w:rsid w:val="00D8416D"/>
    <w:rsid w:val="00D85374"/>
    <w:rsid w:val="00D853A5"/>
    <w:rsid w:val="00D85AB3"/>
    <w:rsid w:val="00D86284"/>
    <w:rsid w:val="00D87C39"/>
    <w:rsid w:val="00D90707"/>
    <w:rsid w:val="00D91363"/>
    <w:rsid w:val="00D914D6"/>
    <w:rsid w:val="00D914F6"/>
    <w:rsid w:val="00D92707"/>
    <w:rsid w:val="00D933B9"/>
    <w:rsid w:val="00D933BC"/>
    <w:rsid w:val="00D9473C"/>
    <w:rsid w:val="00D94F5F"/>
    <w:rsid w:val="00D9503E"/>
    <w:rsid w:val="00D957B2"/>
    <w:rsid w:val="00D96A4F"/>
    <w:rsid w:val="00D96C30"/>
    <w:rsid w:val="00D96C5F"/>
    <w:rsid w:val="00DA01D0"/>
    <w:rsid w:val="00DA084F"/>
    <w:rsid w:val="00DA130A"/>
    <w:rsid w:val="00DA2980"/>
    <w:rsid w:val="00DA2AB8"/>
    <w:rsid w:val="00DA39A6"/>
    <w:rsid w:val="00DA4215"/>
    <w:rsid w:val="00DA4916"/>
    <w:rsid w:val="00DA4C17"/>
    <w:rsid w:val="00DA609F"/>
    <w:rsid w:val="00DA69D6"/>
    <w:rsid w:val="00DA7561"/>
    <w:rsid w:val="00DA7A0D"/>
    <w:rsid w:val="00DA7BEE"/>
    <w:rsid w:val="00DB0A2F"/>
    <w:rsid w:val="00DB0CED"/>
    <w:rsid w:val="00DB0DC1"/>
    <w:rsid w:val="00DB192E"/>
    <w:rsid w:val="00DB1D6A"/>
    <w:rsid w:val="00DB3203"/>
    <w:rsid w:val="00DB3642"/>
    <w:rsid w:val="00DB43C2"/>
    <w:rsid w:val="00DB4457"/>
    <w:rsid w:val="00DB4769"/>
    <w:rsid w:val="00DB5202"/>
    <w:rsid w:val="00DB5558"/>
    <w:rsid w:val="00DB5B51"/>
    <w:rsid w:val="00DB5CF1"/>
    <w:rsid w:val="00DB76E3"/>
    <w:rsid w:val="00DB7BD9"/>
    <w:rsid w:val="00DC0CF3"/>
    <w:rsid w:val="00DC1500"/>
    <w:rsid w:val="00DC207E"/>
    <w:rsid w:val="00DC265A"/>
    <w:rsid w:val="00DC267C"/>
    <w:rsid w:val="00DC291A"/>
    <w:rsid w:val="00DC2A9A"/>
    <w:rsid w:val="00DC3AF2"/>
    <w:rsid w:val="00DC3EDD"/>
    <w:rsid w:val="00DC4A56"/>
    <w:rsid w:val="00DC4CD0"/>
    <w:rsid w:val="00DC57AD"/>
    <w:rsid w:val="00DC5F2A"/>
    <w:rsid w:val="00DC65AD"/>
    <w:rsid w:val="00DC6D10"/>
    <w:rsid w:val="00DC7294"/>
    <w:rsid w:val="00DC72AA"/>
    <w:rsid w:val="00DD0C9E"/>
    <w:rsid w:val="00DD1407"/>
    <w:rsid w:val="00DD159D"/>
    <w:rsid w:val="00DD1815"/>
    <w:rsid w:val="00DD189D"/>
    <w:rsid w:val="00DD1B82"/>
    <w:rsid w:val="00DD20E1"/>
    <w:rsid w:val="00DD212E"/>
    <w:rsid w:val="00DD2995"/>
    <w:rsid w:val="00DD336C"/>
    <w:rsid w:val="00DD34C0"/>
    <w:rsid w:val="00DD3F4E"/>
    <w:rsid w:val="00DD4756"/>
    <w:rsid w:val="00DD4DE4"/>
    <w:rsid w:val="00DD5114"/>
    <w:rsid w:val="00DD52ED"/>
    <w:rsid w:val="00DD5A4C"/>
    <w:rsid w:val="00DD5BCC"/>
    <w:rsid w:val="00DD5E27"/>
    <w:rsid w:val="00DD78C0"/>
    <w:rsid w:val="00DD7F88"/>
    <w:rsid w:val="00DE00D2"/>
    <w:rsid w:val="00DE00EA"/>
    <w:rsid w:val="00DE01D6"/>
    <w:rsid w:val="00DE0B36"/>
    <w:rsid w:val="00DE0D8B"/>
    <w:rsid w:val="00DE1739"/>
    <w:rsid w:val="00DE1A19"/>
    <w:rsid w:val="00DE1B13"/>
    <w:rsid w:val="00DE1C0F"/>
    <w:rsid w:val="00DE1FE9"/>
    <w:rsid w:val="00DE2540"/>
    <w:rsid w:val="00DE30E5"/>
    <w:rsid w:val="00DE347F"/>
    <w:rsid w:val="00DE38E7"/>
    <w:rsid w:val="00DE5C49"/>
    <w:rsid w:val="00DE5F4A"/>
    <w:rsid w:val="00DE5FA2"/>
    <w:rsid w:val="00DE67C5"/>
    <w:rsid w:val="00DE698D"/>
    <w:rsid w:val="00DE6BDB"/>
    <w:rsid w:val="00DE7DAE"/>
    <w:rsid w:val="00DF0651"/>
    <w:rsid w:val="00DF0693"/>
    <w:rsid w:val="00DF0E75"/>
    <w:rsid w:val="00DF22DF"/>
    <w:rsid w:val="00DF29BE"/>
    <w:rsid w:val="00DF31B1"/>
    <w:rsid w:val="00DF342A"/>
    <w:rsid w:val="00DF3BF6"/>
    <w:rsid w:val="00DF4C1F"/>
    <w:rsid w:val="00DF518B"/>
    <w:rsid w:val="00DF5436"/>
    <w:rsid w:val="00DF5A2E"/>
    <w:rsid w:val="00DF5D6A"/>
    <w:rsid w:val="00DF5E67"/>
    <w:rsid w:val="00DF6A44"/>
    <w:rsid w:val="00DF6A63"/>
    <w:rsid w:val="00DF6BA6"/>
    <w:rsid w:val="00DF6FAB"/>
    <w:rsid w:val="00DF73C3"/>
    <w:rsid w:val="00DF7D94"/>
    <w:rsid w:val="00DF7F75"/>
    <w:rsid w:val="00E00CA9"/>
    <w:rsid w:val="00E01949"/>
    <w:rsid w:val="00E02E69"/>
    <w:rsid w:val="00E031C2"/>
    <w:rsid w:val="00E03BEA"/>
    <w:rsid w:val="00E043EC"/>
    <w:rsid w:val="00E051F7"/>
    <w:rsid w:val="00E059C4"/>
    <w:rsid w:val="00E0744D"/>
    <w:rsid w:val="00E078D5"/>
    <w:rsid w:val="00E10F50"/>
    <w:rsid w:val="00E11833"/>
    <w:rsid w:val="00E11F1E"/>
    <w:rsid w:val="00E11F66"/>
    <w:rsid w:val="00E12155"/>
    <w:rsid w:val="00E129AB"/>
    <w:rsid w:val="00E12C42"/>
    <w:rsid w:val="00E12CBE"/>
    <w:rsid w:val="00E12FFF"/>
    <w:rsid w:val="00E13444"/>
    <w:rsid w:val="00E13F64"/>
    <w:rsid w:val="00E14086"/>
    <w:rsid w:val="00E149EF"/>
    <w:rsid w:val="00E14F50"/>
    <w:rsid w:val="00E15373"/>
    <w:rsid w:val="00E155B3"/>
    <w:rsid w:val="00E15EFA"/>
    <w:rsid w:val="00E1644E"/>
    <w:rsid w:val="00E16495"/>
    <w:rsid w:val="00E16B91"/>
    <w:rsid w:val="00E17A13"/>
    <w:rsid w:val="00E17F9B"/>
    <w:rsid w:val="00E202B6"/>
    <w:rsid w:val="00E206BE"/>
    <w:rsid w:val="00E2124E"/>
    <w:rsid w:val="00E21E70"/>
    <w:rsid w:val="00E21EC8"/>
    <w:rsid w:val="00E24861"/>
    <w:rsid w:val="00E24C80"/>
    <w:rsid w:val="00E2510E"/>
    <w:rsid w:val="00E25F12"/>
    <w:rsid w:val="00E26013"/>
    <w:rsid w:val="00E26D89"/>
    <w:rsid w:val="00E27138"/>
    <w:rsid w:val="00E3049F"/>
    <w:rsid w:val="00E305CF"/>
    <w:rsid w:val="00E30F53"/>
    <w:rsid w:val="00E315CE"/>
    <w:rsid w:val="00E32157"/>
    <w:rsid w:val="00E32A39"/>
    <w:rsid w:val="00E32F3A"/>
    <w:rsid w:val="00E336AA"/>
    <w:rsid w:val="00E33ACD"/>
    <w:rsid w:val="00E33B5E"/>
    <w:rsid w:val="00E340D0"/>
    <w:rsid w:val="00E346B2"/>
    <w:rsid w:val="00E35C2C"/>
    <w:rsid w:val="00E35C76"/>
    <w:rsid w:val="00E366EC"/>
    <w:rsid w:val="00E3688E"/>
    <w:rsid w:val="00E36CB2"/>
    <w:rsid w:val="00E37C70"/>
    <w:rsid w:val="00E40677"/>
    <w:rsid w:val="00E41410"/>
    <w:rsid w:val="00E4268E"/>
    <w:rsid w:val="00E437AB"/>
    <w:rsid w:val="00E43D24"/>
    <w:rsid w:val="00E4425E"/>
    <w:rsid w:val="00E45EDE"/>
    <w:rsid w:val="00E4614C"/>
    <w:rsid w:val="00E466B8"/>
    <w:rsid w:val="00E46AA8"/>
    <w:rsid w:val="00E479B0"/>
    <w:rsid w:val="00E47EB0"/>
    <w:rsid w:val="00E501D3"/>
    <w:rsid w:val="00E50244"/>
    <w:rsid w:val="00E509A8"/>
    <w:rsid w:val="00E51419"/>
    <w:rsid w:val="00E52521"/>
    <w:rsid w:val="00E52644"/>
    <w:rsid w:val="00E52FF4"/>
    <w:rsid w:val="00E531FB"/>
    <w:rsid w:val="00E53CF1"/>
    <w:rsid w:val="00E540BC"/>
    <w:rsid w:val="00E54B0E"/>
    <w:rsid w:val="00E54D38"/>
    <w:rsid w:val="00E54F3D"/>
    <w:rsid w:val="00E5504B"/>
    <w:rsid w:val="00E5599A"/>
    <w:rsid w:val="00E55DDD"/>
    <w:rsid w:val="00E560C7"/>
    <w:rsid w:val="00E56522"/>
    <w:rsid w:val="00E57332"/>
    <w:rsid w:val="00E577DB"/>
    <w:rsid w:val="00E60082"/>
    <w:rsid w:val="00E611FC"/>
    <w:rsid w:val="00E615D5"/>
    <w:rsid w:val="00E61813"/>
    <w:rsid w:val="00E62506"/>
    <w:rsid w:val="00E629E9"/>
    <w:rsid w:val="00E63561"/>
    <w:rsid w:val="00E646E1"/>
    <w:rsid w:val="00E64FF5"/>
    <w:rsid w:val="00E6576E"/>
    <w:rsid w:val="00E65C91"/>
    <w:rsid w:val="00E66060"/>
    <w:rsid w:val="00E66C90"/>
    <w:rsid w:val="00E66D00"/>
    <w:rsid w:val="00E709A0"/>
    <w:rsid w:val="00E710DB"/>
    <w:rsid w:val="00E710E8"/>
    <w:rsid w:val="00E71F54"/>
    <w:rsid w:val="00E72F39"/>
    <w:rsid w:val="00E75470"/>
    <w:rsid w:val="00E7574D"/>
    <w:rsid w:val="00E76149"/>
    <w:rsid w:val="00E76897"/>
    <w:rsid w:val="00E768E9"/>
    <w:rsid w:val="00E773C3"/>
    <w:rsid w:val="00E77DC5"/>
    <w:rsid w:val="00E803F8"/>
    <w:rsid w:val="00E814DB"/>
    <w:rsid w:val="00E8163F"/>
    <w:rsid w:val="00E81EA7"/>
    <w:rsid w:val="00E8232B"/>
    <w:rsid w:val="00E829E3"/>
    <w:rsid w:val="00E83055"/>
    <w:rsid w:val="00E835D9"/>
    <w:rsid w:val="00E838C5"/>
    <w:rsid w:val="00E847BE"/>
    <w:rsid w:val="00E84ADD"/>
    <w:rsid w:val="00E85136"/>
    <w:rsid w:val="00E85C02"/>
    <w:rsid w:val="00E86150"/>
    <w:rsid w:val="00E867E9"/>
    <w:rsid w:val="00E86E30"/>
    <w:rsid w:val="00E872ED"/>
    <w:rsid w:val="00E87464"/>
    <w:rsid w:val="00E8760B"/>
    <w:rsid w:val="00E87CDD"/>
    <w:rsid w:val="00E90187"/>
    <w:rsid w:val="00E90476"/>
    <w:rsid w:val="00E908A3"/>
    <w:rsid w:val="00E911C7"/>
    <w:rsid w:val="00E919A3"/>
    <w:rsid w:val="00E91C43"/>
    <w:rsid w:val="00E91EFE"/>
    <w:rsid w:val="00E921DE"/>
    <w:rsid w:val="00E927E7"/>
    <w:rsid w:val="00E93CD9"/>
    <w:rsid w:val="00E94300"/>
    <w:rsid w:val="00E9457D"/>
    <w:rsid w:val="00E94751"/>
    <w:rsid w:val="00E95255"/>
    <w:rsid w:val="00E9554E"/>
    <w:rsid w:val="00E957E4"/>
    <w:rsid w:val="00E96163"/>
    <w:rsid w:val="00E96324"/>
    <w:rsid w:val="00E96610"/>
    <w:rsid w:val="00E96617"/>
    <w:rsid w:val="00E96A66"/>
    <w:rsid w:val="00EA177D"/>
    <w:rsid w:val="00EA1FF9"/>
    <w:rsid w:val="00EA29E8"/>
    <w:rsid w:val="00EA32AB"/>
    <w:rsid w:val="00EA3E5E"/>
    <w:rsid w:val="00EA4110"/>
    <w:rsid w:val="00EA4AD2"/>
    <w:rsid w:val="00EA4C45"/>
    <w:rsid w:val="00EA5056"/>
    <w:rsid w:val="00EA5FEF"/>
    <w:rsid w:val="00EA607C"/>
    <w:rsid w:val="00EA7515"/>
    <w:rsid w:val="00EA7F8C"/>
    <w:rsid w:val="00EB0441"/>
    <w:rsid w:val="00EB04DF"/>
    <w:rsid w:val="00EB0722"/>
    <w:rsid w:val="00EB0D07"/>
    <w:rsid w:val="00EB1EA9"/>
    <w:rsid w:val="00EB22CF"/>
    <w:rsid w:val="00EB28BD"/>
    <w:rsid w:val="00EB2B1B"/>
    <w:rsid w:val="00EB31D3"/>
    <w:rsid w:val="00EB3248"/>
    <w:rsid w:val="00EB37B6"/>
    <w:rsid w:val="00EB3B1D"/>
    <w:rsid w:val="00EB4027"/>
    <w:rsid w:val="00EB405D"/>
    <w:rsid w:val="00EB46D9"/>
    <w:rsid w:val="00EB51BA"/>
    <w:rsid w:val="00EB5374"/>
    <w:rsid w:val="00EB54E7"/>
    <w:rsid w:val="00EB552D"/>
    <w:rsid w:val="00EB6702"/>
    <w:rsid w:val="00EB71F0"/>
    <w:rsid w:val="00EB7CA8"/>
    <w:rsid w:val="00EC09CB"/>
    <w:rsid w:val="00EC0B0D"/>
    <w:rsid w:val="00EC0E6B"/>
    <w:rsid w:val="00EC1B8F"/>
    <w:rsid w:val="00EC2BBA"/>
    <w:rsid w:val="00EC3258"/>
    <w:rsid w:val="00EC35A6"/>
    <w:rsid w:val="00EC3D15"/>
    <w:rsid w:val="00EC3FB0"/>
    <w:rsid w:val="00EC4740"/>
    <w:rsid w:val="00EC543F"/>
    <w:rsid w:val="00EC5C7A"/>
    <w:rsid w:val="00EC6138"/>
    <w:rsid w:val="00EC61AC"/>
    <w:rsid w:val="00EC6374"/>
    <w:rsid w:val="00EC664C"/>
    <w:rsid w:val="00EC71A5"/>
    <w:rsid w:val="00EC745B"/>
    <w:rsid w:val="00EC7D6F"/>
    <w:rsid w:val="00EC7FF9"/>
    <w:rsid w:val="00ED0422"/>
    <w:rsid w:val="00ED05A3"/>
    <w:rsid w:val="00ED098A"/>
    <w:rsid w:val="00ED0E18"/>
    <w:rsid w:val="00ED15C6"/>
    <w:rsid w:val="00ED16D1"/>
    <w:rsid w:val="00ED1AD5"/>
    <w:rsid w:val="00ED1D0A"/>
    <w:rsid w:val="00ED2E91"/>
    <w:rsid w:val="00ED32DF"/>
    <w:rsid w:val="00ED38DE"/>
    <w:rsid w:val="00ED3912"/>
    <w:rsid w:val="00ED4F2D"/>
    <w:rsid w:val="00ED5621"/>
    <w:rsid w:val="00ED57E2"/>
    <w:rsid w:val="00ED5AA9"/>
    <w:rsid w:val="00ED6950"/>
    <w:rsid w:val="00ED6FBE"/>
    <w:rsid w:val="00ED7720"/>
    <w:rsid w:val="00ED7A37"/>
    <w:rsid w:val="00ED7AF6"/>
    <w:rsid w:val="00EE006A"/>
    <w:rsid w:val="00EE0ED8"/>
    <w:rsid w:val="00EE150A"/>
    <w:rsid w:val="00EE17BE"/>
    <w:rsid w:val="00EE1D9A"/>
    <w:rsid w:val="00EE2BEC"/>
    <w:rsid w:val="00EE3127"/>
    <w:rsid w:val="00EE3D67"/>
    <w:rsid w:val="00EE41C4"/>
    <w:rsid w:val="00EE4AE2"/>
    <w:rsid w:val="00EE4D62"/>
    <w:rsid w:val="00EE565F"/>
    <w:rsid w:val="00EE5772"/>
    <w:rsid w:val="00EE5EC9"/>
    <w:rsid w:val="00EE650C"/>
    <w:rsid w:val="00EE6C81"/>
    <w:rsid w:val="00EE73C8"/>
    <w:rsid w:val="00EE7804"/>
    <w:rsid w:val="00EE7BC4"/>
    <w:rsid w:val="00EE7C9C"/>
    <w:rsid w:val="00EF05E5"/>
    <w:rsid w:val="00EF0B9E"/>
    <w:rsid w:val="00EF147B"/>
    <w:rsid w:val="00EF193F"/>
    <w:rsid w:val="00EF1D47"/>
    <w:rsid w:val="00EF1F50"/>
    <w:rsid w:val="00EF2136"/>
    <w:rsid w:val="00EF2291"/>
    <w:rsid w:val="00EF2363"/>
    <w:rsid w:val="00EF2B4A"/>
    <w:rsid w:val="00EF2BFF"/>
    <w:rsid w:val="00EF2E8C"/>
    <w:rsid w:val="00EF2F26"/>
    <w:rsid w:val="00EF3401"/>
    <w:rsid w:val="00EF36B0"/>
    <w:rsid w:val="00EF575C"/>
    <w:rsid w:val="00EF6290"/>
    <w:rsid w:val="00EF637F"/>
    <w:rsid w:val="00EF6392"/>
    <w:rsid w:val="00EF66F6"/>
    <w:rsid w:val="00EF7071"/>
    <w:rsid w:val="00EF74C7"/>
    <w:rsid w:val="00EF7FA0"/>
    <w:rsid w:val="00F00068"/>
    <w:rsid w:val="00F00587"/>
    <w:rsid w:val="00F00654"/>
    <w:rsid w:val="00F0088F"/>
    <w:rsid w:val="00F00AA4"/>
    <w:rsid w:val="00F012F9"/>
    <w:rsid w:val="00F01449"/>
    <w:rsid w:val="00F01AE2"/>
    <w:rsid w:val="00F01E41"/>
    <w:rsid w:val="00F02364"/>
    <w:rsid w:val="00F024B6"/>
    <w:rsid w:val="00F03081"/>
    <w:rsid w:val="00F03366"/>
    <w:rsid w:val="00F03679"/>
    <w:rsid w:val="00F036B9"/>
    <w:rsid w:val="00F03721"/>
    <w:rsid w:val="00F04F58"/>
    <w:rsid w:val="00F05B6E"/>
    <w:rsid w:val="00F0634F"/>
    <w:rsid w:val="00F07145"/>
    <w:rsid w:val="00F0762C"/>
    <w:rsid w:val="00F07789"/>
    <w:rsid w:val="00F07885"/>
    <w:rsid w:val="00F10145"/>
    <w:rsid w:val="00F10312"/>
    <w:rsid w:val="00F104F7"/>
    <w:rsid w:val="00F109CD"/>
    <w:rsid w:val="00F10CBA"/>
    <w:rsid w:val="00F111E2"/>
    <w:rsid w:val="00F113FC"/>
    <w:rsid w:val="00F11714"/>
    <w:rsid w:val="00F11CB5"/>
    <w:rsid w:val="00F11F7C"/>
    <w:rsid w:val="00F12309"/>
    <w:rsid w:val="00F12340"/>
    <w:rsid w:val="00F124F2"/>
    <w:rsid w:val="00F12757"/>
    <w:rsid w:val="00F12C5E"/>
    <w:rsid w:val="00F13F8E"/>
    <w:rsid w:val="00F14419"/>
    <w:rsid w:val="00F149B6"/>
    <w:rsid w:val="00F14D9D"/>
    <w:rsid w:val="00F14E41"/>
    <w:rsid w:val="00F15AF0"/>
    <w:rsid w:val="00F1672F"/>
    <w:rsid w:val="00F173DE"/>
    <w:rsid w:val="00F174E4"/>
    <w:rsid w:val="00F176D9"/>
    <w:rsid w:val="00F17A0D"/>
    <w:rsid w:val="00F21602"/>
    <w:rsid w:val="00F225DB"/>
    <w:rsid w:val="00F2267D"/>
    <w:rsid w:val="00F2304B"/>
    <w:rsid w:val="00F2305B"/>
    <w:rsid w:val="00F233F0"/>
    <w:rsid w:val="00F23CA9"/>
    <w:rsid w:val="00F23D16"/>
    <w:rsid w:val="00F24BAA"/>
    <w:rsid w:val="00F25AB2"/>
    <w:rsid w:val="00F25F9D"/>
    <w:rsid w:val="00F26298"/>
    <w:rsid w:val="00F26E78"/>
    <w:rsid w:val="00F26F76"/>
    <w:rsid w:val="00F27155"/>
    <w:rsid w:val="00F27EB9"/>
    <w:rsid w:val="00F30E4D"/>
    <w:rsid w:val="00F31137"/>
    <w:rsid w:val="00F31705"/>
    <w:rsid w:val="00F3197A"/>
    <w:rsid w:val="00F31ACA"/>
    <w:rsid w:val="00F31DAB"/>
    <w:rsid w:val="00F31F7B"/>
    <w:rsid w:val="00F31F9C"/>
    <w:rsid w:val="00F320F8"/>
    <w:rsid w:val="00F3213A"/>
    <w:rsid w:val="00F32C58"/>
    <w:rsid w:val="00F33494"/>
    <w:rsid w:val="00F33D3F"/>
    <w:rsid w:val="00F33DF2"/>
    <w:rsid w:val="00F346FC"/>
    <w:rsid w:val="00F35719"/>
    <w:rsid w:val="00F358C4"/>
    <w:rsid w:val="00F35DE5"/>
    <w:rsid w:val="00F36146"/>
    <w:rsid w:val="00F364A4"/>
    <w:rsid w:val="00F37589"/>
    <w:rsid w:val="00F37CDD"/>
    <w:rsid w:val="00F37CE0"/>
    <w:rsid w:val="00F4136B"/>
    <w:rsid w:val="00F41758"/>
    <w:rsid w:val="00F41B56"/>
    <w:rsid w:val="00F41D96"/>
    <w:rsid w:val="00F42523"/>
    <w:rsid w:val="00F425C1"/>
    <w:rsid w:val="00F42815"/>
    <w:rsid w:val="00F4328D"/>
    <w:rsid w:val="00F434B7"/>
    <w:rsid w:val="00F4440A"/>
    <w:rsid w:val="00F447D8"/>
    <w:rsid w:val="00F44E10"/>
    <w:rsid w:val="00F4504C"/>
    <w:rsid w:val="00F45A25"/>
    <w:rsid w:val="00F45CC3"/>
    <w:rsid w:val="00F45FC0"/>
    <w:rsid w:val="00F4642F"/>
    <w:rsid w:val="00F46B1A"/>
    <w:rsid w:val="00F470D6"/>
    <w:rsid w:val="00F47C0B"/>
    <w:rsid w:val="00F47CD2"/>
    <w:rsid w:val="00F50AA5"/>
    <w:rsid w:val="00F50ABA"/>
    <w:rsid w:val="00F50FB7"/>
    <w:rsid w:val="00F513B9"/>
    <w:rsid w:val="00F515F2"/>
    <w:rsid w:val="00F51794"/>
    <w:rsid w:val="00F52114"/>
    <w:rsid w:val="00F5236B"/>
    <w:rsid w:val="00F535F0"/>
    <w:rsid w:val="00F5388E"/>
    <w:rsid w:val="00F53BF6"/>
    <w:rsid w:val="00F53CB9"/>
    <w:rsid w:val="00F53EB1"/>
    <w:rsid w:val="00F5402D"/>
    <w:rsid w:val="00F540F3"/>
    <w:rsid w:val="00F55146"/>
    <w:rsid w:val="00F551EC"/>
    <w:rsid w:val="00F557B8"/>
    <w:rsid w:val="00F56C43"/>
    <w:rsid w:val="00F571E8"/>
    <w:rsid w:val="00F5746B"/>
    <w:rsid w:val="00F60372"/>
    <w:rsid w:val="00F603DC"/>
    <w:rsid w:val="00F6076A"/>
    <w:rsid w:val="00F609A7"/>
    <w:rsid w:val="00F6197E"/>
    <w:rsid w:val="00F61F13"/>
    <w:rsid w:val="00F62499"/>
    <w:rsid w:val="00F6288B"/>
    <w:rsid w:val="00F6377F"/>
    <w:rsid w:val="00F63983"/>
    <w:rsid w:val="00F64415"/>
    <w:rsid w:val="00F64475"/>
    <w:rsid w:val="00F64E25"/>
    <w:rsid w:val="00F64FAD"/>
    <w:rsid w:val="00F654B1"/>
    <w:rsid w:val="00F65B50"/>
    <w:rsid w:val="00F661A1"/>
    <w:rsid w:val="00F66ED2"/>
    <w:rsid w:val="00F67E40"/>
    <w:rsid w:val="00F7044F"/>
    <w:rsid w:val="00F70974"/>
    <w:rsid w:val="00F70B51"/>
    <w:rsid w:val="00F7114D"/>
    <w:rsid w:val="00F716FE"/>
    <w:rsid w:val="00F71E2E"/>
    <w:rsid w:val="00F72117"/>
    <w:rsid w:val="00F729AB"/>
    <w:rsid w:val="00F72A38"/>
    <w:rsid w:val="00F72E38"/>
    <w:rsid w:val="00F7313E"/>
    <w:rsid w:val="00F73906"/>
    <w:rsid w:val="00F74EC9"/>
    <w:rsid w:val="00F75144"/>
    <w:rsid w:val="00F751B4"/>
    <w:rsid w:val="00F75237"/>
    <w:rsid w:val="00F75BA9"/>
    <w:rsid w:val="00F75BE3"/>
    <w:rsid w:val="00F764C0"/>
    <w:rsid w:val="00F77658"/>
    <w:rsid w:val="00F777C2"/>
    <w:rsid w:val="00F77C21"/>
    <w:rsid w:val="00F77C86"/>
    <w:rsid w:val="00F801FC"/>
    <w:rsid w:val="00F8083D"/>
    <w:rsid w:val="00F813BD"/>
    <w:rsid w:val="00F83190"/>
    <w:rsid w:val="00F83F4E"/>
    <w:rsid w:val="00F83FB2"/>
    <w:rsid w:val="00F8519A"/>
    <w:rsid w:val="00F8533D"/>
    <w:rsid w:val="00F85443"/>
    <w:rsid w:val="00F8571B"/>
    <w:rsid w:val="00F85AAD"/>
    <w:rsid w:val="00F86758"/>
    <w:rsid w:val="00F870FF"/>
    <w:rsid w:val="00F8775B"/>
    <w:rsid w:val="00F877D2"/>
    <w:rsid w:val="00F87B4F"/>
    <w:rsid w:val="00F9055A"/>
    <w:rsid w:val="00F90EC8"/>
    <w:rsid w:val="00F90F91"/>
    <w:rsid w:val="00F9136D"/>
    <w:rsid w:val="00F91A62"/>
    <w:rsid w:val="00F9222D"/>
    <w:rsid w:val="00F9267F"/>
    <w:rsid w:val="00F92E9D"/>
    <w:rsid w:val="00F9379C"/>
    <w:rsid w:val="00F94207"/>
    <w:rsid w:val="00F94C78"/>
    <w:rsid w:val="00F95762"/>
    <w:rsid w:val="00F95796"/>
    <w:rsid w:val="00F95A3D"/>
    <w:rsid w:val="00F962A1"/>
    <w:rsid w:val="00F96438"/>
    <w:rsid w:val="00F96BDF"/>
    <w:rsid w:val="00F972EC"/>
    <w:rsid w:val="00F97343"/>
    <w:rsid w:val="00F9780F"/>
    <w:rsid w:val="00F97A88"/>
    <w:rsid w:val="00FA07C7"/>
    <w:rsid w:val="00FA0917"/>
    <w:rsid w:val="00FA0E0F"/>
    <w:rsid w:val="00FA0EF6"/>
    <w:rsid w:val="00FA1F1E"/>
    <w:rsid w:val="00FA1F2E"/>
    <w:rsid w:val="00FA225A"/>
    <w:rsid w:val="00FA25E6"/>
    <w:rsid w:val="00FA27F2"/>
    <w:rsid w:val="00FA2904"/>
    <w:rsid w:val="00FA33B5"/>
    <w:rsid w:val="00FA36D3"/>
    <w:rsid w:val="00FA43A3"/>
    <w:rsid w:val="00FA4D4E"/>
    <w:rsid w:val="00FA5A5F"/>
    <w:rsid w:val="00FA5B0F"/>
    <w:rsid w:val="00FA5E3C"/>
    <w:rsid w:val="00FA661B"/>
    <w:rsid w:val="00FA70B0"/>
    <w:rsid w:val="00FA74F6"/>
    <w:rsid w:val="00FA7813"/>
    <w:rsid w:val="00FA7BEE"/>
    <w:rsid w:val="00FA7CA0"/>
    <w:rsid w:val="00FA7EE8"/>
    <w:rsid w:val="00FB02FE"/>
    <w:rsid w:val="00FB0F41"/>
    <w:rsid w:val="00FB1387"/>
    <w:rsid w:val="00FB1AF4"/>
    <w:rsid w:val="00FB1FCB"/>
    <w:rsid w:val="00FB22B6"/>
    <w:rsid w:val="00FB2596"/>
    <w:rsid w:val="00FB2996"/>
    <w:rsid w:val="00FB2A99"/>
    <w:rsid w:val="00FB2C34"/>
    <w:rsid w:val="00FB313D"/>
    <w:rsid w:val="00FB3175"/>
    <w:rsid w:val="00FB338C"/>
    <w:rsid w:val="00FB364C"/>
    <w:rsid w:val="00FB44DC"/>
    <w:rsid w:val="00FB504F"/>
    <w:rsid w:val="00FB55AC"/>
    <w:rsid w:val="00FB5927"/>
    <w:rsid w:val="00FB5A3E"/>
    <w:rsid w:val="00FB5AD7"/>
    <w:rsid w:val="00FB67F3"/>
    <w:rsid w:val="00FB6B5A"/>
    <w:rsid w:val="00FB6C44"/>
    <w:rsid w:val="00FB7903"/>
    <w:rsid w:val="00FC02F3"/>
    <w:rsid w:val="00FC04CD"/>
    <w:rsid w:val="00FC0699"/>
    <w:rsid w:val="00FC0A64"/>
    <w:rsid w:val="00FC0BA5"/>
    <w:rsid w:val="00FC2787"/>
    <w:rsid w:val="00FC28F1"/>
    <w:rsid w:val="00FC321D"/>
    <w:rsid w:val="00FC342F"/>
    <w:rsid w:val="00FC4A3C"/>
    <w:rsid w:val="00FC4E2B"/>
    <w:rsid w:val="00FC52BA"/>
    <w:rsid w:val="00FC57BF"/>
    <w:rsid w:val="00FC649A"/>
    <w:rsid w:val="00FC6BA5"/>
    <w:rsid w:val="00FC798A"/>
    <w:rsid w:val="00FC7EB3"/>
    <w:rsid w:val="00FD0329"/>
    <w:rsid w:val="00FD05F5"/>
    <w:rsid w:val="00FD1D99"/>
    <w:rsid w:val="00FD2621"/>
    <w:rsid w:val="00FD264D"/>
    <w:rsid w:val="00FD27C0"/>
    <w:rsid w:val="00FD2A9B"/>
    <w:rsid w:val="00FD41F6"/>
    <w:rsid w:val="00FD461D"/>
    <w:rsid w:val="00FD4DD9"/>
    <w:rsid w:val="00FD5090"/>
    <w:rsid w:val="00FD54E4"/>
    <w:rsid w:val="00FD67B7"/>
    <w:rsid w:val="00FD67C2"/>
    <w:rsid w:val="00FD69FF"/>
    <w:rsid w:val="00FD6D51"/>
    <w:rsid w:val="00FD6E32"/>
    <w:rsid w:val="00FD7E25"/>
    <w:rsid w:val="00FD7F1A"/>
    <w:rsid w:val="00FE055C"/>
    <w:rsid w:val="00FE0645"/>
    <w:rsid w:val="00FE079B"/>
    <w:rsid w:val="00FE07AB"/>
    <w:rsid w:val="00FE146C"/>
    <w:rsid w:val="00FE1648"/>
    <w:rsid w:val="00FE1D32"/>
    <w:rsid w:val="00FE2487"/>
    <w:rsid w:val="00FE2DEB"/>
    <w:rsid w:val="00FE368A"/>
    <w:rsid w:val="00FE3FED"/>
    <w:rsid w:val="00FE40DA"/>
    <w:rsid w:val="00FE4567"/>
    <w:rsid w:val="00FE5428"/>
    <w:rsid w:val="00FE5BD2"/>
    <w:rsid w:val="00FE5D09"/>
    <w:rsid w:val="00FE6585"/>
    <w:rsid w:val="00FE6C8C"/>
    <w:rsid w:val="00FE7075"/>
    <w:rsid w:val="00FE71D8"/>
    <w:rsid w:val="00FE725E"/>
    <w:rsid w:val="00FE7863"/>
    <w:rsid w:val="00FE78FD"/>
    <w:rsid w:val="00FE79F5"/>
    <w:rsid w:val="00FE7B8F"/>
    <w:rsid w:val="00FF08AC"/>
    <w:rsid w:val="00FF36FB"/>
    <w:rsid w:val="00FF3E1A"/>
    <w:rsid w:val="00FF3E37"/>
    <w:rsid w:val="00FF42D0"/>
    <w:rsid w:val="00FF4487"/>
    <w:rsid w:val="00FF4866"/>
    <w:rsid w:val="00FF4D8F"/>
    <w:rsid w:val="00FF5399"/>
    <w:rsid w:val="00FF5AA6"/>
    <w:rsid w:val="00FF5AAF"/>
    <w:rsid w:val="00FF5F3E"/>
    <w:rsid w:val="00FF652E"/>
    <w:rsid w:val="00FF6CC9"/>
    <w:rsid w:val="00FF6F56"/>
    <w:rsid w:val="00FF7463"/>
    <w:rsid w:val="00FF7BD3"/>
    <w:rsid w:val="00FF7E12"/>
    <w:rsid w:val="098BE210"/>
    <w:rsid w:val="18A0D249"/>
    <w:rsid w:val="2C539CA5"/>
    <w:rsid w:val="34725E06"/>
    <w:rsid w:val="4CB67969"/>
    <w:rsid w:val="60EFF908"/>
    <w:rsid w:val="7AB1F964"/>
    <w:rsid w:val="7E0E13A5"/>
    <w:rsid w:val="7F61FD84"/>
  </w:rsids>
  <m:mathPr>
    <m:mathFont m:val="Cambria Math"/>
    <m:brkBin m:val="before"/>
    <m:brkBinSub m:val="--"/>
    <m:smallFrac m:val="0"/>
    <m:dispDef/>
    <m:lMargin m:val="0"/>
    <m:rMargin m:val="0"/>
    <m:defJc m:val="centerGroup"/>
    <m:wrapIndent m:val="1440"/>
    <m:intLim m:val="subSup"/>
    <m:naryLim m:val="undOvr"/>
  </m:mathPr>
  <w:themeFontLang w:val="en-PH"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E77C81"/>
  <w15:chartTrackingRefBased/>
  <w15:docId w15:val="{25EA2AA6-9596-4EAC-9956-C39BAB90A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3A5"/>
  </w:style>
  <w:style w:type="paragraph" w:styleId="Heading1">
    <w:name w:val="heading 1"/>
    <w:basedOn w:val="Normal"/>
    <w:next w:val="Normal"/>
    <w:link w:val="Heading1Char"/>
    <w:qFormat/>
    <w:rsid w:val="006A31D7"/>
    <w:pPr>
      <w:keepNext/>
      <w:spacing w:before="240" w:after="60" w:line="240" w:lineRule="auto"/>
      <w:outlineLvl w:val="0"/>
    </w:pPr>
    <w:rPr>
      <w:rFonts w:ascii="Calibri" w:eastAsia="MS Gothic" w:hAnsi="Calibri" w:cs="Times New Roman"/>
      <w:b/>
      <w:bCs/>
      <w:kern w:val="32"/>
      <w:sz w:val="32"/>
      <w:szCs w:val="32"/>
      <w:lang w:val="x-none" w:eastAsia="zh-CN"/>
    </w:rPr>
  </w:style>
  <w:style w:type="paragraph" w:styleId="Heading2">
    <w:name w:val="heading 2"/>
    <w:aliases w:val="h2,2 headline,h,Subchapter 1.1,1.1 HEADING 2,2,Major"/>
    <w:basedOn w:val="Normal"/>
    <w:next w:val="Normal"/>
    <w:link w:val="Heading2Char"/>
    <w:unhideWhenUsed/>
    <w:qFormat/>
    <w:rsid w:val="006A31D7"/>
    <w:pPr>
      <w:keepNext/>
      <w:numPr>
        <w:ilvl w:val="1"/>
        <w:numId w:val="4"/>
      </w:numPr>
      <w:spacing w:before="240" w:after="60" w:line="240" w:lineRule="auto"/>
      <w:outlineLvl w:val="1"/>
    </w:pPr>
    <w:rPr>
      <w:rFonts w:ascii="Calibri" w:eastAsia="MS Gothic" w:hAnsi="Calibri" w:cs="Times New Roman"/>
      <w:b/>
      <w:bCs/>
      <w:i/>
      <w:iCs/>
      <w:sz w:val="28"/>
      <w:szCs w:val="28"/>
      <w:lang w:val="x-none" w:eastAsia="zh-CN"/>
    </w:rPr>
  </w:style>
  <w:style w:type="paragraph" w:styleId="Heading3">
    <w:name w:val="heading 3"/>
    <w:aliases w:val="Level 3,No Indent,Newshead1,C Heading,Half Space,h3,3,Minor"/>
    <w:basedOn w:val="Normal"/>
    <w:next w:val="Normal"/>
    <w:link w:val="Heading3Char"/>
    <w:unhideWhenUsed/>
    <w:qFormat/>
    <w:rsid w:val="006A31D7"/>
    <w:pPr>
      <w:keepNext/>
      <w:numPr>
        <w:ilvl w:val="2"/>
        <w:numId w:val="4"/>
      </w:numPr>
      <w:spacing w:before="240" w:after="60" w:line="240" w:lineRule="auto"/>
      <w:outlineLvl w:val="2"/>
    </w:pPr>
    <w:rPr>
      <w:rFonts w:ascii="Calibri" w:eastAsia="MS Gothic" w:hAnsi="Calibri" w:cs="Times New Roman"/>
      <w:b/>
      <w:bCs/>
      <w:sz w:val="26"/>
      <w:szCs w:val="26"/>
      <w:lang w:val="x-none" w:eastAsia="zh-CN"/>
    </w:rPr>
  </w:style>
  <w:style w:type="paragraph" w:styleId="Heading4">
    <w:name w:val="heading 4"/>
    <w:aliases w:val="Level 4,o,( i ),4"/>
    <w:basedOn w:val="Normal"/>
    <w:next w:val="Normal"/>
    <w:link w:val="Heading4Char"/>
    <w:unhideWhenUsed/>
    <w:qFormat/>
    <w:rsid w:val="006A31D7"/>
    <w:pPr>
      <w:keepNext/>
      <w:numPr>
        <w:ilvl w:val="3"/>
        <w:numId w:val="4"/>
      </w:numPr>
      <w:spacing w:before="240" w:after="60" w:line="240" w:lineRule="auto"/>
      <w:outlineLvl w:val="3"/>
    </w:pPr>
    <w:rPr>
      <w:rFonts w:ascii="Cambria" w:eastAsia="MS Mincho" w:hAnsi="Cambria" w:cs="Times New Roman"/>
      <w:b/>
      <w:bCs/>
      <w:sz w:val="28"/>
      <w:szCs w:val="28"/>
      <w:lang w:val="x-none" w:eastAsia="zh-CN"/>
    </w:rPr>
  </w:style>
  <w:style w:type="paragraph" w:styleId="Heading5">
    <w:name w:val="heading 5"/>
    <w:aliases w:val="h5,Level 5,Block Label,op"/>
    <w:basedOn w:val="Normal"/>
    <w:next w:val="Normal"/>
    <w:link w:val="Heading5Char"/>
    <w:unhideWhenUsed/>
    <w:qFormat/>
    <w:rsid w:val="006A31D7"/>
    <w:pPr>
      <w:numPr>
        <w:ilvl w:val="4"/>
        <w:numId w:val="4"/>
      </w:numPr>
      <w:spacing w:before="240" w:after="60" w:line="240" w:lineRule="auto"/>
      <w:outlineLvl w:val="4"/>
    </w:pPr>
    <w:rPr>
      <w:rFonts w:ascii="Cambria" w:eastAsia="MS Mincho" w:hAnsi="Cambria" w:cs="Times New Roman"/>
      <w:b/>
      <w:bCs/>
      <w:i/>
      <w:iCs/>
      <w:sz w:val="26"/>
      <w:szCs w:val="26"/>
      <w:lang w:val="x-none" w:eastAsia="zh-CN"/>
    </w:rPr>
  </w:style>
  <w:style w:type="paragraph" w:styleId="Heading6">
    <w:name w:val="heading 6"/>
    <w:aliases w:val="Level 6,h6"/>
    <w:basedOn w:val="Normal"/>
    <w:next w:val="Normal"/>
    <w:link w:val="Heading6Char"/>
    <w:unhideWhenUsed/>
    <w:qFormat/>
    <w:rsid w:val="006A31D7"/>
    <w:pPr>
      <w:numPr>
        <w:ilvl w:val="5"/>
        <w:numId w:val="4"/>
      </w:numPr>
      <w:spacing w:before="240" w:after="60" w:line="240" w:lineRule="auto"/>
      <w:outlineLvl w:val="5"/>
    </w:pPr>
    <w:rPr>
      <w:rFonts w:ascii="Cambria" w:eastAsia="MS Mincho" w:hAnsi="Cambria" w:cs="Times New Roman"/>
      <w:b/>
      <w:bCs/>
      <w:lang w:val="x-none" w:eastAsia="zh-CN"/>
    </w:rPr>
  </w:style>
  <w:style w:type="paragraph" w:styleId="Heading7">
    <w:name w:val="heading 7"/>
    <w:basedOn w:val="Normal"/>
    <w:next w:val="Normal"/>
    <w:link w:val="Heading7Char"/>
    <w:qFormat/>
    <w:rsid w:val="006A31D7"/>
    <w:pPr>
      <w:numPr>
        <w:ilvl w:val="6"/>
        <w:numId w:val="4"/>
      </w:numPr>
      <w:spacing w:before="240" w:after="60" w:line="240" w:lineRule="auto"/>
      <w:outlineLvl w:val="6"/>
    </w:pPr>
    <w:rPr>
      <w:rFonts w:ascii="Cambria" w:eastAsia="MS Mincho" w:hAnsi="Cambria" w:cs="Times New Roman"/>
      <w:sz w:val="24"/>
      <w:szCs w:val="24"/>
      <w:lang w:val="x-none" w:eastAsia="zh-CN"/>
    </w:rPr>
  </w:style>
  <w:style w:type="paragraph" w:styleId="Heading8">
    <w:name w:val="heading 8"/>
    <w:basedOn w:val="Normal"/>
    <w:next w:val="Normal"/>
    <w:link w:val="Heading8Char"/>
    <w:qFormat/>
    <w:rsid w:val="006A31D7"/>
    <w:pPr>
      <w:numPr>
        <w:ilvl w:val="7"/>
        <w:numId w:val="4"/>
      </w:numPr>
      <w:spacing w:before="240" w:after="60" w:line="240" w:lineRule="auto"/>
      <w:outlineLvl w:val="7"/>
    </w:pPr>
    <w:rPr>
      <w:rFonts w:ascii="Cambria" w:eastAsia="MS Mincho" w:hAnsi="Cambria" w:cs="Times New Roman"/>
      <w:i/>
      <w:iCs/>
      <w:sz w:val="24"/>
      <w:szCs w:val="24"/>
      <w:lang w:val="x-none" w:eastAsia="zh-CN"/>
    </w:rPr>
  </w:style>
  <w:style w:type="paragraph" w:styleId="Heading9">
    <w:name w:val="heading 9"/>
    <w:basedOn w:val="Normal"/>
    <w:next w:val="Normal"/>
    <w:link w:val="Heading9Char"/>
    <w:qFormat/>
    <w:rsid w:val="006A31D7"/>
    <w:pPr>
      <w:numPr>
        <w:ilvl w:val="8"/>
        <w:numId w:val="4"/>
      </w:numPr>
      <w:spacing w:before="240" w:after="60" w:line="240" w:lineRule="auto"/>
      <w:outlineLvl w:val="8"/>
    </w:pPr>
    <w:rPr>
      <w:rFonts w:ascii="Calibri" w:eastAsia="MS Gothic" w:hAnsi="Calibri" w:cs="Times New Roman"/>
      <w:lang w:val="x-none"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B4769"/>
    <w:pPr>
      <w:tabs>
        <w:tab w:val="center" w:pos="4680"/>
        <w:tab w:val="right" w:pos="9360"/>
      </w:tabs>
      <w:spacing w:after="0" w:line="240" w:lineRule="auto"/>
    </w:pPr>
  </w:style>
  <w:style w:type="character" w:customStyle="1" w:styleId="HeaderChar">
    <w:name w:val="Header Char"/>
    <w:basedOn w:val="DefaultParagraphFont"/>
    <w:link w:val="Header"/>
    <w:rsid w:val="00DB4769"/>
  </w:style>
  <w:style w:type="paragraph" w:styleId="Footer">
    <w:name w:val="footer"/>
    <w:aliases w:val="Footer Char Char"/>
    <w:basedOn w:val="Normal"/>
    <w:link w:val="FooterChar"/>
    <w:uiPriority w:val="99"/>
    <w:unhideWhenUsed/>
    <w:rsid w:val="00DB4769"/>
    <w:pPr>
      <w:tabs>
        <w:tab w:val="center" w:pos="4680"/>
        <w:tab w:val="right" w:pos="9360"/>
      </w:tabs>
      <w:spacing w:after="0" w:line="240" w:lineRule="auto"/>
    </w:pPr>
  </w:style>
  <w:style w:type="character" w:customStyle="1" w:styleId="FooterChar">
    <w:name w:val="Footer Char"/>
    <w:aliases w:val="Footer Char Char Char"/>
    <w:basedOn w:val="DefaultParagraphFont"/>
    <w:link w:val="Footer"/>
    <w:uiPriority w:val="99"/>
    <w:rsid w:val="00DB4769"/>
  </w:style>
  <w:style w:type="table" w:styleId="TableGrid">
    <w:name w:val="Table Grid"/>
    <w:basedOn w:val="TableNormal"/>
    <w:uiPriority w:val="39"/>
    <w:rsid w:val="00AF3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56332"/>
    <w:pPr>
      <w:spacing w:after="0" w:line="240" w:lineRule="auto"/>
    </w:pPr>
  </w:style>
  <w:style w:type="character" w:styleId="LineNumber">
    <w:name w:val="line number"/>
    <w:basedOn w:val="DefaultParagraphFont"/>
    <w:uiPriority w:val="99"/>
    <w:semiHidden/>
    <w:unhideWhenUsed/>
    <w:rsid w:val="00B45A6E"/>
  </w:style>
  <w:style w:type="character" w:styleId="CommentReference">
    <w:name w:val="annotation reference"/>
    <w:basedOn w:val="DefaultParagraphFont"/>
    <w:unhideWhenUsed/>
    <w:rsid w:val="00157EA9"/>
    <w:rPr>
      <w:sz w:val="16"/>
      <w:szCs w:val="16"/>
    </w:rPr>
  </w:style>
  <w:style w:type="paragraph" w:styleId="CommentText">
    <w:name w:val="annotation text"/>
    <w:basedOn w:val="Normal"/>
    <w:link w:val="CommentTextChar"/>
    <w:unhideWhenUsed/>
    <w:rsid w:val="00157EA9"/>
    <w:pPr>
      <w:spacing w:line="240" w:lineRule="auto"/>
    </w:pPr>
    <w:rPr>
      <w:sz w:val="20"/>
      <w:szCs w:val="20"/>
    </w:rPr>
  </w:style>
  <w:style w:type="character" w:customStyle="1" w:styleId="CommentTextChar">
    <w:name w:val="Comment Text Char"/>
    <w:basedOn w:val="DefaultParagraphFont"/>
    <w:link w:val="CommentText"/>
    <w:rsid w:val="00157EA9"/>
    <w:rPr>
      <w:sz w:val="20"/>
      <w:szCs w:val="20"/>
    </w:rPr>
  </w:style>
  <w:style w:type="paragraph" w:styleId="CommentSubject">
    <w:name w:val="annotation subject"/>
    <w:basedOn w:val="CommentText"/>
    <w:next w:val="CommentText"/>
    <w:link w:val="CommentSubjectChar"/>
    <w:unhideWhenUsed/>
    <w:rsid w:val="00157EA9"/>
    <w:rPr>
      <w:b/>
      <w:bCs/>
    </w:rPr>
  </w:style>
  <w:style w:type="character" w:customStyle="1" w:styleId="CommentSubjectChar">
    <w:name w:val="Comment Subject Char"/>
    <w:basedOn w:val="CommentTextChar"/>
    <w:link w:val="CommentSubject"/>
    <w:rsid w:val="00157EA9"/>
    <w:rPr>
      <w:b/>
      <w:bCs/>
      <w:sz w:val="20"/>
      <w:szCs w:val="20"/>
    </w:rPr>
  </w:style>
  <w:style w:type="paragraph" w:styleId="BalloonText">
    <w:name w:val="Balloon Text"/>
    <w:basedOn w:val="Normal"/>
    <w:link w:val="BalloonTextChar"/>
    <w:semiHidden/>
    <w:unhideWhenUsed/>
    <w:rsid w:val="00157E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157EA9"/>
    <w:rPr>
      <w:rFonts w:ascii="Segoe UI" w:hAnsi="Segoe UI" w:cs="Segoe UI"/>
      <w:sz w:val="18"/>
      <w:szCs w:val="18"/>
    </w:rPr>
  </w:style>
  <w:style w:type="paragraph" w:styleId="ListParagraph">
    <w:name w:val="List Paragraph"/>
    <w:aliases w:val="roel"/>
    <w:basedOn w:val="Normal"/>
    <w:link w:val="ListParagraphChar"/>
    <w:uiPriority w:val="34"/>
    <w:qFormat/>
    <w:rsid w:val="00092331"/>
    <w:pPr>
      <w:spacing w:after="0" w:line="240" w:lineRule="auto"/>
      <w:ind w:left="720"/>
      <w:contextualSpacing/>
    </w:pPr>
    <w:rPr>
      <w:rFonts w:ascii="Times New Roman" w:eastAsia="Times New Roman" w:hAnsi="Times New Roman" w:cs="Times New Roman"/>
      <w:sz w:val="24"/>
      <w:szCs w:val="20"/>
      <w:lang w:val="en-US"/>
    </w:rPr>
  </w:style>
  <w:style w:type="table" w:styleId="LightList">
    <w:name w:val="Light List"/>
    <w:basedOn w:val="TableNormal"/>
    <w:uiPriority w:val="61"/>
    <w:rsid w:val="00092331"/>
    <w:pPr>
      <w:spacing w:after="0" w:line="240" w:lineRule="auto"/>
    </w:pPr>
    <w:rPr>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PlaceholderText">
    <w:name w:val="Placeholder Text"/>
    <w:basedOn w:val="DefaultParagraphFont"/>
    <w:uiPriority w:val="99"/>
    <w:semiHidden/>
    <w:rsid w:val="009B1A04"/>
    <w:rPr>
      <w:color w:val="808080"/>
    </w:rPr>
  </w:style>
  <w:style w:type="character" w:styleId="PageNumber">
    <w:name w:val="page number"/>
    <w:basedOn w:val="DefaultParagraphFont"/>
    <w:rsid w:val="005804AA"/>
  </w:style>
  <w:style w:type="paragraph" w:customStyle="1" w:styleId="Attention">
    <w:name w:val="Attention"/>
    <w:basedOn w:val="Normal"/>
    <w:uiPriority w:val="99"/>
    <w:rsid w:val="00430202"/>
    <w:pPr>
      <w:suppressAutoHyphens/>
      <w:spacing w:after="0" w:line="240" w:lineRule="auto"/>
    </w:pPr>
    <w:rPr>
      <w:rFonts w:ascii="Arial" w:eastAsia="Times New Roman" w:hAnsi="Arial" w:cs="Arial"/>
      <w:b/>
      <w:lang w:val="x-none" w:eastAsia="zh-CN"/>
    </w:rPr>
  </w:style>
  <w:style w:type="character" w:customStyle="1" w:styleId="ListParagraphChar">
    <w:name w:val="List Paragraph Char"/>
    <w:aliases w:val="roel Char"/>
    <w:link w:val="ListParagraph"/>
    <w:uiPriority w:val="34"/>
    <w:locked/>
    <w:rsid w:val="00272D78"/>
    <w:rPr>
      <w:rFonts w:ascii="Times New Roman" w:eastAsia="Times New Roman" w:hAnsi="Times New Roman" w:cs="Times New Roman"/>
      <w:sz w:val="24"/>
      <w:szCs w:val="20"/>
      <w:lang w:val="en-US"/>
    </w:rPr>
  </w:style>
  <w:style w:type="paragraph" w:styleId="FootnoteText">
    <w:name w:val="footnote text"/>
    <w:basedOn w:val="Normal"/>
    <w:link w:val="FootnoteTextChar"/>
    <w:unhideWhenUsed/>
    <w:rsid w:val="00F97343"/>
    <w:pPr>
      <w:spacing w:after="0" w:line="240" w:lineRule="auto"/>
    </w:pPr>
    <w:rPr>
      <w:rFonts w:ascii="Trebuchet MS" w:eastAsia="Times New Roman" w:hAnsi="Trebuchet MS" w:cs="Times New Roman"/>
      <w:sz w:val="20"/>
      <w:szCs w:val="20"/>
      <w:lang w:val="en-US"/>
    </w:rPr>
  </w:style>
  <w:style w:type="character" w:customStyle="1" w:styleId="FootnoteTextChar">
    <w:name w:val="Footnote Text Char"/>
    <w:basedOn w:val="DefaultParagraphFont"/>
    <w:link w:val="FootnoteText"/>
    <w:rsid w:val="00F97343"/>
    <w:rPr>
      <w:rFonts w:ascii="Trebuchet MS" w:eastAsia="Times New Roman" w:hAnsi="Trebuchet MS" w:cs="Times New Roman"/>
      <w:sz w:val="20"/>
      <w:szCs w:val="20"/>
      <w:lang w:val="en-US"/>
    </w:rPr>
  </w:style>
  <w:style w:type="character" w:styleId="FootnoteReference">
    <w:name w:val="footnote reference"/>
    <w:basedOn w:val="DefaultParagraphFont"/>
    <w:unhideWhenUsed/>
    <w:rsid w:val="00F97343"/>
    <w:rPr>
      <w:vertAlign w:val="superscript"/>
    </w:rPr>
  </w:style>
  <w:style w:type="paragraph" w:customStyle="1" w:styleId="Default">
    <w:name w:val="Default"/>
    <w:rsid w:val="00900650"/>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DD159D"/>
    <w:pPr>
      <w:spacing w:before="100" w:beforeAutospacing="1" w:after="100" w:afterAutospacing="1" w:line="240" w:lineRule="auto"/>
    </w:pPr>
    <w:rPr>
      <w:rFonts w:ascii="Times New Roman" w:eastAsia="Times New Roman" w:hAnsi="Times New Roman" w:cs="Times New Roman"/>
      <w:sz w:val="24"/>
      <w:szCs w:val="24"/>
      <w:lang w:eastAsia="ko-KR"/>
    </w:rPr>
  </w:style>
  <w:style w:type="character" w:styleId="UnresolvedMention">
    <w:name w:val="Unresolved Mention"/>
    <w:basedOn w:val="DefaultParagraphFont"/>
    <w:uiPriority w:val="99"/>
    <w:unhideWhenUsed/>
    <w:rsid w:val="00E4614C"/>
    <w:rPr>
      <w:color w:val="605E5C"/>
      <w:shd w:val="clear" w:color="auto" w:fill="E1DFDD"/>
    </w:rPr>
  </w:style>
  <w:style w:type="character" w:styleId="Mention">
    <w:name w:val="Mention"/>
    <w:basedOn w:val="DefaultParagraphFont"/>
    <w:uiPriority w:val="99"/>
    <w:unhideWhenUsed/>
    <w:rsid w:val="00E4614C"/>
    <w:rPr>
      <w:color w:val="2B579A"/>
      <w:shd w:val="clear" w:color="auto" w:fill="E1DFDD"/>
    </w:rPr>
  </w:style>
  <w:style w:type="paragraph" w:styleId="EndnoteText">
    <w:name w:val="endnote text"/>
    <w:basedOn w:val="Normal"/>
    <w:link w:val="EndnoteTextChar"/>
    <w:uiPriority w:val="99"/>
    <w:semiHidden/>
    <w:unhideWhenUsed/>
    <w:rsid w:val="00E4614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4614C"/>
    <w:rPr>
      <w:sz w:val="20"/>
      <w:szCs w:val="20"/>
    </w:rPr>
  </w:style>
  <w:style w:type="character" w:styleId="EndnoteReference">
    <w:name w:val="endnote reference"/>
    <w:basedOn w:val="DefaultParagraphFont"/>
    <w:uiPriority w:val="99"/>
    <w:semiHidden/>
    <w:unhideWhenUsed/>
    <w:rsid w:val="00E4614C"/>
    <w:rPr>
      <w:vertAlign w:val="superscript"/>
    </w:rPr>
  </w:style>
  <w:style w:type="table" w:styleId="TableGridLight">
    <w:name w:val="Grid Table Light"/>
    <w:basedOn w:val="TableNormal"/>
    <w:uiPriority w:val="40"/>
    <w:rsid w:val="00CC69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Body">
    <w:name w:val="Body"/>
    <w:link w:val="BodyChar"/>
    <w:rsid w:val="00F00587"/>
    <w:pPr>
      <w:spacing w:after="120" w:line="240" w:lineRule="auto"/>
    </w:pPr>
    <w:rPr>
      <w:rFonts w:ascii="Arial" w:eastAsia="Times New Roman" w:hAnsi="Arial" w:cs="Times New Roman"/>
      <w:sz w:val="20"/>
      <w:szCs w:val="20"/>
      <w:lang w:val="en-US"/>
    </w:rPr>
  </w:style>
  <w:style w:type="character" w:customStyle="1" w:styleId="BodyChar">
    <w:name w:val="Body Char"/>
    <w:link w:val="Body"/>
    <w:rsid w:val="00F00587"/>
    <w:rPr>
      <w:rFonts w:ascii="Arial" w:eastAsia="Times New Roman" w:hAnsi="Arial" w:cs="Times New Roman"/>
      <w:sz w:val="20"/>
      <w:szCs w:val="20"/>
      <w:lang w:val="en-US"/>
    </w:rPr>
  </w:style>
  <w:style w:type="paragraph" w:styleId="Revision">
    <w:name w:val="Revision"/>
    <w:hidden/>
    <w:uiPriority w:val="99"/>
    <w:semiHidden/>
    <w:rsid w:val="008B3C1F"/>
    <w:pPr>
      <w:spacing w:after="0" w:line="240" w:lineRule="auto"/>
    </w:pPr>
  </w:style>
  <w:style w:type="character" w:customStyle="1" w:styleId="Heading1Char">
    <w:name w:val="Heading 1 Char"/>
    <w:basedOn w:val="DefaultParagraphFont"/>
    <w:link w:val="Heading1"/>
    <w:rsid w:val="006A31D7"/>
    <w:rPr>
      <w:rFonts w:ascii="Calibri" w:eastAsia="MS Gothic" w:hAnsi="Calibri" w:cs="Times New Roman"/>
      <w:b/>
      <w:bCs/>
      <w:kern w:val="32"/>
      <w:sz w:val="32"/>
      <w:szCs w:val="32"/>
      <w:lang w:val="x-none" w:eastAsia="zh-CN"/>
    </w:rPr>
  </w:style>
  <w:style w:type="character" w:customStyle="1" w:styleId="Heading2Char">
    <w:name w:val="Heading 2 Char"/>
    <w:aliases w:val="h2 Char,2 headline Char,h Char,Subchapter 1.1 Char,1.1 HEADING 2 Char,2 Char,Major Char"/>
    <w:basedOn w:val="DefaultParagraphFont"/>
    <w:link w:val="Heading2"/>
    <w:rsid w:val="006A31D7"/>
    <w:rPr>
      <w:rFonts w:ascii="Calibri" w:eastAsia="MS Gothic" w:hAnsi="Calibri" w:cs="Times New Roman"/>
      <w:b/>
      <w:bCs/>
      <w:i/>
      <w:iCs/>
      <w:sz w:val="28"/>
      <w:szCs w:val="28"/>
      <w:lang w:val="x-none" w:eastAsia="zh-CN"/>
    </w:rPr>
  </w:style>
  <w:style w:type="character" w:customStyle="1" w:styleId="Heading3Char">
    <w:name w:val="Heading 3 Char"/>
    <w:aliases w:val="Level 3 Char,No Indent Char,Newshead1 Char,C Heading Char,Half Space Char,h3 Char,3 Char,Minor Char"/>
    <w:basedOn w:val="DefaultParagraphFont"/>
    <w:link w:val="Heading3"/>
    <w:rsid w:val="006A31D7"/>
    <w:rPr>
      <w:rFonts w:ascii="Calibri" w:eastAsia="MS Gothic" w:hAnsi="Calibri" w:cs="Times New Roman"/>
      <w:b/>
      <w:bCs/>
      <w:sz w:val="26"/>
      <w:szCs w:val="26"/>
      <w:lang w:val="x-none" w:eastAsia="zh-CN"/>
    </w:rPr>
  </w:style>
  <w:style w:type="character" w:customStyle="1" w:styleId="Heading4Char">
    <w:name w:val="Heading 4 Char"/>
    <w:aliases w:val="Level 4 Char,o Char,( i ) Char,4 Char"/>
    <w:basedOn w:val="DefaultParagraphFont"/>
    <w:link w:val="Heading4"/>
    <w:rsid w:val="006A31D7"/>
    <w:rPr>
      <w:rFonts w:ascii="Cambria" w:eastAsia="MS Mincho" w:hAnsi="Cambria" w:cs="Times New Roman"/>
      <w:b/>
      <w:bCs/>
      <w:sz w:val="28"/>
      <w:szCs w:val="28"/>
      <w:lang w:val="x-none" w:eastAsia="zh-CN"/>
    </w:rPr>
  </w:style>
  <w:style w:type="character" w:customStyle="1" w:styleId="Heading5Char">
    <w:name w:val="Heading 5 Char"/>
    <w:aliases w:val="h5 Char,Level 5 Char,Block Label Char,op Char"/>
    <w:basedOn w:val="DefaultParagraphFont"/>
    <w:link w:val="Heading5"/>
    <w:rsid w:val="006A31D7"/>
    <w:rPr>
      <w:rFonts w:ascii="Cambria" w:eastAsia="MS Mincho" w:hAnsi="Cambria" w:cs="Times New Roman"/>
      <w:b/>
      <w:bCs/>
      <w:i/>
      <w:iCs/>
      <w:sz w:val="26"/>
      <w:szCs w:val="26"/>
      <w:lang w:val="x-none" w:eastAsia="zh-CN"/>
    </w:rPr>
  </w:style>
  <w:style w:type="character" w:customStyle="1" w:styleId="Heading6Char">
    <w:name w:val="Heading 6 Char"/>
    <w:aliases w:val="Level 6 Char,h6 Char"/>
    <w:basedOn w:val="DefaultParagraphFont"/>
    <w:link w:val="Heading6"/>
    <w:rsid w:val="006A31D7"/>
    <w:rPr>
      <w:rFonts w:ascii="Cambria" w:eastAsia="MS Mincho" w:hAnsi="Cambria" w:cs="Times New Roman"/>
      <w:b/>
      <w:bCs/>
      <w:lang w:val="x-none" w:eastAsia="zh-CN"/>
    </w:rPr>
  </w:style>
  <w:style w:type="character" w:customStyle="1" w:styleId="Heading7Char">
    <w:name w:val="Heading 7 Char"/>
    <w:basedOn w:val="DefaultParagraphFont"/>
    <w:link w:val="Heading7"/>
    <w:rsid w:val="006A31D7"/>
    <w:rPr>
      <w:rFonts w:ascii="Cambria" w:eastAsia="MS Mincho" w:hAnsi="Cambria" w:cs="Times New Roman"/>
      <w:sz w:val="24"/>
      <w:szCs w:val="24"/>
      <w:lang w:val="x-none" w:eastAsia="zh-CN"/>
    </w:rPr>
  </w:style>
  <w:style w:type="character" w:customStyle="1" w:styleId="Heading8Char">
    <w:name w:val="Heading 8 Char"/>
    <w:basedOn w:val="DefaultParagraphFont"/>
    <w:link w:val="Heading8"/>
    <w:rsid w:val="006A31D7"/>
    <w:rPr>
      <w:rFonts w:ascii="Cambria" w:eastAsia="MS Mincho" w:hAnsi="Cambria" w:cs="Times New Roman"/>
      <w:i/>
      <w:iCs/>
      <w:sz w:val="24"/>
      <w:szCs w:val="24"/>
      <w:lang w:val="x-none" w:eastAsia="zh-CN"/>
    </w:rPr>
  </w:style>
  <w:style w:type="character" w:customStyle="1" w:styleId="Heading9Char">
    <w:name w:val="Heading 9 Char"/>
    <w:basedOn w:val="DefaultParagraphFont"/>
    <w:link w:val="Heading9"/>
    <w:rsid w:val="006A31D7"/>
    <w:rPr>
      <w:rFonts w:ascii="Calibri" w:eastAsia="MS Gothic" w:hAnsi="Calibri" w:cs="Times New Roman"/>
      <w:lang w:val="x-none" w:eastAsia="zh-CN"/>
    </w:rPr>
  </w:style>
  <w:style w:type="paragraph" w:styleId="BodyTextIndent">
    <w:name w:val="Body Text Indent"/>
    <w:basedOn w:val="Normal"/>
    <w:link w:val="BodyTextIndentChar"/>
    <w:rsid w:val="00CD01A2"/>
    <w:pPr>
      <w:spacing w:after="0" w:line="240" w:lineRule="auto"/>
      <w:ind w:left="540"/>
      <w:jc w:val="both"/>
    </w:pPr>
    <w:rPr>
      <w:rFonts w:ascii="Arial" w:eastAsia="Times New Roman" w:hAnsi="Arial" w:cs="Times New Roman"/>
      <w:szCs w:val="20"/>
      <w:lang w:val="en-US"/>
    </w:rPr>
  </w:style>
  <w:style w:type="character" w:customStyle="1" w:styleId="BodyTextIndentChar">
    <w:name w:val="Body Text Indent Char"/>
    <w:basedOn w:val="DefaultParagraphFont"/>
    <w:link w:val="BodyTextIndent"/>
    <w:rsid w:val="00CD01A2"/>
    <w:rPr>
      <w:rFonts w:ascii="Arial" w:eastAsia="Times New Roman" w:hAnsi="Arial" w:cs="Times New Roman"/>
      <w:szCs w:val="20"/>
      <w:lang w:val="en-US"/>
    </w:rPr>
  </w:style>
  <w:style w:type="paragraph" w:styleId="BodyTextIndent3">
    <w:name w:val="Body Text Indent 3"/>
    <w:basedOn w:val="Normal"/>
    <w:link w:val="BodyTextIndent3Char"/>
    <w:rsid w:val="00CD01A2"/>
    <w:pPr>
      <w:spacing w:after="120" w:line="240" w:lineRule="auto"/>
      <w:ind w:left="360"/>
    </w:pPr>
    <w:rPr>
      <w:rFonts w:ascii="Arial" w:eastAsia="Times New Roman" w:hAnsi="Arial" w:cs="Arial"/>
      <w:sz w:val="16"/>
      <w:szCs w:val="16"/>
      <w:lang w:val="en-US"/>
    </w:rPr>
  </w:style>
  <w:style w:type="character" w:customStyle="1" w:styleId="BodyTextIndent3Char">
    <w:name w:val="Body Text Indent 3 Char"/>
    <w:basedOn w:val="DefaultParagraphFont"/>
    <w:link w:val="BodyTextIndent3"/>
    <w:rsid w:val="00CD01A2"/>
    <w:rPr>
      <w:rFonts w:ascii="Arial" w:eastAsia="Times New Roman" w:hAnsi="Arial" w:cs="Arial"/>
      <w:sz w:val="16"/>
      <w:szCs w:val="16"/>
      <w:lang w:val="en-US"/>
    </w:rPr>
  </w:style>
  <w:style w:type="paragraph" w:customStyle="1" w:styleId="BodyIndent">
    <w:name w:val="Body Indent"/>
    <w:basedOn w:val="Body"/>
    <w:next w:val="Body"/>
    <w:rsid w:val="00CD01A2"/>
    <w:pPr>
      <w:ind w:left="792"/>
    </w:pPr>
  </w:style>
  <w:style w:type="paragraph" w:customStyle="1" w:styleId="ChapterTitle">
    <w:name w:val="Chapter Title"/>
    <w:basedOn w:val="Normal"/>
    <w:next w:val="Normal"/>
    <w:rsid w:val="00CD01A2"/>
    <w:pPr>
      <w:spacing w:after="240" w:line="240" w:lineRule="auto"/>
      <w:jc w:val="center"/>
    </w:pPr>
    <w:rPr>
      <w:rFonts w:ascii="Arial" w:eastAsia="PMingLiU" w:hAnsi="Arial" w:cs="Times New Roman"/>
      <w:b/>
      <w:kern w:val="20"/>
      <w:sz w:val="32"/>
      <w:szCs w:val="20"/>
      <w:lang w:val="en-US"/>
    </w:rPr>
  </w:style>
  <w:style w:type="paragraph" w:styleId="ListBullet">
    <w:name w:val="List Bullet"/>
    <w:basedOn w:val="Body"/>
    <w:rsid w:val="00CD01A2"/>
    <w:pPr>
      <w:numPr>
        <w:numId w:val="1"/>
      </w:numPr>
      <w:spacing w:before="60" w:after="60"/>
    </w:pPr>
  </w:style>
  <w:style w:type="paragraph" w:styleId="DocumentMap">
    <w:name w:val="Document Map"/>
    <w:basedOn w:val="Normal"/>
    <w:link w:val="DocumentMapChar"/>
    <w:semiHidden/>
    <w:rsid w:val="00CD01A2"/>
    <w:pPr>
      <w:shd w:val="clear" w:color="auto" w:fill="000080"/>
      <w:spacing w:after="0" w:line="240" w:lineRule="auto"/>
    </w:pPr>
    <w:rPr>
      <w:rFonts w:ascii="Tahoma" w:eastAsia="Times New Roman" w:hAnsi="Tahoma" w:cs="Tahoma"/>
      <w:sz w:val="20"/>
      <w:szCs w:val="20"/>
      <w:lang w:val="en-US"/>
    </w:rPr>
  </w:style>
  <w:style w:type="character" w:customStyle="1" w:styleId="DocumentMapChar">
    <w:name w:val="Document Map Char"/>
    <w:basedOn w:val="DefaultParagraphFont"/>
    <w:link w:val="DocumentMap"/>
    <w:semiHidden/>
    <w:rsid w:val="00CD01A2"/>
    <w:rPr>
      <w:rFonts w:ascii="Tahoma" w:eastAsia="Times New Roman" w:hAnsi="Tahoma" w:cs="Tahoma"/>
      <w:sz w:val="20"/>
      <w:szCs w:val="20"/>
      <w:shd w:val="clear" w:color="auto" w:fill="000080"/>
      <w:lang w:val="en-US"/>
    </w:rPr>
  </w:style>
  <w:style w:type="paragraph" w:styleId="TOC1">
    <w:name w:val="toc 1"/>
    <w:basedOn w:val="Normal"/>
    <w:next w:val="Normal"/>
    <w:autoRedefine/>
    <w:uiPriority w:val="39"/>
    <w:rsid w:val="00CD01A2"/>
    <w:pPr>
      <w:tabs>
        <w:tab w:val="left" w:pos="1170"/>
        <w:tab w:val="right" w:leader="dot" w:pos="9019"/>
      </w:tabs>
      <w:spacing w:before="120" w:after="120" w:line="240" w:lineRule="auto"/>
      <w:ind w:left="720" w:hanging="720"/>
    </w:pPr>
    <w:rPr>
      <w:rFonts w:ascii="Arial" w:eastAsia="Times New Roman" w:hAnsi="Arial" w:cs="Arial"/>
      <w:sz w:val="24"/>
      <w:szCs w:val="20"/>
      <w:lang w:val="en-US"/>
    </w:rPr>
  </w:style>
  <w:style w:type="character" w:styleId="Hyperlink">
    <w:name w:val="Hyperlink"/>
    <w:uiPriority w:val="99"/>
    <w:rsid w:val="00CD01A2"/>
    <w:rPr>
      <w:color w:val="0000FF"/>
      <w:u w:val="single"/>
    </w:rPr>
  </w:style>
  <w:style w:type="paragraph" w:styleId="TOC2">
    <w:name w:val="toc 2"/>
    <w:basedOn w:val="Normal"/>
    <w:next w:val="Normal"/>
    <w:autoRedefine/>
    <w:uiPriority w:val="39"/>
    <w:rsid w:val="00CD01A2"/>
    <w:pPr>
      <w:tabs>
        <w:tab w:val="left" w:pos="990"/>
        <w:tab w:val="right" w:leader="dot" w:pos="9019"/>
      </w:tabs>
      <w:spacing w:after="0" w:line="240" w:lineRule="auto"/>
      <w:ind w:left="450"/>
    </w:pPr>
    <w:rPr>
      <w:rFonts w:ascii="Arial" w:eastAsia="Times New Roman" w:hAnsi="Arial" w:cs="Arial"/>
      <w:sz w:val="20"/>
      <w:szCs w:val="20"/>
      <w:lang w:val="en-US"/>
    </w:rPr>
  </w:style>
  <w:style w:type="numbering" w:customStyle="1" w:styleId="Style1">
    <w:name w:val="Style1"/>
    <w:uiPriority w:val="99"/>
    <w:rsid w:val="00CD01A2"/>
    <w:pPr>
      <w:numPr>
        <w:numId w:val="2"/>
      </w:numPr>
    </w:pPr>
  </w:style>
  <w:style w:type="paragraph" w:styleId="Caption">
    <w:name w:val="caption"/>
    <w:basedOn w:val="Normal"/>
    <w:next w:val="Normal"/>
    <w:unhideWhenUsed/>
    <w:qFormat/>
    <w:rsid w:val="00CD01A2"/>
    <w:pPr>
      <w:spacing w:after="200" w:line="240" w:lineRule="auto"/>
    </w:pPr>
    <w:rPr>
      <w:rFonts w:ascii="Franklin Gothic Book" w:eastAsia="Calibri" w:hAnsi="Franklin Gothic Book" w:cs="Times New Roman"/>
      <w:i/>
      <w:iCs/>
      <w:color w:val="44546A"/>
      <w:sz w:val="18"/>
      <w:szCs w:val="18"/>
    </w:rPr>
  </w:style>
  <w:style w:type="table" w:styleId="GridTable4-Accent1">
    <w:name w:val="Grid Table 4 Accent 1"/>
    <w:basedOn w:val="TableNormal"/>
    <w:uiPriority w:val="49"/>
    <w:rsid w:val="00CD01A2"/>
    <w:pPr>
      <w:spacing w:after="0" w:line="240" w:lineRule="auto"/>
    </w:pPr>
    <w:rPr>
      <w:rFonts w:ascii="Times New Roman" w:eastAsia="Times New Roman" w:hAnsi="Times New Roman" w:cs="Times New Roman"/>
      <w:sz w:val="20"/>
      <w:szCs w:val="20"/>
      <w:lang w:eastAsia="en-PH"/>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StyleTrebuchetMS">
    <w:name w:val="Style Trebuchet MS"/>
    <w:rsid w:val="00CD01A2"/>
    <w:rPr>
      <w:rFonts w:ascii="Trebuchet MS" w:hAnsi="Trebuchet MS"/>
      <w:sz w:val="24"/>
    </w:rPr>
  </w:style>
  <w:style w:type="paragraph" w:styleId="Title">
    <w:name w:val="Title"/>
    <w:basedOn w:val="Normal"/>
    <w:link w:val="TitleChar"/>
    <w:uiPriority w:val="10"/>
    <w:qFormat/>
    <w:rsid w:val="00CD01A2"/>
    <w:pPr>
      <w:spacing w:after="0" w:line="240" w:lineRule="auto"/>
      <w:jc w:val="center"/>
    </w:pPr>
    <w:rPr>
      <w:rFonts w:ascii="Arial" w:eastAsia="Times New Roman" w:hAnsi="Arial" w:cs="Arial"/>
      <w:b/>
      <w:bCs/>
      <w:szCs w:val="24"/>
      <w:lang w:val="en-US"/>
    </w:rPr>
  </w:style>
  <w:style w:type="character" w:customStyle="1" w:styleId="TitleChar">
    <w:name w:val="Title Char"/>
    <w:basedOn w:val="DefaultParagraphFont"/>
    <w:link w:val="Title"/>
    <w:uiPriority w:val="10"/>
    <w:rsid w:val="00CD01A2"/>
    <w:rPr>
      <w:rFonts w:ascii="Arial" w:eastAsia="Times New Roman" w:hAnsi="Arial" w:cs="Arial"/>
      <w:b/>
      <w:bCs/>
      <w:szCs w:val="24"/>
      <w:lang w:val="en-US"/>
    </w:rPr>
  </w:style>
  <w:style w:type="character" w:customStyle="1" w:styleId="NoSpacingChar">
    <w:name w:val="No Spacing Char"/>
    <w:basedOn w:val="DefaultParagraphFont"/>
    <w:link w:val="NoSpacing"/>
    <w:uiPriority w:val="1"/>
    <w:rsid w:val="00CD01A2"/>
  </w:style>
  <w:style w:type="paragraph" w:styleId="Subtitle">
    <w:name w:val="Subtitle"/>
    <w:basedOn w:val="Normal"/>
    <w:next w:val="Normal"/>
    <w:link w:val="SubtitleChar"/>
    <w:uiPriority w:val="11"/>
    <w:qFormat/>
    <w:rsid w:val="00CD01A2"/>
    <w:pPr>
      <w:numPr>
        <w:ilvl w:val="1"/>
      </w:numPr>
    </w:pPr>
    <w:rPr>
      <w:rFonts w:ascii="Arial" w:eastAsiaTheme="minorEastAsia" w:hAnsi="Arial"/>
      <w:color w:val="6A7785"/>
      <w:spacing w:val="15"/>
      <w:sz w:val="32"/>
    </w:rPr>
  </w:style>
  <w:style w:type="character" w:customStyle="1" w:styleId="SubtitleChar">
    <w:name w:val="Subtitle Char"/>
    <w:basedOn w:val="DefaultParagraphFont"/>
    <w:link w:val="Subtitle"/>
    <w:uiPriority w:val="11"/>
    <w:rsid w:val="00CD01A2"/>
    <w:rPr>
      <w:rFonts w:ascii="Arial" w:eastAsiaTheme="minorEastAsia" w:hAnsi="Arial"/>
      <w:color w:val="6A7785"/>
      <w:spacing w:val="15"/>
      <w:sz w:val="32"/>
    </w:rPr>
  </w:style>
  <w:style w:type="character" w:styleId="SubtleEmphasis">
    <w:name w:val="Subtle Emphasis"/>
    <w:basedOn w:val="DefaultParagraphFont"/>
    <w:uiPriority w:val="19"/>
    <w:qFormat/>
    <w:rsid w:val="00CD01A2"/>
    <w:rPr>
      <w:i/>
      <w:iCs/>
      <w:color w:val="404040" w:themeColor="text1" w:themeTint="BF"/>
    </w:rPr>
  </w:style>
  <w:style w:type="character" w:customStyle="1" w:styleId="UnresolvedMention1">
    <w:name w:val="Unresolved Mention1"/>
    <w:basedOn w:val="DefaultParagraphFont"/>
    <w:uiPriority w:val="99"/>
    <w:semiHidden/>
    <w:unhideWhenUsed/>
    <w:rsid w:val="00CD01A2"/>
    <w:rPr>
      <w:color w:val="605E5C"/>
      <w:shd w:val="clear" w:color="auto" w:fill="E1DFDD"/>
    </w:rPr>
  </w:style>
  <w:style w:type="table" w:styleId="GridTable1Light">
    <w:name w:val="Grid Table 1 Light"/>
    <w:basedOn w:val="TableNormal"/>
    <w:uiPriority w:val="46"/>
    <w:rsid w:val="00CD01A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ing1Style">
    <w:name w:val="Heading1 Style"/>
    <w:basedOn w:val="Body"/>
    <w:autoRedefine/>
    <w:qFormat/>
    <w:rsid w:val="00CD01A2"/>
    <w:pPr>
      <w:numPr>
        <w:numId w:val="3"/>
      </w:numPr>
      <w:pBdr>
        <w:top w:val="single" w:sz="4" w:space="3" w:color="auto"/>
        <w:left w:val="single" w:sz="4" w:space="4" w:color="auto"/>
        <w:bottom w:val="single" w:sz="4" w:space="3" w:color="auto"/>
        <w:right w:val="single" w:sz="4" w:space="4" w:color="auto"/>
      </w:pBdr>
      <w:spacing w:after="0"/>
      <w:jc w:val="center"/>
      <w:outlineLvl w:val="0"/>
    </w:pPr>
    <w:rPr>
      <w:b/>
      <w:sz w:val="22"/>
    </w:rPr>
  </w:style>
  <w:style w:type="character" w:customStyle="1" w:styleId="CommentTextChar1">
    <w:name w:val="Comment Text Char1"/>
    <w:rsid w:val="00CD01A2"/>
    <w:rPr>
      <w:rFonts w:ascii="Trebuchet MS" w:hAnsi="Trebuchet MS" w:cs="Arial"/>
      <w:kern w:val="32"/>
    </w:rPr>
  </w:style>
  <w:style w:type="character" w:customStyle="1" w:styleId="fontstyle01">
    <w:name w:val="fontstyle01"/>
    <w:basedOn w:val="DefaultParagraphFont"/>
    <w:rsid w:val="006379C1"/>
    <w:rPr>
      <w:rFonts w:ascii="ArialMT" w:hAnsi="ArialMT" w:hint="default"/>
      <w:b w:val="0"/>
      <w:bCs w:val="0"/>
      <w:i w:val="0"/>
      <w:iCs w:val="0"/>
      <w:color w:val="000000"/>
      <w:sz w:val="22"/>
      <w:szCs w:val="22"/>
    </w:rPr>
  </w:style>
  <w:style w:type="character" w:customStyle="1" w:styleId="fontstyle21">
    <w:name w:val="fontstyle21"/>
    <w:basedOn w:val="DefaultParagraphFont"/>
    <w:rsid w:val="006379C1"/>
    <w:rPr>
      <w:rFonts w:ascii="Arial-ItalicMT" w:hAnsi="Arial-ItalicMT" w:hint="default"/>
      <w:b w:val="0"/>
      <w:bCs w:val="0"/>
      <w:i/>
      <w:iCs/>
      <w:color w:val="000000"/>
      <w:sz w:val="22"/>
      <w:szCs w:val="22"/>
    </w:rPr>
  </w:style>
  <w:style w:type="paragraph" w:customStyle="1" w:styleId="pf0">
    <w:name w:val="pf0"/>
    <w:basedOn w:val="Normal"/>
    <w:rsid w:val="00364E8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f01">
    <w:name w:val="cf01"/>
    <w:basedOn w:val="DefaultParagraphFont"/>
    <w:rsid w:val="00390761"/>
    <w:rPr>
      <w:rFonts w:ascii="Segoe UI" w:hAnsi="Segoe UI" w:cs="Segoe UI" w:hint="default"/>
    </w:rPr>
  </w:style>
  <w:style w:type="paragraph" w:customStyle="1" w:styleId="xxmsonormal">
    <w:name w:val="xxmsonormal"/>
    <w:basedOn w:val="Normal"/>
    <w:uiPriority w:val="99"/>
    <w:semiHidden/>
    <w:rsid w:val="001C3D7F"/>
    <w:pPr>
      <w:spacing w:after="0" w:line="240" w:lineRule="auto"/>
    </w:pPr>
    <w:rPr>
      <w:rFonts w:ascii="Times New Roman" w:eastAsiaTheme="minorEastAsia" w:hAnsi="Times New Roman" w:cs="Times New Roman"/>
      <w:sz w:val="24"/>
      <w:szCs w:val="24"/>
      <w:lang w:eastAsia="ko-KR"/>
    </w:rPr>
  </w:style>
  <w:style w:type="paragraph" w:customStyle="1" w:styleId="xxxxxx">
    <w:name w:val="xxxxxx"/>
    <w:basedOn w:val="Normal"/>
    <w:uiPriority w:val="99"/>
    <w:semiHidden/>
    <w:rsid w:val="001C3D7F"/>
    <w:pPr>
      <w:spacing w:after="0" w:line="240" w:lineRule="auto"/>
    </w:pPr>
    <w:rPr>
      <w:rFonts w:ascii="Times New Roman" w:eastAsiaTheme="minorEastAsia" w:hAnsi="Times New Roman" w:cs="Times New Roman"/>
      <w:sz w:val="24"/>
      <w:szCs w:val="24"/>
      <w:lang w:eastAsia="ko-KR"/>
    </w:rPr>
  </w:style>
  <w:style w:type="paragraph" w:customStyle="1" w:styleId="xxxxxxmsonormal">
    <w:name w:val="xxxxxxmsonormal"/>
    <w:basedOn w:val="Normal"/>
    <w:uiPriority w:val="99"/>
    <w:semiHidden/>
    <w:rsid w:val="00790498"/>
    <w:pPr>
      <w:spacing w:after="0" w:line="240" w:lineRule="auto"/>
    </w:pPr>
    <w:rPr>
      <w:rFonts w:ascii="Times New Roman" w:eastAsiaTheme="minorEastAsia" w:hAnsi="Times New Roman" w:cs="Times New Roman"/>
      <w:sz w:val="24"/>
      <w:szCs w:val="24"/>
      <w:lang w:eastAsia="ko-KR"/>
    </w:rPr>
  </w:style>
  <w:style w:type="character" w:styleId="FollowedHyperlink">
    <w:name w:val="FollowedHyperlink"/>
    <w:basedOn w:val="DefaultParagraphFont"/>
    <w:uiPriority w:val="99"/>
    <w:semiHidden/>
    <w:unhideWhenUsed/>
    <w:rsid w:val="000973E0"/>
    <w:rPr>
      <w:color w:val="954F72" w:themeColor="followedHyperlink"/>
      <w:u w:val="single"/>
    </w:rPr>
  </w:style>
  <w:style w:type="character" w:customStyle="1" w:styleId="normaltextrun">
    <w:name w:val="normaltextrun"/>
    <w:basedOn w:val="DefaultParagraphFont"/>
    <w:rsid w:val="001B3CE3"/>
  </w:style>
  <w:style w:type="character" w:customStyle="1" w:styleId="eop">
    <w:name w:val="eop"/>
    <w:basedOn w:val="DefaultParagraphFont"/>
    <w:rsid w:val="001B3CE3"/>
  </w:style>
  <w:style w:type="paragraph" w:customStyle="1" w:styleId="paragraph">
    <w:name w:val="paragraph"/>
    <w:basedOn w:val="Normal"/>
    <w:rsid w:val="001B3CE3"/>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customStyle="1" w:styleId="tabchar">
    <w:name w:val="tabchar"/>
    <w:basedOn w:val="DefaultParagraphFont"/>
    <w:rsid w:val="001B3CE3"/>
  </w:style>
  <w:style w:type="character" w:customStyle="1" w:styleId="scxw35614563">
    <w:name w:val="scxw35614563"/>
    <w:basedOn w:val="DefaultParagraphFont"/>
    <w:rsid w:val="001B3C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85558">
      <w:bodyDiv w:val="1"/>
      <w:marLeft w:val="0"/>
      <w:marRight w:val="0"/>
      <w:marTop w:val="0"/>
      <w:marBottom w:val="0"/>
      <w:divBdr>
        <w:top w:val="none" w:sz="0" w:space="0" w:color="auto"/>
        <w:left w:val="none" w:sz="0" w:space="0" w:color="auto"/>
        <w:bottom w:val="none" w:sz="0" w:space="0" w:color="auto"/>
        <w:right w:val="none" w:sz="0" w:space="0" w:color="auto"/>
      </w:divBdr>
      <w:divsChild>
        <w:div w:id="681129673">
          <w:marLeft w:val="547"/>
          <w:marRight w:val="0"/>
          <w:marTop w:val="0"/>
          <w:marBottom w:val="160"/>
          <w:divBdr>
            <w:top w:val="none" w:sz="0" w:space="0" w:color="auto"/>
            <w:left w:val="none" w:sz="0" w:space="0" w:color="auto"/>
            <w:bottom w:val="none" w:sz="0" w:space="0" w:color="auto"/>
            <w:right w:val="none" w:sz="0" w:space="0" w:color="auto"/>
          </w:divBdr>
        </w:div>
        <w:div w:id="714500614">
          <w:marLeft w:val="547"/>
          <w:marRight w:val="0"/>
          <w:marTop w:val="0"/>
          <w:marBottom w:val="0"/>
          <w:divBdr>
            <w:top w:val="none" w:sz="0" w:space="0" w:color="auto"/>
            <w:left w:val="none" w:sz="0" w:space="0" w:color="auto"/>
            <w:bottom w:val="none" w:sz="0" w:space="0" w:color="auto"/>
            <w:right w:val="none" w:sz="0" w:space="0" w:color="auto"/>
          </w:divBdr>
        </w:div>
        <w:div w:id="1188447473">
          <w:marLeft w:val="547"/>
          <w:marRight w:val="0"/>
          <w:marTop w:val="0"/>
          <w:marBottom w:val="0"/>
          <w:divBdr>
            <w:top w:val="none" w:sz="0" w:space="0" w:color="auto"/>
            <w:left w:val="none" w:sz="0" w:space="0" w:color="auto"/>
            <w:bottom w:val="none" w:sz="0" w:space="0" w:color="auto"/>
            <w:right w:val="none" w:sz="0" w:space="0" w:color="auto"/>
          </w:divBdr>
        </w:div>
        <w:div w:id="1375501234">
          <w:marLeft w:val="547"/>
          <w:marRight w:val="0"/>
          <w:marTop w:val="0"/>
          <w:marBottom w:val="160"/>
          <w:divBdr>
            <w:top w:val="none" w:sz="0" w:space="0" w:color="auto"/>
            <w:left w:val="none" w:sz="0" w:space="0" w:color="auto"/>
            <w:bottom w:val="none" w:sz="0" w:space="0" w:color="auto"/>
            <w:right w:val="none" w:sz="0" w:space="0" w:color="auto"/>
          </w:divBdr>
        </w:div>
        <w:div w:id="1896623437">
          <w:marLeft w:val="547"/>
          <w:marRight w:val="0"/>
          <w:marTop w:val="0"/>
          <w:marBottom w:val="0"/>
          <w:divBdr>
            <w:top w:val="none" w:sz="0" w:space="0" w:color="auto"/>
            <w:left w:val="none" w:sz="0" w:space="0" w:color="auto"/>
            <w:bottom w:val="none" w:sz="0" w:space="0" w:color="auto"/>
            <w:right w:val="none" w:sz="0" w:space="0" w:color="auto"/>
          </w:divBdr>
        </w:div>
      </w:divsChild>
    </w:div>
    <w:div w:id="95449775">
      <w:bodyDiv w:val="1"/>
      <w:marLeft w:val="0"/>
      <w:marRight w:val="0"/>
      <w:marTop w:val="0"/>
      <w:marBottom w:val="0"/>
      <w:divBdr>
        <w:top w:val="none" w:sz="0" w:space="0" w:color="auto"/>
        <w:left w:val="none" w:sz="0" w:space="0" w:color="auto"/>
        <w:bottom w:val="none" w:sz="0" w:space="0" w:color="auto"/>
        <w:right w:val="none" w:sz="0" w:space="0" w:color="auto"/>
      </w:divBdr>
    </w:div>
    <w:div w:id="104077401">
      <w:bodyDiv w:val="1"/>
      <w:marLeft w:val="0"/>
      <w:marRight w:val="0"/>
      <w:marTop w:val="0"/>
      <w:marBottom w:val="0"/>
      <w:divBdr>
        <w:top w:val="none" w:sz="0" w:space="0" w:color="auto"/>
        <w:left w:val="none" w:sz="0" w:space="0" w:color="auto"/>
        <w:bottom w:val="none" w:sz="0" w:space="0" w:color="auto"/>
        <w:right w:val="none" w:sz="0" w:space="0" w:color="auto"/>
      </w:divBdr>
      <w:divsChild>
        <w:div w:id="719086178">
          <w:marLeft w:val="0"/>
          <w:marRight w:val="0"/>
          <w:marTop w:val="0"/>
          <w:marBottom w:val="0"/>
          <w:divBdr>
            <w:top w:val="none" w:sz="0" w:space="0" w:color="auto"/>
            <w:left w:val="none" w:sz="0" w:space="0" w:color="auto"/>
            <w:bottom w:val="none" w:sz="0" w:space="0" w:color="auto"/>
            <w:right w:val="none" w:sz="0" w:space="0" w:color="auto"/>
          </w:divBdr>
          <w:divsChild>
            <w:div w:id="1643651690">
              <w:marLeft w:val="0"/>
              <w:marRight w:val="0"/>
              <w:marTop w:val="0"/>
              <w:marBottom w:val="0"/>
              <w:divBdr>
                <w:top w:val="none" w:sz="0" w:space="0" w:color="auto"/>
                <w:left w:val="none" w:sz="0" w:space="0" w:color="auto"/>
                <w:bottom w:val="none" w:sz="0" w:space="0" w:color="auto"/>
                <w:right w:val="none" w:sz="0" w:space="0" w:color="auto"/>
              </w:divBdr>
            </w:div>
            <w:div w:id="1373459272">
              <w:marLeft w:val="0"/>
              <w:marRight w:val="0"/>
              <w:marTop w:val="0"/>
              <w:marBottom w:val="0"/>
              <w:divBdr>
                <w:top w:val="none" w:sz="0" w:space="0" w:color="auto"/>
                <w:left w:val="none" w:sz="0" w:space="0" w:color="auto"/>
                <w:bottom w:val="none" w:sz="0" w:space="0" w:color="auto"/>
                <w:right w:val="none" w:sz="0" w:space="0" w:color="auto"/>
              </w:divBdr>
            </w:div>
            <w:div w:id="505217061">
              <w:marLeft w:val="0"/>
              <w:marRight w:val="0"/>
              <w:marTop w:val="0"/>
              <w:marBottom w:val="0"/>
              <w:divBdr>
                <w:top w:val="none" w:sz="0" w:space="0" w:color="auto"/>
                <w:left w:val="none" w:sz="0" w:space="0" w:color="auto"/>
                <w:bottom w:val="none" w:sz="0" w:space="0" w:color="auto"/>
                <w:right w:val="none" w:sz="0" w:space="0" w:color="auto"/>
              </w:divBdr>
            </w:div>
            <w:div w:id="28378815">
              <w:marLeft w:val="0"/>
              <w:marRight w:val="0"/>
              <w:marTop w:val="0"/>
              <w:marBottom w:val="0"/>
              <w:divBdr>
                <w:top w:val="none" w:sz="0" w:space="0" w:color="auto"/>
                <w:left w:val="none" w:sz="0" w:space="0" w:color="auto"/>
                <w:bottom w:val="none" w:sz="0" w:space="0" w:color="auto"/>
                <w:right w:val="none" w:sz="0" w:space="0" w:color="auto"/>
              </w:divBdr>
            </w:div>
            <w:div w:id="1566836434">
              <w:marLeft w:val="0"/>
              <w:marRight w:val="0"/>
              <w:marTop w:val="0"/>
              <w:marBottom w:val="0"/>
              <w:divBdr>
                <w:top w:val="none" w:sz="0" w:space="0" w:color="auto"/>
                <w:left w:val="none" w:sz="0" w:space="0" w:color="auto"/>
                <w:bottom w:val="none" w:sz="0" w:space="0" w:color="auto"/>
                <w:right w:val="none" w:sz="0" w:space="0" w:color="auto"/>
              </w:divBdr>
            </w:div>
            <w:div w:id="564606212">
              <w:marLeft w:val="0"/>
              <w:marRight w:val="0"/>
              <w:marTop w:val="0"/>
              <w:marBottom w:val="0"/>
              <w:divBdr>
                <w:top w:val="none" w:sz="0" w:space="0" w:color="auto"/>
                <w:left w:val="none" w:sz="0" w:space="0" w:color="auto"/>
                <w:bottom w:val="none" w:sz="0" w:space="0" w:color="auto"/>
                <w:right w:val="none" w:sz="0" w:space="0" w:color="auto"/>
              </w:divBdr>
            </w:div>
            <w:div w:id="1816096804">
              <w:marLeft w:val="0"/>
              <w:marRight w:val="0"/>
              <w:marTop w:val="0"/>
              <w:marBottom w:val="0"/>
              <w:divBdr>
                <w:top w:val="none" w:sz="0" w:space="0" w:color="auto"/>
                <w:left w:val="none" w:sz="0" w:space="0" w:color="auto"/>
                <w:bottom w:val="none" w:sz="0" w:space="0" w:color="auto"/>
                <w:right w:val="none" w:sz="0" w:space="0" w:color="auto"/>
              </w:divBdr>
            </w:div>
            <w:div w:id="831877149">
              <w:marLeft w:val="0"/>
              <w:marRight w:val="0"/>
              <w:marTop w:val="0"/>
              <w:marBottom w:val="0"/>
              <w:divBdr>
                <w:top w:val="none" w:sz="0" w:space="0" w:color="auto"/>
                <w:left w:val="none" w:sz="0" w:space="0" w:color="auto"/>
                <w:bottom w:val="none" w:sz="0" w:space="0" w:color="auto"/>
                <w:right w:val="none" w:sz="0" w:space="0" w:color="auto"/>
              </w:divBdr>
            </w:div>
          </w:divsChild>
        </w:div>
        <w:div w:id="1502818515">
          <w:marLeft w:val="0"/>
          <w:marRight w:val="0"/>
          <w:marTop w:val="0"/>
          <w:marBottom w:val="0"/>
          <w:divBdr>
            <w:top w:val="none" w:sz="0" w:space="0" w:color="auto"/>
            <w:left w:val="none" w:sz="0" w:space="0" w:color="auto"/>
            <w:bottom w:val="none" w:sz="0" w:space="0" w:color="auto"/>
            <w:right w:val="none" w:sz="0" w:space="0" w:color="auto"/>
          </w:divBdr>
          <w:divsChild>
            <w:div w:id="1624464038">
              <w:marLeft w:val="0"/>
              <w:marRight w:val="0"/>
              <w:marTop w:val="0"/>
              <w:marBottom w:val="0"/>
              <w:divBdr>
                <w:top w:val="none" w:sz="0" w:space="0" w:color="auto"/>
                <w:left w:val="none" w:sz="0" w:space="0" w:color="auto"/>
                <w:bottom w:val="none" w:sz="0" w:space="0" w:color="auto"/>
                <w:right w:val="none" w:sz="0" w:space="0" w:color="auto"/>
              </w:divBdr>
            </w:div>
            <w:div w:id="787510298">
              <w:marLeft w:val="0"/>
              <w:marRight w:val="0"/>
              <w:marTop w:val="0"/>
              <w:marBottom w:val="0"/>
              <w:divBdr>
                <w:top w:val="none" w:sz="0" w:space="0" w:color="auto"/>
                <w:left w:val="none" w:sz="0" w:space="0" w:color="auto"/>
                <w:bottom w:val="none" w:sz="0" w:space="0" w:color="auto"/>
                <w:right w:val="none" w:sz="0" w:space="0" w:color="auto"/>
              </w:divBdr>
            </w:div>
            <w:div w:id="764378857">
              <w:marLeft w:val="0"/>
              <w:marRight w:val="0"/>
              <w:marTop w:val="0"/>
              <w:marBottom w:val="0"/>
              <w:divBdr>
                <w:top w:val="none" w:sz="0" w:space="0" w:color="auto"/>
                <w:left w:val="none" w:sz="0" w:space="0" w:color="auto"/>
                <w:bottom w:val="none" w:sz="0" w:space="0" w:color="auto"/>
                <w:right w:val="none" w:sz="0" w:space="0" w:color="auto"/>
              </w:divBdr>
            </w:div>
            <w:div w:id="1513183584">
              <w:marLeft w:val="0"/>
              <w:marRight w:val="0"/>
              <w:marTop w:val="0"/>
              <w:marBottom w:val="0"/>
              <w:divBdr>
                <w:top w:val="none" w:sz="0" w:space="0" w:color="auto"/>
                <w:left w:val="none" w:sz="0" w:space="0" w:color="auto"/>
                <w:bottom w:val="none" w:sz="0" w:space="0" w:color="auto"/>
                <w:right w:val="none" w:sz="0" w:space="0" w:color="auto"/>
              </w:divBdr>
            </w:div>
            <w:div w:id="1524249261">
              <w:marLeft w:val="0"/>
              <w:marRight w:val="0"/>
              <w:marTop w:val="0"/>
              <w:marBottom w:val="0"/>
              <w:divBdr>
                <w:top w:val="none" w:sz="0" w:space="0" w:color="auto"/>
                <w:left w:val="none" w:sz="0" w:space="0" w:color="auto"/>
                <w:bottom w:val="none" w:sz="0" w:space="0" w:color="auto"/>
                <w:right w:val="none" w:sz="0" w:space="0" w:color="auto"/>
              </w:divBdr>
            </w:div>
            <w:div w:id="556937257">
              <w:marLeft w:val="0"/>
              <w:marRight w:val="0"/>
              <w:marTop w:val="0"/>
              <w:marBottom w:val="0"/>
              <w:divBdr>
                <w:top w:val="none" w:sz="0" w:space="0" w:color="auto"/>
                <w:left w:val="none" w:sz="0" w:space="0" w:color="auto"/>
                <w:bottom w:val="none" w:sz="0" w:space="0" w:color="auto"/>
                <w:right w:val="none" w:sz="0" w:space="0" w:color="auto"/>
              </w:divBdr>
            </w:div>
            <w:div w:id="917979699">
              <w:marLeft w:val="0"/>
              <w:marRight w:val="0"/>
              <w:marTop w:val="0"/>
              <w:marBottom w:val="0"/>
              <w:divBdr>
                <w:top w:val="none" w:sz="0" w:space="0" w:color="auto"/>
                <w:left w:val="none" w:sz="0" w:space="0" w:color="auto"/>
                <w:bottom w:val="none" w:sz="0" w:space="0" w:color="auto"/>
                <w:right w:val="none" w:sz="0" w:space="0" w:color="auto"/>
              </w:divBdr>
            </w:div>
            <w:div w:id="115784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60483">
      <w:bodyDiv w:val="1"/>
      <w:marLeft w:val="0"/>
      <w:marRight w:val="0"/>
      <w:marTop w:val="0"/>
      <w:marBottom w:val="0"/>
      <w:divBdr>
        <w:top w:val="none" w:sz="0" w:space="0" w:color="auto"/>
        <w:left w:val="none" w:sz="0" w:space="0" w:color="auto"/>
        <w:bottom w:val="none" w:sz="0" w:space="0" w:color="auto"/>
        <w:right w:val="none" w:sz="0" w:space="0" w:color="auto"/>
      </w:divBdr>
      <w:divsChild>
        <w:div w:id="597566155">
          <w:marLeft w:val="0"/>
          <w:marRight w:val="0"/>
          <w:marTop w:val="0"/>
          <w:marBottom w:val="0"/>
          <w:divBdr>
            <w:top w:val="none" w:sz="0" w:space="0" w:color="auto"/>
            <w:left w:val="none" w:sz="0" w:space="0" w:color="auto"/>
            <w:bottom w:val="none" w:sz="0" w:space="0" w:color="auto"/>
            <w:right w:val="none" w:sz="0" w:space="0" w:color="auto"/>
          </w:divBdr>
          <w:divsChild>
            <w:div w:id="88155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48989">
      <w:bodyDiv w:val="1"/>
      <w:marLeft w:val="0"/>
      <w:marRight w:val="0"/>
      <w:marTop w:val="0"/>
      <w:marBottom w:val="0"/>
      <w:divBdr>
        <w:top w:val="none" w:sz="0" w:space="0" w:color="auto"/>
        <w:left w:val="none" w:sz="0" w:space="0" w:color="auto"/>
        <w:bottom w:val="none" w:sz="0" w:space="0" w:color="auto"/>
        <w:right w:val="none" w:sz="0" w:space="0" w:color="auto"/>
      </w:divBdr>
    </w:div>
    <w:div w:id="224335995">
      <w:bodyDiv w:val="1"/>
      <w:marLeft w:val="0"/>
      <w:marRight w:val="0"/>
      <w:marTop w:val="0"/>
      <w:marBottom w:val="0"/>
      <w:divBdr>
        <w:top w:val="none" w:sz="0" w:space="0" w:color="auto"/>
        <w:left w:val="none" w:sz="0" w:space="0" w:color="auto"/>
        <w:bottom w:val="none" w:sz="0" w:space="0" w:color="auto"/>
        <w:right w:val="none" w:sz="0" w:space="0" w:color="auto"/>
      </w:divBdr>
      <w:divsChild>
        <w:div w:id="329716394">
          <w:marLeft w:val="0"/>
          <w:marRight w:val="0"/>
          <w:marTop w:val="0"/>
          <w:marBottom w:val="0"/>
          <w:divBdr>
            <w:top w:val="none" w:sz="0" w:space="0" w:color="auto"/>
            <w:left w:val="none" w:sz="0" w:space="0" w:color="auto"/>
            <w:bottom w:val="none" w:sz="0" w:space="0" w:color="auto"/>
            <w:right w:val="none" w:sz="0" w:space="0" w:color="auto"/>
          </w:divBdr>
          <w:divsChild>
            <w:div w:id="658769642">
              <w:marLeft w:val="0"/>
              <w:marRight w:val="0"/>
              <w:marTop w:val="0"/>
              <w:marBottom w:val="0"/>
              <w:divBdr>
                <w:top w:val="none" w:sz="0" w:space="0" w:color="auto"/>
                <w:left w:val="none" w:sz="0" w:space="0" w:color="auto"/>
                <w:bottom w:val="none" w:sz="0" w:space="0" w:color="auto"/>
                <w:right w:val="none" w:sz="0" w:space="0" w:color="auto"/>
              </w:divBdr>
            </w:div>
            <w:div w:id="1229806555">
              <w:marLeft w:val="0"/>
              <w:marRight w:val="0"/>
              <w:marTop w:val="0"/>
              <w:marBottom w:val="0"/>
              <w:divBdr>
                <w:top w:val="none" w:sz="0" w:space="0" w:color="auto"/>
                <w:left w:val="none" w:sz="0" w:space="0" w:color="auto"/>
                <w:bottom w:val="none" w:sz="0" w:space="0" w:color="auto"/>
                <w:right w:val="none" w:sz="0" w:space="0" w:color="auto"/>
              </w:divBdr>
            </w:div>
            <w:div w:id="177815397">
              <w:marLeft w:val="0"/>
              <w:marRight w:val="0"/>
              <w:marTop w:val="0"/>
              <w:marBottom w:val="0"/>
              <w:divBdr>
                <w:top w:val="none" w:sz="0" w:space="0" w:color="auto"/>
                <w:left w:val="none" w:sz="0" w:space="0" w:color="auto"/>
                <w:bottom w:val="none" w:sz="0" w:space="0" w:color="auto"/>
                <w:right w:val="none" w:sz="0" w:space="0" w:color="auto"/>
              </w:divBdr>
            </w:div>
            <w:div w:id="732512389">
              <w:marLeft w:val="0"/>
              <w:marRight w:val="0"/>
              <w:marTop w:val="0"/>
              <w:marBottom w:val="0"/>
              <w:divBdr>
                <w:top w:val="none" w:sz="0" w:space="0" w:color="auto"/>
                <w:left w:val="none" w:sz="0" w:space="0" w:color="auto"/>
                <w:bottom w:val="none" w:sz="0" w:space="0" w:color="auto"/>
                <w:right w:val="none" w:sz="0" w:space="0" w:color="auto"/>
              </w:divBdr>
            </w:div>
            <w:div w:id="1332568094">
              <w:marLeft w:val="0"/>
              <w:marRight w:val="0"/>
              <w:marTop w:val="0"/>
              <w:marBottom w:val="0"/>
              <w:divBdr>
                <w:top w:val="none" w:sz="0" w:space="0" w:color="auto"/>
                <w:left w:val="none" w:sz="0" w:space="0" w:color="auto"/>
                <w:bottom w:val="none" w:sz="0" w:space="0" w:color="auto"/>
                <w:right w:val="none" w:sz="0" w:space="0" w:color="auto"/>
              </w:divBdr>
            </w:div>
            <w:div w:id="299769867">
              <w:marLeft w:val="0"/>
              <w:marRight w:val="0"/>
              <w:marTop w:val="0"/>
              <w:marBottom w:val="0"/>
              <w:divBdr>
                <w:top w:val="none" w:sz="0" w:space="0" w:color="auto"/>
                <w:left w:val="none" w:sz="0" w:space="0" w:color="auto"/>
                <w:bottom w:val="none" w:sz="0" w:space="0" w:color="auto"/>
                <w:right w:val="none" w:sz="0" w:space="0" w:color="auto"/>
              </w:divBdr>
            </w:div>
            <w:div w:id="1610896385">
              <w:marLeft w:val="0"/>
              <w:marRight w:val="0"/>
              <w:marTop w:val="0"/>
              <w:marBottom w:val="0"/>
              <w:divBdr>
                <w:top w:val="none" w:sz="0" w:space="0" w:color="auto"/>
                <w:left w:val="none" w:sz="0" w:space="0" w:color="auto"/>
                <w:bottom w:val="none" w:sz="0" w:space="0" w:color="auto"/>
                <w:right w:val="none" w:sz="0" w:space="0" w:color="auto"/>
              </w:divBdr>
            </w:div>
            <w:div w:id="951328137">
              <w:marLeft w:val="0"/>
              <w:marRight w:val="0"/>
              <w:marTop w:val="0"/>
              <w:marBottom w:val="0"/>
              <w:divBdr>
                <w:top w:val="none" w:sz="0" w:space="0" w:color="auto"/>
                <w:left w:val="none" w:sz="0" w:space="0" w:color="auto"/>
                <w:bottom w:val="none" w:sz="0" w:space="0" w:color="auto"/>
                <w:right w:val="none" w:sz="0" w:space="0" w:color="auto"/>
              </w:divBdr>
            </w:div>
            <w:div w:id="601910887">
              <w:marLeft w:val="0"/>
              <w:marRight w:val="0"/>
              <w:marTop w:val="0"/>
              <w:marBottom w:val="0"/>
              <w:divBdr>
                <w:top w:val="none" w:sz="0" w:space="0" w:color="auto"/>
                <w:left w:val="none" w:sz="0" w:space="0" w:color="auto"/>
                <w:bottom w:val="none" w:sz="0" w:space="0" w:color="auto"/>
                <w:right w:val="none" w:sz="0" w:space="0" w:color="auto"/>
              </w:divBdr>
            </w:div>
            <w:div w:id="357588888">
              <w:marLeft w:val="0"/>
              <w:marRight w:val="0"/>
              <w:marTop w:val="0"/>
              <w:marBottom w:val="0"/>
              <w:divBdr>
                <w:top w:val="none" w:sz="0" w:space="0" w:color="auto"/>
                <w:left w:val="none" w:sz="0" w:space="0" w:color="auto"/>
                <w:bottom w:val="none" w:sz="0" w:space="0" w:color="auto"/>
                <w:right w:val="none" w:sz="0" w:space="0" w:color="auto"/>
              </w:divBdr>
            </w:div>
            <w:div w:id="2001998775">
              <w:marLeft w:val="0"/>
              <w:marRight w:val="0"/>
              <w:marTop w:val="0"/>
              <w:marBottom w:val="0"/>
              <w:divBdr>
                <w:top w:val="none" w:sz="0" w:space="0" w:color="auto"/>
                <w:left w:val="none" w:sz="0" w:space="0" w:color="auto"/>
                <w:bottom w:val="none" w:sz="0" w:space="0" w:color="auto"/>
                <w:right w:val="none" w:sz="0" w:space="0" w:color="auto"/>
              </w:divBdr>
            </w:div>
            <w:div w:id="1339693220">
              <w:marLeft w:val="0"/>
              <w:marRight w:val="0"/>
              <w:marTop w:val="0"/>
              <w:marBottom w:val="0"/>
              <w:divBdr>
                <w:top w:val="none" w:sz="0" w:space="0" w:color="auto"/>
                <w:left w:val="none" w:sz="0" w:space="0" w:color="auto"/>
                <w:bottom w:val="none" w:sz="0" w:space="0" w:color="auto"/>
                <w:right w:val="none" w:sz="0" w:space="0" w:color="auto"/>
              </w:divBdr>
            </w:div>
            <w:div w:id="1347050388">
              <w:marLeft w:val="0"/>
              <w:marRight w:val="0"/>
              <w:marTop w:val="0"/>
              <w:marBottom w:val="0"/>
              <w:divBdr>
                <w:top w:val="none" w:sz="0" w:space="0" w:color="auto"/>
                <w:left w:val="none" w:sz="0" w:space="0" w:color="auto"/>
                <w:bottom w:val="none" w:sz="0" w:space="0" w:color="auto"/>
                <w:right w:val="none" w:sz="0" w:space="0" w:color="auto"/>
              </w:divBdr>
            </w:div>
          </w:divsChild>
        </w:div>
        <w:div w:id="1503163806">
          <w:marLeft w:val="0"/>
          <w:marRight w:val="0"/>
          <w:marTop w:val="0"/>
          <w:marBottom w:val="0"/>
          <w:divBdr>
            <w:top w:val="none" w:sz="0" w:space="0" w:color="auto"/>
            <w:left w:val="none" w:sz="0" w:space="0" w:color="auto"/>
            <w:bottom w:val="none" w:sz="0" w:space="0" w:color="auto"/>
            <w:right w:val="none" w:sz="0" w:space="0" w:color="auto"/>
          </w:divBdr>
          <w:divsChild>
            <w:div w:id="75518506">
              <w:marLeft w:val="0"/>
              <w:marRight w:val="0"/>
              <w:marTop w:val="0"/>
              <w:marBottom w:val="0"/>
              <w:divBdr>
                <w:top w:val="none" w:sz="0" w:space="0" w:color="auto"/>
                <w:left w:val="none" w:sz="0" w:space="0" w:color="auto"/>
                <w:bottom w:val="none" w:sz="0" w:space="0" w:color="auto"/>
                <w:right w:val="none" w:sz="0" w:space="0" w:color="auto"/>
              </w:divBdr>
            </w:div>
            <w:div w:id="1141121782">
              <w:marLeft w:val="0"/>
              <w:marRight w:val="0"/>
              <w:marTop w:val="0"/>
              <w:marBottom w:val="0"/>
              <w:divBdr>
                <w:top w:val="none" w:sz="0" w:space="0" w:color="auto"/>
                <w:left w:val="none" w:sz="0" w:space="0" w:color="auto"/>
                <w:bottom w:val="none" w:sz="0" w:space="0" w:color="auto"/>
                <w:right w:val="none" w:sz="0" w:space="0" w:color="auto"/>
              </w:divBdr>
            </w:div>
            <w:div w:id="955717604">
              <w:marLeft w:val="0"/>
              <w:marRight w:val="0"/>
              <w:marTop w:val="0"/>
              <w:marBottom w:val="0"/>
              <w:divBdr>
                <w:top w:val="none" w:sz="0" w:space="0" w:color="auto"/>
                <w:left w:val="none" w:sz="0" w:space="0" w:color="auto"/>
                <w:bottom w:val="none" w:sz="0" w:space="0" w:color="auto"/>
                <w:right w:val="none" w:sz="0" w:space="0" w:color="auto"/>
              </w:divBdr>
            </w:div>
            <w:div w:id="203293887">
              <w:marLeft w:val="0"/>
              <w:marRight w:val="0"/>
              <w:marTop w:val="0"/>
              <w:marBottom w:val="0"/>
              <w:divBdr>
                <w:top w:val="none" w:sz="0" w:space="0" w:color="auto"/>
                <w:left w:val="none" w:sz="0" w:space="0" w:color="auto"/>
                <w:bottom w:val="none" w:sz="0" w:space="0" w:color="auto"/>
                <w:right w:val="none" w:sz="0" w:space="0" w:color="auto"/>
              </w:divBdr>
            </w:div>
            <w:div w:id="207836332">
              <w:marLeft w:val="0"/>
              <w:marRight w:val="0"/>
              <w:marTop w:val="0"/>
              <w:marBottom w:val="0"/>
              <w:divBdr>
                <w:top w:val="none" w:sz="0" w:space="0" w:color="auto"/>
                <w:left w:val="none" w:sz="0" w:space="0" w:color="auto"/>
                <w:bottom w:val="none" w:sz="0" w:space="0" w:color="auto"/>
                <w:right w:val="none" w:sz="0" w:space="0" w:color="auto"/>
              </w:divBdr>
            </w:div>
            <w:div w:id="1716006113">
              <w:marLeft w:val="0"/>
              <w:marRight w:val="0"/>
              <w:marTop w:val="0"/>
              <w:marBottom w:val="0"/>
              <w:divBdr>
                <w:top w:val="none" w:sz="0" w:space="0" w:color="auto"/>
                <w:left w:val="none" w:sz="0" w:space="0" w:color="auto"/>
                <w:bottom w:val="none" w:sz="0" w:space="0" w:color="auto"/>
                <w:right w:val="none" w:sz="0" w:space="0" w:color="auto"/>
              </w:divBdr>
            </w:div>
            <w:div w:id="905529764">
              <w:marLeft w:val="0"/>
              <w:marRight w:val="0"/>
              <w:marTop w:val="0"/>
              <w:marBottom w:val="0"/>
              <w:divBdr>
                <w:top w:val="none" w:sz="0" w:space="0" w:color="auto"/>
                <w:left w:val="none" w:sz="0" w:space="0" w:color="auto"/>
                <w:bottom w:val="none" w:sz="0" w:space="0" w:color="auto"/>
                <w:right w:val="none" w:sz="0" w:space="0" w:color="auto"/>
              </w:divBdr>
            </w:div>
            <w:div w:id="1059477012">
              <w:marLeft w:val="0"/>
              <w:marRight w:val="0"/>
              <w:marTop w:val="0"/>
              <w:marBottom w:val="0"/>
              <w:divBdr>
                <w:top w:val="none" w:sz="0" w:space="0" w:color="auto"/>
                <w:left w:val="none" w:sz="0" w:space="0" w:color="auto"/>
                <w:bottom w:val="none" w:sz="0" w:space="0" w:color="auto"/>
                <w:right w:val="none" w:sz="0" w:space="0" w:color="auto"/>
              </w:divBdr>
            </w:div>
            <w:div w:id="1760324607">
              <w:marLeft w:val="0"/>
              <w:marRight w:val="0"/>
              <w:marTop w:val="0"/>
              <w:marBottom w:val="0"/>
              <w:divBdr>
                <w:top w:val="none" w:sz="0" w:space="0" w:color="auto"/>
                <w:left w:val="none" w:sz="0" w:space="0" w:color="auto"/>
                <w:bottom w:val="none" w:sz="0" w:space="0" w:color="auto"/>
                <w:right w:val="none" w:sz="0" w:space="0" w:color="auto"/>
              </w:divBdr>
            </w:div>
            <w:div w:id="1275406504">
              <w:marLeft w:val="0"/>
              <w:marRight w:val="0"/>
              <w:marTop w:val="0"/>
              <w:marBottom w:val="0"/>
              <w:divBdr>
                <w:top w:val="none" w:sz="0" w:space="0" w:color="auto"/>
                <w:left w:val="none" w:sz="0" w:space="0" w:color="auto"/>
                <w:bottom w:val="none" w:sz="0" w:space="0" w:color="auto"/>
                <w:right w:val="none" w:sz="0" w:space="0" w:color="auto"/>
              </w:divBdr>
            </w:div>
            <w:div w:id="1075710878">
              <w:marLeft w:val="0"/>
              <w:marRight w:val="0"/>
              <w:marTop w:val="0"/>
              <w:marBottom w:val="0"/>
              <w:divBdr>
                <w:top w:val="none" w:sz="0" w:space="0" w:color="auto"/>
                <w:left w:val="none" w:sz="0" w:space="0" w:color="auto"/>
                <w:bottom w:val="none" w:sz="0" w:space="0" w:color="auto"/>
                <w:right w:val="none" w:sz="0" w:space="0" w:color="auto"/>
              </w:divBdr>
            </w:div>
            <w:div w:id="970945132">
              <w:marLeft w:val="0"/>
              <w:marRight w:val="0"/>
              <w:marTop w:val="0"/>
              <w:marBottom w:val="0"/>
              <w:divBdr>
                <w:top w:val="none" w:sz="0" w:space="0" w:color="auto"/>
                <w:left w:val="none" w:sz="0" w:space="0" w:color="auto"/>
                <w:bottom w:val="none" w:sz="0" w:space="0" w:color="auto"/>
                <w:right w:val="none" w:sz="0" w:space="0" w:color="auto"/>
              </w:divBdr>
            </w:div>
            <w:div w:id="1235581556">
              <w:marLeft w:val="0"/>
              <w:marRight w:val="0"/>
              <w:marTop w:val="0"/>
              <w:marBottom w:val="0"/>
              <w:divBdr>
                <w:top w:val="none" w:sz="0" w:space="0" w:color="auto"/>
                <w:left w:val="none" w:sz="0" w:space="0" w:color="auto"/>
                <w:bottom w:val="none" w:sz="0" w:space="0" w:color="auto"/>
                <w:right w:val="none" w:sz="0" w:space="0" w:color="auto"/>
              </w:divBdr>
            </w:div>
            <w:div w:id="1351490090">
              <w:marLeft w:val="0"/>
              <w:marRight w:val="0"/>
              <w:marTop w:val="0"/>
              <w:marBottom w:val="0"/>
              <w:divBdr>
                <w:top w:val="none" w:sz="0" w:space="0" w:color="auto"/>
                <w:left w:val="none" w:sz="0" w:space="0" w:color="auto"/>
                <w:bottom w:val="none" w:sz="0" w:space="0" w:color="auto"/>
                <w:right w:val="none" w:sz="0" w:space="0" w:color="auto"/>
              </w:divBdr>
            </w:div>
            <w:div w:id="121623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444860">
      <w:bodyDiv w:val="1"/>
      <w:marLeft w:val="0"/>
      <w:marRight w:val="0"/>
      <w:marTop w:val="0"/>
      <w:marBottom w:val="0"/>
      <w:divBdr>
        <w:top w:val="none" w:sz="0" w:space="0" w:color="auto"/>
        <w:left w:val="none" w:sz="0" w:space="0" w:color="auto"/>
        <w:bottom w:val="none" w:sz="0" w:space="0" w:color="auto"/>
        <w:right w:val="none" w:sz="0" w:space="0" w:color="auto"/>
      </w:divBdr>
    </w:div>
    <w:div w:id="390886146">
      <w:bodyDiv w:val="1"/>
      <w:marLeft w:val="0"/>
      <w:marRight w:val="0"/>
      <w:marTop w:val="0"/>
      <w:marBottom w:val="0"/>
      <w:divBdr>
        <w:top w:val="none" w:sz="0" w:space="0" w:color="auto"/>
        <w:left w:val="none" w:sz="0" w:space="0" w:color="auto"/>
        <w:bottom w:val="none" w:sz="0" w:space="0" w:color="auto"/>
        <w:right w:val="none" w:sz="0" w:space="0" w:color="auto"/>
      </w:divBdr>
      <w:divsChild>
        <w:div w:id="1223564956">
          <w:marLeft w:val="0"/>
          <w:marRight w:val="0"/>
          <w:marTop w:val="0"/>
          <w:marBottom w:val="0"/>
          <w:divBdr>
            <w:top w:val="none" w:sz="0" w:space="0" w:color="auto"/>
            <w:left w:val="none" w:sz="0" w:space="0" w:color="auto"/>
            <w:bottom w:val="none" w:sz="0" w:space="0" w:color="auto"/>
            <w:right w:val="none" w:sz="0" w:space="0" w:color="auto"/>
          </w:divBdr>
          <w:divsChild>
            <w:div w:id="263727006">
              <w:marLeft w:val="0"/>
              <w:marRight w:val="0"/>
              <w:marTop w:val="0"/>
              <w:marBottom w:val="0"/>
              <w:divBdr>
                <w:top w:val="none" w:sz="0" w:space="0" w:color="auto"/>
                <w:left w:val="none" w:sz="0" w:space="0" w:color="auto"/>
                <w:bottom w:val="none" w:sz="0" w:space="0" w:color="auto"/>
                <w:right w:val="none" w:sz="0" w:space="0" w:color="auto"/>
              </w:divBdr>
            </w:div>
            <w:div w:id="1931159771">
              <w:marLeft w:val="0"/>
              <w:marRight w:val="0"/>
              <w:marTop w:val="0"/>
              <w:marBottom w:val="0"/>
              <w:divBdr>
                <w:top w:val="none" w:sz="0" w:space="0" w:color="auto"/>
                <w:left w:val="none" w:sz="0" w:space="0" w:color="auto"/>
                <w:bottom w:val="none" w:sz="0" w:space="0" w:color="auto"/>
                <w:right w:val="none" w:sz="0" w:space="0" w:color="auto"/>
              </w:divBdr>
            </w:div>
            <w:div w:id="1656256701">
              <w:marLeft w:val="0"/>
              <w:marRight w:val="0"/>
              <w:marTop w:val="0"/>
              <w:marBottom w:val="0"/>
              <w:divBdr>
                <w:top w:val="none" w:sz="0" w:space="0" w:color="auto"/>
                <w:left w:val="none" w:sz="0" w:space="0" w:color="auto"/>
                <w:bottom w:val="none" w:sz="0" w:space="0" w:color="auto"/>
                <w:right w:val="none" w:sz="0" w:space="0" w:color="auto"/>
              </w:divBdr>
            </w:div>
            <w:div w:id="561672052">
              <w:marLeft w:val="0"/>
              <w:marRight w:val="0"/>
              <w:marTop w:val="0"/>
              <w:marBottom w:val="0"/>
              <w:divBdr>
                <w:top w:val="none" w:sz="0" w:space="0" w:color="auto"/>
                <w:left w:val="none" w:sz="0" w:space="0" w:color="auto"/>
                <w:bottom w:val="none" w:sz="0" w:space="0" w:color="auto"/>
                <w:right w:val="none" w:sz="0" w:space="0" w:color="auto"/>
              </w:divBdr>
            </w:div>
          </w:divsChild>
        </w:div>
        <w:div w:id="811100130">
          <w:marLeft w:val="0"/>
          <w:marRight w:val="0"/>
          <w:marTop w:val="0"/>
          <w:marBottom w:val="0"/>
          <w:divBdr>
            <w:top w:val="none" w:sz="0" w:space="0" w:color="auto"/>
            <w:left w:val="none" w:sz="0" w:space="0" w:color="auto"/>
            <w:bottom w:val="none" w:sz="0" w:space="0" w:color="auto"/>
            <w:right w:val="none" w:sz="0" w:space="0" w:color="auto"/>
          </w:divBdr>
          <w:divsChild>
            <w:div w:id="1604221036">
              <w:marLeft w:val="0"/>
              <w:marRight w:val="0"/>
              <w:marTop w:val="0"/>
              <w:marBottom w:val="0"/>
              <w:divBdr>
                <w:top w:val="none" w:sz="0" w:space="0" w:color="auto"/>
                <w:left w:val="none" w:sz="0" w:space="0" w:color="auto"/>
                <w:bottom w:val="none" w:sz="0" w:space="0" w:color="auto"/>
                <w:right w:val="none" w:sz="0" w:space="0" w:color="auto"/>
              </w:divBdr>
            </w:div>
            <w:div w:id="1665625306">
              <w:marLeft w:val="0"/>
              <w:marRight w:val="0"/>
              <w:marTop w:val="0"/>
              <w:marBottom w:val="0"/>
              <w:divBdr>
                <w:top w:val="none" w:sz="0" w:space="0" w:color="auto"/>
                <w:left w:val="none" w:sz="0" w:space="0" w:color="auto"/>
                <w:bottom w:val="none" w:sz="0" w:space="0" w:color="auto"/>
                <w:right w:val="none" w:sz="0" w:space="0" w:color="auto"/>
              </w:divBdr>
            </w:div>
            <w:div w:id="430324305">
              <w:marLeft w:val="0"/>
              <w:marRight w:val="0"/>
              <w:marTop w:val="0"/>
              <w:marBottom w:val="0"/>
              <w:divBdr>
                <w:top w:val="none" w:sz="0" w:space="0" w:color="auto"/>
                <w:left w:val="none" w:sz="0" w:space="0" w:color="auto"/>
                <w:bottom w:val="none" w:sz="0" w:space="0" w:color="auto"/>
                <w:right w:val="none" w:sz="0" w:space="0" w:color="auto"/>
              </w:divBdr>
            </w:div>
            <w:div w:id="129397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355813">
      <w:bodyDiv w:val="1"/>
      <w:marLeft w:val="0"/>
      <w:marRight w:val="0"/>
      <w:marTop w:val="0"/>
      <w:marBottom w:val="0"/>
      <w:divBdr>
        <w:top w:val="none" w:sz="0" w:space="0" w:color="auto"/>
        <w:left w:val="none" w:sz="0" w:space="0" w:color="auto"/>
        <w:bottom w:val="none" w:sz="0" w:space="0" w:color="auto"/>
        <w:right w:val="none" w:sz="0" w:space="0" w:color="auto"/>
      </w:divBdr>
      <w:divsChild>
        <w:div w:id="51320497">
          <w:marLeft w:val="446"/>
          <w:marRight w:val="0"/>
          <w:marTop w:val="0"/>
          <w:marBottom w:val="0"/>
          <w:divBdr>
            <w:top w:val="none" w:sz="0" w:space="0" w:color="auto"/>
            <w:left w:val="none" w:sz="0" w:space="0" w:color="auto"/>
            <w:bottom w:val="none" w:sz="0" w:space="0" w:color="auto"/>
            <w:right w:val="none" w:sz="0" w:space="0" w:color="auto"/>
          </w:divBdr>
        </w:div>
        <w:div w:id="441998978">
          <w:marLeft w:val="446"/>
          <w:marRight w:val="0"/>
          <w:marTop w:val="0"/>
          <w:marBottom w:val="0"/>
          <w:divBdr>
            <w:top w:val="none" w:sz="0" w:space="0" w:color="auto"/>
            <w:left w:val="none" w:sz="0" w:space="0" w:color="auto"/>
            <w:bottom w:val="none" w:sz="0" w:space="0" w:color="auto"/>
            <w:right w:val="none" w:sz="0" w:space="0" w:color="auto"/>
          </w:divBdr>
        </w:div>
        <w:div w:id="495072580">
          <w:marLeft w:val="446"/>
          <w:marRight w:val="0"/>
          <w:marTop w:val="0"/>
          <w:marBottom w:val="0"/>
          <w:divBdr>
            <w:top w:val="none" w:sz="0" w:space="0" w:color="auto"/>
            <w:left w:val="none" w:sz="0" w:space="0" w:color="auto"/>
            <w:bottom w:val="none" w:sz="0" w:space="0" w:color="auto"/>
            <w:right w:val="none" w:sz="0" w:space="0" w:color="auto"/>
          </w:divBdr>
        </w:div>
        <w:div w:id="669990164">
          <w:marLeft w:val="446"/>
          <w:marRight w:val="0"/>
          <w:marTop w:val="0"/>
          <w:marBottom w:val="0"/>
          <w:divBdr>
            <w:top w:val="none" w:sz="0" w:space="0" w:color="auto"/>
            <w:left w:val="none" w:sz="0" w:space="0" w:color="auto"/>
            <w:bottom w:val="none" w:sz="0" w:space="0" w:color="auto"/>
            <w:right w:val="none" w:sz="0" w:space="0" w:color="auto"/>
          </w:divBdr>
        </w:div>
        <w:div w:id="737242302">
          <w:marLeft w:val="446"/>
          <w:marRight w:val="0"/>
          <w:marTop w:val="0"/>
          <w:marBottom w:val="0"/>
          <w:divBdr>
            <w:top w:val="none" w:sz="0" w:space="0" w:color="auto"/>
            <w:left w:val="none" w:sz="0" w:space="0" w:color="auto"/>
            <w:bottom w:val="none" w:sz="0" w:space="0" w:color="auto"/>
            <w:right w:val="none" w:sz="0" w:space="0" w:color="auto"/>
          </w:divBdr>
        </w:div>
        <w:div w:id="936329664">
          <w:marLeft w:val="446"/>
          <w:marRight w:val="0"/>
          <w:marTop w:val="0"/>
          <w:marBottom w:val="0"/>
          <w:divBdr>
            <w:top w:val="none" w:sz="0" w:space="0" w:color="auto"/>
            <w:left w:val="none" w:sz="0" w:space="0" w:color="auto"/>
            <w:bottom w:val="none" w:sz="0" w:space="0" w:color="auto"/>
            <w:right w:val="none" w:sz="0" w:space="0" w:color="auto"/>
          </w:divBdr>
        </w:div>
        <w:div w:id="978460773">
          <w:marLeft w:val="446"/>
          <w:marRight w:val="0"/>
          <w:marTop w:val="0"/>
          <w:marBottom w:val="0"/>
          <w:divBdr>
            <w:top w:val="none" w:sz="0" w:space="0" w:color="auto"/>
            <w:left w:val="none" w:sz="0" w:space="0" w:color="auto"/>
            <w:bottom w:val="none" w:sz="0" w:space="0" w:color="auto"/>
            <w:right w:val="none" w:sz="0" w:space="0" w:color="auto"/>
          </w:divBdr>
        </w:div>
        <w:div w:id="1150514520">
          <w:marLeft w:val="446"/>
          <w:marRight w:val="0"/>
          <w:marTop w:val="0"/>
          <w:marBottom w:val="0"/>
          <w:divBdr>
            <w:top w:val="none" w:sz="0" w:space="0" w:color="auto"/>
            <w:left w:val="none" w:sz="0" w:space="0" w:color="auto"/>
            <w:bottom w:val="none" w:sz="0" w:space="0" w:color="auto"/>
            <w:right w:val="none" w:sz="0" w:space="0" w:color="auto"/>
          </w:divBdr>
        </w:div>
        <w:div w:id="1553692175">
          <w:marLeft w:val="446"/>
          <w:marRight w:val="0"/>
          <w:marTop w:val="0"/>
          <w:marBottom w:val="0"/>
          <w:divBdr>
            <w:top w:val="none" w:sz="0" w:space="0" w:color="auto"/>
            <w:left w:val="none" w:sz="0" w:space="0" w:color="auto"/>
            <w:bottom w:val="none" w:sz="0" w:space="0" w:color="auto"/>
            <w:right w:val="none" w:sz="0" w:space="0" w:color="auto"/>
          </w:divBdr>
        </w:div>
        <w:div w:id="1819031147">
          <w:marLeft w:val="446"/>
          <w:marRight w:val="0"/>
          <w:marTop w:val="0"/>
          <w:marBottom w:val="0"/>
          <w:divBdr>
            <w:top w:val="none" w:sz="0" w:space="0" w:color="auto"/>
            <w:left w:val="none" w:sz="0" w:space="0" w:color="auto"/>
            <w:bottom w:val="none" w:sz="0" w:space="0" w:color="auto"/>
            <w:right w:val="none" w:sz="0" w:space="0" w:color="auto"/>
          </w:divBdr>
        </w:div>
      </w:divsChild>
    </w:div>
    <w:div w:id="492261581">
      <w:bodyDiv w:val="1"/>
      <w:marLeft w:val="0"/>
      <w:marRight w:val="0"/>
      <w:marTop w:val="0"/>
      <w:marBottom w:val="0"/>
      <w:divBdr>
        <w:top w:val="none" w:sz="0" w:space="0" w:color="auto"/>
        <w:left w:val="none" w:sz="0" w:space="0" w:color="auto"/>
        <w:bottom w:val="none" w:sz="0" w:space="0" w:color="auto"/>
        <w:right w:val="none" w:sz="0" w:space="0" w:color="auto"/>
      </w:divBdr>
      <w:divsChild>
        <w:div w:id="2060737764">
          <w:marLeft w:val="0"/>
          <w:marRight w:val="0"/>
          <w:marTop w:val="0"/>
          <w:marBottom w:val="0"/>
          <w:divBdr>
            <w:top w:val="none" w:sz="0" w:space="0" w:color="auto"/>
            <w:left w:val="none" w:sz="0" w:space="0" w:color="auto"/>
            <w:bottom w:val="none" w:sz="0" w:space="0" w:color="auto"/>
            <w:right w:val="none" w:sz="0" w:space="0" w:color="auto"/>
          </w:divBdr>
          <w:divsChild>
            <w:div w:id="109648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20024">
      <w:bodyDiv w:val="1"/>
      <w:marLeft w:val="0"/>
      <w:marRight w:val="0"/>
      <w:marTop w:val="0"/>
      <w:marBottom w:val="0"/>
      <w:divBdr>
        <w:top w:val="none" w:sz="0" w:space="0" w:color="auto"/>
        <w:left w:val="none" w:sz="0" w:space="0" w:color="auto"/>
        <w:bottom w:val="none" w:sz="0" w:space="0" w:color="auto"/>
        <w:right w:val="none" w:sz="0" w:space="0" w:color="auto"/>
      </w:divBdr>
    </w:div>
    <w:div w:id="533274367">
      <w:bodyDiv w:val="1"/>
      <w:marLeft w:val="0"/>
      <w:marRight w:val="0"/>
      <w:marTop w:val="0"/>
      <w:marBottom w:val="0"/>
      <w:divBdr>
        <w:top w:val="none" w:sz="0" w:space="0" w:color="auto"/>
        <w:left w:val="none" w:sz="0" w:space="0" w:color="auto"/>
        <w:bottom w:val="none" w:sz="0" w:space="0" w:color="auto"/>
        <w:right w:val="none" w:sz="0" w:space="0" w:color="auto"/>
      </w:divBdr>
    </w:div>
    <w:div w:id="615870705">
      <w:bodyDiv w:val="1"/>
      <w:marLeft w:val="0"/>
      <w:marRight w:val="0"/>
      <w:marTop w:val="0"/>
      <w:marBottom w:val="0"/>
      <w:divBdr>
        <w:top w:val="none" w:sz="0" w:space="0" w:color="auto"/>
        <w:left w:val="none" w:sz="0" w:space="0" w:color="auto"/>
        <w:bottom w:val="none" w:sz="0" w:space="0" w:color="auto"/>
        <w:right w:val="none" w:sz="0" w:space="0" w:color="auto"/>
      </w:divBdr>
    </w:div>
    <w:div w:id="626083458">
      <w:bodyDiv w:val="1"/>
      <w:marLeft w:val="0"/>
      <w:marRight w:val="0"/>
      <w:marTop w:val="0"/>
      <w:marBottom w:val="0"/>
      <w:divBdr>
        <w:top w:val="none" w:sz="0" w:space="0" w:color="auto"/>
        <w:left w:val="none" w:sz="0" w:space="0" w:color="auto"/>
        <w:bottom w:val="none" w:sz="0" w:space="0" w:color="auto"/>
        <w:right w:val="none" w:sz="0" w:space="0" w:color="auto"/>
      </w:divBdr>
    </w:div>
    <w:div w:id="738676727">
      <w:bodyDiv w:val="1"/>
      <w:marLeft w:val="0"/>
      <w:marRight w:val="0"/>
      <w:marTop w:val="0"/>
      <w:marBottom w:val="0"/>
      <w:divBdr>
        <w:top w:val="none" w:sz="0" w:space="0" w:color="auto"/>
        <w:left w:val="none" w:sz="0" w:space="0" w:color="auto"/>
        <w:bottom w:val="none" w:sz="0" w:space="0" w:color="auto"/>
        <w:right w:val="none" w:sz="0" w:space="0" w:color="auto"/>
      </w:divBdr>
      <w:divsChild>
        <w:div w:id="1415974751">
          <w:marLeft w:val="446"/>
          <w:marRight w:val="0"/>
          <w:marTop w:val="0"/>
          <w:marBottom w:val="0"/>
          <w:divBdr>
            <w:top w:val="none" w:sz="0" w:space="0" w:color="auto"/>
            <w:left w:val="none" w:sz="0" w:space="0" w:color="auto"/>
            <w:bottom w:val="none" w:sz="0" w:space="0" w:color="auto"/>
            <w:right w:val="none" w:sz="0" w:space="0" w:color="auto"/>
          </w:divBdr>
        </w:div>
        <w:div w:id="1509515154">
          <w:marLeft w:val="1166"/>
          <w:marRight w:val="0"/>
          <w:marTop w:val="0"/>
          <w:marBottom w:val="0"/>
          <w:divBdr>
            <w:top w:val="none" w:sz="0" w:space="0" w:color="auto"/>
            <w:left w:val="none" w:sz="0" w:space="0" w:color="auto"/>
            <w:bottom w:val="none" w:sz="0" w:space="0" w:color="auto"/>
            <w:right w:val="none" w:sz="0" w:space="0" w:color="auto"/>
          </w:divBdr>
        </w:div>
        <w:div w:id="1658918150">
          <w:marLeft w:val="446"/>
          <w:marRight w:val="0"/>
          <w:marTop w:val="0"/>
          <w:marBottom w:val="0"/>
          <w:divBdr>
            <w:top w:val="none" w:sz="0" w:space="0" w:color="auto"/>
            <w:left w:val="none" w:sz="0" w:space="0" w:color="auto"/>
            <w:bottom w:val="none" w:sz="0" w:space="0" w:color="auto"/>
            <w:right w:val="none" w:sz="0" w:space="0" w:color="auto"/>
          </w:divBdr>
        </w:div>
        <w:div w:id="1871794745">
          <w:marLeft w:val="1166"/>
          <w:marRight w:val="0"/>
          <w:marTop w:val="0"/>
          <w:marBottom w:val="0"/>
          <w:divBdr>
            <w:top w:val="none" w:sz="0" w:space="0" w:color="auto"/>
            <w:left w:val="none" w:sz="0" w:space="0" w:color="auto"/>
            <w:bottom w:val="none" w:sz="0" w:space="0" w:color="auto"/>
            <w:right w:val="none" w:sz="0" w:space="0" w:color="auto"/>
          </w:divBdr>
        </w:div>
        <w:div w:id="1942715800">
          <w:marLeft w:val="446"/>
          <w:marRight w:val="0"/>
          <w:marTop w:val="0"/>
          <w:marBottom w:val="0"/>
          <w:divBdr>
            <w:top w:val="none" w:sz="0" w:space="0" w:color="auto"/>
            <w:left w:val="none" w:sz="0" w:space="0" w:color="auto"/>
            <w:bottom w:val="none" w:sz="0" w:space="0" w:color="auto"/>
            <w:right w:val="none" w:sz="0" w:space="0" w:color="auto"/>
          </w:divBdr>
        </w:div>
      </w:divsChild>
    </w:div>
    <w:div w:id="758404370">
      <w:bodyDiv w:val="1"/>
      <w:marLeft w:val="0"/>
      <w:marRight w:val="0"/>
      <w:marTop w:val="0"/>
      <w:marBottom w:val="0"/>
      <w:divBdr>
        <w:top w:val="none" w:sz="0" w:space="0" w:color="auto"/>
        <w:left w:val="none" w:sz="0" w:space="0" w:color="auto"/>
        <w:bottom w:val="none" w:sz="0" w:space="0" w:color="auto"/>
        <w:right w:val="none" w:sz="0" w:space="0" w:color="auto"/>
      </w:divBdr>
    </w:div>
    <w:div w:id="787284058">
      <w:bodyDiv w:val="1"/>
      <w:marLeft w:val="0"/>
      <w:marRight w:val="0"/>
      <w:marTop w:val="0"/>
      <w:marBottom w:val="0"/>
      <w:divBdr>
        <w:top w:val="none" w:sz="0" w:space="0" w:color="auto"/>
        <w:left w:val="none" w:sz="0" w:space="0" w:color="auto"/>
        <w:bottom w:val="none" w:sz="0" w:space="0" w:color="auto"/>
        <w:right w:val="none" w:sz="0" w:space="0" w:color="auto"/>
      </w:divBdr>
      <w:divsChild>
        <w:div w:id="627861228">
          <w:marLeft w:val="0"/>
          <w:marRight w:val="0"/>
          <w:marTop w:val="0"/>
          <w:marBottom w:val="0"/>
          <w:divBdr>
            <w:top w:val="none" w:sz="0" w:space="0" w:color="auto"/>
            <w:left w:val="none" w:sz="0" w:space="0" w:color="auto"/>
            <w:bottom w:val="none" w:sz="0" w:space="0" w:color="auto"/>
            <w:right w:val="none" w:sz="0" w:space="0" w:color="auto"/>
          </w:divBdr>
          <w:divsChild>
            <w:div w:id="60431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993375">
      <w:bodyDiv w:val="1"/>
      <w:marLeft w:val="0"/>
      <w:marRight w:val="0"/>
      <w:marTop w:val="0"/>
      <w:marBottom w:val="0"/>
      <w:divBdr>
        <w:top w:val="none" w:sz="0" w:space="0" w:color="auto"/>
        <w:left w:val="none" w:sz="0" w:space="0" w:color="auto"/>
        <w:bottom w:val="none" w:sz="0" w:space="0" w:color="auto"/>
        <w:right w:val="none" w:sz="0" w:space="0" w:color="auto"/>
      </w:divBdr>
      <w:divsChild>
        <w:div w:id="9307730">
          <w:marLeft w:val="446"/>
          <w:marRight w:val="0"/>
          <w:marTop w:val="0"/>
          <w:marBottom w:val="0"/>
          <w:divBdr>
            <w:top w:val="none" w:sz="0" w:space="0" w:color="auto"/>
            <w:left w:val="none" w:sz="0" w:space="0" w:color="auto"/>
            <w:bottom w:val="none" w:sz="0" w:space="0" w:color="auto"/>
            <w:right w:val="none" w:sz="0" w:space="0" w:color="auto"/>
          </w:divBdr>
        </w:div>
        <w:div w:id="107118128">
          <w:marLeft w:val="446"/>
          <w:marRight w:val="0"/>
          <w:marTop w:val="0"/>
          <w:marBottom w:val="0"/>
          <w:divBdr>
            <w:top w:val="none" w:sz="0" w:space="0" w:color="auto"/>
            <w:left w:val="none" w:sz="0" w:space="0" w:color="auto"/>
            <w:bottom w:val="none" w:sz="0" w:space="0" w:color="auto"/>
            <w:right w:val="none" w:sz="0" w:space="0" w:color="auto"/>
          </w:divBdr>
        </w:div>
        <w:div w:id="231739688">
          <w:marLeft w:val="446"/>
          <w:marRight w:val="0"/>
          <w:marTop w:val="0"/>
          <w:marBottom w:val="0"/>
          <w:divBdr>
            <w:top w:val="none" w:sz="0" w:space="0" w:color="auto"/>
            <w:left w:val="none" w:sz="0" w:space="0" w:color="auto"/>
            <w:bottom w:val="none" w:sz="0" w:space="0" w:color="auto"/>
            <w:right w:val="none" w:sz="0" w:space="0" w:color="auto"/>
          </w:divBdr>
        </w:div>
        <w:div w:id="358161854">
          <w:marLeft w:val="446"/>
          <w:marRight w:val="0"/>
          <w:marTop w:val="0"/>
          <w:marBottom w:val="0"/>
          <w:divBdr>
            <w:top w:val="none" w:sz="0" w:space="0" w:color="auto"/>
            <w:left w:val="none" w:sz="0" w:space="0" w:color="auto"/>
            <w:bottom w:val="none" w:sz="0" w:space="0" w:color="auto"/>
            <w:right w:val="none" w:sz="0" w:space="0" w:color="auto"/>
          </w:divBdr>
        </w:div>
        <w:div w:id="540214669">
          <w:marLeft w:val="446"/>
          <w:marRight w:val="0"/>
          <w:marTop w:val="0"/>
          <w:marBottom w:val="0"/>
          <w:divBdr>
            <w:top w:val="none" w:sz="0" w:space="0" w:color="auto"/>
            <w:left w:val="none" w:sz="0" w:space="0" w:color="auto"/>
            <w:bottom w:val="none" w:sz="0" w:space="0" w:color="auto"/>
            <w:right w:val="none" w:sz="0" w:space="0" w:color="auto"/>
          </w:divBdr>
        </w:div>
        <w:div w:id="734663000">
          <w:marLeft w:val="446"/>
          <w:marRight w:val="0"/>
          <w:marTop w:val="0"/>
          <w:marBottom w:val="0"/>
          <w:divBdr>
            <w:top w:val="none" w:sz="0" w:space="0" w:color="auto"/>
            <w:left w:val="none" w:sz="0" w:space="0" w:color="auto"/>
            <w:bottom w:val="none" w:sz="0" w:space="0" w:color="auto"/>
            <w:right w:val="none" w:sz="0" w:space="0" w:color="auto"/>
          </w:divBdr>
        </w:div>
        <w:div w:id="798378422">
          <w:marLeft w:val="446"/>
          <w:marRight w:val="0"/>
          <w:marTop w:val="0"/>
          <w:marBottom w:val="0"/>
          <w:divBdr>
            <w:top w:val="none" w:sz="0" w:space="0" w:color="auto"/>
            <w:left w:val="none" w:sz="0" w:space="0" w:color="auto"/>
            <w:bottom w:val="none" w:sz="0" w:space="0" w:color="auto"/>
            <w:right w:val="none" w:sz="0" w:space="0" w:color="auto"/>
          </w:divBdr>
        </w:div>
        <w:div w:id="1182470789">
          <w:marLeft w:val="446"/>
          <w:marRight w:val="0"/>
          <w:marTop w:val="0"/>
          <w:marBottom w:val="0"/>
          <w:divBdr>
            <w:top w:val="none" w:sz="0" w:space="0" w:color="auto"/>
            <w:left w:val="none" w:sz="0" w:space="0" w:color="auto"/>
            <w:bottom w:val="none" w:sz="0" w:space="0" w:color="auto"/>
            <w:right w:val="none" w:sz="0" w:space="0" w:color="auto"/>
          </w:divBdr>
        </w:div>
        <w:div w:id="1342783439">
          <w:marLeft w:val="446"/>
          <w:marRight w:val="0"/>
          <w:marTop w:val="0"/>
          <w:marBottom w:val="0"/>
          <w:divBdr>
            <w:top w:val="none" w:sz="0" w:space="0" w:color="auto"/>
            <w:left w:val="none" w:sz="0" w:space="0" w:color="auto"/>
            <w:bottom w:val="none" w:sz="0" w:space="0" w:color="auto"/>
            <w:right w:val="none" w:sz="0" w:space="0" w:color="auto"/>
          </w:divBdr>
        </w:div>
        <w:div w:id="1598563282">
          <w:marLeft w:val="446"/>
          <w:marRight w:val="0"/>
          <w:marTop w:val="0"/>
          <w:marBottom w:val="0"/>
          <w:divBdr>
            <w:top w:val="none" w:sz="0" w:space="0" w:color="auto"/>
            <w:left w:val="none" w:sz="0" w:space="0" w:color="auto"/>
            <w:bottom w:val="none" w:sz="0" w:space="0" w:color="auto"/>
            <w:right w:val="none" w:sz="0" w:space="0" w:color="auto"/>
          </w:divBdr>
        </w:div>
      </w:divsChild>
    </w:div>
    <w:div w:id="857043832">
      <w:bodyDiv w:val="1"/>
      <w:marLeft w:val="0"/>
      <w:marRight w:val="0"/>
      <w:marTop w:val="0"/>
      <w:marBottom w:val="0"/>
      <w:divBdr>
        <w:top w:val="none" w:sz="0" w:space="0" w:color="auto"/>
        <w:left w:val="none" w:sz="0" w:space="0" w:color="auto"/>
        <w:bottom w:val="none" w:sz="0" w:space="0" w:color="auto"/>
        <w:right w:val="none" w:sz="0" w:space="0" w:color="auto"/>
      </w:divBdr>
      <w:divsChild>
        <w:div w:id="630865209">
          <w:marLeft w:val="446"/>
          <w:marRight w:val="0"/>
          <w:marTop w:val="0"/>
          <w:marBottom w:val="0"/>
          <w:divBdr>
            <w:top w:val="none" w:sz="0" w:space="0" w:color="auto"/>
            <w:left w:val="none" w:sz="0" w:space="0" w:color="auto"/>
            <w:bottom w:val="none" w:sz="0" w:space="0" w:color="auto"/>
            <w:right w:val="none" w:sz="0" w:space="0" w:color="auto"/>
          </w:divBdr>
        </w:div>
        <w:div w:id="1175262047">
          <w:marLeft w:val="1166"/>
          <w:marRight w:val="0"/>
          <w:marTop w:val="0"/>
          <w:marBottom w:val="0"/>
          <w:divBdr>
            <w:top w:val="none" w:sz="0" w:space="0" w:color="auto"/>
            <w:left w:val="none" w:sz="0" w:space="0" w:color="auto"/>
            <w:bottom w:val="none" w:sz="0" w:space="0" w:color="auto"/>
            <w:right w:val="none" w:sz="0" w:space="0" w:color="auto"/>
          </w:divBdr>
        </w:div>
        <w:div w:id="1328745993">
          <w:marLeft w:val="446"/>
          <w:marRight w:val="0"/>
          <w:marTop w:val="0"/>
          <w:marBottom w:val="0"/>
          <w:divBdr>
            <w:top w:val="none" w:sz="0" w:space="0" w:color="auto"/>
            <w:left w:val="none" w:sz="0" w:space="0" w:color="auto"/>
            <w:bottom w:val="none" w:sz="0" w:space="0" w:color="auto"/>
            <w:right w:val="none" w:sz="0" w:space="0" w:color="auto"/>
          </w:divBdr>
        </w:div>
        <w:div w:id="2101440737">
          <w:marLeft w:val="1166"/>
          <w:marRight w:val="0"/>
          <w:marTop w:val="0"/>
          <w:marBottom w:val="0"/>
          <w:divBdr>
            <w:top w:val="none" w:sz="0" w:space="0" w:color="auto"/>
            <w:left w:val="none" w:sz="0" w:space="0" w:color="auto"/>
            <w:bottom w:val="none" w:sz="0" w:space="0" w:color="auto"/>
            <w:right w:val="none" w:sz="0" w:space="0" w:color="auto"/>
          </w:divBdr>
        </w:div>
      </w:divsChild>
    </w:div>
    <w:div w:id="867643610">
      <w:bodyDiv w:val="1"/>
      <w:marLeft w:val="0"/>
      <w:marRight w:val="0"/>
      <w:marTop w:val="0"/>
      <w:marBottom w:val="0"/>
      <w:divBdr>
        <w:top w:val="none" w:sz="0" w:space="0" w:color="auto"/>
        <w:left w:val="none" w:sz="0" w:space="0" w:color="auto"/>
        <w:bottom w:val="none" w:sz="0" w:space="0" w:color="auto"/>
        <w:right w:val="none" w:sz="0" w:space="0" w:color="auto"/>
      </w:divBdr>
      <w:divsChild>
        <w:div w:id="900095231">
          <w:marLeft w:val="821"/>
          <w:marRight w:val="0"/>
          <w:marTop w:val="0"/>
          <w:marBottom w:val="0"/>
          <w:divBdr>
            <w:top w:val="none" w:sz="0" w:space="0" w:color="auto"/>
            <w:left w:val="none" w:sz="0" w:space="0" w:color="auto"/>
            <w:bottom w:val="none" w:sz="0" w:space="0" w:color="auto"/>
            <w:right w:val="none" w:sz="0" w:space="0" w:color="auto"/>
          </w:divBdr>
        </w:div>
        <w:div w:id="931860129">
          <w:marLeft w:val="446"/>
          <w:marRight w:val="0"/>
          <w:marTop w:val="0"/>
          <w:marBottom w:val="0"/>
          <w:divBdr>
            <w:top w:val="none" w:sz="0" w:space="0" w:color="auto"/>
            <w:left w:val="none" w:sz="0" w:space="0" w:color="auto"/>
            <w:bottom w:val="none" w:sz="0" w:space="0" w:color="auto"/>
            <w:right w:val="none" w:sz="0" w:space="0" w:color="auto"/>
          </w:divBdr>
        </w:div>
        <w:div w:id="1628392736">
          <w:marLeft w:val="446"/>
          <w:marRight w:val="0"/>
          <w:marTop w:val="0"/>
          <w:marBottom w:val="0"/>
          <w:divBdr>
            <w:top w:val="none" w:sz="0" w:space="0" w:color="auto"/>
            <w:left w:val="none" w:sz="0" w:space="0" w:color="auto"/>
            <w:bottom w:val="none" w:sz="0" w:space="0" w:color="auto"/>
            <w:right w:val="none" w:sz="0" w:space="0" w:color="auto"/>
          </w:divBdr>
        </w:div>
        <w:div w:id="2007517971">
          <w:marLeft w:val="821"/>
          <w:marRight w:val="0"/>
          <w:marTop w:val="0"/>
          <w:marBottom w:val="0"/>
          <w:divBdr>
            <w:top w:val="none" w:sz="0" w:space="0" w:color="auto"/>
            <w:left w:val="none" w:sz="0" w:space="0" w:color="auto"/>
            <w:bottom w:val="none" w:sz="0" w:space="0" w:color="auto"/>
            <w:right w:val="none" w:sz="0" w:space="0" w:color="auto"/>
          </w:divBdr>
        </w:div>
        <w:div w:id="2107772795">
          <w:marLeft w:val="821"/>
          <w:marRight w:val="0"/>
          <w:marTop w:val="0"/>
          <w:marBottom w:val="0"/>
          <w:divBdr>
            <w:top w:val="none" w:sz="0" w:space="0" w:color="auto"/>
            <w:left w:val="none" w:sz="0" w:space="0" w:color="auto"/>
            <w:bottom w:val="none" w:sz="0" w:space="0" w:color="auto"/>
            <w:right w:val="none" w:sz="0" w:space="0" w:color="auto"/>
          </w:divBdr>
        </w:div>
      </w:divsChild>
    </w:div>
    <w:div w:id="946502561">
      <w:bodyDiv w:val="1"/>
      <w:marLeft w:val="0"/>
      <w:marRight w:val="0"/>
      <w:marTop w:val="0"/>
      <w:marBottom w:val="0"/>
      <w:divBdr>
        <w:top w:val="none" w:sz="0" w:space="0" w:color="auto"/>
        <w:left w:val="none" w:sz="0" w:space="0" w:color="auto"/>
        <w:bottom w:val="none" w:sz="0" w:space="0" w:color="auto"/>
        <w:right w:val="none" w:sz="0" w:space="0" w:color="auto"/>
      </w:divBdr>
      <w:divsChild>
        <w:div w:id="692147085">
          <w:marLeft w:val="547"/>
          <w:marRight w:val="0"/>
          <w:marTop w:val="0"/>
          <w:marBottom w:val="0"/>
          <w:divBdr>
            <w:top w:val="none" w:sz="0" w:space="0" w:color="auto"/>
            <w:left w:val="none" w:sz="0" w:space="0" w:color="auto"/>
            <w:bottom w:val="none" w:sz="0" w:space="0" w:color="auto"/>
            <w:right w:val="none" w:sz="0" w:space="0" w:color="auto"/>
          </w:divBdr>
        </w:div>
        <w:div w:id="851451001">
          <w:marLeft w:val="547"/>
          <w:marRight w:val="0"/>
          <w:marTop w:val="0"/>
          <w:marBottom w:val="0"/>
          <w:divBdr>
            <w:top w:val="none" w:sz="0" w:space="0" w:color="auto"/>
            <w:left w:val="none" w:sz="0" w:space="0" w:color="auto"/>
            <w:bottom w:val="none" w:sz="0" w:space="0" w:color="auto"/>
            <w:right w:val="none" w:sz="0" w:space="0" w:color="auto"/>
          </w:divBdr>
        </w:div>
        <w:div w:id="1116826912">
          <w:marLeft w:val="547"/>
          <w:marRight w:val="0"/>
          <w:marTop w:val="0"/>
          <w:marBottom w:val="0"/>
          <w:divBdr>
            <w:top w:val="none" w:sz="0" w:space="0" w:color="auto"/>
            <w:left w:val="none" w:sz="0" w:space="0" w:color="auto"/>
            <w:bottom w:val="none" w:sz="0" w:space="0" w:color="auto"/>
            <w:right w:val="none" w:sz="0" w:space="0" w:color="auto"/>
          </w:divBdr>
        </w:div>
        <w:div w:id="1376614763">
          <w:marLeft w:val="547"/>
          <w:marRight w:val="0"/>
          <w:marTop w:val="0"/>
          <w:marBottom w:val="160"/>
          <w:divBdr>
            <w:top w:val="none" w:sz="0" w:space="0" w:color="auto"/>
            <w:left w:val="none" w:sz="0" w:space="0" w:color="auto"/>
            <w:bottom w:val="none" w:sz="0" w:space="0" w:color="auto"/>
            <w:right w:val="none" w:sz="0" w:space="0" w:color="auto"/>
          </w:divBdr>
        </w:div>
        <w:div w:id="1382940994">
          <w:marLeft w:val="547"/>
          <w:marRight w:val="0"/>
          <w:marTop w:val="0"/>
          <w:marBottom w:val="160"/>
          <w:divBdr>
            <w:top w:val="none" w:sz="0" w:space="0" w:color="auto"/>
            <w:left w:val="none" w:sz="0" w:space="0" w:color="auto"/>
            <w:bottom w:val="none" w:sz="0" w:space="0" w:color="auto"/>
            <w:right w:val="none" w:sz="0" w:space="0" w:color="auto"/>
          </w:divBdr>
        </w:div>
      </w:divsChild>
    </w:div>
    <w:div w:id="946887493">
      <w:bodyDiv w:val="1"/>
      <w:marLeft w:val="0"/>
      <w:marRight w:val="0"/>
      <w:marTop w:val="0"/>
      <w:marBottom w:val="0"/>
      <w:divBdr>
        <w:top w:val="none" w:sz="0" w:space="0" w:color="auto"/>
        <w:left w:val="none" w:sz="0" w:space="0" w:color="auto"/>
        <w:bottom w:val="none" w:sz="0" w:space="0" w:color="auto"/>
        <w:right w:val="none" w:sz="0" w:space="0" w:color="auto"/>
      </w:divBdr>
      <w:divsChild>
        <w:div w:id="1181510595">
          <w:marLeft w:val="0"/>
          <w:marRight w:val="0"/>
          <w:marTop w:val="0"/>
          <w:marBottom w:val="0"/>
          <w:divBdr>
            <w:top w:val="none" w:sz="0" w:space="0" w:color="auto"/>
            <w:left w:val="none" w:sz="0" w:space="0" w:color="auto"/>
            <w:bottom w:val="none" w:sz="0" w:space="0" w:color="auto"/>
            <w:right w:val="none" w:sz="0" w:space="0" w:color="auto"/>
          </w:divBdr>
        </w:div>
      </w:divsChild>
    </w:div>
    <w:div w:id="1018850869">
      <w:bodyDiv w:val="1"/>
      <w:marLeft w:val="0"/>
      <w:marRight w:val="0"/>
      <w:marTop w:val="0"/>
      <w:marBottom w:val="0"/>
      <w:divBdr>
        <w:top w:val="none" w:sz="0" w:space="0" w:color="auto"/>
        <w:left w:val="none" w:sz="0" w:space="0" w:color="auto"/>
        <w:bottom w:val="none" w:sz="0" w:space="0" w:color="auto"/>
        <w:right w:val="none" w:sz="0" w:space="0" w:color="auto"/>
      </w:divBdr>
    </w:div>
    <w:div w:id="1026516035">
      <w:bodyDiv w:val="1"/>
      <w:marLeft w:val="0"/>
      <w:marRight w:val="0"/>
      <w:marTop w:val="0"/>
      <w:marBottom w:val="0"/>
      <w:divBdr>
        <w:top w:val="none" w:sz="0" w:space="0" w:color="auto"/>
        <w:left w:val="none" w:sz="0" w:space="0" w:color="auto"/>
        <w:bottom w:val="none" w:sz="0" w:space="0" w:color="auto"/>
        <w:right w:val="none" w:sz="0" w:space="0" w:color="auto"/>
      </w:divBdr>
    </w:div>
    <w:div w:id="1064186305">
      <w:bodyDiv w:val="1"/>
      <w:marLeft w:val="0"/>
      <w:marRight w:val="0"/>
      <w:marTop w:val="0"/>
      <w:marBottom w:val="0"/>
      <w:divBdr>
        <w:top w:val="none" w:sz="0" w:space="0" w:color="auto"/>
        <w:left w:val="none" w:sz="0" w:space="0" w:color="auto"/>
        <w:bottom w:val="none" w:sz="0" w:space="0" w:color="auto"/>
        <w:right w:val="none" w:sz="0" w:space="0" w:color="auto"/>
      </w:divBdr>
    </w:div>
    <w:div w:id="1069615258">
      <w:bodyDiv w:val="1"/>
      <w:marLeft w:val="0"/>
      <w:marRight w:val="0"/>
      <w:marTop w:val="0"/>
      <w:marBottom w:val="0"/>
      <w:divBdr>
        <w:top w:val="none" w:sz="0" w:space="0" w:color="auto"/>
        <w:left w:val="none" w:sz="0" w:space="0" w:color="auto"/>
        <w:bottom w:val="none" w:sz="0" w:space="0" w:color="auto"/>
        <w:right w:val="none" w:sz="0" w:space="0" w:color="auto"/>
      </w:divBdr>
    </w:div>
    <w:div w:id="1084574689">
      <w:bodyDiv w:val="1"/>
      <w:marLeft w:val="0"/>
      <w:marRight w:val="0"/>
      <w:marTop w:val="0"/>
      <w:marBottom w:val="0"/>
      <w:divBdr>
        <w:top w:val="none" w:sz="0" w:space="0" w:color="auto"/>
        <w:left w:val="none" w:sz="0" w:space="0" w:color="auto"/>
        <w:bottom w:val="none" w:sz="0" w:space="0" w:color="auto"/>
        <w:right w:val="none" w:sz="0" w:space="0" w:color="auto"/>
      </w:divBdr>
    </w:div>
    <w:div w:id="1088423340">
      <w:bodyDiv w:val="1"/>
      <w:marLeft w:val="0"/>
      <w:marRight w:val="0"/>
      <w:marTop w:val="0"/>
      <w:marBottom w:val="0"/>
      <w:divBdr>
        <w:top w:val="none" w:sz="0" w:space="0" w:color="auto"/>
        <w:left w:val="none" w:sz="0" w:space="0" w:color="auto"/>
        <w:bottom w:val="none" w:sz="0" w:space="0" w:color="auto"/>
        <w:right w:val="none" w:sz="0" w:space="0" w:color="auto"/>
      </w:divBdr>
    </w:div>
    <w:div w:id="1088621848">
      <w:bodyDiv w:val="1"/>
      <w:marLeft w:val="0"/>
      <w:marRight w:val="0"/>
      <w:marTop w:val="0"/>
      <w:marBottom w:val="0"/>
      <w:divBdr>
        <w:top w:val="none" w:sz="0" w:space="0" w:color="auto"/>
        <w:left w:val="none" w:sz="0" w:space="0" w:color="auto"/>
        <w:bottom w:val="none" w:sz="0" w:space="0" w:color="auto"/>
        <w:right w:val="none" w:sz="0" w:space="0" w:color="auto"/>
      </w:divBdr>
      <w:divsChild>
        <w:div w:id="1713799054">
          <w:marLeft w:val="446"/>
          <w:marRight w:val="0"/>
          <w:marTop w:val="0"/>
          <w:marBottom w:val="0"/>
          <w:divBdr>
            <w:top w:val="none" w:sz="0" w:space="0" w:color="auto"/>
            <w:left w:val="none" w:sz="0" w:space="0" w:color="auto"/>
            <w:bottom w:val="none" w:sz="0" w:space="0" w:color="auto"/>
            <w:right w:val="none" w:sz="0" w:space="0" w:color="auto"/>
          </w:divBdr>
        </w:div>
        <w:div w:id="2022704613">
          <w:marLeft w:val="446"/>
          <w:marRight w:val="0"/>
          <w:marTop w:val="0"/>
          <w:marBottom w:val="0"/>
          <w:divBdr>
            <w:top w:val="none" w:sz="0" w:space="0" w:color="auto"/>
            <w:left w:val="none" w:sz="0" w:space="0" w:color="auto"/>
            <w:bottom w:val="none" w:sz="0" w:space="0" w:color="auto"/>
            <w:right w:val="none" w:sz="0" w:space="0" w:color="auto"/>
          </w:divBdr>
        </w:div>
      </w:divsChild>
    </w:div>
    <w:div w:id="1180696997">
      <w:bodyDiv w:val="1"/>
      <w:marLeft w:val="0"/>
      <w:marRight w:val="0"/>
      <w:marTop w:val="0"/>
      <w:marBottom w:val="0"/>
      <w:divBdr>
        <w:top w:val="none" w:sz="0" w:space="0" w:color="auto"/>
        <w:left w:val="none" w:sz="0" w:space="0" w:color="auto"/>
        <w:bottom w:val="none" w:sz="0" w:space="0" w:color="auto"/>
        <w:right w:val="none" w:sz="0" w:space="0" w:color="auto"/>
      </w:divBdr>
      <w:divsChild>
        <w:div w:id="1002900029">
          <w:marLeft w:val="446"/>
          <w:marRight w:val="0"/>
          <w:marTop w:val="0"/>
          <w:marBottom w:val="0"/>
          <w:divBdr>
            <w:top w:val="none" w:sz="0" w:space="0" w:color="auto"/>
            <w:left w:val="none" w:sz="0" w:space="0" w:color="auto"/>
            <w:bottom w:val="none" w:sz="0" w:space="0" w:color="auto"/>
            <w:right w:val="none" w:sz="0" w:space="0" w:color="auto"/>
          </w:divBdr>
        </w:div>
      </w:divsChild>
    </w:div>
    <w:div w:id="1192187830">
      <w:bodyDiv w:val="1"/>
      <w:marLeft w:val="0"/>
      <w:marRight w:val="0"/>
      <w:marTop w:val="0"/>
      <w:marBottom w:val="0"/>
      <w:divBdr>
        <w:top w:val="none" w:sz="0" w:space="0" w:color="auto"/>
        <w:left w:val="none" w:sz="0" w:space="0" w:color="auto"/>
        <w:bottom w:val="none" w:sz="0" w:space="0" w:color="auto"/>
        <w:right w:val="none" w:sz="0" w:space="0" w:color="auto"/>
      </w:divBdr>
      <w:divsChild>
        <w:div w:id="92360996">
          <w:marLeft w:val="446"/>
          <w:marRight w:val="0"/>
          <w:marTop w:val="0"/>
          <w:marBottom w:val="0"/>
          <w:divBdr>
            <w:top w:val="none" w:sz="0" w:space="0" w:color="auto"/>
            <w:left w:val="none" w:sz="0" w:space="0" w:color="auto"/>
            <w:bottom w:val="none" w:sz="0" w:space="0" w:color="auto"/>
            <w:right w:val="none" w:sz="0" w:space="0" w:color="auto"/>
          </w:divBdr>
        </w:div>
        <w:div w:id="555580998">
          <w:marLeft w:val="446"/>
          <w:marRight w:val="0"/>
          <w:marTop w:val="0"/>
          <w:marBottom w:val="0"/>
          <w:divBdr>
            <w:top w:val="none" w:sz="0" w:space="0" w:color="auto"/>
            <w:left w:val="none" w:sz="0" w:space="0" w:color="auto"/>
            <w:bottom w:val="none" w:sz="0" w:space="0" w:color="auto"/>
            <w:right w:val="none" w:sz="0" w:space="0" w:color="auto"/>
          </w:divBdr>
        </w:div>
        <w:div w:id="616641871">
          <w:marLeft w:val="446"/>
          <w:marRight w:val="0"/>
          <w:marTop w:val="0"/>
          <w:marBottom w:val="0"/>
          <w:divBdr>
            <w:top w:val="none" w:sz="0" w:space="0" w:color="auto"/>
            <w:left w:val="none" w:sz="0" w:space="0" w:color="auto"/>
            <w:bottom w:val="none" w:sz="0" w:space="0" w:color="auto"/>
            <w:right w:val="none" w:sz="0" w:space="0" w:color="auto"/>
          </w:divBdr>
        </w:div>
        <w:div w:id="662122068">
          <w:marLeft w:val="1166"/>
          <w:marRight w:val="0"/>
          <w:marTop w:val="0"/>
          <w:marBottom w:val="0"/>
          <w:divBdr>
            <w:top w:val="none" w:sz="0" w:space="0" w:color="auto"/>
            <w:left w:val="none" w:sz="0" w:space="0" w:color="auto"/>
            <w:bottom w:val="none" w:sz="0" w:space="0" w:color="auto"/>
            <w:right w:val="none" w:sz="0" w:space="0" w:color="auto"/>
          </w:divBdr>
        </w:div>
        <w:div w:id="796922118">
          <w:marLeft w:val="979"/>
          <w:marRight w:val="0"/>
          <w:marTop w:val="0"/>
          <w:marBottom w:val="0"/>
          <w:divBdr>
            <w:top w:val="none" w:sz="0" w:space="0" w:color="auto"/>
            <w:left w:val="none" w:sz="0" w:space="0" w:color="auto"/>
            <w:bottom w:val="none" w:sz="0" w:space="0" w:color="auto"/>
            <w:right w:val="none" w:sz="0" w:space="0" w:color="auto"/>
          </w:divBdr>
        </w:div>
        <w:div w:id="1242720363">
          <w:marLeft w:val="1166"/>
          <w:marRight w:val="0"/>
          <w:marTop w:val="0"/>
          <w:marBottom w:val="0"/>
          <w:divBdr>
            <w:top w:val="none" w:sz="0" w:space="0" w:color="auto"/>
            <w:left w:val="none" w:sz="0" w:space="0" w:color="auto"/>
            <w:bottom w:val="none" w:sz="0" w:space="0" w:color="auto"/>
            <w:right w:val="none" w:sz="0" w:space="0" w:color="auto"/>
          </w:divBdr>
        </w:div>
        <w:div w:id="1456948549">
          <w:marLeft w:val="446"/>
          <w:marRight w:val="0"/>
          <w:marTop w:val="0"/>
          <w:marBottom w:val="0"/>
          <w:divBdr>
            <w:top w:val="none" w:sz="0" w:space="0" w:color="auto"/>
            <w:left w:val="none" w:sz="0" w:space="0" w:color="auto"/>
            <w:bottom w:val="none" w:sz="0" w:space="0" w:color="auto"/>
            <w:right w:val="none" w:sz="0" w:space="0" w:color="auto"/>
          </w:divBdr>
        </w:div>
        <w:div w:id="1878733276">
          <w:marLeft w:val="446"/>
          <w:marRight w:val="0"/>
          <w:marTop w:val="0"/>
          <w:marBottom w:val="0"/>
          <w:divBdr>
            <w:top w:val="none" w:sz="0" w:space="0" w:color="auto"/>
            <w:left w:val="none" w:sz="0" w:space="0" w:color="auto"/>
            <w:bottom w:val="none" w:sz="0" w:space="0" w:color="auto"/>
            <w:right w:val="none" w:sz="0" w:space="0" w:color="auto"/>
          </w:divBdr>
        </w:div>
        <w:div w:id="2024238897">
          <w:marLeft w:val="446"/>
          <w:marRight w:val="0"/>
          <w:marTop w:val="0"/>
          <w:marBottom w:val="0"/>
          <w:divBdr>
            <w:top w:val="none" w:sz="0" w:space="0" w:color="auto"/>
            <w:left w:val="none" w:sz="0" w:space="0" w:color="auto"/>
            <w:bottom w:val="none" w:sz="0" w:space="0" w:color="auto"/>
            <w:right w:val="none" w:sz="0" w:space="0" w:color="auto"/>
          </w:divBdr>
        </w:div>
      </w:divsChild>
    </w:div>
    <w:div w:id="1285884049">
      <w:bodyDiv w:val="1"/>
      <w:marLeft w:val="0"/>
      <w:marRight w:val="0"/>
      <w:marTop w:val="0"/>
      <w:marBottom w:val="0"/>
      <w:divBdr>
        <w:top w:val="none" w:sz="0" w:space="0" w:color="auto"/>
        <w:left w:val="none" w:sz="0" w:space="0" w:color="auto"/>
        <w:bottom w:val="none" w:sz="0" w:space="0" w:color="auto"/>
        <w:right w:val="none" w:sz="0" w:space="0" w:color="auto"/>
      </w:divBdr>
    </w:div>
    <w:div w:id="1297024155">
      <w:bodyDiv w:val="1"/>
      <w:marLeft w:val="0"/>
      <w:marRight w:val="0"/>
      <w:marTop w:val="0"/>
      <w:marBottom w:val="0"/>
      <w:divBdr>
        <w:top w:val="none" w:sz="0" w:space="0" w:color="auto"/>
        <w:left w:val="none" w:sz="0" w:space="0" w:color="auto"/>
        <w:bottom w:val="none" w:sz="0" w:space="0" w:color="auto"/>
        <w:right w:val="none" w:sz="0" w:space="0" w:color="auto"/>
      </w:divBdr>
      <w:divsChild>
        <w:div w:id="93476172">
          <w:marLeft w:val="893"/>
          <w:marRight w:val="0"/>
          <w:marTop w:val="0"/>
          <w:marBottom w:val="0"/>
          <w:divBdr>
            <w:top w:val="none" w:sz="0" w:space="0" w:color="auto"/>
            <w:left w:val="none" w:sz="0" w:space="0" w:color="auto"/>
            <w:bottom w:val="none" w:sz="0" w:space="0" w:color="auto"/>
            <w:right w:val="none" w:sz="0" w:space="0" w:color="auto"/>
          </w:divBdr>
        </w:div>
        <w:div w:id="237445956">
          <w:marLeft w:val="893"/>
          <w:marRight w:val="0"/>
          <w:marTop w:val="0"/>
          <w:marBottom w:val="0"/>
          <w:divBdr>
            <w:top w:val="none" w:sz="0" w:space="0" w:color="auto"/>
            <w:left w:val="none" w:sz="0" w:space="0" w:color="auto"/>
            <w:bottom w:val="none" w:sz="0" w:space="0" w:color="auto"/>
            <w:right w:val="none" w:sz="0" w:space="0" w:color="auto"/>
          </w:divBdr>
        </w:div>
        <w:div w:id="330640159">
          <w:marLeft w:val="893"/>
          <w:marRight w:val="0"/>
          <w:marTop w:val="0"/>
          <w:marBottom w:val="0"/>
          <w:divBdr>
            <w:top w:val="none" w:sz="0" w:space="0" w:color="auto"/>
            <w:left w:val="none" w:sz="0" w:space="0" w:color="auto"/>
            <w:bottom w:val="none" w:sz="0" w:space="0" w:color="auto"/>
            <w:right w:val="none" w:sz="0" w:space="0" w:color="auto"/>
          </w:divBdr>
        </w:div>
        <w:div w:id="973869597">
          <w:marLeft w:val="446"/>
          <w:marRight w:val="0"/>
          <w:marTop w:val="0"/>
          <w:marBottom w:val="0"/>
          <w:divBdr>
            <w:top w:val="none" w:sz="0" w:space="0" w:color="auto"/>
            <w:left w:val="none" w:sz="0" w:space="0" w:color="auto"/>
            <w:bottom w:val="none" w:sz="0" w:space="0" w:color="auto"/>
            <w:right w:val="none" w:sz="0" w:space="0" w:color="auto"/>
          </w:divBdr>
        </w:div>
        <w:div w:id="1532186646">
          <w:marLeft w:val="893"/>
          <w:marRight w:val="0"/>
          <w:marTop w:val="0"/>
          <w:marBottom w:val="0"/>
          <w:divBdr>
            <w:top w:val="none" w:sz="0" w:space="0" w:color="auto"/>
            <w:left w:val="none" w:sz="0" w:space="0" w:color="auto"/>
            <w:bottom w:val="none" w:sz="0" w:space="0" w:color="auto"/>
            <w:right w:val="none" w:sz="0" w:space="0" w:color="auto"/>
          </w:divBdr>
        </w:div>
      </w:divsChild>
    </w:div>
    <w:div w:id="1359087695">
      <w:bodyDiv w:val="1"/>
      <w:marLeft w:val="0"/>
      <w:marRight w:val="0"/>
      <w:marTop w:val="0"/>
      <w:marBottom w:val="0"/>
      <w:divBdr>
        <w:top w:val="none" w:sz="0" w:space="0" w:color="auto"/>
        <w:left w:val="none" w:sz="0" w:space="0" w:color="auto"/>
        <w:bottom w:val="none" w:sz="0" w:space="0" w:color="auto"/>
        <w:right w:val="none" w:sz="0" w:space="0" w:color="auto"/>
      </w:divBdr>
    </w:div>
    <w:div w:id="1361008604">
      <w:bodyDiv w:val="1"/>
      <w:marLeft w:val="0"/>
      <w:marRight w:val="0"/>
      <w:marTop w:val="0"/>
      <w:marBottom w:val="0"/>
      <w:divBdr>
        <w:top w:val="none" w:sz="0" w:space="0" w:color="auto"/>
        <w:left w:val="none" w:sz="0" w:space="0" w:color="auto"/>
        <w:bottom w:val="none" w:sz="0" w:space="0" w:color="auto"/>
        <w:right w:val="none" w:sz="0" w:space="0" w:color="auto"/>
      </w:divBdr>
      <w:divsChild>
        <w:div w:id="1816674844">
          <w:marLeft w:val="446"/>
          <w:marRight w:val="0"/>
          <w:marTop w:val="0"/>
          <w:marBottom w:val="0"/>
          <w:divBdr>
            <w:top w:val="none" w:sz="0" w:space="0" w:color="auto"/>
            <w:left w:val="none" w:sz="0" w:space="0" w:color="auto"/>
            <w:bottom w:val="none" w:sz="0" w:space="0" w:color="auto"/>
            <w:right w:val="none" w:sz="0" w:space="0" w:color="auto"/>
          </w:divBdr>
        </w:div>
        <w:div w:id="2061321384">
          <w:marLeft w:val="446"/>
          <w:marRight w:val="0"/>
          <w:marTop w:val="0"/>
          <w:marBottom w:val="0"/>
          <w:divBdr>
            <w:top w:val="none" w:sz="0" w:space="0" w:color="auto"/>
            <w:left w:val="none" w:sz="0" w:space="0" w:color="auto"/>
            <w:bottom w:val="none" w:sz="0" w:space="0" w:color="auto"/>
            <w:right w:val="none" w:sz="0" w:space="0" w:color="auto"/>
          </w:divBdr>
        </w:div>
      </w:divsChild>
    </w:div>
    <w:div w:id="1376658610">
      <w:bodyDiv w:val="1"/>
      <w:marLeft w:val="0"/>
      <w:marRight w:val="0"/>
      <w:marTop w:val="0"/>
      <w:marBottom w:val="0"/>
      <w:divBdr>
        <w:top w:val="none" w:sz="0" w:space="0" w:color="auto"/>
        <w:left w:val="none" w:sz="0" w:space="0" w:color="auto"/>
        <w:bottom w:val="none" w:sz="0" w:space="0" w:color="auto"/>
        <w:right w:val="none" w:sz="0" w:space="0" w:color="auto"/>
      </w:divBdr>
    </w:div>
    <w:div w:id="1422875535">
      <w:bodyDiv w:val="1"/>
      <w:marLeft w:val="0"/>
      <w:marRight w:val="0"/>
      <w:marTop w:val="0"/>
      <w:marBottom w:val="0"/>
      <w:divBdr>
        <w:top w:val="none" w:sz="0" w:space="0" w:color="auto"/>
        <w:left w:val="none" w:sz="0" w:space="0" w:color="auto"/>
        <w:bottom w:val="none" w:sz="0" w:space="0" w:color="auto"/>
        <w:right w:val="none" w:sz="0" w:space="0" w:color="auto"/>
      </w:divBdr>
      <w:divsChild>
        <w:div w:id="668827582">
          <w:marLeft w:val="0"/>
          <w:marRight w:val="0"/>
          <w:marTop w:val="0"/>
          <w:marBottom w:val="0"/>
          <w:divBdr>
            <w:top w:val="none" w:sz="0" w:space="0" w:color="auto"/>
            <w:left w:val="none" w:sz="0" w:space="0" w:color="auto"/>
            <w:bottom w:val="none" w:sz="0" w:space="0" w:color="auto"/>
            <w:right w:val="none" w:sz="0" w:space="0" w:color="auto"/>
          </w:divBdr>
        </w:div>
      </w:divsChild>
    </w:div>
    <w:div w:id="1423721125">
      <w:bodyDiv w:val="1"/>
      <w:marLeft w:val="0"/>
      <w:marRight w:val="0"/>
      <w:marTop w:val="0"/>
      <w:marBottom w:val="0"/>
      <w:divBdr>
        <w:top w:val="none" w:sz="0" w:space="0" w:color="auto"/>
        <w:left w:val="none" w:sz="0" w:space="0" w:color="auto"/>
        <w:bottom w:val="none" w:sz="0" w:space="0" w:color="auto"/>
        <w:right w:val="none" w:sz="0" w:space="0" w:color="auto"/>
      </w:divBdr>
      <w:divsChild>
        <w:div w:id="201095568">
          <w:marLeft w:val="547"/>
          <w:marRight w:val="0"/>
          <w:marTop w:val="0"/>
          <w:marBottom w:val="0"/>
          <w:divBdr>
            <w:top w:val="none" w:sz="0" w:space="0" w:color="auto"/>
            <w:left w:val="none" w:sz="0" w:space="0" w:color="auto"/>
            <w:bottom w:val="none" w:sz="0" w:space="0" w:color="auto"/>
            <w:right w:val="none" w:sz="0" w:space="0" w:color="auto"/>
          </w:divBdr>
        </w:div>
        <w:div w:id="202602122">
          <w:marLeft w:val="547"/>
          <w:marRight w:val="0"/>
          <w:marTop w:val="0"/>
          <w:marBottom w:val="0"/>
          <w:divBdr>
            <w:top w:val="none" w:sz="0" w:space="0" w:color="auto"/>
            <w:left w:val="none" w:sz="0" w:space="0" w:color="auto"/>
            <w:bottom w:val="none" w:sz="0" w:space="0" w:color="auto"/>
            <w:right w:val="none" w:sz="0" w:space="0" w:color="auto"/>
          </w:divBdr>
        </w:div>
        <w:div w:id="345332889">
          <w:marLeft w:val="547"/>
          <w:marRight w:val="0"/>
          <w:marTop w:val="0"/>
          <w:marBottom w:val="0"/>
          <w:divBdr>
            <w:top w:val="none" w:sz="0" w:space="0" w:color="auto"/>
            <w:left w:val="none" w:sz="0" w:space="0" w:color="auto"/>
            <w:bottom w:val="none" w:sz="0" w:space="0" w:color="auto"/>
            <w:right w:val="none" w:sz="0" w:space="0" w:color="auto"/>
          </w:divBdr>
        </w:div>
        <w:div w:id="1241328662">
          <w:marLeft w:val="547"/>
          <w:marRight w:val="0"/>
          <w:marTop w:val="0"/>
          <w:marBottom w:val="0"/>
          <w:divBdr>
            <w:top w:val="none" w:sz="0" w:space="0" w:color="auto"/>
            <w:left w:val="none" w:sz="0" w:space="0" w:color="auto"/>
            <w:bottom w:val="none" w:sz="0" w:space="0" w:color="auto"/>
            <w:right w:val="none" w:sz="0" w:space="0" w:color="auto"/>
          </w:divBdr>
        </w:div>
        <w:div w:id="1394422706">
          <w:marLeft w:val="547"/>
          <w:marRight w:val="0"/>
          <w:marTop w:val="0"/>
          <w:marBottom w:val="0"/>
          <w:divBdr>
            <w:top w:val="none" w:sz="0" w:space="0" w:color="auto"/>
            <w:left w:val="none" w:sz="0" w:space="0" w:color="auto"/>
            <w:bottom w:val="none" w:sz="0" w:space="0" w:color="auto"/>
            <w:right w:val="none" w:sz="0" w:space="0" w:color="auto"/>
          </w:divBdr>
        </w:div>
        <w:div w:id="2017728648">
          <w:marLeft w:val="547"/>
          <w:marRight w:val="0"/>
          <w:marTop w:val="0"/>
          <w:marBottom w:val="0"/>
          <w:divBdr>
            <w:top w:val="none" w:sz="0" w:space="0" w:color="auto"/>
            <w:left w:val="none" w:sz="0" w:space="0" w:color="auto"/>
            <w:bottom w:val="none" w:sz="0" w:space="0" w:color="auto"/>
            <w:right w:val="none" w:sz="0" w:space="0" w:color="auto"/>
          </w:divBdr>
        </w:div>
      </w:divsChild>
    </w:div>
    <w:div w:id="1459450774">
      <w:bodyDiv w:val="1"/>
      <w:marLeft w:val="0"/>
      <w:marRight w:val="0"/>
      <w:marTop w:val="0"/>
      <w:marBottom w:val="0"/>
      <w:divBdr>
        <w:top w:val="none" w:sz="0" w:space="0" w:color="auto"/>
        <w:left w:val="none" w:sz="0" w:space="0" w:color="auto"/>
        <w:bottom w:val="none" w:sz="0" w:space="0" w:color="auto"/>
        <w:right w:val="none" w:sz="0" w:space="0" w:color="auto"/>
      </w:divBdr>
    </w:div>
    <w:div w:id="1527478428">
      <w:bodyDiv w:val="1"/>
      <w:marLeft w:val="0"/>
      <w:marRight w:val="0"/>
      <w:marTop w:val="0"/>
      <w:marBottom w:val="0"/>
      <w:divBdr>
        <w:top w:val="none" w:sz="0" w:space="0" w:color="auto"/>
        <w:left w:val="none" w:sz="0" w:space="0" w:color="auto"/>
        <w:bottom w:val="none" w:sz="0" w:space="0" w:color="auto"/>
        <w:right w:val="none" w:sz="0" w:space="0" w:color="auto"/>
      </w:divBdr>
    </w:div>
    <w:div w:id="1531868885">
      <w:bodyDiv w:val="1"/>
      <w:marLeft w:val="0"/>
      <w:marRight w:val="0"/>
      <w:marTop w:val="0"/>
      <w:marBottom w:val="0"/>
      <w:divBdr>
        <w:top w:val="none" w:sz="0" w:space="0" w:color="auto"/>
        <w:left w:val="none" w:sz="0" w:space="0" w:color="auto"/>
        <w:bottom w:val="none" w:sz="0" w:space="0" w:color="auto"/>
        <w:right w:val="none" w:sz="0" w:space="0" w:color="auto"/>
      </w:divBdr>
      <w:divsChild>
        <w:div w:id="1229463306">
          <w:marLeft w:val="0"/>
          <w:marRight w:val="0"/>
          <w:marTop w:val="0"/>
          <w:marBottom w:val="0"/>
          <w:divBdr>
            <w:top w:val="none" w:sz="0" w:space="0" w:color="auto"/>
            <w:left w:val="none" w:sz="0" w:space="0" w:color="auto"/>
            <w:bottom w:val="none" w:sz="0" w:space="0" w:color="auto"/>
            <w:right w:val="none" w:sz="0" w:space="0" w:color="auto"/>
          </w:divBdr>
          <w:divsChild>
            <w:div w:id="821849291">
              <w:marLeft w:val="0"/>
              <w:marRight w:val="0"/>
              <w:marTop w:val="0"/>
              <w:marBottom w:val="0"/>
              <w:divBdr>
                <w:top w:val="none" w:sz="0" w:space="0" w:color="auto"/>
                <w:left w:val="none" w:sz="0" w:space="0" w:color="auto"/>
                <w:bottom w:val="none" w:sz="0" w:space="0" w:color="auto"/>
                <w:right w:val="none" w:sz="0" w:space="0" w:color="auto"/>
              </w:divBdr>
            </w:div>
          </w:divsChild>
        </w:div>
        <w:div w:id="27682399">
          <w:marLeft w:val="0"/>
          <w:marRight w:val="0"/>
          <w:marTop w:val="0"/>
          <w:marBottom w:val="0"/>
          <w:divBdr>
            <w:top w:val="none" w:sz="0" w:space="0" w:color="auto"/>
            <w:left w:val="none" w:sz="0" w:space="0" w:color="auto"/>
            <w:bottom w:val="none" w:sz="0" w:space="0" w:color="auto"/>
            <w:right w:val="none" w:sz="0" w:space="0" w:color="auto"/>
          </w:divBdr>
          <w:divsChild>
            <w:div w:id="1384602293">
              <w:marLeft w:val="0"/>
              <w:marRight w:val="0"/>
              <w:marTop w:val="0"/>
              <w:marBottom w:val="0"/>
              <w:divBdr>
                <w:top w:val="none" w:sz="0" w:space="0" w:color="auto"/>
                <w:left w:val="none" w:sz="0" w:space="0" w:color="auto"/>
                <w:bottom w:val="none" w:sz="0" w:space="0" w:color="auto"/>
                <w:right w:val="none" w:sz="0" w:space="0" w:color="auto"/>
              </w:divBdr>
            </w:div>
          </w:divsChild>
        </w:div>
        <w:div w:id="270673043">
          <w:marLeft w:val="0"/>
          <w:marRight w:val="0"/>
          <w:marTop w:val="0"/>
          <w:marBottom w:val="0"/>
          <w:divBdr>
            <w:top w:val="none" w:sz="0" w:space="0" w:color="auto"/>
            <w:left w:val="none" w:sz="0" w:space="0" w:color="auto"/>
            <w:bottom w:val="none" w:sz="0" w:space="0" w:color="auto"/>
            <w:right w:val="none" w:sz="0" w:space="0" w:color="auto"/>
          </w:divBdr>
          <w:divsChild>
            <w:div w:id="1669357711">
              <w:marLeft w:val="0"/>
              <w:marRight w:val="0"/>
              <w:marTop w:val="0"/>
              <w:marBottom w:val="0"/>
              <w:divBdr>
                <w:top w:val="none" w:sz="0" w:space="0" w:color="auto"/>
                <w:left w:val="none" w:sz="0" w:space="0" w:color="auto"/>
                <w:bottom w:val="none" w:sz="0" w:space="0" w:color="auto"/>
                <w:right w:val="none" w:sz="0" w:space="0" w:color="auto"/>
              </w:divBdr>
            </w:div>
            <w:div w:id="1869754184">
              <w:marLeft w:val="0"/>
              <w:marRight w:val="0"/>
              <w:marTop w:val="0"/>
              <w:marBottom w:val="0"/>
              <w:divBdr>
                <w:top w:val="none" w:sz="0" w:space="0" w:color="auto"/>
                <w:left w:val="none" w:sz="0" w:space="0" w:color="auto"/>
                <w:bottom w:val="none" w:sz="0" w:space="0" w:color="auto"/>
                <w:right w:val="none" w:sz="0" w:space="0" w:color="auto"/>
              </w:divBdr>
            </w:div>
            <w:div w:id="1694456309">
              <w:marLeft w:val="0"/>
              <w:marRight w:val="0"/>
              <w:marTop w:val="0"/>
              <w:marBottom w:val="0"/>
              <w:divBdr>
                <w:top w:val="none" w:sz="0" w:space="0" w:color="auto"/>
                <w:left w:val="none" w:sz="0" w:space="0" w:color="auto"/>
                <w:bottom w:val="none" w:sz="0" w:space="0" w:color="auto"/>
                <w:right w:val="none" w:sz="0" w:space="0" w:color="auto"/>
              </w:divBdr>
            </w:div>
            <w:div w:id="787893912">
              <w:marLeft w:val="0"/>
              <w:marRight w:val="0"/>
              <w:marTop w:val="0"/>
              <w:marBottom w:val="0"/>
              <w:divBdr>
                <w:top w:val="none" w:sz="0" w:space="0" w:color="auto"/>
                <w:left w:val="none" w:sz="0" w:space="0" w:color="auto"/>
                <w:bottom w:val="none" w:sz="0" w:space="0" w:color="auto"/>
                <w:right w:val="none" w:sz="0" w:space="0" w:color="auto"/>
              </w:divBdr>
            </w:div>
            <w:div w:id="944531565">
              <w:marLeft w:val="0"/>
              <w:marRight w:val="0"/>
              <w:marTop w:val="0"/>
              <w:marBottom w:val="0"/>
              <w:divBdr>
                <w:top w:val="none" w:sz="0" w:space="0" w:color="auto"/>
                <w:left w:val="none" w:sz="0" w:space="0" w:color="auto"/>
                <w:bottom w:val="none" w:sz="0" w:space="0" w:color="auto"/>
                <w:right w:val="none" w:sz="0" w:space="0" w:color="auto"/>
              </w:divBdr>
            </w:div>
            <w:div w:id="1421175518">
              <w:marLeft w:val="0"/>
              <w:marRight w:val="0"/>
              <w:marTop w:val="0"/>
              <w:marBottom w:val="0"/>
              <w:divBdr>
                <w:top w:val="none" w:sz="0" w:space="0" w:color="auto"/>
                <w:left w:val="none" w:sz="0" w:space="0" w:color="auto"/>
                <w:bottom w:val="none" w:sz="0" w:space="0" w:color="auto"/>
                <w:right w:val="none" w:sz="0" w:space="0" w:color="auto"/>
              </w:divBdr>
            </w:div>
            <w:div w:id="1996882259">
              <w:marLeft w:val="0"/>
              <w:marRight w:val="0"/>
              <w:marTop w:val="0"/>
              <w:marBottom w:val="0"/>
              <w:divBdr>
                <w:top w:val="none" w:sz="0" w:space="0" w:color="auto"/>
                <w:left w:val="none" w:sz="0" w:space="0" w:color="auto"/>
                <w:bottom w:val="none" w:sz="0" w:space="0" w:color="auto"/>
                <w:right w:val="none" w:sz="0" w:space="0" w:color="auto"/>
              </w:divBdr>
            </w:div>
            <w:div w:id="1616986145">
              <w:marLeft w:val="0"/>
              <w:marRight w:val="0"/>
              <w:marTop w:val="0"/>
              <w:marBottom w:val="0"/>
              <w:divBdr>
                <w:top w:val="none" w:sz="0" w:space="0" w:color="auto"/>
                <w:left w:val="none" w:sz="0" w:space="0" w:color="auto"/>
                <w:bottom w:val="none" w:sz="0" w:space="0" w:color="auto"/>
                <w:right w:val="none" w:sz="0" w:space="0" w:color="auto"/>
              </w:divBdr>
            </w:div>
            <w:div w:id="1028141924">
              <w:marLeft w:val="0"/>
              <w:marRight w:val="0"/>
              <w:marTop w:val="0"/>
              <w:marBottom w:val="0"/>
              <w:divBdr>
                <w:top w:val="none" w:sz="0" w:space="0" w:color="auto"/>
                <w:left w:val="none" w:sz="0" w:space="0" w:color="auto"/>
                <w:bottom w:val="none" w:sz="0" w:space="0" w:color="auto"/>
                <w:right w:val="none" w:sz="0" w:space="0" w:color="auto"/>
              </w:divBdr>
            </w:div>
            <w:div w:id="335960948">
              <w:marLeft w:val="0"/>
              <w:marRight w:val="0"/>
              <w:marTop w:val="0"/>
              <w:marBottom w:val="0"/>
              <w:divBdr>
                <w:top w:val="none" w:sz="0" w:space="0" w:color="auto"/>
                <w:left w:val="none" w:sz="0" w:space="0" w:color="auto"/>
                <w:bottom w:val="none" w:sz="0" w:space="0" w:color="auto"/>
                <w:right w:val="none" w:sz="0" w:space="0" w:color="auto"/>
              </w:divBdr>
            </w:div>
            <w:div w:id="269969152">
              <w:marLeft w:val="0"/>
              <w:marRight w:val="0"/>
              <w:marTop w:val="0"/>
              <w:marBottom w:val="0"/>
              <w:divBdr>
                <w:top w:val="none" w:sz="0" w:space="0" w:color="auto"/>
                <w:left w:val="none" w:sz="0" w:space="0" w:color="auto"/>
                <w:bottom w:val="none" w:sz="0" w:space="0" w:color="auto"/>
                <w:right w:val="none" w:sz="0" w:space="0" w:color="auto"/>
              </w:divBdr>
            </w:div>
          </w:divsChild>
        </w:div>
        <w:div w:id="357972506">
          <w:marLeft w:val="0"/>
          <w:marRight w:val="0"/>
          <w:marTop w:val="0"/>
          <w:marBottom w:val="0"/>
          <w:divBdr>
            <w:top w:val="none" w:sz="0" w:space="0" w:color="auto"/>
            <w:left w:val="none" w:sz="0" w:space="0" w:color="auto"/>
            <w:bottom w:val="none" w:sz="0" w:space="0" w:color="auto"/>
            <w:right w:val="none" w:sz="0" w:space="0" w:color="auto"/>
          </w:divBdr>
          <w:divsChild>
            <w:div w:id="721515177">
              <w:marLeft w:val="0"/>
              <w:marRight w:val="0"/>
              <w:marTop w:val="0"/>
              <w:marBottom w:val="0"/>
              <w:divBdr>
                <w:top w:val="none" w:sz="0" w:space="0" w:color="auto"/>
                <w:left w:val="none" w:sz="0" w:space="0" w:color="auto"/>
                <w:bottom w:val="none" w:sz="0" w:space="0" w:color="auto"/>
                <w:right w:val="none" w:sz="0" w:space="0" w:color="auto"/>
              </w:divBdr>
            </w:div>
            <w:div w:id="2004580410">
              <w:marLeft w:val="0"/>
              <w:marRight w:val="0"/>
              <w:marTop w:val="0"/>
              <w:marBottom w:val="0"/>
              <w:divBdr>
                <w:top w:val="none" w:sz="0" w:space="0" w:color="auto"/>
                <w:left w:val="none" w:sz="0" w:space="0" w:color="auto"/>
                <w:bottom w:val="none" w:sz="0" w:space="0" w:color="auto"/>
                <w:right w:val="none" w:sz="0" w:space="0" w:color="auto"/>
              </w:divBdr>
            </w:div>
            <w:div w:id="1768769453">
              <w:marLeft w:val="0"/>
              <w:marRight w:val="0"/>
              <w:marTop w:val="0"/>
              <w:marBottom w:val="0"/>
              <w:divBdr>
                <w:top w:val="none" w:sz="0" w:space="0" w:color="auto"/>
                <w:left w:val="none" w:sz="0" w:space="0" w:color="auto"/>
                <w:bottom w:val="none" w:sz="0" w:space="0" w:color="auto"/>
                <w:right w:val="none" w:sz="0" w:space="0" w:color="auto"/>
              </w:divBdr>
            </w:div>
            <w:div w:id="1365517649">
              <w:marLeft w:val="0"/>
              <w:marRight w:val="0"/>
              <w:marTop w:val="0"/>
              <w:marBottom w:val="0"/>
              <w:divBdr>
                <w:top w:val="none" w:sz="0" w:space="0" w:color="auto"/>
                <w:left w:val="none" w:sz="0" w:space="0" w:color="auto"/>
                <w:bottom w:val="none" w:sz="0" w:space="0" w:color="auto"/>
                <w:right w:val="none" w:sz="0" w:space="0" w:color="auto"/>
              </w:divBdr>
            </w:div>
            <w:div w:id="790170454">
              <w:marLeft w:val="0"/>
              <w:marRight w:val="0"/>
              <w:marTop w:val="0"/>
              <w:marBottom w:val="0"/>
              <w:divBdr>
                <w:top w:val="none" w:sz="0" w:space="0" w:color="auto"/>
                <w:left w:val="none" w:sz="0" w:space="0" w:color="auto"/>
                <w:bottom w:val="none" w:sz="0" w:space="0" w:color="auto"/>
                <w:right w:val="none" w:sz="0" w:space="0" w:color="auto"/>
              </w:divBdr>
            </w:div>
            <w:div w:id="2134519206">
              <w:marLeft w:val="0"/>
              <w:marRight w:val="0"/>
              <w:marTop w:val="0"/>
              <w:marBottom w:val="0"/>
              <w:divBdr>
                <w:top w:val="none" w:sz="0" w:space="0" w:color="auto"/>
                <w:left w:val="none" w:sz="0" w:space="0" w:color="auto"/>
                <w:bottom w:val="none" w:sz="0" w:space="0" w:color="auto"/>
                <w:right w:val="none" w:sz="0" w:space="0" w:color="auto"/>
              </w:divBdr>
            </w:div>
            <w:div w:id="1130199460">
              <w:marLeft w:val="0"/>
              <w:marRight w:val="0"/>
              <w:marTop w:val="0"/>
              <w:marBottom w:val="0"/>
              <w:divBdr>
                <w:top w:val="none" w:sz="0" w:space="0" w:color="auto"/>
                <w:left w:val="none" w:sz="0" w:space="0" w:color="auto"/>
                <w:bottom w:val="none" w:sz="0" w:space="0" w:color="auto"/>
                <w:right w:val="none" w:sz="0" w:space="0" w:color="auto"/>
              </w:divBdr>
            </w:div>
            <w:div w:id="836773076">
              <w:marLeft w:val="0"/>
              <w:marRight w:val="0"/>
              <w:marTop w:val="0"/>
              <w:marBottom w:val="0"/>
              <w:divBdr>
                <w:top w:val="none" w:sz="0" w:space="0" w:color="auto"/>
                <w:left w:val="none" w:sz="0" w:space="0" w:color="auto"/>
                <w:bottom w:val="none" w:sz="0" w:space="0" w:color="auto"/>
                <w:right w:val="none" w:sz="0" w:space="0" w:color="auto"/>
              </w:divBdr>
            </w:div>
            <w:div w:id="1596860886">
              <w:marLeft w:val="0"/>
              <w:marRight w:val="0"/>
              <w:marTop w:val="0"/>
              <w:marBottom w:val="0"/>
              <w:divBdr>
                <w:top w:val="none" w:sz="0" w:space="0" w:color="auto"/>
                <w:left w:val="none" w:sz="0" w:space="0" w:color="auto"/>
                <w:bottom w:val="none" w:sz="0" w:space="0" w:color="auto"/>
                <w:right w:val="none" w:sz="0" w:space="0" w:color="auto"/>
              </w:divBdr>
            </w:div>
            <w:div w:id="2044937897">
              <w:marLeft w:val="0"/>
              <w:marRight w:val="0"/>
              <w:marTop w:val="0"/>
              <w:marBottom w:val="0"/>
              <w:divBdr>
                <w:top w:val="none" w:sz="0" w:space="0" w:color="auto"/>
                <w:left w:val="none" w:sz="0" w:space="0" w:color="auto"/>
                <w:bottom w:val="none" w:sz="0" w:space="0" w:color="auto"/>
                <w:right w:val="none" w:sz="0" w:space="0" w:color="auto"/>
              </w:divBdr>
            </w:div>
            <w:div w:id="1437167300">
              <w:marLeft w:val="0"/>
              <w:marRight w:val="0"/>
              <w:marTop w:val="0"/>
              <w:marBottom w:val="0"/>
              <w:divBdr>
                <w:top w:val="none" w:sz="0" w:space="0" w:color="auto"/>
                <w:left w:val="none" w:sz="0" w:space="0" w:color="auto"/>
                <w:bottom w:val="none" w:sz="0" w:space="0" w:color="auto"/>
                <w:right w:val="none" w:sz="0" w:space="0" w:color="auto"/>
              </w:divBdr>
            </w:div>
            <w:div w:id="2048991915">
              <w:marLeft w:val="0"/>
              <w:marRight w:val="0"/>
              <w:marTop w:val="0"/>
              <w:marBottom w:val="0"/>
              <w:divBdr>
                <w:top w:val="none" w:sz="0" w:space="0" w:color="auto"/>
                <w:left w:val="none" w:sz="0" w:space="0" w:color="auto"/>
                <w:bottom w:val="none" w:sz="0" w:space="0" w:color="auto"/>
                <w:right w:val="none" w:sz="0" w:space="0" w:color="auto"/>
              </w:divBdr>
            </w:div>
          </w:divsChild>
        </w:div>
        <w:div w:id="1098715233">
          <w:marLeft w:val="0"/>
          <w:marRight w:val="0"/>
          <w:marTop w:val="0"/>
          <w:marBottom w:val="0"/>
          <w:divBdr>
            <w:top w:val="none" w:sz="0" w:space="0" w:color="auto"/>
            <w:left w:val="none" w:sz="0" w:space="0" w:color="auto"/>
            <w:bottom w:val="none" w:sz="0" w:space="0" w:color="auto"/>
            <w:right w:val="none" w:sz="0" w:space="0" w:color="auto"/>
          </w:divBdr>
          <w:divsChild>
            <w:div w:id="9470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970045">
      <w:bodyDiv w:val="1"/>
      <w:marLeft w:val="0"/>
      <w:marRight w:val="0"/>
      <w:marTop w:val="0"/>
      <w:marBottom w:val="0"/>
      <w:divBdr>
        <w:top w:val="none" w:sz="0" w:space="0" w:color="auto"/>
        <w:left w:val="none" w:sz="0" w:space="0" w:color="auto"/>
        <w:bottom w:val="none" w:sz="0" w:space="0" w:color="auto"/>
        <w:right w:val="none" w:sz="0" w:space="0" w:color="auto"/>
      </w:divBdr>
    </w:div>
    <w:div w:id="1591542509">
      <w:bodyDiv w:val="1"/>
      <w:marLeft w:val="0"/>
      <w:marRight w:val="0"/>
      <w:marTop w:val="0"/>
      <w:marBottom w:val="0"/>
      <w:divBdr>
        <w:top w:val="none" w:sz="0" w:space="0" w:color="auto"/>
        <w:left w:val="none" w:sz="0" w:space="0" w:color="auto"/>
        <w:bottom w:val="none" w:sz="0" w:space="0" w:color="auto"/>
        <w:right w:val="none" w:sz="0" w:space="0" w:color="auto"/>
      </w:divBdr>
    </w:div>
    <w:div w:id="1622147088">
      <w:bodyDiv w:val="1"/>
      <w:marLeft w:val="0"/>
      <w:marRight w:val="0"/>
      <w:marTop w:val="0"/>
      <w:marBottom w:val="0"/>
      <w:divBdr>
        <w:top w:val="none" w:sz="0" w:space="0" w:color="auto"/>
        <w:left w:val="none" w:sz="0" w:space="0" w:color="auto"/>
        <w:bottom w:val="none" w:sz="0" w:space="0" w:color="auto"/>
        <w:right w:val="none" w:sz="0" w:space="0" w:color="auto"/>
      </w:divBdr>
      <w:divsChild>
        <w:div w:id="1973630663">
          <w:marLeft w:val="0"/>
          <w:marRight w:val="0"/>
          <w:marTop w:val="0"/>
          <w:marBottom w:val="0"/>
          <w:divBdr>
            <w:top w:val="none" w:sz="0" w:space="0" w:color="auto"/>
            <w:left w:val="none" w:sz="0" w:space="0" w:color="auto"/>
            <w:bottom w:val="none" w:sz="0" w:space="0" w:color="auto"/>
            <w:right w:val="none" w:sz="0" w:space="0" w:color="auto"/>
          </w:divBdr>
          <w:divsChild>
            <w:div w:id="1059673523">
              <w:marLeft w:val="0"/>
              <w:marRight w:val="0"/>
              <w:marTop w:val="0"/>
              <w:marBottom w:val="0"/>
              <w:divBdr>
                <w:top w:val="none" w:sz="0" w:space="0" w:color="auto"/>
                <w:left w:val="none" w:sz="0" w:space="0" w:color="auto"/>
                <w:bottom w:val="none" w:sz="0" w:space="0" w:color="auto"/>
                <w:right w:val="none" w:sz="0" w:space="0" w:color="auto"/>
              </w:divBdr>
            </w:div>
            <w:div w:id="1204638121">
              <w:marLeft w:val="0"/>
              <w:marRight w:val="0"/>
              <w:marTop w:val="0"/>
              <w:marBottom w:val="0"/>
              <w:divBdr>
                <w:top w:val="none" w:sz="0" w:space="0" w:color="auto"/>
                <w:left w:val="none" w:sz="0" w:space="0" w:color="auto"/>
                <w:bottom w:val="none" w:sz="0" w:space="0" w:color="auto"/>
                <w:right w:val="none" w:sz="0" w:space="0" w:color="auto"/>
              </w:divBdr>
            </w:div>
            <w:div w:id="1351684053">
              <w:marLeft w:val="0"/>
              <w:marRight w:val="0"/>
              <w:marTop w:val="0"/>
              <w:marBottom w:val="0"/>
              <w:divBdr>
                <w:top w:val="none" w:sz="0" w:space="0" w:color="auto"/>
                <w:left w:val="none" w:sz="0" w:space="0" w:color="auto"/>
                <w:bottom w:val="none" w:sz="0" w:space="0" w:color="auto"/>
                <w:right w:val="none" w:sz="0" w:space="0" w:color="auto"/>
              </w:divBdr>
            </w:div>
            <w:div w:id="1548448047">
              <w:marLeft w:val="0"/>
              <w:marRight w:val="0"/>
              <w:marTop w:val="0"/>
              <w:marBottom w:val="0"/>
              <w:divBdr>
                <w:top w:val="none" w:sz="0" w:space="0" w:color="auto"/>
                <w:left w:val="none" w:sz="0" w:space="0" w:color="auto"/>
                <w:bottom w:val="none" w:sz="0" w:space="0" w:color="auto"/>
                <w:right w:val="none" w:sz="0" w:space="0" w:color="auto"/>
              </w:divBdr>
            </w:div>
            <w:div w:id="965434036">
              <w:marLeft w:val="0"/>
              <w:marRight w:val="0"/>
              <w:marTop w:val="0"/>
              <w:marBottom w:val="0"/>
              <w:divBdr>
                <w:top w:val="none" w:sz="0" w:space="0" w:color="auto"/>
                <w:left w:val="none" w:sz="0" w:space="0" w:color="auto"/>
                <w:bottom w:val="none" w:sz="0" w:space="0" w:color="auto"/>
                <w:right w:val="none" w:sz="0" w:space="0" w:color="auto"/>
              </w:divBdr>
            </w:div>
            <w:div w:id="1498114394">
              <w:marLeft w:val="0"/>
              <w:marRight w:val="0"/>
              <w:marTop w:val="0"/>
              <w:marBottom w:val="0"/>
              <w:divBdr>
                <w:top w:val="none" w:sz="0" w:space="0" w:color="auto"/>
                <w:left w:val="none" w:sz="0" w:space="0" w:color="auto"/>
                <w:bottom w:val="none" w:sz="0" w:space="0" w:color="auto"/>
                <w:right w:val="none" w:sz="0" w:space="0" w:color="auto"/>
              </w:divBdr>
            </w:div>
            <w:div w:id="943538670">
              <w:marLeft w:val="0"/>
              <w:marRight w:val="0"/>
              <w:marTop w:val="0"/>
              <w:marBottom w:val="0"/>
              <w:divBdr>
                <w:top w:val="none" w:sz="0" w:space="0" w:color="auto"/>
                <w:left w:val="none" w:sz="0" w:space="0" w:color="auto"/>
                <w:bottom w:val="none" w:sz="0" w:space="0" w:color="auto"/>
                <w:right w:val="none" w:sz="0" w:space="0" w:color="auto"/>
              </w:divBdr>
            </w:div>
            <w:div w:id="1565524526">
              <w:marLeft w:val="0"/>
              <w:marRight w:val="0"/>
              <w:marTop w:val="0"/>
              <w:marBottom w:val="0"/>
              <w:divBdr>
                <w:top w:val="none" w:sz="0" w:space="0" w:color="auto"/>
                <w:left w:val="none" w:sz="0" w:space="0" w:color="auto"/>
                <w:bottom w:val="none" w:sz="0" w:space="0" w:color="auto"/>
                <w:right w:val="none" w:sz="0" w:space="0" w:color="auto"/>
              </w:divBdr>
            </w:div>
            <w:div w:id="679433464">
              <w:marLeft w:val="0"/>
              <w:marRight w:val="0"/>
              <w:marTop w:val="0"/>
              <w:marBottom w:val="0"/>
              <w:divBdr>
                <w:top w:val="none" w:sz="0" w:space="0" w:color="auto"/>
                <w:left w:val="none" w:sz="0" w:space="0" w:color="auto"/>
                <w:bottom w:val="none" w:sz="0" w:space="0" w:color="auto"/>
                <w:right w:val="none" w:sz="0" w:space="0" w:color="auto"/>
              </w:divBdr>
            </w:div>
            <w:div w:id="1553618856">
              <w:marLeft w:val="0"/>
              <w:marRight w:val="0"/>
              <w:marTop w:val="0"/>
              <w:marBottom w:val="0"/>
              <w:divBdr>
                <w:top w:val="none" w:sz="0" w:space="0" w:color="auto"/>
                <w:left w:val="none" w:sz="0" w:space="0" w:color="auto"/>
                <w:bottom w:val="none" w:sz="0" w:space="0" w:color="auto"/>
                <w:right w:val="none" w:sz="0" w:space="0" w:color="auto"/>
              </w:divBdr>
            </w:div>
          </w:divsChild>
        </w:div>
        <w:div w:id="1431118888">
          <w:marLeft w:val="0"/>
          <w:marRight w:val="0"/>
          <w:marTop w:val="0"/>
          <w:marBottom w:val="0"/>
          <w:divBdr>
            <w:top w:val="none" w:sz="0" w:space="0" w:color="auto"/>
            <w:left w:val="none" w:sz="0" w:space="0" w:color="auto"/>
            <w:bottom w:val="none" w:sz="0" w:space="0" w:color="auto"/>
            <w:right w:val="none" w:sz="0" w:space="0" w:color="auto"/>
          </w:divBdr>
          <w:divsChild>
            <w:div w:id="387150090">
              <w:marLeft w:val="0"/>
              <w:marRight w:val="0"/>
              <w:marTop w:val="0"/>
              <w:marBottom w:val="0"/>
              <w:divBdr>
                <w:top w:val="none" w:sz="0" w:space="0" w:color="auto"/>
                <w:left w:val="none" w:sz="0" w:space="0" w:color="auto"/>
                <w:bottom w:val="none" w:sz="0" w:space="0" w:color="auto"/>
                <w:right w:val="none" w:sz="0" w:space="0" w:color="auto"/>
              </w:divBdr>
            </w:div>
            <w:div w:id="933053161">
              <w:marLeft w:val="0"/>
              <w:marRight w:val="0"/>
              <w:marTop w:val="0"/>
              <w:marBottom w:val="0"/>
              <w:divBdr>
                <w:top w:val="none" w:sz="0" w:space="0" w:color="auto"/>
                <w:left w:val="none" w:sz="0" w:space="0" w:color="auto"/>
                <w:bottom w:val="none" w:sz="0" w:space="0" w:color="auto"/>
                <w:right w:val="none" w:sz="0" w:space="0" w:color="auto"/>
              </w:divBdr>
            </w:div>
            <w:div w:id="1854373587">
              <w:marLeft w:val="0"/>
              <w:marRight w:val="0"/>
              <w:marTop w:val="0"/>
              <w:marBottom w:val="0"/>
              <w:divBdr>
                <w:top w:val="none" w:sz="0" w:space="0" w:color="auto"/>
                <w:left w:val="none" w:sz="0" w:space="0" w:color="auto"/>
                <w:bottom w:val="none" w:sz="0" w:space="0" w:color="auto"/>
                <w:right w:val="none" w:sz="0" w:space="0" w:color="auto"/>
              </w:divBdr>
            </w:div>
            <w:div w:id="287709589">
              <w:marLeft w:val="0"/>
              <w:marRight w:val="0"/>
              <w:marTop w:val="0"/>
              <w:marBottom w:val="0"/>
              <w:divBdr>
                <w:top w:val="none" w:sz="0" w:space="0" w:color="auto"/>
                <w:left w:val="none" w:sz="0" w:space="0" w:color="auto"/>
                <w:bottom w:val="none" w:sz="0" w:space="0" w:color="auto"/>
                <w:right w:val="none" w:sz="0" w:space="0" w:color="auto"/>
              </w:divBdr>
            </w:div>
            <w:div w:id="2147163915">
              <w:marLeft w:val="0"/>
              <w:marRight w:val="0"/>
              <w:marTop w:val="0"/>
              <w:marBottom w:val="0"/>
              <w:divBdr>
                <w:top w:val="none" w:sz="0" w:space="0" w:color="auto"/>
                <w:left w:val="none" w:sz="0" w:space="0" w:color="auto"/>
                <w:bottom w:val="none" w:sz="0" w:space="0" w:color="auto"/>
                <w:right w:val="none" w:sz="0" w:space="0" w:color="auto"/>
              </w:divBdr>
            </w:div>
            <w:div w:id="152910785">
              <w:marLeft w:val="0"/>
              <w:marRight w:val="0"/>
              <w:marTop w:val="0"/>
              <w:marBottom w:val="0"/>
              <w:divBdr>
                <w:top w:val="none" w:sz="0" w:space="0" w:color="auto"/>
                <w:left w:val="none" w:sz="0" w:space="0" w:color="auto"/>
                <w:bottom w:val="none" w:sz="0" w:space="0" w:color="auto"/>
                <w:right w:val="none" w:sz="0" w:space="0" w:color="auto"/>
              </w:divBdr>
            </w:div>
            <w:div w:id="1727870218">
              <w:marLeft w:val="0"/>
              <w:marRight w:val="0"/>
              <w:marTop w:val="0"/>
              <w:marBottom w:val="0"/>
              <w:divBdr>
                <w:top w:val="none" w:sz="0" w:space="0" w:color="auto"/>
                <w:left w:val="none" w:sz="0" w:space="0" w:color="auto"/>
                <w:bottom w:val="none" w:sz="0" w:space="0" w:color="auto"/>
                <w:right w:val="none" w:sz="0" w:space="0" w:color="auto"/>
              </w:divBdr>
            </w:div>
            <w:div w:id="1584142298">
              <w:marLeft w:val="0"/>
              <w:marRight w:val="0"/>
              <w:marTop w:val="0"/>
              <w:marBottom w:val="0"/>
              <w:divBdr>
                <w:top w:val="none" w:sz="0" w:space="0" w:color="auto"/>
                <w:left w:val="none" w:sz="0" w:space="0" w:color="auto"/>
                <w:bottom w:val="none" w:sz="0" w:space="0" w:color="auto"/>
                <w:right w:val="none" w:sz="0" w:space="0" w:color="auto"/>
              </w:divBdr>
            </w:div>
            <w:div w:id="660737246">
              <w:marLeft w:val="0"/>
              <w:marRight w:val="0"/>
              <w:marTop w:val="0"/>
              <w:marBottom w:val="0"/>
              <w:divBdr>
                <w:top w:val="none" w:sz="0" w:space="0" w:color="auto"/>
                <w:left w:val="none" w:sz="0" w:space="0" w:color="auto"/>
                <w:bottom w:val="none" w:sz="0" w:space="0" w:color="auto"/>
                <w:right w:val="none" w:sz="0" w:space="0" w:color="auto"/>
              </w:divBdr>
            </w:div>
            <w:div w:id="1020737032">
              <w:marLeft w:val="0"/>
              <w:marRight w:val="0"/>
              <w:marTop w:val="0"/>
              <w:marBottom w:val="0"/>
              <w:divBdr>
                <w:top w:val="none" w:sz="0" w:space="0" w:color="auto"/>
                <w:left w:val="none" w:sz="0" w:space="0" w:color="auto"/>
                <w:bottom w:val="none" w:sz="0" w:space="0" w:color="auto"/>
                <w:right w:val="none" w:sz="0" w:space="0" w:color="auto"/>
              </w:divBdr>
            </w:div>
            <w:div w:id="203194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487616">
      <w:bodyDiv w:val="1"/>
      <w:marLeft w:val="0"/>
      <w:marRight w:val="0"/>
      <w:marTop w:val="0"/>
      <w:marBottom w:val="0"/>
      <w:divBdr>
        <w:top w:val="none" w:sz="0" w:space="0" w:color="auto"/>
        <w:left w:val="none" w:sz="0" w:space="0" w:color="auto"/>
        <w:bottom w:val="none" w:sz="0" w:space="0" w:color="auto"/>
        <w:right w:val="none" w:sz="0" w:space="0" w:color="auto"/>
      </w:divBdr>
    </w:div>
    <w:div w:id="1808081808">
      <w:bodyDiv w:val="1"/>
      <w:marLeft w:val="0"/>
      <w:marRight w:val="0"/>
      <w:marTop w:val="0"/>
      <w:marBottom w:val="0"/>
      <w:divBdr>
        <w:top w:val="none" w:sz="0" w:space="0" w:color="auto"/>
        <w:left w:val="none" w:sz="0" w:space="0" w:color="auto"/>
        <w:bottom w:val="none" w:sz="0" w:space="0" w:color="auto"/>
        <w:right w:val="none" w:sz="0" w:space="0" w:color="auto"/>
      </w:divBdr>
    </w:div>
    <w:div w:id="1828739042">
      <w:bodyDiv w:val="1"/>
      <w:marLeft w:val="0"/>
      <w:marRight w:val="0"/>
      <w:marTop w:val="0"/>
      <w:marBottom w:val="0"/>
      <w:divBdr>
        <w:top w:val="none" w:sz="0" w:space="0" w:color="auto"/>
        <w:left w:val="none" w:sz="0" w:space="0" w:color="auto"/>
        <w:bottom w:val="none" w:sz="0" w:space="0" w:color="auto"/>
        <w:right w:val="none" w:sz="0" w:space="0" w:color="auto"/>
      </w:divBdr>
      <w:divsChild>
        <w:div w:id="1887181016">
          <w:marLeft w:val="0"/>
          <w:marRight w:val="0"/>
          <w:marTop w:val="0"/>
          <w:marBottom w:val="0"/>
          <w:divBdr>
            <w:top w:val="none" w:sz="0" w:space="0" w:color="auto"/>
            <w:left w:val="none" w:sz="0" w:space="0" w:color="auto"/>
            <w:bottom w:val="none" w:sz="0" w:space="0" w:color="auto"/>
            <w:right w:val="none" w:sz="0" w:space="0" w:color="auto"/>
          </w:divBdr>
          <w:divsChild>
            <w:div w:id="2076125984">
              <w:marLeft w:val="0"/>
              <w:marRight w:val="0"/>
              <w:marTop w:val="0"/>
              <w:marBottom w:val="0"/>
              <w:divBdr>
                <w:top w:val="none" w:sz="0" w:space="0" w:color="auto"/>
                <w:left w:val="none" w:sz="0" w:space="0" w:color="auto"/>
                <w:bottom w:val="none" w:sz="0" w:space="0" w:color="auto"/>
                <w:right w:val="none" w:sz="0" w:space="0" w:color="auto"/>
              </w:divBdr>
            </w:div>
          </w:divsChild>
        </w:div>
        <w:div w:id="902521665">
          <w:marLeft w:val="0"/>
          <w:marRight w:val="0"/>
          <w:marTop w:val="0"/>
          <w:marBottom w:val="0"/>
          <w:divBdr>
            <w:top w:val="none" w:sz="0" w:space="0" w:color="auto"/>
            <w:left w:val="none" w:sz="0" w:space="0" w:color="auto"/>
            <w:bottom w:val="none" w:sz="0" w:space="0" w:color="auto"/>
            <w:right w:val="none" w:sz="0" w:space="0" w:color="auto"/>
          </w:divBdr>
          <w:divsChild>
            <w:div w:id="402487059">
              <w:marLeft w:val="0"/>
              <w:marRight w:val="0"/>
              <w:marTop w:val="0"/>
              <w:marBottom w:val="0"/>
              <w:divBdr>
                <w:top w:val="none" w:sz="0" w:space="0" w:color="auto"/>
                <w:left w:val="none" w:sz="0" w:space="0" w:color="auto"/>
                <w:bottom w:val="none" w:sz="0" w:space="0" w:color="auto"/>
                <w:right w:val="none" w:sz="0" w:space="0" w:color="auto"/>
              </w:divBdr>
            </w:div>
          </w:divsChild>
        </w:div>
        <w:div w:id="1714427395">
          <w:marLeft w:val="0"/>
          <w:marRight w:val="0"/>
          <w:marTop w:val="0"/>
          <w:marBottom w:val="0"/>
          <w:divBdr>
            <w:top w:val="none" w:sz="0" w:space="0" w:color="auto"/>
            <w:left w:val="none" w:sz="0" w:space="0" w:color="auto"/>
            <w:bottom w:val="none" w:sz="0" w:space="0" w:color="auto"/>
            <w:right w:val="none" w:sz="0" w:space="0" w:color="auto"/>
          </w:divBdr>
          <w:divsChild>
            <w:div w:id="1600336565">
              <w:marLeft w:val="0"/>
              <w:marRight w:val="0"/>
              <w:marTop w:val="0"/>
              <w:marBottom w:val="0"/>
              <w:divBdr>
                <w:top w:val="none" w:sz="0" w:space="0" w:color="auto"/>
                <w:left w:val="none" w:sz="0" w:space="0" w:color="auto"/>
                <w:bottom w:val="none" w:sz="0" w:space="0" w:color="auto"/>
                <w:right w:val="none" w:sz="0" w:space="0" w:color="auto"/>
              </w:divBdr>
            </w:div>
          </w:divsChild>
        </w:div>
        <w:div w:id="1938443176">
          <w:marLeft w:val="0"/>
          <w:marRight w:val="0"/>
          <w:marTop w:val="0"/>
          <w:marBottom w:val="0"/>
          <w:divBdr>
            <w:top w:val="none" w:sz="0" w:space="0" w:color="auto"/>
            <w:left w:val="none" w:sz="0" w:space="0" w:color="auto"/>
            <w:bottom w:val="none" w:sz="0" w:space="0" w:color="auto"/>
            <w:right w:val="none" w:sz="0" w:space="0" w:color="auto"/>
          </w:divBdr>
          <w:divsChild>
            <w:div w:id="240650544">
              <w:marLeft w:val="0"/>
              <w:marRight w:val="0"/>
              <w:marTop w:val="0"/>
              <w:marBottom w:val="0"/>
              <w:divBdr>
                <w:top w:val="none" w:sz="0" w:space="0" w:color="auto"/>
                <w:left w:val="none" w:sz="0" w:space="0" w:color="auto"/>
                <w:bottom w:val="none" w:sz="0" w:space="0" w:color="auto"/>
                <w:right w:val="none" w:sz="0" w:space="0" w:color="auto"/>
              </w:divBdr>
            </w:div>
          </w:divsChild>
        </w:div>
        <w:div w:id="966352356">
          <w:marLeft w:val="0"/>
          <w:marRight w:val="0"/>
          <w:marTop w:val="0"/>
          <w:marBottom w:val="0"/>
          <w:divBdr>
            <w:top w:val="none" w:sz="0" w:space="0" w:color="auto"/>
            <w:left w:val="none" w:sz="0" w:space="0" w:color="auto"/>
            <w:bottom w:val="none" w:sz="0" w:space="0" w:color="auto"/>
            <w:right w:val="none" w:sz="0" w:space="0" w:color="auto"/>
          </w:divBdr>
          <w:divsChild>
            <w:div w:id="2117094255">
              <w:marLeft w:val="0"/>
              <w:marRight w:val="0"/>
              <w:marTop w:val="0"/>
              <w:marBottom w:val="0"/>
              <w:divBdr>
                <w:top w:val="none" w:sz="0" w:space="0" w:color="auto"/>
                <w:left w:val="none" w:sz="0" w:space="0" w:color="auto"/>
                <w:bottom w:val="none" w:sz="0" w:space="0" w:color="auto"/>
                <w:right w:val="none" w:sz="0" w:space="0" w:color="auto"/>
              </w:divBdr>
            </w:div>
            <w:div w:id="19157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722156">
      <w:bodyDiv w:val="1"/>
      <w:marLeft w:val="0"/>
      <w:marRight w:val="0"/>
      <w:marTop w:val="0"/>
      <w:marBottom w:val="0"/>
      <w:divBdr>
        <w:top w:val="none" w:sz="0" w:space="0" w:color="auto"/>
        <w:left w:val="none" w:sz="0" w:space="0" w:color="auto"/>
        <w:bottom w:val="none" w:sz="0" w:space="0" w:color="auto"/>
        <w:right w:val="none" w:sz="0" w:space="0" w:color="auto"/>
      </w:divBdr>
      <w:divsChild>
        <w:div w:id="47077299">
          <w:marLeft w:val="446"/>
          <w:marRight w:val="0"/>
          <w:marTop w:val="0"/>
          <w:marBottom w:val="0"/>
          <w:divBdr>
            <w:top w:val="none" w:sz="0" w:space="0" w:color="auto"/>
            <w:left w:val="none" w:sz="0" w:space="0" w:color="auto"/>
            <w:bottom w:val="none" w:sz="0" w:space="0" w:color="auto"/>
            <w:right w:val="none" w:sz="0" w:space="0" w:color="auto"/>
          </w:divBdr>
        </w:div>
        <w:div w:id="349918063">
          <w:marLeft w:val="446"/>
          <w:marRight w:val="0"/>
          <w:marTop w:val="0"/>
          <w:marBottom w:val="0"/>
          <w:divBdr>
            <w:top w:val="none" w:sz="0" w:space="0" w:color="auto"/>
            <w:left w:val="none" w:sz="0" w:space="0" w:color="auto"/>
            <w:bottom w:val="none" w:sz="0" w:space="0" w:color="auto"/>
            <w:right w:val="none" w:sz="0" w:space="0" w:color="auto"/>
          </w:divBdr>
        </w:div>
        <w:div w:id="1413510248">
          <w:marLeft w:val="446"/>
          <w:marRight w:val="0"/>
          <w:marTop w:val="0"/>
          <w:marBottom w:val="0"/>
          <w:divBdr>
            <w:top w:val="none" w:sz="0" w:space="0" w:color="auto"/>
            <w:left w:val="none" w:sz="0" w:space="0" w:color="auto"/>
            <w:bottom w:val="none" w:sz="0" w:space="0" w:color="auto"/>
            <w:right w:val="none" w:sz="0" w:space="0" w:color="auto"/>
          </w:divBdr>
        </w:div>
      </w:divsChild>
    </w:div>
    <w:div w:id="2032299179">
      <w:bodyDiv w:val="1"/>
      <w:marLeft w:val="0"/>
      <w:marRight w:val="0"/>
      <w:marTop w:val="0"/>
      <w:marBottom w:val="0"/>
      <w:divBdr>
        <w:top w:val="none" w:sz="0" w:space="0" w:color="auto"/>
        <w:left w:val="none" w:sz="0" w:space="0" w:color="auto"/>
        <w:bottom w:val="none" w:sz="0" w:space="0" w:color="auto"/>
        <w:right w:val="none" w:sz="0" w:space="0" w:color="auto"/>
      </w:divBdr>
      <w:divsChild>
        <w:div w:id="1484588378">
          <w:marLeft w:val="0"/>
          <w:marRight w:val="0"/>
          <w:marTop w:val="0"/>
          <w:marBottom w:val="0"/>
          <w:divBdr>
            <w:top w:val="none" w:sz="0" w:space="0" w:color="auto"/>
            <w:left w:val="none" w:sz="0" w:space="0" w:color="auto"/>
            <w:bottom w:val="none" w:sz="0" w:space="0" w:color="auto"/>
            <w:right w:val="none" w:sz="0" w:space="0" w:color="auto"/>
          </w:divBdr>
          <w:divsChild>
            <w:div w:id="233861587">
              <w:marLeft w:val="0"/>
              <w:marRight w:val="0"/>
              <w:marTop w:val="0"/>
              <w:marBottom w:val="0"/>
              <w:divBdr>
                <w:top w:val="none" w:sz="0" w:space="0" w:color="auto"/>
                <w:left w:val="none" w:sz="0" w:space="0" w:color="auto"/>
                <w:bottom w:val="none" w:sz="0" w:space="0" w:color="auto"/>
                <w:right w:val="none" w:sz="0" w:space="0" w:color="auto"/>
              </w:divBdr>
            </w:div>
          </w:divsChild>
        </w:div>
        <w:div w:id="400760338">
          <w:marLeft w:val="0"/>
          <w:marRight w:val="0"/>
          <w:marTop w:val="0"/>
          <w:marBottom w:val="0"/>
          <w:divBdr>
            <w:top w:val="none" w:sz="0" w:space="0" w:color="auto"/>
            <w:left w:val="none" w:sz="0" w:space="0" w:color="auto"/>
            <w:bottom w:val="none" w:sz="0" w:space="0" w:color="auto"/>
            <w:right w:val="none" w:sz="0" w:space="0" w:color="auto"/>
          </w:divBdr>
          <w:divsChild>
            <w:div w:id="1314748512">
              <w:marLeft w:val="0"/>
              <w:marRight w:val="0"/>
              <w:marTop w:val="0"/>
              <w:marBottom w:val="0"/>
              <w:divBdr>
                <w:top w:val="none" w:sz="0" w:space="0" w:color="auto"/>
                <w:left w:val="none" w:sz="0" w:space="0" w:color="auto"/>
                <w:bottom w:val="none" w:sz="0" w:space="0" w:color="auto"/>
                <w:right w:val="none" w:sz="0" w:space="0" w:color="auto"/>
              </w:divBdr>
            </w:div>
          </w:divsChild>
        </w:div>
        <w:div w:id="382683508">
          <w:marLeft w:val="0"/>
          <w:marRight w:val="0"/>
          <w:marTop w:val="0"/>
          <w:marBottom w:val="0"/>
          <w:divBdr>
            <w:top w:val="none" w:sz="0" w:space="0" w:color="auto"/>
            <w:left w:val="none" w:sz="0" w:space="0" w:color="auto"/>
            <w:bottom w:val="none" w:sz="0" w:space="0" w:color="auto"/>
            <w:right w:val="none" w:sz="0" w:space="0" w:color="auto"/>
          </w:divBdr>
          <w:divsChild>
            <w:div w:id="504246296">
              <w:marLeft w:val="0"/>
              <w:marRight w:val="0"/>
              <w:marTop w:val="0"/>
              <w:marBottom w:val="0"/>
              <w:divBdr>
                <w:top w:val="none" w:sz="0" w:space="0" w:color="auto"/>
                <w:left w:val="none" w:sz="0" w:space="0" w:color="auto"/>
                <w:bottom w:val="none" w:sz="0" w:space="0" w:color="auto"/>
                <w:right w:val="none" w:sz="0" w:space="0" w:color="auto"/>
              </w:divBdr>
            </w:div>
          </w:divsChild>
        </w:div>
        <w:div w:id="409809347">
          <w:marLeft w:val="0"/>
          <w:marRight w:val="0"/>
          <w:marTop w:val="0"/>
          <w:marBottom w:val="0"/>
          <w:divBdr>
            <w:top w:val="none" w:sz="0" w:space="0" w:color="auto"/>
            <w:left w:val="none" w:sz="0" w:space="0" w:color="auto"/>
            <w:bottom w:val="none" w:sz="0" w:space="0" w:color="auto"/>
            <w:right w:val="none" w:sz="0" w:space="0" w:color="auto"/>
          </w:divBdr>
          <w:divsChild>
            <w:div w:id="2117601741">
              <w:marLeft w:val="0"/>
              <w:marRight w:val="0"/>
              <w:marTop w:val="0"/>
              <w:marBottom w:val="0"/>
              <w:divBdr>
                <w:top w:val="none" w:sz="0" w:space="0" w:color="auto"/>
                <w:left w:val="none" w:sz="0" w:space="0" w:color="auto"/>
                <w:bottom w:val="none" w:sz="0" w:space="0" w:color="auto"/>
                <w:right w:val="none" w:sz="0" w:space="0" w:color="auto"/>
              </w:divBdr>
            </w:div>
          </w:divsChild>
        </w:div>
        <w:div w:id="674070110">
          <w:marLeft w:val="0"/>
          <w:marRight w:val="0"/>
          <w:marTop w:val="0"/>
          <w:marBottom w:val="0"/>
          <w:divBdr>
            <w:top w:val="none" w:sz="0" w:space="0" w:color="auto"/>
            <w:left w:val="none" w:sz="0" w:space="0" w:color="auto"/>
            <w:bottom w:val="none" w:sz="0" w:space="0" w:color="auto"/>
            <w:right w:val="none" w:sz="0" w:space="0" w:color="auto"/>
          </w:divBdr>
          <w:divsChild>
            <w:div w:id="617880798">
              <w:marLeft w:val="0"/>
              <w:marRight w:val="0"/>
              <w:marTop w:val="0"/>
              <w:marBottom w:val="0"/>
              <w:divBdr>
                <w:top w:val="none" w:sz="0" w:space="0" w:color="auto"/>
                <w:left w:val="none" w:sz="0" w:space="0" w:color="auto"/>
                <w:bottom w:val="none" w:sz="0" w:space="0" w:color="auto"/>
                <w:right w:val="none" w:sz="0" w:space="0" w:color="auto"/>
              </w:divBdr>
            </w:div>
            <w:div w:id="20051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643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wesm.ph/"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yperlink" Target="mailto:mag_rrd@wesm.ph"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wesm.ph/market-governance/rules-change/submit-proposals-and-comments"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5" ma:contentTypeDescription="Create a new document." ma:contentTypeScope="" ma:versionID="21d96c3179abdb5f89a2a663e257d77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2e5ac285694ffc78d544bd381daeb76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3577B0-9CE1-48A3-BA99-378031587B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1F3A08-E83B-443A-B217-9064BB56EC71}">
  <ds:schemaRefs>
    <ds:schemaRef ds:uri="http://schemas.microsoft.com/sharepoint/v3/contenttype/forms"/>
  </ds:schemaRefs>
</ds:datastoreItem>
</file>

<file path=customXml/itemProps3.xml><?xml version="1.0" encoding="utf-8"?>
<ds:datastoreItem xmlns:ds="http://schemas.openxmlformats.org/officeDocument/2006/customXml" ds:itemID="{876E732A-0E7F-48F8-B1D5-B6B4B967530C}">
  <ds:schemaRefs>
    <ds:schemaRef ds:uri="http://purl.org/dc/elements/1.1/"/>
    <ds:schemaRef ds:uri="http://purl.org/dc/terms/"/>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98e82c58-eab8-4b82-a6c4-69e75b5ac8eb"/>
    <ds:schemaRef ds:uri="315e7631-a71a-4409-8903-da507b069eba"/>
    <ds:schemaRef ds:uri="http://www.w3.org/XML/1998/namespace"/>
    <ds:schemaRef ds:uri="http://purl.org/dc/dcmitype/"/>
  </ds:schemaRefs>
</ds:datastoreItem>
</file>

<file path=customXml/itemProps4.xml><?xml version="1.0" encoding="utf-8"?>
<ds:datastoreItem xmlns:ds="http://schemas.openxmlformats.org/officeDocument/2006/customXml" ds:itemID="{2072DE7E-4D56-4275-A8DA-39416885F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2175</Words>
  <Characters>12398</Characters>
  <Application>Microsoft Office Word</Application>
  <DocSecurity>8</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Rhlee B. Amojilar</dc:creator>
  <cp:keywords/>
  <dc:description/>
  <cp:lastModifiedBy>Dianne L. De Guzman</cp:lastModifiedBy>
  <cp:revision>2</cp:revision>
  <cp:lastPrinted>2022-06-24T08:14:00Z</cp:lastPrinted>
  <dcterms:created xsi:type="dcterms:W3CDTF">2023-03-31T03:01:00Z</dcterms:created>
  <dcterms:modified xsi:type="dcterms:W3CDTF">2023-03-31T03:01:00Z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
  </property>
</Properties>
</file>