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C8CA3" w14:textId="77777777" w:rsidR="00E44AF6" w:rsidRDefault="00E44AF6" w:rsidP="009E439B">
      <w:pPr>
        <w:spacing w:after="0"/>
        <w:ind w:left="5220" w:firstLine="450"/>
        <w:rPr>
          <w:rFonts w:ascii="Arial" w:hAnsi="Arial" w:cs="Arial"/>
          <w:sz w:val="24"/>
          <w:szCs w:val="24"/>
        </w:rPr>
      </w:pPr>
      <w:bookmarkStart w:id="0" w:name="_Hlk109232223"/>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689"/>
      </w:tblGrid>
      <w:tr w:rsidR="00FA0BC2" w:rsidRPr="00054CCE" w14:paraId="18862CC9" w14:textId="77777777" w:rsidTr="00AC2219">
        <w:trPr>
          <w:trHeight w:val="267"/>
        </w:trPr>
        <w:tc>
          <w:tcPr>
            <w:tcW w:w="4524" w:type="dxa"/>
            <w:gridSpan w:val="2"/>
          </w:tcPr>
          <w:p w14:paraId="4502D3DA" w14:textId="2C1F2B38" w:rsidR="00FA0BC2" w:rsidRPr="00AC2219" w:rsidRDefault="00FA0BC2" w:rsidP="001545F3">
            <w:pPr>
              <w:jc w:val="right"/>
              <w:rPr>
                <w:rFonts w:ascii="Arial" w:hAnsi="Arial" w:cs="Arial"/>
                <w:sz w:val="20"/>
                <w:szCs w:val="20"/>
              </w:rPr>
            </w:pPr>
            <w:r w:rsidRPr="00AC2219">
              <w:rPr>
                <w:rFonts w:ascii="Arial" w:hAnsi="Arial" w:cs="Arial"/>
                <w:sz w:val="20"/>
                <w:szCs w:val="20"/>
              </w:rPr>
              <w:t>ORCP</w:t>
            </w:r>
            <w:r w:rsidR="001545F3" w:rsidRPr="001545F3">
              <w:rPr>
                <w:rFonts w:ascii="Arial" w:hAnsi="Arial" w:cs="Arial"/>
                <w:sz w:val="20"/>
                <w:szCs w:val="20"/>
              </w:rPr>
              <w:t xml:space="preserve"> -WR-WM-26-01</w:t>
            </w:r>
          </w:p>
        </w:tc>
      </w:tr>
      <w:tr w:rsidR="00054CCE" w:rsidRPr="00054CCE" w14:paraId="33E32DF0" w14:textId="77777777" w:rsidTr="00AC2219">
        <w:trPr>
          <w:trHeight w:val="267"/>
        </w:trPr>
        <w:tc>
          <w:tcPr>
            <w:tcW w:w="2835" w:type="dxa"/>
          </w:tcPr>
          <w:p w14:paraId="6E70E5A5" w14:textId="53FDD3D7" w:rsidR="00FA0BC2" w:rsidRPr="00AC2219" w:rsidRDefault="00FA0BC2" w:rsidP="00AC2219">
            <w:pPr>
              <w:jc w:val="both"/>
              <w:rPr>
                <w:rFonts w:ascii="Arial" w:hAnsi="Arial" w:cs="Arial"/>
                <w:sz w:val="20"/>
                <w:szCs w:val="20"/>
              </w:rPr>
            </w:pPr>
          </w:p>
        </w:tc>
        <w:tc>
          <w:tcPr>
            <w:tcW w:w="1689" w:type="dxa"/>
          </w:tcPr>
          <w:p w14:paraId="7C26E7D8" w14:textId="4BB4D3B2" w:rsidR="00FA0BC2" w:rsidRPr="00AC2219" w:rsidRDefault="00FA0BC2" w:rsidP="00AC2219">
            <w:pPr>
              <w:rPr>
                <w:rFonts w:ascii="Arial" w:hAnsi="Arial" w:cs="Arial"/>
                <w:sz w:val="20"/>
                <w:szCs w:val="20"/>
              </w:rPr>
            </w:pPr>
          </w:p>
        </w:tc>
      </w:tr>
    </w:tbl>
    <w:p w14:paraId="000A5C95" w14:textId="77777777" w:rsidR="001D6B0E" w:rsidRDefault="001D6B0E" w:rsidP="00AC2219">
      <w:pPr>
        <w:spacing w:after="0"/>
        <w:jc w:val="right"/>
        <w:rPr>
          <w:rFonts w:ascii="Arial" w:hAnsi="Arial" w:cs="Arial"/>
          <w:sz w:val="24"/>
          <w:szCs w:val="24"/>
        </w:rPr>
      </w:pPr>
    </w:p>
    <w:p w14:paraId="53866EEF" w14:textId="35DFCA04" w:rsidR="00C763B7" w:rsidRPr="00C763B7" w:rsidRDefault="00C763B7" w:rsidP="005B7F91">
      <w:pPr>
        <w:spacing w:after="0" w:line="276" w:lineRule="auto"/>
        <w:jc w:val="center"/>
        <w:rPr>
          <w:rFonts w:ascii="Arial" w:hAnsi="Arial" w:cs="Arial"/>
          <w:b/>
        </w:rPr>
      </w:pPr>
      <w:r w:rsidRPr="00C763B7">
        <w:rPr>
          <w:rFonts w:ascii="Arial" w:hAnsi="Arial" w:cs="Arial"/>
          <w:b/>
          <w:bCs/>
        </w:rPr>
        <w:t xml:space="preserve">Call for Comments to the Proposed General Amendments </w:t>
      </w:r>
      <w:r w:rsidR="008A6ED5">
        <w:rPr>
          <w:rFonts w:ascii="Arial" w:hAnsi="Arial" w:cs="Arial"/>
          <w:b/>
          <w:bCs/>
        </w:rPr>
        <w:t>on</w:t>
      </w:r>
      <w:r w:rsidRPr="00C763B7">
        <w:rPr>
          <w:rFonts w:ascii="Arial" w:hAnsi="Arial" w:cs="Arial"/>
          <w:b/>
          <w:bCs/>
        </w:rPr>
        <w:t xml:space="preserve"> Enforcement Proceedings and Compliance Guidelines</w:t>
      </w:r>
    </w:p>
    <w:p w14:paraId="675AB019" w14:textId="77777777" w:rsidR="00C763B7" w:rsidRPr="00C763B7" w:rsidRDefault="00C763B7" w:rsidP="005B7F91">
      <w:pPr>
        <w:spacing w:after="0" w:line="276" w:lineRule="auto"/>
        <w:jc w:val="center"/>
        <w:rPr>
          <w:rFonts w:ascii="Arial" w:hAnsi="Arial" w:cs="Arial"/>
          <w:b/>
        </w:rPr>
      </w:pPr>
      <w:r w:rsidRPr="00C763B7">
        <w:rPr>
          <w:rFonts w:ascii="Arial" w:hAnsi="Arial" w:cs="Arial"/>
          <w:b/>
          <w:bCs/>
        </w:rPr>
        <w:t>(ORCP-WR-WM-26-01)</w:t>
      </w:r>
    </w:p>
    <w:p w14:paraId="7E543CB0" w14:textId="55578CFA" w:rsidR="004C6D12" w:rsidRDefault="004C6D12" w:rsidP="005B7F91">
      <w:pPr>
        <w:spacing w:after="0" w:line="276" w:lineRule="auto"/>
        <w:rPr>
          <w:rFonts w:ascii="Arial" w:hAnsi="Arial" w:cs="Arial"/>
          <w:b/>
        </w:rPr>
      </w:pPr>
    </w:p>
    <w:p w14:paraId="2D9DABCB" w14:textId="77F2768A" w:rsidR="005B7F91" w:rsidRPr="005B7F91" w:rsidRDefault="005B7F91" w:rsidP="005B7F91">
      <w:pPr>
        <w:spacing w:after="0" w:line="276" w:lineRule="auto"/>
        <w:jc w:val="both"/>
        <w:rPr>
          <w:rFonts w:ascii="Arial" w:hAnsi="Arial" w:cs="Arial"/>
          <w:bCs/>
        </w:rPr>
      </w:pPr>
      <w:r w:rsidRPr="005B7F91">
        <w:rPr>
          <w:rFonts w:ascii="Arial" w:hAnsi="Arial" w:cs="Arial"/>
          <w:bCs/>
        </w:rPr>
        <w:t xml:space="preserve">The Rules Change Committee (RCC) is inviting all WESM Members and interested parties to submit comments to </w:t>
      </w:r>
      <w:r w:rsidR="00477DF1">
        <w:rPr>
          <w:rFonts w:ascii="Arial" w:hAnsi="Arial" w:cs="Arial"/>
          <w:bCs/>
        </w:rPr>
        <w:t xml:space="preserve">PEMC’s </w:t>
      </w:r>
      <w:r w:rsidRPr="005B7F91">
        <w:rPr>
          <w:rFonts w:ascii="Arial" w:hAnsi="Arial" w:cs="Arial"/>
          <w:bCs/>
          <w:i/>
          <w:iCs/>
        </w:rPr>
        <w:t xml:space="preserve">Proposed General Amendments </w:t>
      </w:r>
      <w:r w:rsidR="00AD0E0B">
        <w:rPr>
          <w:rFonts w:ascii="Arial" w:hAnsi="Arial" w:cs="Arial"/>
          <w:bCs/>
          <w:i/>
          <w:iCs/>
        </w:rPr>
        <w:t>on</w:t>
      </w:r>
      <w:r w:rsidRPr="005B7F91">
        <w:rPr>
          <w:rFonts w:ascii="Arial" w:hAnsi="Arial" w:cs="Arial"/>
          <w:bCs/>
          <w:i/>
          <w:iCs/>
        </w:rPr>
        <w:t xml:space="preserve"> Enforcement Proceedings an</w:t>
      </w:r>
      <w:r w:rsidR="00AD0E0B">
        <w:rPr>
          <w:rFonts w:ascii="Arial" w:hAnsi="Arial" w:cs="Arial"/>
          <w:bCs/>
          <w:i/>
          <w:iCs/>
        </w:rPr>
        <w:t xml:space="preserve">d </w:t>
      </w:r>
      <w:r w:rsidRPr="005B7F91">
        <w:rPr>
          <w:rFonts w:ascii="Arial" w:hAnsi="Arial" w:cs="Arial"/>
          <w:bCs/>
          <w:i/>
          <w:iCs/>
        </w:rPr>
        <w:t>Compliance Guidelines (ORCP-WR-WM-26-01).</w:t>
      </w:r>
    </w:p>
    <w:p w14:paraId="14D45BD2" w14:textId="77777777" w:rsidR="005B7F91" w:rsidRPr="005B7F91" w:rsidRDefault="005B7F91" w:rsidP="005B7F91">
      <w:pPr>
        <w:spacing w:after="0" w:line="276" w:lineRule="auto"/>
        <w:jc w:val="both"/>
        <w:rPr>
          <w:rFonts w:ascii="Arial" w:hAnsi="Arial" w:cs="Arial"/>
          <w:bCs/>
        </w:rPr>
      </w:pPr>
      <w:r w:rsidRPr="005B7F91">
        <w:rPr>
          <w:rFonts w:ascii="Arial" w:hAnsi="Arial" w:cs="Arial"/>
          <w:bCs/>
          <w:i/>
          <w:iCs/>
        </w:rPr>
        <w:t> </w:t>
      </w:r>
    </w:p>
    <w:p w14:paraId="31D34F4C" w14:textId="78F5D8D2" w:rsidR="005B7F91" w:rsidRPr="005B7F91" w:rsidRDefault="005B7F91" w:rsidP="005B7F91">
      <w:pPr>
        <w:spacing w:after="0" w:line="276" w:lineRule="auto"/>
        <w:jc w:val="both"/>
        <w:rPr>
          <w:rFonts w:ascii="Arial" w:hAnsi="Arial" w:cs="Arial"/>
          <w:bCs/>
        </w:rPr>
      </w:pPr>
      <w:r w:rsidRPr="005B7F91">
        <w:rPr>
          <w:rFonts w:ascii="Arial" w:hAnsi="Arial" w:cs="Arial"/>
          <w:bCs/>
        </w:rPr>
        <w:t>The proposed amendments aim to enhance procedural clarity, align rule references with current regulatory frameworks, and integrate enforcement practices that reflect operational realities. Key revisions include:</w:t>
      </w:r>
    </w:p>
    <w:p w14:paraId="1295DF71" w14:textId="77777777" w:rsidR="005B7F91" w:rsidRPr="005B7F91" w:rsidRDefault="005B7F91" w:rsidP="005B7F91">
      <w:pPr>
        <w:spacing w:after="0" w:line="276" w:lineRule="auto"/>
        <w:jc w:val="both"/>
        <w:rPr>
          <w:rFonts w:ascii="Arial" w:hAnsi="Arial" w:cs="Arial"/>
          <w:bCs/>
        </w:rPr>
      </w:pPr>
      <w:r w:rsidRPr="005B7F91">
        <w:rPr>
          <w:rFonts w:ascii="Arial" w:hAnsi="Arial" w:cs="Arial"/>
          <w:bCs/>
        </w:rPr>
        <w:t> </w:t>
      </w:r>
    </w:p>
    <w:p w14:paraId="1AA9BACF" w14:textId="77777777" w:rsidR="005B7F91" w:rsidRPr="005B7F91" w:rsidRDefault="005B7F91" w:rsidP="005B7F91">
      <w:pPr>
        <w:numPr>
          <w:ilvl w:val="0"/>
          <w:numId w:val="60"/>
        </w:numPr>
        <w:spacing w:after="0" w:line="276" w:lineRule="auto"/>
        <w:jc w:val="both"/>
        <w:rPr>
          <w:rFonts w:ascii="Arial" w:hAnsi="Arial" w:cs="Arial"/>
          <w:bCs/>
        </w:rPr>
      </w:pPr>
      <w:r w:rsidRPr="005B7F91">
        <w:rPr>
          <w:rFonts w:ascii="Arial" w:hAnsi="Arial" w:cs="Arial"/>
          <w:b/>
        </w:rPr>
        <w:t>Jurisdictional Clarification.</w:t>
      </w:r>
      <w:r w:rsidRPr="005B7F91">
        <w:rPr>
          <w:rFonts w:ascii="Arial" w:hAnsi="Arial" w:cs="Arial"/>
          <w:bCs/>
        </w:rPr>
        <w:t xml:space="preserve"> Investigations may now cover entities that were WESM Members during the two-year prescriptive period, regardless of subsequent changes in membership status or facility ownership.</w:t>
      </w:r>
    </w:p>
    <w:p w14:paraId="7C7058FC" w14:textId="77777777" w:rsidR="005B7F91" w:rsidRPr="005B7F91" w:rsidRDefault="005B7F91" w:rsidP="005B7F91">
      <w:pPr>
        <w:numPr>
          <w:ilvl w:val="0"/>
          <w:numId w:val="60"/>
        </w:numPr>
        <w:spacing w:after="0" w:line="276" w:lineRule="auto"/>
        <w:jc w:val="both"/>
        <w:rPr>
          <w:rFonts w:ascii="Arial" w:hAnsi="Arial" w:cs="Arial"/>
          <w:bCs/>
        </w:rPr>
      </w:pPr>
      <w:r w:rsidRPr="005B7F91">
        <w:rPr>
          <w:rFonts w:ascii="Arial" w:hAnsi="Arial" w:cs="Arial"/>
          <w:b/>
        </w:rPr>
        <w:t>Streamlined Investigation Timelines.</w:t>
      </w:r>
      <w:r w:rsidRPr="005B7F91">
        <w:rPr>
          <w:rFonts w:ascii="Arial" w:hAnsi="Arial" w:cs="Arial"/>
          <w:bCs/>
        </w:rPr>
        <w:t xml:space="preserve"> The prescribed period for completing formal investigations is reduced from 24 months to 150 business days, reckoned from the issuance of the Notice of Investigation, not from receipt of the Request for Investigation.</w:t>
      </w:r>
    </w:p>
    <w:p w14:paraId="7D12A7D1" w14:textId="77777777" w:rsidR="005B7F91" w:rsidRPr="005B7F91" w:rsidRDefault="005B7F91" w:rsidP="005B7F91">
      <w:pPr>
        <w:numPr>
          <w:ilvl w:val="0"/>
          <w:numId w:val="60"/>
        </w:numPr>
        <w:spacing w:after="0" w:line="276" w:lineRule="auto"/>
        <w:jc w:val="both"/>
        <w:rPr>
          <w:rFonts w:ascii="Arial" w:hAnsi="Arial" w:cs="Arial"/>
          <w:bCs/>
        </w:rPr>
      </w:pPr>
      <w:r w:rsidRPr="005B7F91">
        <w:rPr>
          <w:rFonts w:ascii="Arial" w:hAnsi="Arial" w:cs="Arial"/>
          <w:b/>
        </w:rPr>
        <w:t>Refined Process Flow.</w:t>
      </w:r>
      <w:r w:rsidRPr="005B7F91">
        <w:rPr>
          <w:rFonts w:ascii="Arial" w:hAnsi="Arial" w:cs="Arial"/>
          <w:bCs/>
        </w:rPr>
        <w:t xml:space="preserve"> Clear distinction is established between the initiation of investigation (triggering events) and the formal commencement (issuance of notice), with a five-day verification period introduced prior to formal proceedings.</w:t>
      </w:r>
    </w:p>
    <w:p w14:paraId="4FBCE8E6" w14:textId="77777777" w:rsidR="005B7F91" w:rsidRPr="005B7F91" w:rsidRDefault="005B7F91" w:rsidP="005B7F91">
      <w:pPr>
        <w:numPr>
          <w:ilvl w:val="0"/>
          <w:numId w:val="60"/>
        </w:numPr>
        <w:spacing w:after="0" w:line="276" w:lineRule="auto"/>
        <w:jc w:val="both"/>
        <w:rPr>
          <w:rFonts w:ascii="Arial" w:hAnsi="Arial" w:cs="Arial"/>
          <w:bCs/>
        </w:rPr>
      </w:pPr>
      <w:r w:rsidRPr="005B7F91">
        <w:rPr>
          <w:rFonts w:ascii="Arial" w:hAnsi="Arial" w:cs="Arial"/>
          <w:b/>
        </w:rPr>
        <w:t>Clarified Filing Authority and Standardized Protocols.</w:t>
      </w:r>
      <w:r w:rsidRPr="005B7F91">
        <w:rPr>
          <w:rFonts w:ascii="Arial" w:hAnsi="Arial" w:cs="Arial"/>
          <w:bCs/>
        </w:rPr>
        <w:t xml:space="preserve"> The Manual now specifies eligible filers—WESM Members, Governance Committees, Market and System Operators—and limits filings to Market Rule or Manual violations. Terminology was streamlined, and notification procedures for decisions and enforcement outcomes were formalized.</w:t>
      </w:r>
    </w:p>
    <w:p w14:paraId="1F3809E8" w14:textId="77777777" w:rsidR="00157519" w:rsidRDefault="005B7F91" w:rsidP="00157519">
      <w:pPr>
        <w:numPr>
          <w:ilvl w:val="0"/>
          <w:numId w:val="60"/>
        </w:numPr>
        <w:spacing w:after="0" w:line="276" w:lineRule="auto"/>
        <w:jc w:val="both"/>
        <w:rPr>
          <w:rFonts w:ascii="Arial" w:hAnsi="Arial" w:cs="Arial"/>
          <w:bCs/>
        </w:rPr>
      </w:pPr>
      <w:r w:rsidRPr="005B7F91">
        <w:rPr>
          <w:rFonts w:ascii="Arial" w:hAnsi="Arial" w:cs="Arial"/>
          <w:b/>
        </w:rPr>
        <w:t>Enhanced Provisions on Remedial Measures.</w:t>
      </w:r>
      <w:r w:rsidRPr="005B7F91">
        <w:rPr>
          <w:rFonts w:ascii="Arial" w:hAnsi="Arial" w:cs="Arial"/>
          <w:bCs/>
        </w:rPr>
        <w:t xml:space="preserve"> Provisions were added to ensure effective implementation of remedial actions, especially when other entities must be involved. Confidentiality safeguards were introduced to protect case integrity.</w:t>
      </w:r>
    </w:p>
    <w:p w14:paraId="672BE080" w14:textId="2F2E5322" w:rsidR="00157519" w:rsidRPr="00157519" w:rsidRDefault="00157519" w:rsidP="00157519">
      <w:pPr>
        <w:numPr>
          <w:ilvl w:val="0"/>
          <w:numId w:val="60"/>
        </w:numPr>
        <w:spacing w:after="0" w:line="276" w:lineRule="auto"/>
        <w:jc w:val="both"/>
        <w:rPr>
          <w:rFonts w:ascii="Arial" w:hAnsi="Arial" w:cs="Arial"/>
          <w:bCs/>
        </w:rPr>
      </w:pPr>
      <w:r w:rsidRPr="00157519">
        <w:rPr>
          <w:rFonts w:ascii="Arial" w:hAnsi="Arial" w:cs="Arial"/>
          <w:b/>
        </w:rPr>
        <w:t xml:space="preserve">Integration of Reconsideration and Appeal Procedures. </w:t>
      </w:r>
      <w:r w:rsidRPr="00157519">
        <w:rPr>
          <w:rFonts w:ascii="Arial" w:hAnsi="Arial" w:cs="Arial"/>
          <w:bCs/>
        </w:rPr>
        <w:t>Reconsideration and appeal mechanisms previously housed in the Penalty Manual are now incorporated into the EC Manual, with revised timelines and procedural safeguards to reflect actual enforcement practices.</w:t>
      </w:r>
    </w:p>
    <w:p w14:paraId="2C9CC864" w14:textId="28A89890" w:rsidR="005B7F91" w:rsidRDefault="005B7F91" w:rsidP="005B7F91">
      <w:pPr>
        <w:spacing w:after="0" w:line="276" w:lineRule="auto"/>
        <w:jc w:val="both"/>
        <w:rPr>
          <w:rFonts w:ascii="Arial" w:hAnsi="Arial" w:cs="Arial"/>
          <w:bCs/>
        </w:rPr>
      </w:pPr>
    </w:p>
    <w:p w14:paraId="499B29AC" w14:textId="77777777" w:rsidR="005B7F91" w:rsidRPr="00AD5D76" w:rsidRDefault="005B7F91" w:rsidP="005B7F91">
      <w:pPr>
        <w:spacing w:after="0" w:line="276" w:lineRule="auto"/>
        <w:jc w:val="both"/>
        <w:rPr>
          <w:rFonts w:ascii="Arial" w:hAnsi="Arial" w:cs="Arial"/>
          <w:bCs/>
        </w:rPr>
      </w:pPr>
      <w:r w:rsidRPr="00AD5D76">
        <w:rPr>
          <w:rFonts w:ascii="Arial" w:hAnsi="Arial" w:cs="Arial"/>
          <w:bCs/>
        </w:rPr>
        <w:t>The WESM documents for amendment are the following:</w:t>
      </w:r>
    </w:p>
    <w:p w14:paraId="2A0BE45D" w14:textId="77777777" w:rsidR="001E16A1" w:rsidRPr="00AD5D76" w:rsidRDefault="001E16A1" w:rsidP="001E16A1">
      <w:pPr>
        <w:numPr>
          <w:ilvl w:val="0"/>
          <w:numId w:val="61"/>
        </w:numPr>
        <w:shd w:val="clear" w:color="auto" w:fill="FFFFFF"/>
        <w:spacing w:after="0" w:line="240" w:lineRule="auto"/>
        <w:jc w:val="both"/>
        <w:rPr>
          <w:rStyle w:val="Hyperlink"/>
          <w:rFonts w:ascii="Arial" w:hAnsi="Arial" w:cs="Arial"/>
        </w:rPr>
      </w:pPr>
      <w:hyperlink r:id="rId11" w:history="1">
        <w:r w:rsidRPr="00AD5D76">
          <w:rPr>
            <w:rStyle w:val="Hyperlink"/>
            <w:rFonts w:ascii="Arial" w:hAnsi="Arial" w:cs="Arial"/>
          </w:rPr>
          <w:t>WESM Rules</w:t>
        </w:r>
      </w:hyperlink>
    </w:p>
    <w:p w14:paraId="25447AC9" w14:textId="77777777" w:rsidR="001E16A1" w:rsidRPr="00AD5D76" w:rsidRDefault="001E16A1" w:rsidP="001E16A1">
      <w:pPr>
        <w:numPr>
          <w:ilvl w:val="0"/>
          <w:numId w:val="61"/>
        </w:numPr>
        <w:shd w:val="clear" w:color="auto" w:fill="FFFFFF"/>
        <w:spacing w:after="0" w:line="240" w:lineRule="auto"/>
        <w:jc w:val="both"/>
        <w:rPr>
          <w:rStyle w:val="Hyperlink"/>
          <w:rFonts w:ascii="Arial" w:hAnsi="Arial" w:cs="Arial"/>
        </w:rPr>
      </w:pPr>
      <w:hyperlink r:id="rId12" w:history="1">
        <w:r w:rsidRPr="00AD5D76">
          <w:rPr>
            <w:rStyle w:val="Hyperlink"/>
            <w:rFonts w:ascii="Arial" w:hAnsi="Arial" w:cs="Arial"/>
          </w:rPr>
          <w:t>WESM Enforcement and Compliance Manual 1.0</w:t>
        </w:r>
      </w:hyperlink>
    </w:p>
    <w:p w14:paraId="7BA99E2E" w14:textId="77777777" w:rsidR="001E16A1" w:rsidRPr="00AD5D76" w:rsidRDefault="001E16A1" w:rsidP="001E16A1">
      <w:pPr>
        <w:spacing w:after="0" w:line="276" w:lineRule="auto"/>
        <w:ind w:left="720"/>
        <w:jc w:val="both"/>
        <w:rPr>
          <w:rFonts w:ascii="Arial" w:hAnsi="Arial" w:cs="Arial"/>
          <w:bCs/>
        </w:rPr>
      </w:pPr>
    </w:p>
    <w:p w14:paraId="2C67C33A" w14:textId="77777777" w:rsidR="005B7F91" w:rsidRPr="00AD5D76" w:rsidRDefault="005B7F91" w:rsidP="005B7F91">
      <w:pPr>
        <w:spacing w:after="0" w:line="276" w:lineRule="auto"/>
        <w:jc w:val="both"/>
        <w:rPr>
          <w:rFonts w:ascii="Arial" w:hAnsi="Arial" w:cs="Arial"/>
          <w:bCs/>
        </w:rPr>
      </w:pPr>
      <w:r w:rsidRPr="00AD5D76">
        <w:rPr>
          <w:rFonts w:ascii="Arial" w:hAnsi="Arial" w:cs="Arial"/>
          <w:bCs/>
        </w:rPr>
        <w:t> </w:t>
      </w:r>
    </w:p>
    <w:p w14:paraId="23B95D31" w14:textId="1D1BF64F" w:rsidR="005B7F91" w:rsidRPr="00AD5D76" w:rsidRDefault="005B7F91" w:rsidP="005B7F91">
      <w:pPr>
        <w:spacing w:after="0" w:line="276" w:lineRule="auto"/>
        <w:jc w:val="both"/>
        <w:rPr>
          <w:rFonts w:ascii="Arial" w:hAnsi="Arial" w:cs="Arial"/>
          <w:bCs/>
        </w:rPr>
      </w:pPr>
    </w:p>
    <w:p w14:paraId="1938E177" w14:textId="77777777" w:rsidR="005B7F91" w:rsidRPr="00AD5D76" w:rsidRDefault="005B7F91" w:rsidP="005B7F91">
      <w:pPr>
        <w:spacing w:after="0" w:line="276" w:lineRule="auto"/>
        <w:jc w:val="both"/>
        <w:rPr>
          <w:rFonts w:ascii="Arial" w:hAnsi="Arial" w:cs="Arial"/>
          <w:b/>
        </w:rPr>
      </w:pPr>
      <w:r w:rsidRPr="00AD5D76">
        <w:rPr>
          <w:rFonts w:ascii="Arial" w:hAnsi="Arial" w:cs="Arial"/>
          <w:b/>
          <w:u w:val="single"/>
        </w:rPr>
        <w:t>DOCUMENTS:</w:t>
      </w:r>
    </w:p>
    <w:p w14:paraId="362E62B4" w14:textId="33F36FFC" w:rsidR="005B7F91" w:rsidRPr="00AD5D76" w:rsidRDefault="005B7F91" w:rsidP="005B7F91">
      <w:pPr>
        <w:spacing w:after="0" w:line="276" w:lineRule="auto"/>
        <w:jc w:val="both"/>
        <w:rPr>
          <w:rFonts w:ascii="Arial" w:hAnsi="Arial" w:cs="Arial"/>
          <w:bCs/>
        </w:rPr>
      </w:pPr>
    </w:p>
    <w:p w14:paraId="2C8D7061" w14:textId="65F45E3A" w:rsidR="005B7F91" w:rsidRPr="00AD5D76" w:rsidRDefault="005B7F91" w:rsidP="005B7F91">
      <w:pPr>
        <w:spacing w:after="0" w:line="276" w:lineRule="auto"/>
        <w:jc w:val="both"/>
        <w:rPr>
          <w:rFonts w:ascii="Arial" w:hAnsi="Arial" w:cs="Arial"/>
          <w:bCs/>
        </w:rPr>
      </w:pPr>
      <w:r w:rsidRPr="00AD5D76">
        <w:rPr>
          <w:rFonts w:ascii="Arial" w:hAnsi="Arial" w:cs="Arial"/>
          <w:bCs/>
        </w:rPr>
        <w:t>Provided below are relevant materials for your reference</w:t>
      </w:r>
      <w:r w:rsidR="00EF181B" w:rsidRPr="00AD5D76">
        <w:rPr>
          <w:rFonts w:ascii="Arial" w:hAnsi="Arial" w:cs="Arial"/>
          <w:bCs/>
        </w:rPr>
        <w:t xml:space="preserve"> and perusal</w:t>
      </w:r>
      <w:r w:rsidRPr="00AD5D76">
        <w:rPr>
          <w:rFonts w:ascii="Arial" w:hAnsi="Arial" w:cs="Arial"/>
          <w:bCs/>
        </w:rPr>
        <w:t>:</w:t>
      </w:r>
    </w:p>
    <w:p w14:paraId="491CFCAC" w14:textId="77777777" w:rsidR="005B7F91" w:rsidRPr="00AD5D76" w:rsidRDefault="005B7F91" w:rsidP="005B7F91">
      <w:pPr>
        <w:spacing w:after="0" w:line="276" w:lineRule="auto"/>
        <w:jc w:val="both"/>
        <w:rPr>
          <w:rFonts w:ascii="Arial" w:hAnsi="Arial" w:cs="Arial"/>
          <w:bCs/>
        </w:rPr>
      </w:pPr>
      <w:r w:rsidRPr="00AD5D76">
        <w:rPr>
          <w:rFonts w:ascii="Arial" w:hAnsi="Arial" w:cs="Arial"/>
          <w:bCs/>
        </w:rPr>
        <w:t> </w:t>
      </w:r>
    </w:p>
    <w:p w14:paraId="78163E9A" w14:textId="11FA603E" w:rsidR="005B7F91" w:rsidRPr="00AD5D76" w:rsidRDefault="00286CB8" w:rsidP="005B7F91">
      <w:pPr>
        <w:numPr>
          <w:ilvl w:val="0"/>
          <w:numId w:val="62"/>
        </w:numPr>
        <w:spacing w:after="0" w:line="276" w:lineRule="auto"/>
        <w:jc w:val="both"/>
        <w:rPr>
          <w:rStyle w:val="Hyperlink"/>
          <w:rFonts w:ascii="Arial" w:hAnsi="Arial" w:cs="Arial"/>
          <w:bCs/>
        </w:rPr>
      </w:pPr>
      <w:r w:rsidRPr="00AD5D76">
        <w:rPr>
          <w:rFonts w:ascii="Arial" w:hAnsi="Arial" w:cs="Arial"/>
          <w:bCs/>
        </w:rPr>
        <w:fldChar w:fldCharType="begin"/>
      </w:r>
      <w:r w:rsidRPr="00AD5D76">
        <w:rPr>
          <w:rFonts w:ascii="Arial" w:hAnsi="Arial" w:cs="Arial"/>
          <w:bCs/>
        </w:rPr>
        <w:instrText>HYPERLINK "https://www.wesm.ph/downloads/download/0/NDAzMA==/4854"</w:instrText>
      </w:r>
      <w:r w:rsidRPr="00AD5D76">
        <w:rPr>
          <w:rFonts w:ascii="Arial" w:hAnsi="Arial" w:cs="Arial"/>
          <w:bCs/>
        </w:rPr>
      </w:r>
      <w:r w:rsidRPr="00AD5D76">
        <w:rPr>
          <w:rFonts w:ascii="Arial" w:hAnsi="Arial" w:cs="Arial"/>
          <w:bCs/>
        </w:rPr>
        <w:fldChar w:fldCharType="separate"/>
      </w:r>
      <w:r w:rsidR="005B7F91" w:rsidRPr="00AD5D76">
        <w:rPr>
          <w:rStyle w:val="Hyperlink"/>
          <w:rFonts w:ascii="Arial" w:hAnsi="Arial" w:cs="Arial"/>
          <w:bCs/>
        </w:rPr>
        <w:t>Overview, Discussion Paper, and Matrix of Proposed Amendments</w:t>
      </w:r>
    </w:p>
    <w:p w14:paraId="086C9E46" w14:textId="013032A6" w:rsidR="005B7F91" w:rsidRPr="00AD5D76" w:rsidRDefault="00286CB8" w:rsidP="005B7F91">
      <w:pPr>
        <w:numPr>
          <w:ilvl w:val="0"/>
          <w:numId w:val="62"/>
        </w:numPr>
        <w:spacing w:after="0" w:line="276" w:lineRule="auto"/>
        <w:jc w:val="both"/>
        <w:rPr>
          <w:rStyle w:val="Hyperlink"/>
          <w:rFonts w:ascii="Arial" w:hAnsi="Arial" w:cs="Arial"/>
          <w:bCs/>
        </w:rPr>
      </w:pPr>
      <w:r w:rsidRPr="00AD5D76">
        <w:rPr>
          <w:rFonts w:ascii="Arial" w:hAnsi="Arial" w:cs="Arial"/>
          <w:bCs/>
        </w:rPr>
        <w:fldChar w:fldCharType="end"/>
      </w:r>
      <w:r w:rsidR="001B5E24" w:rsidRPr="00AD5D76">
        <w:rPr>
          <w:rFonts w:ascii="Arial" w:hAnsi="Arial" w:cs="Arial"/>
          <w:bCs/>
        </w:rPr>
        <w:fldChar w:fldCharType="begin"/>
      </w:r>
      <w:r w:rsidRPr="00AD5D76">
        <w:rPr>
          <w:rFonts w:ascii="Arial" w:hAnsi="Arial" w:cs="Arial"/>
          <w:bCs/>
        </w:rPr>
        <w:instrText>HYPERLINK "https://www.wesm.ph/downloads/download/0/NDAzMQ==/4854"</w:instrText>
      </w:r>
      <w:r w:rsidR="001B5E24" w:rsidRPr="00AD5D76">
        <w:rPr>
          <w:rFonts w:ascii="Arial" w:hAnsi="Arial" w:cs="Arial"/>
          <w:bCs/>
        </w:rPr>
      </w:r>
      <w:r w:rsidR="001B5E24" w:rsidRPr="00AD5D76">
        <w:rPr>
          <w:rFonts w:ascii="Arial" w:hAnsi="Arial" w:cs="Arial"/>
          <w:bCs/>
        </w:rPr>
        <w:fldChar w:fldCharType="separate"/>
      </w:r>
      <w:r w:rsidR="005B7F91" w:rsidRPr="00AD5D76">
        <w:rPr>
          <w:rStyle w:val="Hyperlink"/>
          <w:rFonts w:ascii="Arial" w:hAnsi="Arial" w:cs="Arial"/>
          <w:bCs/>
        </w:rPr>
        <w:t>Presentation of the Proposed Amendments</w:t>
      </w:r>
    </w:p>
    <w:p w14:paraId="4A008E83" w14:textId="09891F90" w:rsidR="005B7F91" w:rsidRPr="00AD5D76" w:rsidRDefault="001B5E24" w:rsidP="005B7F91">
      <w:pPr>
        <w:numPr>
          <w:ilvl w:val="0"/>
          <w:numId w:val="62"/>
        </w:numPr>
        <w:spacing w:after="0" w:line="276" w:lineRule="auto"/>
        <w:jc w:val="both"/>
        <w:rPr>
          <w:rFonts w:ascii="Arial" w:hAnsi="Arial" w:cs="Arial"/>
          <w:bCs/>
          <w:color w:val="EE0000"/>
        </w:rPr>
      </w:pPr>
      <w:r w:rsidRPr="00AD5D76">
        <w:rPr>
          <w:rFonts w:ascii="Arial" w:hAnsi="Arial" w:cs="Arial"/>
          <w:bCs/>
        </w:rPr>
        <w:fldChar w:fldCharType="end"/>
      </w:r>
      <w:hyperlink r:id="rId13" w:history="1">
        <w:r w:rsidR="005B7F91" w:rsidRPr="00AD5D76">
          <w:rPr>
            <w:rStyle w:val="Hyperlink"/>
            <w:rFonts w:ascii="Arial" w:hAnsi="Arial" w:cs="Arial"/>
            <w:bCs/>
          </w:rPr>
          <w:t>RCC Form3_Matrix of Proposed Amendments for Comments</w:t>
        </w:r>
      </w:hyperlink>
      <w:r w:rsidR="005B7F91" w:rsidRPr="00AD5D76">
        <w:rPr>
          <w:rFonts w:ascii="Arial" w:hAnsi="Arial" w:cs="Arial"/>
          <w:bCs/>
        </w:rPr>
        <w:t xml:space="preserve"> - Annexes of this document </w:t>
      </w:r>
      <w:r w:rsidR="005B7F91" w:rsidRPr="00AD5D76">
        <w:rPr>
          <w:rFonts w:ascii="Arial" w:hAnsi="Arial" w:cs="Arial"/>
          <w:bCs/>
          <w:i/>
          <w:iCs/>
          <w:color w:val="EE0000"/>
        </w:rPr>
        <w:t>(Please write your comments in the proper columns in the matrix.)</w:t>
      </w:r>
    </w:p>
    <w:p w14:paraId="12682271" w14:textId="77777777" w:rsidR="005B7F91" w:rsidRPr="00AD5D76" w:rsidRDefault="005B7F91" w:rsidP="005B7F91">
      <w:pPr>
        <w:spacing w:after="0" w:line="276" w:lineRule="auto"/>
        <w:jc w:val="both"/>
        <w:rPr>
          <w:rFonts w:ascii="Arial" w:hAnsi="Arial" w:cs="Arial"/>
          <w:bCs/>
        </w:rPr>
      </w:pPr>
      <w:r w:rsidRPr="00AD5D76">
        <w:rPr>
          <w:rFonts w:ascii="Arial" w:hAnsi="Arial" w:cs="Arial"/>
          <w:bCs/>
        </w:rPr>
        <w:t> </w:t>
      </w:r>
    </w:p>
    <w:p w14:paraId="3FFDFD47" w14:textId="44638CF1" w:rsidR="005B7F91" w:rsidRPr="00AD5D76" w:rsidRDefault="005B7F91" w:rsidP="005B7F91">
      <w:pPr>
        <w:spacing w:after="0" w:line="276" w:lineRule="auto"/>
        <w:jc w:val="both"/>
        <w:rPr>
          <w:rFonts w:ascii="Arial" w:hAnsi="Arial" w:cs="Arial"/>
          <w:bCs/>
        </w:rPr>
      </w:pPr>
      <w:r w:rsidRPr="00AD5D76">
        <w:rPr>
          <w:rFonts w:ascii="Arial" w:hAnsi="Arial" w:cs="Arial"/>
          <w:bCs/>
        </w:rPr>
        <w:t xml:space="preserve">Kindly submit your comments (in Word format) through the </w:t>
      </w:r>
      <w:hyperlink r:id="rId14" w:history="1">
        <w:r w:rsidRPr="00AD5D76">
          <w:rPr>
            <w:rStyle w:val="Hyperlink"/>
            <w:rFonts w:ascii="Arial" w:hAnsi="Arial" w:cs="Arial"/>
            <w:bCs/>
          </w:rPr>
          <w:t>File a Submission</w:t>
        </w:r>
      </w:hyperlink>
      <w:r w:rsidRPr="00AD5D76">
        <w:rPr>
          <w:rFonts w:ascii="Arial" w:hAnsi="Arial" w:cs="Arial"/>
          <w:bCs/>
        </w:rPr>
        <w:t xml:space="preserve"> webpage no later than </w:t>
      </w:r>
      <w:r w:rsidR="0080420F">
        <w:rPr>
          <w:rFonts w:ascii="Arial" w:hAnsi="Arial" w:cs="Arial"/>
          <w:b/>
        </w:rPr>
        <w:t>3</w:t>
      </w:r>
      <w:r w:rsidRPr="00AD5D76">
        <w:rPr>
          <w:rFonts w:ascii="Arial" w:hAnsi="Arial" w:cs="Arial"/>
          <w:b/>
        </w:rPr>
        <w:t xml:space="preserve"> March 2026</w:t>
      </w:r>
      <w:r w:rsidRPr="00AD5D76">
        <w:rPr>
          <w:rFonts w:ascii="Arial" w:hAnsi="Arial" w:cs="Arial"/>
          <w:bCs/>
        </w:rPr>
        <w:t xml:space="preserve"> or 30 working days from the date of publication (19 January 2026). We recommend using Firefox browser for submitting your comments. </w:t>
      </w:r>
    </w:p>
    <w:p w14:paraId="0DEA576D" w14:textId="77777777" w:rsidR="005B7F91" w:rsidRPr="00AD5D76" w:rsidRDefault="005B7F91" w:rsidP="005B7F91">
      <w:pPr>
        <w:spacing w:after="0" w:line="276" w:lineRule="auto"/>
        <w:jc w:val="both"/>
        <w:rPr>
          <w:rFonts w:ascii="Arial" w:hAnsi="Arial" w:cs="Arial"/>
          <w:bCs/>
        </w:rPr>
      </w:pPr>
      <w:r w:rsidRPr="00AD5D76">
        <w:rPr>
          <w:rFonts w:ascii="Arial" w:hAnsi="Arial" w:cs="Arial"/>
          <w:bCs/>
        </w:rPr>
        <w:t> </w:t>
      </w:r>
    </w:p>
    <w:p w14:paraId="168DBD87" w14:textId="77777777" w:rsidR="00FA14FD" w:rsidRPr="00AD5D76" w:rsidRDefault="00FA14FD" w:rsidP="00905E2E">
      <w:pPr>
        <w:jc w:val="both"/>
        <w:rPr>
          <w:rFonts w:ascii="Arial" w:hAnsi="Arial" w:cs="Arial"/>
          <w:bCs/>
          <w:i/>
          <w:iCs/>
          <w:color w:val="EE0000"/>
        </w:rPr>
      </w:pPr>
      <w:r w:rsidRPr="00AD5D76">
        <w:rPr>
          <w:rFonts w:ascii="Arial" w:hAnsi="Arial" w:cs="Arial"/>
          <w:bCs/>
          <w:i/>
          <w:iCs/>
          <w:color w:val="EE0000"/>
        </w:rPr>
        <w:t xml:space="preserve">Please ensure that your submission is signed securely by the designated approving authority and/or representative of your company, and input in the proper field the e-mail address of your point person(s) whom we could contact regarding activities related to the processing of the proposal. </w:t>
      </w:r>
      <w:r w:rsidRPr="00AD5D76">
        <w:rPr>
          <w:rFonts w:ascii="Arial" w:hAnsi="Arial" w:cs="Arial"/>
          <w:bCs/>
        </w:rPr>
        <w:t>All comments received shall be published in the PEMC website.</w:t>
      </w:r>
    </w:p>
    <w:p w14:paraId="1BACC444" w14:textId="77777777" w:rsidR="005B7F91" w:rsidRPr="00AD5D76" w:rsidRDefault="005B7F91" w:rsidP="005B7F91">
      <w:pPr>
        <w:spacing w:after="0" w:line="276" w:lineRule="auto"/>
        <w:jc w:val="both"/>
        <w:rPr>
          <w:rFonts w:ascii="Arial" w:hAnsi="Arial" w:cs="Arial"/>
          <w:bCs/>
        </w:rPr>
      </w:pPr>
      <w:r w:rsidRPr="00AD5D76">
        <w:rPr>
          <w:rFonts w:ascii="Arial" w:hAnsi="Arial" w:cs="Arial"/>
          <w:bCs/>
        </w:rPr>
        <w:t> </w:t>
      </w:r>
    </w:p>
    <w:p w14:paraId="4DF233C0" w14:textId="77777777" w:rsidR="005B7F91" w:rsidRPr="00AD5D76" w:rsidRDefault="005B7F91" w:rsidP="005B7F91">
      <w:pPr>
        <w:spacing w:after="0" w:line="276" w:lineRule="auto"/>
        <w:jc w:val="both"/>
        <w:rPr>
          <w:rFonts w:ascii="Arial" w:hAnsi="Arial" w:cs="Arial"/>
          <w:bCs/>
        </w:rPr>
      </w:pPr>
      <w:r w:rsidRPr="00AD5D76">
        <w:rPr>
          <w:rFonts w:ascii="Arial" w:hAnsi="Arial" w:cs="Arial"/>
          <w:bCs/>
        </w:rPr>
        <w:t>Thank you!</w:t>
      </w:r>
    </w:p>
    <w:p w14:paraId="0145974D" w14:textId="77777777" w:rsidR="005B7F91" w:rsidRDefault="005B7F91" w:rsidP="005B7F91">
      <w:pPr>
        <w:spacing w:after="0" w:line="276" w:lineRule="auto"/>
        <w:rPr>
          <w:rFonts w:ascii="Arial" w:hAnsi="Arial" w:cs="Arial"/>
          <w:b/>
        </w:rPr>
      </w:pPr>
      <w:r>
        <w:rPr>
          <w:rFonts w:ascii="Arial" w:hAnsi="Arial" w:cs="Arial"/>
          <w:b/>
        </w:rPr>
        <w:br w:type="page"/>
      </w:r>
    </w:p>
    <w:p w14:paraId="4BB87CD4" w14:textId="6E5D809D" w:rsidR="009574EA" w:rsidRPr="00CC004F" w:rsidRDefault="009574EA" w:rsidP="005B7F91">
      <w:pPr>
        <w:spacing w:after="0" w:line="276" w:lineRule="auto"/>
        <w:jc w:val="center"/>
        <w:rPr>
          <w:rFonts w:ascii="Arial" w:hAnsi="Arial" w:cs="Arial"/>
          <w:b/>
          <w:bCs/>
          <w:color w:val="808080" w:themeColor="background1" w:themeShade="80"/>
          <w:u w:val="single"/>
        </w:rPr>
      </w:pPr>
      <w:r w:rsidRPr="00CC004F">
        <w:rPr>
          <w:rFonts w:ascii="Arial" w:hAnsi="Arial" w:cs="Arial"/>
          <w:b/>
          <w:bCs/>
          <w:color w:val="808080" w:themeColor="background1" w:themeShade="80"/>
          <w:u w:val="single"/>
        </w:rPr>
        <w:lastRenderedPageBreak/>
        <w:t>TO BE ACCOMPLISHED BY THE PARTY SUBMITTING THE COMMENTS</w:t>
      </w:r>
    </w:p>
    <w:p w14:paraId="316F7EE5" w14:textId="77777777" w:rsidR="005B7F91" w:rsidRDefault="005B7F91" w:rsidP="005B7F91">
      <w:pPr>
        <w:spacing w:after="0" w:line="276" w:lineRule="auto"/>
        <w:jc w:val="both"/>
        <w:rPr>
          <w:rFonts w:ascii="Arial" w:hAnsi="Arial" w:cs="Arial"/>
          <w:i/>
          <w:iCs/>
        </w:rPr>
      </w:pPr>
    </w:p>
    <w:p w14:paraId="0193641D" w14:textId="2ADE6904" w:rsidR="009574EA" w:rsidRPr="00CC004F" w:rsidRDefault="009574EA" w:rsidP="005B7F91">
      <w:pPr>
        <w:spacing w:after="0"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0E746ABB" w14:textId="77777777" w:rsidR="009574EA" w:rsidRPr="00CC004F" w:rsidRDefault="009574EA" w:rsidP="009574EA">
      <w:pPr>
        <w:spacing w:line="276" w:lineRule="auto"/>
        <w:jc w:val="both"/>
        <w:rPr>
          <w:rFonts w:ascii="Arial" w:hAnsi="Arial" w:cs="Arial"/>
          <w:b/>
        </w:rPr>
      </w:pPr>
    </w:p>
    <w:p w14:paraId="232F3245" w14:textId="77777777" w:rsidR="009574EA" w:rsidRPr="00CC004F" w:rsidRDefault="009574EA" w:rsidP="009574EA">
      <w:pPr>
        <w:spacing w:line="276" w:lineRule="auto"/>
        <w:jc w:val="both"/>
        <w:rPr>
          <w:rFonts w:ascii="Arial" w:hAnsi="Arial" w:cs="Arial"/>
          <w:b/>
        </w:rPr>
      </w:pPr>
      <w:r w:rsidRPr="00CC004F">
        <w:rPr>
          <w:rFonts w:ascii="Arial" w:hAnsi="Arial" w:cs="Arial"/>
          <w:b/>
        </w:rPr>
        <w:t xml:space="preserve">Commenter’s Information </w:t>
      </w:r>
    </w:p>
    <w:p w14:paraId="64A85818" w14:textId="77777777" w:rsidR="009574EA" w:rsidRPr="00CC004F" w:rsidRDefault="009574EA" w:rsidP="009574EA">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9574EA" w:rsidRPr="00CC004F" w14:paraId="59ED86B6" w14:textId="77777777" w:rsidTr="008146BC">
        <w:trPr>
          <w:trHeight w:val="567"/>
        </w:trPr>
        <w:tc>
          <w:tcPr>
            <w:tcW w:w="2124" w:type="dxa"/>
            <w:tcBorders>
              <w:top w:val="single" w:sz="12" w:space="0" w:color="auto"/>
              <w:left w:val="single" w:sz="12" w:space="0" w:color="auto"/>
              <w:bottom w:val="single" w:sz="4" w:space="0" w:color="auto"/>
              <w:right w:val="single" w:sz="2" w:space="0" w:color="auto"/>
            </w:tcBorders>
          </w:tcPr>
          <w:p w14:paraId="29487CCE" w14:textId="77777777" w:rsidR="009574EA" w:rsidRPr="00CC004F" w:rsidRDefault="009574EA" w:rsidP="008146BC">
            <w:pPr>
              <w:spacing w:line="276" w:lineRule="auto"/>
              <w:rPr>
                <w:rFonts w:ascii="Arial" w:hAnsi="Arial" w:cs="Arial"/>
              </w:rPr>
            </w:pPr>
            <w:permStart w:id="1744769747"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5CE8B22B" w14:textId="77777777" w:rsidR="009574EA" w:rsidRPr="00CC004F" w:rsidRDefault="009574EA" w:rsidP="008146BC">
            <w:pPr>
              <w:spacing w:line="276" w:lineRule="auto"/>
              <w:rPr>
                <w:rFonts w:ascii="Arial" w:hAnsi="Arial" w:cs="Arial"/>
                <w:b/>
              </w:rPr>
            </w:pPr>
          </w:p>
          <w:p w14:paraId="6607F276" w14:textId="77777777" w:rsidR="009574EA" w:rsidRPr="00CC004F" w:rsidRDefault="009574EA" w:rsidP="008146BC">
            <w:pPr>
              <w:spacing w:line="276" w:lineRule="auto"/>
              <w:rPr>
                <w:rFonts w:ascii="Arial" w:hAnsi="Arial" w:cs="Arial"/>
                <w:bCs/>
              </w:rPr>
            </w:pPr>
            <w:r w:rsidRPr="00CC004F">
              <w:rPr>
                <w:rFonts w:ascii="Arial" w:hAnsi="Arial" w:cs="Arial"/>
                <w:bCs/>
              </w:rPr>
              <w:t>[Signature over Name]</w:t>
            </w:r>
          </w:p>
        </w:tc>
      </w:tr>
      <w:tr w:rsidR="009574EA" w:rsidRPr="00CC004F" w14:paraId="11348747" w14:textId="77777777" w:rsidTr="008146BC">
        <w:trPr>
          <w:trHeight w:val="567"/>
        </w:trPr>
        <w:tc>
          <w:tcPr>
            <w:tcW w:w="2124" w:type="dxa"/>
            <w:tcBorders>
              <w:left w:val="single" w:sz="12" w:space="0" w:color="auto"/>
              <w:bottom w:val="single" w:sz="4" w:space="0" w:color="auto"/>
              <w:right w:val="single" w:sz="2" w:space="0" w:color="auto"/>
            </w:tcBorders>
          </w:tcPr>
          <w:p w14:paraId="0855D8E6" w14:textId="77777777" w:rsidR="009574EA" w:rsidRPr="00CC004F" w:rsidRDefault="009574EA" w:rsidP="008146BC">
            <w:pPr>
              <w:spacing w:line="276" w:lineRule="auto"/>
              <w:rPr>
                <w:rFonts w:ascii="Arial" w:hAnsi="Arial" w:cs="Arial"/>
              </w:rPr>
            </w:pPr>
            <w:permStart w:id="1377984246" w:edGrp="everyone" w:colFirst="1" w:colLast="1"/>
            <w:permEnd w:id="1744769747"/>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606EAECB" w14:textId="77777777" w:rsidR="009574EA" w:rsidRPr="00CC004F" w:rsidRDefault="009574EA" w:rsidP="008146BC">
            <w:pPr>
              <w:spacing w:line="276" w:lineRule="auto"/>
              <w:rPr>
                <w:rFonts w:ascii="Arial" w:hAnsi="Arial" w:cs="Arial"/>
              </w:rPr>
            </w:pPr>
          </w:p>
        </w:tc>
      </w:tr>
      <w:tr w:rsidR="009574EA" w:rsidRPr="00CC004F" w14:paraId="13E3B52A" w14:textId="77777777" w:rsidTr="008146BC">
        <w:trPr>
          <w:trHeight w:val="567"/>
        </w:trPr>
        <w:tc>
          <w:tcPr>
            <w:tcW w:w="2124" w:type="dxa"/>
            <w:tcBorders>
              <w:left w:val="single" w:sz="12" w:space="0" w:color="auto"/>
              <w:bottom w:val="single" w:sz="4" w:space="0" w:color="auto"/>
              <w:right w:val="single" w:sz="2" w:space="0" w:color="auto"/>
            </w:tcBorders>
          </w:tcPr>
          <w:p w14:paraId="273666FE" w14:textId="77777777" w:rsidR="009574EA" w:rsidRPr="00CC004F" w:rsidRDefault="009574EA" w:rsidP="008146BC">
            <w:pPr>
              <w:spacing w:line="276" w:lineRule="auto"/>
              <w:rPr>
                <w:rFonts w:ascii="Arial" w:hAnsi="Arial" w:cs="Arial"/>
              </w:rPr>
            </w:pPr>
            <w:permStart w:id="1351235589" w:edGrp="everyone" w:colFirst="1" w:colLast="1"/>
            <w:permEnd w:id="1377984246"/>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6D19DA97" w14:textId="77777777" w:rsidR="009574EA" w:rsidRPr="00CC004F" w:rsidRDefault="009574EA" w:rsidP="008146BC">
            <w:pPr>
              <w:spacing w:line="276" w:lineRule="auto"/>
              <w:rPr>
                <w:rFonts w:ascii="Arial" w:hAnsi="Arial" w:cs="Arial"/>
              </w:rPr>
            </w:pPr>
          </w:p>
        </w:tc>
      </w:tr>
      <w:tr w:rsidR="009574EA" w:rsidRPr="00CC004F" w14:paraId="3BF011FD" w14:textId="77777777" w:rsidTr="008146BC">
        <w:trPr>
          <w:trHeight w:val="521"/>
        </w:trPr>
        <w:tc>
          <w:tcPr>
            <w:tcW w:w="2124" w:type="dxa"/>
            <w:vMerge w:val="restart"/>
            <w:tcBorders>
              <w:left w:val="single" w:sz="12" w:space="0" w:color="auto"/>
              <w:right w:val="single" w:sz="2" w:space="0" w:color="auto"/>
            </w:tcBorders>
          </w:tcPr>
          <w:p w14:paraId="21A9CBB9" w14:textId="77777777" w:rsidR="009574EA" w:rsidRPr="00CC004F" w:rsidRDefault="009574EA" w:rsidP="008146BC">
            <w:pPr>
              <w:spacing w:line="276" w:lineRule="auto"/>
              <w:rPr>
                <w:rFonts w:ascii="Arial" w:hAnsi="Arial" w:cs="Arial"/>
              </w:rPr>
            </w:pPr>
            <w:permStart w:id="334789233" w:edGrp="everyone" w:colFirst="1" w:colLast="1"/>
            <w:permEnd w:id="1351235589"/>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09F94C48" w14:textId="77777777" w:rsidR="009574EA" w:rsidRPr="00CC004F" w:rsidRDefault="009574EA" w:rsidP="008146BC">
            <w:pPr>
              <w:spacing w:line="276" w:lineRule="auto"/>
              <w:rPr>
                <w:rFonts w:ascii="Arial" w:hAnsi="Arial" w:cs="Arial"/>
              </w:rPr>
            </w:pPr>
          </w:p>
        </w:tc>
      </w:tr>
      <w:tr w:rsidR="009574EA" w:rsidRPr="00CC004F" w14:paraId="7E025714" w14:textId="77777777" w:rsidTr="008146BC">
        <w:trPr>
          <w:trHeight w:val="567"/>
        </w:trPr>
        <w:tc>
          <w:tcPr>
            <w:tcW w:w="2124" w:type="dxa"/>
            <w:vMerge/>
            <w:tcBorders>
              <w:left w:val="single" w:sz="12" w:space="0" w:color="auto"/>
              <w:right w:val="single" w:sz="2" w:space="0" w:color="auto"/>
            </w:tcBorders>
          </w:tcPr>
          <w:p w14:paraId="03EEFAB8" w14:textId="77777777" w:rsidR="009574EA" w:rsidRPr="00CC004F" w:rsidRDefault="009574EA" w:rsidP="008146BC">
            <w:pPr>
              <w:spacing w:line="276" w:lineRule="auto"/>
              <w:rPr>
                <w:rFonts w:ascii="Arial" w:hAnsi="Arial" w:cs="Arial"/>
              </w:rPr>
            </w:pPr>
            <w:permStart w:id="2060200381" w:edGrp="everyone" w:colFirst="1" w:colLast="1"/>
            <w:permEnd w:id="334789233"/>
          </w:p>
        </w:tc>
        <w:tc>
          <w:tcPr>
            <w:tcW w:w="7206" w:type="dxa"/>
            <w:tcBorders>
              <w:left w:val="single" w:sz="2" w:space="0" w:color="auto"/>
              <w:bottom w:val="single" w:sz="4" w:space="0" w:color="auto"/>
              <w:right w:val="single" w:sz="12" w:space="0" w:color="auto"/>
            </w:tcBorders>
          </w:tcPr>
          <w:p w14:paraId="0215163A" w14:textId="77777777" w:rsidR="009574EA" w:rsidRPr="00CC004F" w:rsidRDefault="009574EA" w:rsidP="008146BC">
            <w:pPr>
              <w:spacing w:line="276" w:lineRule="auto"/>
              <w:rPr>
                <w:rFonts w:ascii="Arial" w:hAnsi="Arial" w:cs="Arial"/>
              </w:rPr>
            </w:pPr>
          </w:p>
        </w:tc>
      </w:tr>
      <w:tr w:rsidR="009574EA" w:rsidRPr="00CC004F" w14:paraId="7D71119B" w14:textId="77777777" w:rsidTr="008146BC">
        <w:trPr>
          <w:trHeight w:val="567"/>
        </w:trPr>
        <w:tc>
          <w:tcPr>
            <w:tcW w:w="2124" w:type="dxa"/>
            <w:vMerge/>
            <w:tcBorders>
              <w:left w:val="single" w:sz="12" w:space="0" w:color="auto"/>
              <w:bottom w:val="single" w:sz="4" w:space="0" w:color="auto"/>
              <w:right w:val="single" w:sz="2" w:space="0" w:color="auto"/>
            </w:tcBorders>
          </w:tcPr>
          <w:p w14:paraId="3AD39A52" w14:textId="77777777" w:rsidR="009574EA" w:rsidRPr="00CC004F" w:rsidRDefault="009574EA" w:rsidP="008146BC">
            <w:pPr>
              <w:spacing w:line="276" w:lineRule="auto"/>
              <w:rPr>
                <w:rFonts w:ascii="Arial" w:hAnsi="Arial" w:cs="Arial"/>
              </w:rPr>
            </w:pPr>
            <w:permStart w:id="1384595421" w:edGrp="everyone" w:colFirst="1" w:colLast="1"/>
            <w:permEnd w:id="2060200381"/>
          </w:p>
        </w:tc>
        <w:tc>
          <w:tcPr>
            <w:tcW w:w="7206" w:type="dxa"/>
            <w:tcBorders>
              <w:left w:val="single" w:sz="2" w:space="0" w:color="auto"/>
              <w:bottom w:val="single" w:sz="4" w:space="0" w:color="auto"/>
              <w:right w:val="single" w:sz="12" w:space="0" w:color="auto"/>
            </w:tcBorders>
          </w:tcPr>
          <w:p w14:paraId="62D41687" w14:textId="77777777" w:rsidR="009574EA" w:rsidRPr="00CC004F" w:rsidRDefault="009574EA" w:rsidP="008146BC">
            <w:pPr>
              <w:spacing w:line="276" w:lineRule="auto"/>
              <w:rPr>
                <w:rFonts w:ascii="Arial" w:hAnsi="Arial" w:cs="Arial"/>
              </w:rPr>
            </w:pPr>
          </w:p>
        </w:tc>
      </w:tr>
      <w:tr w:rsidR="009574EA" w:rsidRPr="00CC004F" w14:paraId="105AB684" w14:textId="77777777" w:rsidTr="008146BC">
        <w:trPr>
          <w:trHeight w:val="567"/>
        </w:trPr>
        <w:tc>
          <w:tcPr>
            <w:tcW w:w="2124" w:type="dxa"/>
            <w:tcBorders>
              <w:left w:val="single" w:sz="12" w:space="0" w:color="auto"/>
              <w:bottom w:val="single" w:sz="4" w:space="0" w:color="auto"/>
              <w:right w:val="single" w:sz="2" w:space="0" w:color="auto"/>
            </w:tcBorders>
          </w:tcPr>
          <w:p w14:paraId="75BD5BF8" w14:textId="77777777" w:rsidR="009574EA" w:rsidRPr="00CC004F" w:rsidRDefault="009574EA" w:rsidP="008146BC">
            <w:pPr>
              <w:spacing w:line="276" w:lineRule="auto"/>
              <w:rPr>
                <w:rFonts w:ascii="Arial" w:hAnsi="Arial" w:cs="Arial"/>
              </w:rPr>
            </w:pPr>
            <w:permStart w:id="1371356759" w:edGrp="everyone" w:colFirst="1" w:colLast="1"/>
            <w:permEnd w:id="1384595421"/>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7C7E3240" w14:textId="77777777" w:rsidR="009574EA" w:rsidRPr="00CC004F" w:rsidRDefault="009574EA" w:rsidP="008146BC">
            <w:pPr>
              <w:spacing w:line="276" w:lineRule="auto"/>
              <w:rPr>
                <w:rFonts w:ascii="Arial" w:hAnsi="Arial" w:cs="Arial"/>
              </w:rPr>
            </w:pPr>
          </w:p>
        </w:tc>
      </w:tr>
      <w:tr w:rsidR="009574EA" w:rsidRPr="00CC004F" w14:paraId="7E724F27" w14:textId="77777777" w:rsidTr="008146BC">
        <w:trPr>
          <w:trHeight w:val="567"/>
        </w:trPr>
        <w:tc>
          <w:tcPr>
            <w:tcW w:w="2124" w:type="dxa"/>
            <w:tcBorders>
              <w:left w:val="single" w:sz="12" w:space="0" w:color="auto"/>
              <w:bottom w:val="single" w:sz="12" w:space="0" w:color="auto"/>
              <w:right w:val="single" w:sz="2" w:space="0" w:color="auto"/>
            </w:tcBorders>
          </w:tcPr>
          <w:p w14:paraId="0318A3C6" w14:textId="77777777" w:rsidR="009574EA" w:rsidRPr="00CC004F" w:rsidRDefault="009574EA" w:rsidP="008146BC">
            <w:pPr>
              <w:spacing w:line="276" w:lineRule="auto"/>
              <w:rPr>
                <w:rFonts w:ascii="Arial" w:hAnsi="Arial" w:cs="Arial"/>
              </w:rPr>
            </w:pPr>
            <w:permStart w:id="1085872127" w:edGrp="everyone" w:colFirst="1" w:colLast="1"/>
            <w:permEnd w:id="1371356759"/>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634F90C9" w14:textId="77777777" w:rsidR="009574EA" w:rsidRPr="00CC004F" w:rsidRDefault="009574EA" w:rsidP="008146BC">
            <w:pPr>
              <w:spacing w:line="276" w:lineRule="auto"/>
              <w:rPr>
                <w:rFonts w:ascii="Arial" w:hAnsi="Arial" w:cs="Arial"/>
              </w:rPr>
            </w:pPr>
          </w:p>
        </w:tc>
      </w:tr>
      <w:permEnd w:id="1085872127"/>
    </w:tbl>
    <w:p w14:paraId="3FA2AAD0" w14:textId="108AAEC1" w:rsidR="006E4EC8" w:rsidRPr="006E4EC8" w:rsidRDefault="006E4EC8" w:rsidP="00FB2051">
      <w:pPr>
        <w:pStyle w:val="NoSpacing"/>
        <w:rPr>
          <w:rFonts w:ascii="Arial" w:hAnsi="Arial" w:cs="Arial"/>
        </w:rPr>
      </w:pPr>
    </w:p>
    <w:p w14:paraId="1DE1A82F" w14:textId="77777777" w:rsidR="0047102A" w:rsidRDefault="0047102A" w:rsidP="0085400A">
      <w:pPr>
        <w:spacing w:line="276" w:lineRule="auto"/>
        <w:ind w:left="284" w:right="826"/>
        <w:rPr>
          <w:rFonts w:ascii="Arial" w:hAnsi="Arial" w:cs="Arial"/>
          <w:i/>
        </w:rPr>
      </w:pPr>
    </w:p>
    <w:p w14:paraId="480FD160" w14:textId="77777777" w:rsidR="006E4EC8" w:rsidRDefault="006E4EC8" w:rsidP="0085400A">
      <w:pPr>
        <w:spacing w:line="276" w:lineRule="auto"/>
        <w:ind w:left="284" w:right="826"/>
        <w:rPr>
          <w:rFonts w:ascii="Arial" w:hAnsi="Arial" w:cs="Arial"/>
          <w:i/>
        </w:rPr>
      </w:pPr>
    </w:p>
    <w:p w14:paraId="30429C6E" w14:textId="77777777" w:rsidR="006E4EC8" w:rsidRDefault="006E4EC8" w:rsidP="0085400A">
      <w:pPr>
        <w:spacing w:line="276" w:lineRule="auto"/>
        <w:ind w:left="284" w:right="826"/>
        <w:rPr>
          <w:rFonts w:ascii="Arial" w:hAnsi="Arial" w:cs="Arial"/>
          <w:i/>
        </w:rPr>
      </w:pPr>
    </w:p>
    <w:p w14:paraId="417A4EB8" w14:textId="77777777" w:rsidR="006E4EC8" w:rsidRDefault="006E4EC8" w:rsidP="0085400A">
      <w:pPr>
        <w:spacing w:line="276" w:lineRule="auto"/>
        <w:ind w:left="284" w:right="826"/>
        <w:rPr>
          <w:rFonts w:ascii="Arial" w:hAnsi="Arial" w:cs="Arial"/>
          <w:i/>
        </w:rPr>
      </w:pPr>
    </w:p>
    <w:p w14:paraId="5774D21D" w14:textId="3E3AC5E1" w:rsidR="006E4EC8" w:rsidRDefault="006E4EC8" w:rsidP="0085400A">
      <w:pPr>
        <w:spacing w:line="276" w:lineRule="auto"/>
        <w:ind w:left="284" w:right="826"/>
        <w:rPr>
          <w:rFonts w:ascii="Arial" w:hAnsi="Arial" w:cs="Arial"/>
          <w:sz w:val="24"/>
          <w:szCs w:val="24"/>
        </w:rPr>
        <w:sectPr w:rsidR="006E4EC8" w:rsidSect="005E590C">
          <w:headerReference w:type="default" r:id="rId15"/>
          <w:footerReference w:type="default" r:id="rId16"/>
          <w:headerReference w:type="first" r:id="rId17"/>
          <w:footerReference w:type="first" r:id="rId18"/>
          <w:pgSz w:w="11906" w:h="16838" w:code="9"/>
          <w:pgMar w:top="1440" w:right="1440" w:bottom="1440" w:left="1440" w:header="720" w:footer="590" w:gutter="0"/>
          <w:cols w:space="720"/>
          <w:titlePg/>
          <w:docGrid w:linePitch="360"/>
        </w:sectPr>
      </w:pPr>
    </w:p>
    <w:tbl>
      <w:tblPr>
        <w:tblW w:w="515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1"/>
        <w:gridCol w:w="7265"/>
        <w:gridCol w:w="6025"/>
      </w:tblGrid>
      <w:tr w:rsidR="000C7A22" w:rsidRPr="00A96B89" w14:paraId="768303F4" w14:textId="77777777" w:rsidTr="008146BC">
        <w:trPr>
          <w:trHeight w:val="291"/>
          <w:tblHeader/>
        </w:trPr>
        <w:tc>
          <w:tcPr>
            <w:tcW w:w="1292" w:type="pct"/>
            <w:shd w:val="clear" w:color="auto" w:fill="F2F2F2" w:themeFill="background1" w:themeFillShade="F2"/>
            <w:vAlign w:val="center"/>
          </w:tcPr>
          <w:p w14:paraId="647EE4B4" w14:textId="77777777" w:rsidR="000C7A22" w:rsidRPr="00C11019" w:rsidRDefault="000C7A22" w:rsidP="008146BC">
            <w:pPr>
              <w:jc w:val="center"/>
              <w:rPr>
                <w:rFonts w:ascii="Arial" w:hAnsi="Arial" w:cs="Arial"/>
                <w:b/>
              </w:rPr>
            </w:pPr>
            <w:r>
              <w:rPr>
                <w:rFonts w:ascii="Arial" w:hAnsi="Arial" w:cs="Arial"/>
                <w:b/>
              </w:rPr>
              <w:lastRenderedPageBreak/>
              <w:t>Commenter</w:t>
            </w:r>
          </w:p>
        </w:tc>
        <w:tc>
          <w:tcPr>
            <w:tcW w:w="2027" w:type="pct"/>
            <w:shd w:val="clear" w:color="auto" w:fill="F2F2F2" w:themeFill="background1" w:themeFillShade="F2"/>
            <w:vAlign w:val="center"/>
          </w:tcPr>
          <w:p w14:paraId="7318BF6E" w14:textId="77777777" w:rsidR="000C7A22" w:rsidRPr="00C11019" w:rsidRDefault="000C7A22" w:rsidP="008146BC">
            <w:pPr>
              <w:jc w:val="center"/>
              <w:rPr>
                <w:rFonts w:ascii="Arial" w:hAnsi="Arial" w:cs="Arial"/>
                <w:b/>
              </w:rPr>
            </w:pPr>
            <w:r>
              <w:rPr>
                <w:rFonts w:ascii="Arial" w:hAnsi="Arial" w:cs="Arial"/>
                <w:b/>
              </w:rPr>
              <w:t>General Comments</w:t>
            </w:r>
          </w:p>
        </w:tc>
        <w:tc>
          <w:tcPr>
            <w:tcW w:w="1681" w:type="pct"/>
            <w:shd w:val="clear" w:color="auto" w:fill="F2F2F2" w:themeFill="background1" w:themeFillShade="F2"/>
            <w:vAlign w:val="center"/>
          </w:tcPr>
          <w:p w14:paraId="1774CA56" w14:textId="77777777" w:rsidR="000C7A22" w:rsidRPr="00C11019" w:rsidRDefault="000C7A22" w:rsidP="008146BC">
            <w:pPr>
              <w:jc w:val="center"/>
              <w:rPr>
                <w:rFonts w:ascii="Arial" w:hAnsi="Arial" w:cs="Arial"/>
                <w:b/>
              </w:rPr>
            </w:pPr>
            <w:r>
              <w:rPr>
                <w:rFonts w:ascii="Arial" w:hAnsi="Arial" w:cs="Arial"/>
                <w:b/>
              </w:rPr>
              <w:t>Proponent’s Response</w:t>
            </w:r>
          </w:p>
        </w:tc>
      </w:tr>
      <w:tr w:rsidR="000C7A22" w:rsidRPr="00A96B89" w14:paraId="743E8B50" w14:textId="77777777" w:rsidTr="008146BC">
        <w:trPr>
          <w:trHeight w:val="729"/>
        </w:trPr>
        <w:tc>
          <w:tcPr>
            <w:tcW w:w="1292" w:type="pct"/>
          </w:tcPr>
          <w:p w14:paraId="5AD3B8F1" w14:textId="77777777" w:rsidR="000C7A22" w:rsidRPr="000C7A22" w:rsidRDefault="000C7A22" w:rsidP="008146BC">
            <w:pPr>
              <w:rPr>
                <w:rFonts w:ascii="Arial" w:hAnsi="Arial" w:cs="Arial"/>
                <w:b/>
                <w:sz w:val="20"/>
                <w:szCs w:val="20"/>
              </w:rPr>
            </w:pPr>
            <w:permStart w:id="583604129" w:edGrp="everyone" w:colFirst="0" w:colLast="0"/>
            <w:permStart w:id="1200109796" w:edGrp="everyone" w:colFirst="1" w:colLast="1"/>
          </w:p>
        </w:tc>
        <w:tc>
          <w:tcPr>
            <w:tcW w:w="2027" w:type="pct"/>
          </w:tcPr>
          <w:p w14:paraId="076AD59D" w14:textId="77777777" w:rsidR="000C7A22" w:rsidRPr="000C7A22" w:rsidRDefault="000C7A22" w:rsidP="008146BC">
            <w:pPr>
              <w:rPr>
                <w:rFonts w:ascii="Arial" w:hAnsi="Arial" w:cs="Arial"/>
                <w:sz w:val="20"/>
                <w:szCs w:val="20"/>
              </w:rPr>
            </w:pPr>
            <w:r w:rsidRPr="000C7A22">
              <w:rPr>
                <w:rFonts w:ascii="Arial" w:hAnsi="Arial" w:cs="Arial"/>
                <w:sz w:val="20"/>
                <w:szCs w:val="20"/>
              </w:rPr>
              <w:t>Please write your general comment here, if any:</w:t>
            </w:r>
          </w:p>
        </w:tc>
        <w:tc>
          <w:tcPr>
            <w:tcW w:w="1681" w:type="pct"/>
          </w:tcPr>
          <w:p w14:paraId="28919645" w14:textId="77777777" w:rsidR="000C7A22" w:rsidRPr="000C7A22" w:rsidRDefault="000C7A22" w:rsidP="008146BC">
            <w:pPr>
              <w:rPr>
                <w:rFonts w:ascii="Arial" w:hAnsi="Arial" w:cs="Arial"/>
                <w:sz w:val="20"/>
                <w:szCs w:val="20"/>
              </w:rPr>
            </w:pPr>
          </w:p>
        </w:tc>
      </w:tr>
      <w:permEnd w:id="583604129"/>
      <w:permEnd w:id="1200109796"/>
    </w:tbl>
    <w:p w14:paraId="14CED6C9" w14:textId="77777777" w:rsidR="00934A53" w:rsidRDefault="00934A53" w:rsidP="00934A53">
      <w:pPr>
        <w:spacing w:after="0" w:line="276" w:lineRule="auto"/>
        <w:ind w:left="-142" w:hanging="180"/>
        <w:rPr>
          <w:rFonts w:ascii="Arial" w:hAnsi="Arial" w:cs="Arial"/>
          <w:bCs/>
          <w:i/>
          <w:iCs/>
          <w:color w:val="0070C0"/>
        </w:rPr>
      </w:pPr>
    </w:p>
    <w:tbl>
      <w:tblPr>
        <w:tblW w:w="55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981"/>
        <w:gridCol w:w="1195"/>
        <w:gridCol w:w="2325"/>
        <w:gridCol w:w="2325"/>
        <w:gridCol w:w="2414"/>
        <w:gridCol w:w="2196"/>
        <w:gridCol w:w="2196"/>
        <w:gridCol w:w="2165"/>
        <w:gridCol w:w="2330"/>
      </w:tblGrid>
      <w:tr w:rsidR="001E7A9D" w:rsidRPr="00934A53" w14:paraId="2390BE90" w14:textId="77777777" w:rsidTr="001E7A9D">
        <w:trPr>
          <w:trHeight w:val="445"/>
          <w:tblHeader/>
          <w:jc w:val="center"/>
        </w:trPr>
        <w:tc>
          <w:tcPr>
            <w:tcW w:w="5000" w:type="pct"/>
            <w:gridSpan w:val="9"/>
            <w:shd w:val="clear" w:color="auto" w:fill="D9D9D9" w:themeFill="background1" w:themeFillShade="D9"/>
            <w:vAlign w:val="center"/>
          </w:tcPr>
          <w:bookmarkEnd w:id="0"/>
          <w:p w14:paraId="601F15B6" w14:textId="04EA23C9" w:rsidR="001E7A9D" w:rsidRPr="00934A53" w:rsidRDefault="001E7A9D" w:rsidP="001E7A9D">
            <w:pPr>
              <w:spacing w:after="0" w:line="276" w:lineRule="auto"/>
              <w:jc w:val="center"/>
              <w:rPr>
                <w:rFonts w:ascii="Arial" w:hAnsi="Arial" w:cs="Arial"/>
                <w:b/>
              </w:rPr>
            </w:pPr>
            <w:r>
              <w:rPr>
                <w:rFonts w:ascii="Arial" w:hAnsi="Arial" w:cs="Arial"/>
                <w:b/>
              </w:rPr>
              <w:t>WESM RULES (As of 05 November 2024)</w:t>
            </w:r>
          </w:p>
        </w:tc>
      </w:tr>
      <w:tr w:rsidR="001E7A9D" w:rsidRPr="00934A53" w14:paraId="18DEE7AA" w14:textId="433D1146" w:rsidTr="001E7A9D">
        <w:trPr>
          <w:trHeight w:val="409"/>
          <w:tblHeader/>
          <w:jc w:val="center"/>
        </w:trPr>
        <w:tc>
          <w:tcPr>
            <w:tcW w:w="518" w:type="pct"/>
            <w:shd w:val="clear" w:color="auto" w:fill="F2F2F2" w:themeFill="background1" w:themeFillShade="F2"/>
            <w:vAlign w:val="center"/>
          </w:tcPr>
          <w:p w14:paraId="02EB4CD1" w14:textId="77777777" w:rsidR="001E7A9D" w:rsidRPr="00934A53" w:rsidRDefault="001E7A9D" w:rsidP="001E7A9D">
            <w:pPr>
              <w:spacing w:after="0" w:line="276" w:lineRule="auto"/>
              <w:jc w:val="center"/>
              <w:rPr>
                <w:rFonts w:ascii="Arial" w:hAnsi="Arial" w:cs="Arial"/>
                <w:b/>
              </w:rPr>
            </w:pPr>
            <w:r w:rsidRPr="00934A53">
              <w:rPr>
                <w:rFonts w:ascii="Arial" w:hAnsi="Arial" w:cs="Arial"/>
                <w:b/>
              </w:rPr>
              <w:t>Title</w:t>
            </w:r>
          </w:p>
        </w:tc>
        <w:tc>
          <w:tcPr>
            <w:tcW w:w="312" w:type="pct"/>
            <w:shd w:val="clear" w:color="auto" w:fill="F2F2F2" w:themeFill="background1" w:themeFillShade="F2"/>
            <w:vAlign w:val="center"/>
          </w:tcPr>
          <w:p w14:paraId="17EEB1BD" w14:textId="77777777" w:rsidR="001E7A9D" w:rsidRPr="00934A53" w:rsidRDefault="001E7A9D" w:rsidP="001E7A9D">
            <w:pPr>
              <w:spacing w:after="0" w:line="276" w:lineRule="auto"/>
              <w:jc w:val="center"/>
              <w:rPr>
                <w:rFonts w:ascii="Arial" w:hAnsi="Arial" w:cs="Arial"/>
                <w:b/>
              </w:rPr>
            </w:pPr>
            <w:r w:rsidRPr="00934A53">
              <w:rPr>
                <w:rFonts w:ascii="Arial" w:hAnsi="Arial" w:cs="Arial"/>
                <w:b/>
              </w:rPr>
              <w:t>Section</w:t>
            </w:r>
          </w:p>
        </w:tc>
        <w:tc>
          <w:tcPr>
            <w:tcW w:w="608" w:type="pct"/>
            <w:shd w:val="clear" w:color="auto" w:fill="F2F2F2" w:themeFill="background1" w:themeFillShade="F2"/>
            <w:vAlign w:val="center"/>
          </w:tcPr>
          <w:p w14:paraId="3B2561E6" w14:textId="77777777" w:rsidR="001E7A9D" w:rsidRPr="00934A53" w:rsidRDefault="001E7A9D" w:rsidP="001E7A9D">
            <w:pPr>
              <w:spacing w:after="0" w:line="276" w:lineRule="auto"/>
              <w:jc w:val="center"/>
              <w:rPr>
                <w:rFonts w:ascii="Arial" w:hAnsi="Arial" w:cs="Arial"/>
                <w:b/>
              </w:rPr>
            </w:pPr>
            <w:r w:rsidRPr="00934A53">
              <w:rPr>
                <w:rFonts w:ascii="Arial" w:hAnsi="Arial" w:cs="Arial"/>
                <w:b/>
              </w:rPr>
              <w:t>Provision</w:t>
            </w:r>
          </w:p>
        </w:tc>
        <w:tc>
          <w:tcPr>
            <w:tcW w:w="608" w:type="pct"/>
            <w:shd w:val="clear" w:color="auto" w:fill="F2F2F2" w:themeFill="background1" w:themeFillShade="F2"/>
            <w:vAlign w:val="center"/>
          </w:tcPr>
          <w:p w14:paraId="242994EA" w14:textId="77777777" w:rsidR="001E7A9D" w:rsidRPr="00934A53" w:rsidRDefault="001E7A9D" w:rsidP="001E7A9D">
            <w:pPr>
              <w:spacing w:after="0" w:line="276" w:lineRule="auto"/>
              <w:jc w:val="center"/>
              <w:rPr>
                <w:rFonts w:ascii="Arial" w:hAnsi="Arial" w:cs="Arial"/>
                <w:b/>
              </w:rPr>
            </w:pPr>
            <w:r w:rsidRPr="00934A53">
              <w:rPr>
                <w:rFonts w:ascii="Arial" w:hAnsi="Arial" w:cs="Arial"/>
                <w:b/>
              </w:rPr>
              <w:t>Proposed Amendment</w:t>
            </w:r>
          </w:p>
        </w:tc>
        <w:tc>
          <w:tcPr>
            <w:tcW w:w="631" w:type="pct"/>
            <w:shd w:val="clear" w:color="auto" w:fill="F2F2F2" w:themeFill="background1" w:themeFillShade="F2"/>
            <w:vAlign w:val="center"/>
          </w:tcPr>
          <w:p w14:paraId="6A429F1C" w14:textId="77777777" w:rsidR="001E7A9D" w:rsidRPr="00934A53" w:rsidRDefault="001E7A9D" w:rsidP="001E7A9D">
            <w:pPr>
              <w:spacing w:after="0" w:line="276" w:lineRule="auto"/>
              <w:jc w:val="center"/>
              <w:rPr>
                <w:rFonts w:ascii="Arial" w:hAnsi="Arial" w:cs="Arial"/>
                <w:b/>
              </w:rPr>
            </w:pPr>
            <w:r w:rsidRPr="00934A53">
              <w:rPr>
                <w:rFonts w:ascii="Arial" w:hAnsi="Arial" w:cs="Arial"/>
                <w:b/>
              </w:rPr>
              <w:t>Rationale</w:t>
            </w:r>
          </w:p>
        </w:tc>
        <w:tc>
          <w:tcPr>
            <w:tcW w:w="574" w:type="pct"/>
            <w:shd w:val="clear" w:color="auto" w:fill="F2F2F2" w:themeFill="background1" w:themeFillShade="F2"/>
            <w:vAlign w:val="center"/>
          </w:tcPr>
          <w:p w14:paraId="349EA6F3" w14:textId="11ADA489" w:rsidR="001E7A9D" w:rsidRPr="00934A53" w:rsidRDefault="001E7A9D" w:rsidP="001E7A9D">
            <w:pPr>
              <w:spacing w:after="0" w:line="276" w:lineRule="auto"/>
              <w:jc w:val="center"/>
              <w:rPr>
                <w:rFonts w:ascii="Arial" w:hAnsi="Arial" w:cs="Arial"/>
                <w:b/>
              </w:rPr>
            </w:pPr>
            <w:r>
              <w:rPr>
                <w:rFonts w:ascii="Arial" w:hAnsi="Arial" w:cs="Arial"/>
                <w:b/>
              </w:rPr>
              <w:t>Comments</w:t>
            </w:r>
          </w:p>
        </w:tc>
        <w:tc>
          <w:tcPr>
            <w:tcW w:w="574" w:type="pct"/>
            <w:shd w:val="clear" w:color="auto" w:fill="F2F2F2" w:themeFill="background1" w:themeFillShade="F2"/>
            <w:vAlign w:val="center"/>
          </w:tcPr>
          <w:p w14:paraId="74D4216A" w14:textId="4D8DC5F4" w:rsidR="001E7A9D" w:rsidRPr="00934A53" w:rsidRDefault="001E7A9D" w:rsidP="001E7A9D">
            <w:pPr>
              <w:spacing w:after="0" w:line="276" w:lineRule="auto"/>
              <w:jc w:val="center"/>
              <w:rPr>
                <w:rFonts w:ascii="Arial" w:hAnsi="Arial" w:cs="Arial"/>
                <w:b/>
              </w:rPr>
            </w:pPr>
            <w:r>
              <w:rPr>
                <w:rFonts w:ascii="Arial" w:hAnsi="Arial" w:cs="Arial"/>
                <w:b/>
              </w:rPr>
              <w:t>Proposed Wording based on Comments</w:t>
            </w:r>
          </w:p>
        </w:tc>
        <w:tc>
          <w:tcPr>
            <w:tcW w:w="566" w:type="pct"/>
            <w:shd w:val="clear" w:color="auto" w:fill="F2F2F2" w:themeFill="background1" w:themeFillShade="F2"/>
            <w:vAlign w:val="center"/>
          </w:tcPr>
          <w:p w14:paraId="03D7B5B9" w14:textId="52F00598" w:rsidR="001E7A9D" w:rsidRPr="00934A53" w:rsidRDefault="001E7A9D" w:rsidP="001E7A9D">
            <w:pPr>
              <w:spacing w:after="0" w:line="276" w:lineRule="auto"/>
              <w:jc w:val="center"/>
              <w:rPr>
                <w:rFonts w:ascii="Arial" w:hAnsi="Arial" w:cs="Arial"/>
                <w:b/>
              </w:rPr>
            </w:pPr>
            <w:r w:rsidRPr="009A679C">
              <w:rPr>
                <w:rFonts w:ascii="Arial" w:hAnsi="Arial" w:cs="Arial"/>
                <w:b/>
              </w:rPr>
              <w:t>Original Proponent’s Response</w:t>
            </w:r>
          </w:p>
        </w:tc>
        <w:tc>
          <w:tcPr>
            <w:tcW w:w="609" w:type="pct"/>
            <w:shd w:val="clear" w:color="auto" w:fill="F2F2F2" w:themeFill="background1" w:themeFillShade="F2"/>
            <w:vAlign w:val="center"/>
          </w:tcPr>
          <w:p w14:paraId="18CC8C37" w14:textId="5D137DE5" w:rsidR="001E7A9D" w:rsidRPr="00934A53" w:rsidRDefault="001E7A9D" w:rsidP="001E7A9D">
            <w:pPr>
              <w:spacing w:after="0" w:line="276" w:lineRule="auto"/>
              <w:jc w:val="center"/>
              <w:rPr>
                <w:rFonts w:ascii="Arial" w:hAnsi="Arial" w:cs="Arial"/>
                <w:b/>
              </w:rPr>
            </w:pPr>
            <w:r w:rsidRPr="009A679C">
              <w:rPr>
                <w:rFonts w:ascii="Arial" w:hAnsi="Arial" w:cs="Arial"/>
                <w:b/>
              </w:rPr>
              <w:t>RCC Decision</w:t>
            </w:r>
          </w:p>
        </w:tc>
      </w:tr>
      <w:tr w:rsidR="001E7A9D" w:rsidRPr="00E96871" w14:paraId="3F7DBAC2" w14:textId="37F9EE84" w:rsidTr="001E7A9D">
        <w:trPr>
          <w:jc w:val="center"/>
        </w:trPr>
        <w:tc>
          <w:tcPr>
            <w:tcW w:w="518" w:type="pct"/>
          </w:tcPr>
          <w:p w14:paraId="7C2181A5" w14:textId="77777777" w:rsidR="001E7A9D" w:rsidRPr="009D1327" w:rsidRDefault="001E7A9D" w:rsidP="001E7A9D">
            <w:pPr>
              <w:spacing w:after="0"/>
              <w:rPr>
                <w:rFonts w:ascii="Arial" w:hAnsi="Arial" w:cs="Arial"/>
                <w:sz w:val="20"/>
                <w:szCs w:val="20"/>
              </w:rPr>
            </w:pPr>
            <w:permStart w:id="284717907" w:edGrp="everyone" w:colFirst="5" w:colLast="5"/>
            <w:permStart w:id="945304780" w:edGrp="everyone" w:colFirst="6" w:colLast="6"/>
            <w:permStart w:id="1443319191" w:edGrp="everyone" w:colFirst="7" w:colLast="7"/>
            <w:permStart w:id="1887177477" w:edGrp="everyone" w:colFirst="8" w:colLast="8"/>
            <w:r w:rsidRPr="009D1327">
              <w:rPr>
                <w:rFonts w:ascii="Arial" w:hAnsi="Arial" w:cs="Arial"/>
                <w:sz w:val="20"/>
                <w:szCs w:val="20"/>
              </w:rPr>
              <w:t>Chapter 7 – ENFORCEMENT AND DISPUTES</w:t>
            </w:r>
          </w:p>
          <w:p w14:paraId="2C778443" w14:textId="77777777" w:rsidR="001E7A9D" w:rsidRPr="009D1327" w:rsidRDefault="001E7A9D" w:rsidP="001E7A9D">
            <w:pPr>
              <w:spacing w:after="0"/>
              <w:rPr>
                <w:rFonts w:ascii="Arial" w:hAnsi="Arial" w:cs="Arial"/>
                <w:sz w:val="20"/>
                <w:szCs w:val="20"/>
              </w:rPr>
            </w:pPr>
          </w:p>
          <w:p w14:paraId="0019D8C8" w14:textId="77777777" w:rsidR="001E7A9D" w:rsidRPr="009D1327" w:rsidRDefault="001E7A9D" w:rsidP="001E7A9D">
            <w:pPr>
              <w:spacing w:after="0"/>
              <w:rPr>
                <w:rFonts w:ascii="Arial" w:hAnsi="Arial" w:cs="Arial"/>
                <w:sz w:val="20"/>
                <w:szCs w:val="20"/>
              </w:rPr>
            </w:pPr>
            <w:r w:rsidRPr="009D1327">
              <w:rPr>
                <w:rFonts w:ascii="Arial" w:hAnsi="Arial" w:cs="Arial"/>
                <w:sz w:val="20"/>
                <w:szCs w:val="20"/>
              </w:rPr>
              <w:t>7.2 ENFORCEMENT</w:t>
            </w:r>
          </w:p>
          <w:p w14:paraId="7A9E2D58" w14:textId="77777777" w:rsidR="001E7A9D" w:rsidRPr="009D1327" w:rsidRDefault="001E7A9D" w:rsidP="001E7A9D">
            <w:pPr>
              <w:spacing w:after="0"/>
              <w:rPr>
                <w:rFonts w:ascii="Arial" w:hAnsi="Arial" w:cs="Arial"/>
                <w:sz w:val="20"/>
                <w:szCs w:val="20"/>
              </w:rPr>
            </w:pPr>
          </w:p>
          <w:p w14:paraId="19E5B23D" w14:textId="213E8E1F" w:rsidR="001E7A9D" w:rsidRDefault="001E7A9D" w:rsidP="001E7A9D">
            <w:pPr>
              <w:spacing w:after="0"/>
              <w:rPr>
                <w:rFonts w:ascii="Arial" w:hAnsi="Arial" w:cs="Arial"/>
                <w:kern w:val="2"/>
                <w:sz w:val="20"/>
                <w:szCs w:val="20"/>
              </w:rPr>
            </w:pPr>
            <w:r w:rsidRPr="009D1327">
              <w:rPr>
                <w:rFonts w:ascii="Arial" w:hAnsi="Arial" w:cs="Arial"/>
                <w:sz w:val="20"/>
                <w:szCs w:val="20"/>
              </w:rPr>
              <w:t>7.2.4 Enforcement Proceedings</w:t>
            </w:r>
          </w:p>
        </w:tc>
        <w:tc>
          <w:tcPr>
            <w:tcW w:w="312" w:type="pct"/>
          </w:tcPr>
          <w:p w14:paraId="1BF39485" w14:textId="77DEF3D4" w:rsidR="001E7A9D" w:rsidRDefault="001E7A9D" w:rsidP="001E7A9D">
            <w:pPr>
              <w:spacing w:after="0" w:line="276" w:lineRule="auto"/>
              <w:jc w:val="center"/>
              <w:rPr>
                <w:rFonts w:ascii="Arial" w:hAnsi="Arial" w:cs="Arial"/>
                <w:kern w:val="2"/>
                <w:sz w:val="20"/>
                <w:szCs w:val="20"/>
              </w:rPr>
            </w:pPr>
            <w:r w:rsidRPr="009D1327">
              <w:rPr>
                <w:rFonts w:ascii="Arial" w:hAnsi="Arial" w:cs="Arial"/>
                <w:sz w:val="20"/>
                <w:szCs w:val="20"/>
              </w:rPr>
              <w:t>7.2.4.2 (2nd paragraph)</w:t>
            </w:r>
          </w:p>
        </w:tc>
        <w:tc>
          <w:tcPr>
            <w:tcW w:w="608" w:type="pct"/>
          </w:tcPr>
          <w:p w14:paraId="3F3D118A" w14:textId="77777777" w:rsidR="001E7A9D" w:rsidRPr="009D1327" w:rsidRDefault="001E7A9D" w:rsidP="001E7A9D">
            <w:pPr>
              <w:spacing w:after="0"/>
              <w:rPr>
                <w:rFonts w:ascii="Arial" w:hAnsi="Arial" w:cs="Arial"/>
                <w:sz w:val="20"/>
                <w:szCs w:val="20"/>
              </w:rPr>
            </w:pPr>
            <w:r w:rsidRPr="009D1327">
              <w:rPr>
                <w:rFonts w:ascii="Arial" w:hAnsi="Arial" w:cs="Arial"/>
                <w:sz w:val="20"/>
                <w:szCs w:val="20"/>
              </w:rPr>
              <w:t>7.2.4.1 x x x</w:t>
            </w:r>
          </w:p>
          <w:p w14:paraId="24D6A8FC" w14:textId="77777777" w:rsidR="001E7A9D" w:rsidRPr="009D1327" w:rsidRDefault="001E7A9D" w:rsidP="001E7A9D">
            <w:pPr>
              <w:spacing w:after="0"/>
              <w:rPr>
                <w:rFonts w:ascii="Arial" w:hAnsi="Arial" w:cs="Arial"/>
                <w:sz w:val="20"/>
                <w:szCs w:val="20"/>
              </w:rPr>
            </w:pPr>
          </w:p>
          <w:p w14:paraId="5A1D9AD2" w14:textId="77777777" w:rsidR="001E7A9D" w:rsidRPr="009D1327" w:rsidRDefault="001E7A9D" w:rsidP="001E7A9D">
            <w:pPr>
              <w:spacing w:after="0"/>
              <w:rPr>
                <w:rFonts w:ascii="Arial" w:hAnsi="Arial" w:cs="Arial"/>
                <w:sz w:val="20"/>
                <w:szCs w:val="20"/>
              </w:rPr>
            </w:pPr>
            <w:r w:rsidRPr="009D1327">
              <w:rPr>
                <w:rFonts w:ascii="Arial" w:hAnsi="Arial" w:cs="Arial"/>
                <w:sz w:val="20"/>
                <w:szCs w:val="20"/>
              </w:rPr>
              <w:t>7.2.4.2 x x x</w:t>
            </w:r>
          </w:p>
          <w:p w14:paraId="3CC94ADF" w14:textId="77777777" w:rsidR="001E7A9D" w:rsidRPr="009D1327" w:rsidRDefault="001E7A9D" w:rsidP="001E7A9D">
            <w:pPr>
              <w:spacing w:after="0"/>
              <w:rPr>
                <w:rFonts w:ascii="Arial" w:hAnsi="Arial" w:cs="Arial"/>
                <w:sz w:val="20"/>
                <w:szCs w:val="20"/>
              </w:rPr>
            </w:pPr>
          </w:p>
          <w:p w14:paraId="6A957B4B" w14:textId="114A2C06" w:rsidR="001E7A9D" w:rsidRDefault="001E7A9D" w:rsidP="001E7A9D">
            <w:pPr>
              <w:spacing w:after="0"/>
              <w:rPr>
                <w:rFonts w:ascii="Arial" w:hAnsi="Arial" w:cs="Arial"/>
                <w:kern w:val="2"/>
                <w:sz w:val="20"/>
                <w:szCs w:val="20"/>
              </w:rPr>
            </w:pPr>
            <w:r w:rsidRPr="009D1327">
              <w:rPr>
                <w:rFonts w:ascii="Arial" w:hAnsi="Arial" w:cs="Arial"/>
                <w:sz w:val="20"/>
                <w:szCs w:val="20"/>
              </w:rPr>
              <w:t xml:space="preserve">The Enforcement and Compliance Office shall ensure that the necessary verification or assessment of compliance or non-compliance is performed and that due process is observed in the conduct of compliance monitoring and assessment. Upon finding of breach by the Enforcement and Compliance Office, penalties shall immediately be imposed by the Enforcement and Compliance Office on the concerned WESM Member through </w:t>
            </w:r>
            <w:r w:rsidRPr="009D1327">
              <w:rPr>
                <w:rFonts w:ascii="Arial" w:hAnsi="Arial" w:cs="Arial"/>
                <w:sz w:val="20"/>
                <w:szCs w:val="20"/>
              </w:rPr>
              <w:lastRenderedPageBreak/>
              <w:t>issuance of notice of specified penalty by the PEMC pursuant to Clause 7.2.5.2. Provided, however, that the WESM Member may file a request for reconsideration with the Enforcement and Compliance Office.</w:t>
            </w:r>
          </w:p>
        </w:tc>
        <w:tc>
          <w:tcPr>
            <w:tcW w:w="608" w:type="pct"/>
          </w:tcPr>
          <w:p w14:paraId="6587A1F1" w14:textId="77777777" w:rsidR="001E7A9D" w:rsidRPr="00AF571F" w:rsidRDefault="001E7A9D" w:rsidP="001E7A9D">
            <w:pPr>
              <w:spacing w:after="0"/>
              <w:jc w:val="both"/>
              <w:rPr>
                <w:rFonts w:ascii="Arial" w:hAnsi="Arial" w:cs="Arial"/>
                <w:bCs/>
                <w:sz w:val="20"/>
                <w:szCs w:val="20"/>
              </w:rPr>
            </w:pPr>
            <w:r w:rsidRPr="00AF571F">
              <w:rPr>
                <w:rFonts w:ascii="Arial" w:hAnsi="Arial" w:cs="Arial"/>
                <w:bCs/>
                <w:sz w:val="20"/>
                <w:szCs w:val="20"/>
              </w:rPr>
              <w:lastRenderedPageBreak/>
              <w:t>7.2.4.1 x x x</w:t>
            </w:r>
          </w:p>
          <w:p w14:paraId="1F5C8A7F" w14:textId="77777777" w:rsidR="001E7A9D" w:rsidRPr="00AF571F" w:rsidRDefault="001E7A9D" w:rsidP="001E7A9D">
            <w:pPr>
              <w:spacing w:after="0"/>
              <w:jc w:val="both"/>
              <w:rPr>
                <w:rFonts w:ascii="Arial" w:hAnsi="Arial" w:cs="Arial"/>
                <w:bCs/>
                <w:sz w:val="20"/>
                <w:szCs w:val="20"/>
              </w:rPr>
            </w:pPr>
          </w:p>
          <w:p w14:paraId="3C39EBD9" w14:textId="77777777" w:rsidR="001E7A9D" w:rsidRPr="00AF571F" w:rsidRDefault="001E7A9D" w:rsidP="001E7A9D">
            <w:pPr>
              <w:spacing w:after="0"/>
              <w:jc w:val="both"/>
              <w:rPr>
                <w:rFonts w:ascii="Arial" w:hAnsi="Arial" w:cs="Arial"/>
                <w:bCs/>
                <w:sz w:val="20"/>
                <w:szCs w:val="20"/>
              </w:rPr>
            </w:pPr>
            <w:r w:rsidRPr="00AF571F">
              <w:rPr>
                <w:rFonts w:ascii="Arial" w:hAnsi="Arial" w:cs="Arial"/>
                <w:bCs/>
                <w:sz w:val="20"/>
                <w:szCs w:val="20"/>
              </w:rPr>
              <w:t>7.2.4.2 x x x</w:t>
            </w:r>
          </w:p>
          <w:p w14:paraId="1519C923" w14:textId="77777777" w:rsidR="001E7A9D" w:rsidRPr="00AF571F" w:rsidRDefault="001E7A9D" w:rsidP="001E7A9D">
            <w:pPr>
              <w:spacing w:after="0"/>
              <w:jc w:val="both"/>
              <w:rPr>
                <w:rFonts w:ascii="Arial" w:hAnsi="Arial" w:cs="Arial"/>
                <w:bCs/>
                <w:sz w:val="20"/>
                <w:szCs w:val="20"/>
              </w:rPr>
            </w:pPr>
          </w:p>
          <w:p w14:paraId="19460D5F" w14:textId="6A40AC38" w:rsidR="001E7A9D" w:rsidRDefault="001E7A9D" w:rsidP="001E7A9D">
            <w:pPr>
              <w:spacing w:after="0"/>
              <w:rPr>
                <w:rFonts w:ascii="Arial" w:hAnsi="Arial" w:cs="Arial"/>
                <w:b/>
                <w:bCs/>
                <w:i/>
                <w:iCs/>
                <w:sz w:val="20"/>
                <w:szCs w:val="20"/>
                <w:u w:val="single"/>
              </w:rPr>
            </w:pPr>
            <w:r w:rsidRPr="4F8F6539">
              <w:rPr>
                <w:rFonts w:ascii="Arial" w:hAnsi="Arial" w:cs="Arial"/>
                <w:sz w:val="20"/>
                <w:szCs w:val="20"/>
              </w:rPr>
              <w:t xml:space="preserve">The </w:t>
            </w:r>
            <w:r w:rsidRPr="4F8F6539">
              <w:rPr>
                <w:rFonts w:ascii="Arial" w:hAnsi="Arial" w:cs="Arial"/>
                <w:i/>
                <w:iCs/>
                <w:sz w:val="20"/>
                <w:szCs w:val="20"/>
              </w:rPr>
              <w:t xml:space="preserve">Enforcement and Compliance Office </w:t>
            </w:r>
            <w:r w:rsidRPr="4F8F6539">
              <w:rPr>
                <w:rFonts w:ascii="Arial" w:hAnsi="Arial" w:cs="Arial"/>
                <w:sz w:val="20"/>
                <w:szCs w:val="20"/>
              </w:rPr>
              <w:t>shall ensure that the necessary verification or assessment of compliance or non-compliance is performed</w:t>
            </w:r>
            <w:r w:rsidRPr="4F8F6539">
              <w:rPr>
                <w:rFonts w:ascii="Arial" w:hAnsi="Arial" w:cs="Arial"/>
                <w:b/>
                <w:bCs/>
                <w:sz w:val="20"/>
                <w:szCs w:val="20"/>
                <w:u w:val="single"/>
              </w:rPr>
              <w:t>,</w:t>
            </w:r>
            <w:r w:rsidRPr="4F8F6539">
              <w:rPr>
                <w:rFonts w:ascii="Arial" w:hAnsi="Arial" w:cs="Arial"/>
                <w:sz w:val="20"/>
                <w:szCs w:val="20"/>
              </w:rPr>
              <w:t xml:space="preserve"> and that due process is observed in the conduct of compliance monitoring and assessment. Upon finding of </w:t>
            </w:r>
            <w:r w:rsidRPr="4F8F6539">
              <w:rPr>
                <w:rFonts w:ascii="Arial" w:hAnsi="Arial" w:cs="Arial"/>
                <w:i/>
                <w:iCs/>
                <w:color w:val="385623" w:themeColor="accent6" w:themeShade="80"/>
                <w:sz w:val="20"/>
                <w:szCs w:val="20"/>
              </w:rPr>
              <w:t>breach</w:t>
            </w:r>
            <w:r w:rsidRPr="4F8F6539">
              <w:rPr>
                <w:rFonts w:ascii="Arial" w:hAnsi="Arial" w:cs="Arial"/>
                <w:sz w:val="20"/>
                <w:szCs w:val="20"/>
              </w:rPr>
              <w:t xml:space="preserve"> by the </w:t>
            </w:r>
            <w:r w:rsidRPr="4F8F6539">
              <w:rPr>
                <w:rFonts w:ascii="Arial" w:hAnsi="Arial" w:cs="Arial"/>
                <w:i/>
                <w:iCs/>
                <w:sz w:val="20"/>
                <w:szCs w:val="20"/>
              </w:rPr>
              <w:t>Enforcement and Compliance Office</w:t>
            </w:r>
            <w:r w:rsidRPr="4F8F6539">
              <w:rPr>
                <w:rFonts w:ascii="Arial" w:hAnsi="Arial" w:cs="Arial"/>
                <w:sz w:val="20"/>
                <w:szCs w:val="20"/>
              </w:rPr>
              <w:t xml:space="preserve">, penalties shall </w:t>
            </w:r>
            <w:r w:rsidRPr="4F8F6539">
              <w:rPr>
                <w:rFonts w:ascii="Arial" w:hAnsi="Arial" w:cs="Arial"/>
                <w:strike/>
                <w:sz w:val="20"/>
                <w:szCs w:val="20"/>
              </w:rPr>
              <w:t xml:space="preserve">immediately </w:t>
            </w:r>
            <w:r w:rsidRPr="4F8F6539">
              <w:rPr>
                <w:rFonts w:ascii="Arial" w:hAnsi="Arial" w:cs="Arial"/>
                <w:sz w:val="20"/>
                <w:szCs w:val="20"/>
              </w:rPr>
              <w:t xml:space="preserve">be imposed by the </w:t>
            </w:r>
            <w:r w:rsidRPr="4F8F6539">
              <w:rPr>
                <w:rFonts w:ascii="Arial" w:hAnsi="Arial" w:cs="Arial"/>
                <w:i/>
                <w:iCs/>
                <w:sz w:val="20"/>
                <w:szCs w:val="20"/>
              </w:rPr>
              <w:t xml:space="preserve">Enforcement and Compliance Office </w:t>
            </w:r>
            <w:r w:rsidRPr="4F8F6539">
              <w:rPr>
                <w:rFonts w:ascii="Arial" w:hAnsi="Arial" w:cs="Arial"/>
                <w:sz w:val="20"/>
                <w:szCs w:val="20"/>
              </w:rPr>
              <w:t xml:space="preserve">on the concerned </w:t>
            </w:r>
            <w:r w:rsidRPr="4F8F6539">
              <w:rPr>
                <w:rFonts w:ascii="Arial" w:hAnsi="Arial" w:cs="Arial"/>
                <w:i/>
                <w:iCs/>
                <w:sz w:val="20"/>
                <w:szCs w:val="20"/>
              </w:rPr>
              <w:t xml:space="preserve">WESM </w:t>
            </w:r>
            <w:r w:rsidRPr="4F8F6539">
              <w:rPr>
                <w:rFonts w:ascii="Arial" w:hAnsi="Arial" w:cs="Arial"/>
                <w:i/>
                <w:iCs/>
                <w:sz w:val="20"/>
                <w:szCs w:val="20"/>
              </w:rPr>
              <w:lastRenderedPageBreak/>
              <w:t xml:space="preserve">Member </w:t>
            </w:r>
            <w:r w:rsidRPr="4F8F6539">
              <w:rPr>
                <w:rFonts w:ascii="Arial" w:hAnsi="Arial" w:cs="Arial"/>
                <w:b/>
                <w:bCs/>
                <w:sz w:val="20"/>
                <w:szCs w:val="20"/>
                <w:u w:val="single"/>
              </w:rPr>
              <w:t xml:space="preserve">pursuant to Clause 7.2.5.2 </w:t>
            </w:r>
            <w:r w:rsidRPr="4F8F6539">
              <w:rPr>
                <w:rFonts w:ascii="Arial" w:hAnsi="Arial" w:cs="Arial"/>
                <w:sz w:val="20"/>
                <w:szCs w:val="20"/>
              </w:rPr>
              <w:t xml:space="preserve">through issuance of </w:t>
            </w:r>
            <w:r w:rsidRPr="4F8F6539">
              <w:rPr>
                <w:rFonts w:ascii="Arial" w:hAnsi="Arial" w:cs="Arial"/>
                <w:i/>
                <w:iCs/>
                <w:sz w:val="20"/>
                <w:szCs w:val="20"/>
              </w:rPr>
              <w:t xml:space="preserve">Notice of Specified Penalty </w:t>
            </w:r>
            <w:r w:rsidRPr="4F8F6539">
              <w:rPr>
                <w:rFonts w:ascii="Arial" w:hAnsi="Arial" w:cs="Arial"/>
                <w:sz w:val="20"/>
                <w:szCs w:val="20"/>
              </w:rPr>
              <w:t xml:space="preserve">by the </w:t>
            </w:r>
            <w:r w:rsidRPr="4F8F6539">
              <w:rPr>
                <w:rFonts w:ascii="Arial" w:hAnsi="Arial" w:cs="Arial"/>
                <w:i/>
                <w:iCs/>
                <w:strike/>
                <w:sz w:val="20"/>
                <w:szCs w:val="20"/>
              </w:rPr>
              <w:t>PEMC</w:t>
            </w:r>
            <w:r w:rsidRPr="4F8F6539">
              <w:rPr>
                <w:rFonts w:ascii="Arial" w:hAnsi="Arial" w:cs="Arial"/>
                <w:strike/>
                <w:sz w:val="20"/>
                <w:szCs w:val="20"/>
              </w:rPr>
              <w:t xml:space="preserve"> </w:t>
            </w:r>
            <w:r w:rsidRPr="4F8F6539">
              <w:rPr>
                <w:rFonts w:ascii="Arial" w:hAnsi="Arial" w:cs="Arial"/>
                <w:b/>
                <w:bCs/>
                <w:sz w:val="20"/>
                <w:szCs w:val="20"/>
                <w:u w:val="single"/>
              </w:rPr>
              <w:t xml:space="preserve">President of the </w:t>
            </w:r>
            <w:r w:rsidRPr="4F8F6539">
              <w:rPr>
                <w:rFonts w:ascii="Arial" w:hAnsi="Arial" w:cs="Arial"/>
                <w:b/>
                <w:bCs/>
                <w:i/>
                <w:iCs/>
                <w:sz w:val="20"/>
                <w:szCs w:val="20"/>
                <w:u w:val="single"/>
              </w:rPr>
              <w:t>WESM Governance Arm;</w:t>
            </w:r>
            <w:r w:rsidRPr="4F8F6539">
              <w:rPr>
                <w:rFonts w:ascii="Arial" w:hAnsi="Arial" w:cs="Arial"/>
                <w:i/>
                <w:iCs/>
                <w:sz w:val="20"/>
                <w:szCs w:val="20"/>
              </w:rPr>
              <w:t xml:space="preserve"> </w:t>
            </w:r>
            <w:r w:rsidRPr="4F8F6539">
              <w:rPr>
                <w:rFonts w:ascii="Arial" w:hAnsi="Arial" w:cs="Arial"/>
                <w:strike/>
                <w:sz w:val="20"/>
                <w:szCs w:val="20"/>
              </w:rPr>
              <w:t>pursuant to Clause 7.2.5.2</w:t>
            </w:r>
            <w:r w:rsidRPr="4F8F6539">
              <w:rPr>
                <w:rFonts w:ascii="Arial" w:hAnsi="Arial" w:cs="Arial"/>
                <w:sz w:val="20"/>
                <w:szCs w:val="20"/>
              </w:rPr>
              <w:t xml:space="preserve">. </w:t>
            </w:r>
            <w:r w:rsidRPr="4F8F6539">
              <w:rPr>
                <w:rFonts w:ascii="Arial" w:hAnsi="Arial" w:cs="Arial"/>
                <w:strike/>
                <w:sz w:val="20"/>
                <w:szCs w:val="20"/>
              </w:rPr>
              <w:t>P</w:t>
            </w:r>
            <w:r w:rsidRPr="4F8F6539">
              <w:rPr>
                <w:rFonts w:ascii="Arial" w:hAnsi="Arial" w:cs="Arial"/>
                <w:b/>
                <w:bCs/>
                <w:sz w:val="20"/>
                <w:szCs w:val="20"/>
                <w:u w:val="single"/>
              </w:rPr>
              <w:t>p</w:t>
            </w:r>
            <w:r w:rsidRPr="4F8F6539">
              <w:rPr>
                <w:rFonts w:ascii="Arial" w:hAnsi="Arial" w:cs="Arial"/>
                <w:sz w:val="20"/>
                <w:szCs w:val="20"/>
              </w:rPr>
              <w:t>rovided</w:t>
            </w:r>
            <w:r w:rsidRPr="4F8F6539">
              <w:rPr>
                <w:rFonts w:ascii="Arial" w:hAnsi="Arial" w:cs="Arial"/>
                <w:strike/>
                <w:sz w:val="20"/>
                <w:szCs w:val="20"/>
              </w:rPr>
              <w:t>, however,</w:t>
            </w:r>
            <w:r w:rsidRPr="4F8F6539">
              <w:rPr>
                <w:rFonts w:ascii="Arial" w:hAnsi="Arial" w:cs="Arial"/>
                <w:sz w:val="20"/>
                <w:szCs w:val="20"/>
              </w:rPr>
              <w:t xml:space="preserve"> that </w:t>
            </w:r>
            <w:r w:rsidRPr="4F8F6539">
              <w:rPr>
                <w:rFonts w:ascii="Arial" w:hAnsi="Arial" w:cs="Arial"/>
                <w:b/>
                <w:bCs/>
                <w:sz w:val="20"/>
                <w:szCs w:val="20"/>
                <w:u w:val="single"/>
              </w:rPr>
              <w:t>it shall be issued to</w:t>
            </w:r>
            <w:r w:rsidRPr="4F8F6539">
              <w:rPr>
                <w:rFonts w:ascii="Arial" w:hAnsi="Arial" w:cs="Arial"/>
                <w:sz w:val="20"/>
                <w:szCs w:val="20"/>
              </w:rPr>
              <w:t xml:space="preserve"> the </w:t>
            </w:r>
            <w:r w:rsidRPr="4F8F6539">
              <w:rPr>
                <w:rFonts w:ascii="Arial" w:hAnsi="Arial" w:cs="Arial"/>
                <w:b/>
                <w:bCs/>
                <w:sz w:val="20"/>
                <w:szCs w:val="20"/>
                <w:u w:val="single"/>
              </w:rPr>
              <w:t>said</w:t>
            </w:r>
            <w:r w:rsidRPr="4F8F6539">
              <w:rPr>
                <w:rFonts w:ascii="Arial" w:hAnsi="Arial" w:cs="Arial"/>
                <w:sz w:val="20"/>
                <w:szCs w:val="20"/>
              </w:rPr>
              <w:t xml:space="preserve"> </w:t>
            </w:r>
            <w:r w:rsidRPr="4F8F6539">
              <w:rPr>
                <w:rFonts w:ascii="Arial" w:hAnsi="Arial" w:cs="Arial"/>
                <w:i/>
                <w:iCs/>
                <w:sz w:val="20"/>
                <w:szCs w:val="20"/>
              </w:rPr>
              <w:t xml:space="preserve">WESM Member </w:t>
            </w:r>
            <w:r w:rsidRPr="4F8F6539">
              <w:rPr>
                <w:rFonts w:ascii="Arial" w:hAnsi="Arial" w:cs="Arial"/>
                <w:strike/>
                <w:sz w:val="20"/>
                <w:szCs w:val="20"/>
              </w:rPr>
              <w:t xml:space="preserve">may file a request for reconsideration with the </w:t>
            </w:r>
            <w:r w:rsidRPr="4F8F6539">
              <w:rPr>
                <w:rFonts w:ascii="Arial" w:hAnsi="Arial" w:cs="Arial"/>
                <w:i/>
                <w:iCs/>
                <w:strike/>
                <w:sz w:val="20"/>
                <w:szCs w:val="20"/>
              </w:rPr>
              <w:t>Enforcement and Compliance Office</w:t>
            </w:r>
            <w:r w:rsidRPr="4F8F6539">
              <w:rPr>
                <w:rFonts w:ascii="Arial" w:hAnsi="Arial" w:cs="Arial"/>
                <w:strike/>
                <w:sz w:val="20"/>
                <w:szCs w:val="20"/>
              </w:rPr>
              <w:t>.</w:t>
            </w:r>
            <w:r w:rsidRPr="4F8F6539">
              <w:rPr>
                <w:rFonts w:ascii="Arial" w:hAnsi="Arial" w:cs="Arial"/>
                <w:sz w:val="20"/>
                <w:szCs w:val="20"/>
              </w:rPr>
              <w:t xml:space="preserve"> </w:t>
            </w:r>
            <w:r w:rsidRPr="4F8F6539">
              <w:rPr>
                <w:rFonts w:ascii="Arial" w:hAnsi="Arial" w:cs="Arial"/>
                <w:b/>
                <w:bCs/>
                <w:sz w:val="20"/>
                <w:szCs w:val="20"/>
                <w:u w:val="single"/>
              </w:rPr>
              <w:t xml:space="preserve">after it has been afforded the adequate opportunity to avail of the enforcement remedies provided by the relevant </w:t>
            </w:r>
            <w:r w:rsidRPr="4F8F6539">
              <w:rPr>
                <w:rFonts w:ascii="Arial" w:hAnsi="Arial" w:cs="Arial"/>
                <w:b/>
                <w:bCs/>
                <w:i/>
                <w:iCs/>
                <w:sz w:val="20"/>
                <w:szCs w:val="20"/>
                <w:u w:val="single"/>
              </w:rPr>
              <w:t xml:space="preserve">Market Manual. </w:t>
            </w:r>
          </w:p>
          <w:p w14:paraId="2F7BBE32" w14:textId="77777777" w:rsidR="001E7A9D" w:rsidRDefault="001E7A9D" w:rsidP="001E7A9D">
            <w:pPr>
              <w:spacing w:after="0"/>
              <w:rPr>
                <w:rFonts w:ascii="Arial" w:hAnsi="Arial" w:cs="Arial"/>
                <w:b/>
                <w:bCs/>
                <w:i/>
                <w:iCs/>
                <w:sz w:val="20"/>
                <w:szCs w:val="20"/>
                <w:u w:val="single"/>
              </w:rPr>
            </w:pPr>
          </w:p>
          <w:p w14:paraId="03A7E94E" w14:textId="77777777" w:rsidR="001E7A9D" w:rsidRDefault="001E7A9D" w:rsidP="001E7A9D">
            <w:pPr>
              <w:spacing w:after="0"/>
              <w:jc w:val="both"/>
              <w:rPr>
                <w:rFonts w:ascii="Arial" w:hAnsi="Arial" w:cs="Arial"/>
                <w:bCs/>
                <w:kern w:val="2"/>
                <w:sz w:val="20"/>
                <w:szCs w:val="20"/>
              </w:rPr>
            </w:pPr>
          </w:p>
        </w:tc>
        <w:tc>
          <w:tcPr>
            <w:tcW w:w="631" w:type="pct"/>
          </w:tcPr>
          <w:p w14:paraId="393C3EFC" w14:textId="77777777" w:rsidR="001E7A9D" w:rsidRPr="009D1327" w:rsidRDefault="001E7A9D" w:rsidP="001E7A9D">
            <w:pPr>
              <w:pStyle w:val="ListParagraph"/>
              <w:numPr>
                <w:ilvl w:val="0"/>
                <w:numId w:val="4"/>
              </w:numPr>
              <w:spacing w:after="0" w:line="240" w:lineRule="auto"/>
              <w:rPr>
                <w:rFonts w:ascii="Arial" w:hAnsi="Arial" w:cs="Arial"/>
                <w:sz w:val="20"/>
                <w:szCs w:val="20"/>
              </w:rPr>
            </w:pPr>
            <w:r w:rsidRPr="009D1327">
              <w:rPr>
                <w:rFonts w:ascii="Arial" w:hAnsi="Arial" w:cs="Arial"/>
                <w:sz w:val="20"/>
                <w:szCs w:val="20"/>
              </w:rPr>
              <w:lastRenderedPageBreak/>
              <w:t xml:space="preserve">Changed PEMC to President of the WESM Governance Arm for consistency in the use of terminology. </w:t>
            </w:r>
          </w:p>
          <w:p w14:paraId="57491393" w14:textId="77777777" w:rsidR="001E7A9D" w:rsidRPr="009D1327" w:rsidRDefault="001E7A9D" w:rsidP="001E7A9D">
            <w:pPr>
              <w:spacing w:after="0"/>
              <w:rPr>
                <w:rFonts w:ascii="Arial" w:hAnsi="Arial" w:cs="Arial"/>
                <w:sz w:val="20"/>
                <w:szCs w:val="20"/>
              </w:rPr>
            </w:pPr>
          </w:p>
          <w:p w14:paraId="2980D9ED" w14:textId="0F5C0AFA" w:rsidR="001E7A9D" w:rsidRDefault="001E7A9D" w:rsidP="001E7A9D">
            <w:pPr>
              <w:pStyle w:val="ListParagraph"/>
              <w:numPr>
                <w:ilvl w:val="0"/>
                <w:numId w:val="4"/>
              </w:numPr>
              <w:spacing w:after="0" w:line="240" w:lineRule="auto"/>
              <w:rPr>
                <w:rFonts w:ascii="Arial" w:hAnsi="Arial" w:cs="Arial"/>
                <w:sz w:val="20"/>
                <w:szCs w:val="20"/>
              </w:rPr>
            </w:pPr>
            <w:r w:rsidRPr="009D1327">
              <w:rPr>
                <w:rFonts w:ascii="Arial" w:hAnsi="Arial" w:cs="Arial"/>
                <w:sz w:val="20"/>
                <w:szCs w:val="20"/>
              </w:rPr>
              <w:t xml:space="preserve">Revised to provide basis for the rule on exhaustion of available remedies before a penalty is issued/implemented. (Remedies such as Request for Reconsideration and Appeal </w:t>
            </w:r>
            <w:r>
              <w:rPr>
                <w:rFonts w:ascii="Arial" w:hAnsi="Arial" w:cs="Arial"/>
                <w:sz w:val="20"/>
                <w:szCs w:val="20"/>
              </w:rPr>
              <w:t>is proposed to be</w:t>
            </w:r>
            <w:r w:rsidRPr="009D1327">
              <w:rPr>
                <w:rFonts w:ascii="Arial" w:hAnsi="Arial" w:cs="Arial"/>
                <w:sz w:val="20"/>
                <w:szCs w:val="20"/>
              </w:rPr>
              <w:t xml:space="preserve"> included in the implementing Market Manual, i.e., Enforcement and Compliance Manual)</w:t>
            </w:r>
            <w:r>
              <w:rPr>
                <w:rFonts w:ascii="Arial" w:hAnsi="Arial" w:cs="Arial"/>
                <w:sz w:val="20"/>
                <w:szCs w:val="20"/>
              </w:rPr>
              <w:t>.</w:t>
            </w:r>
          </w:p>
          <w:p w14:paraId="699DC103" w14:textId="77777777" w:rsidR="001E7A9D" w:rsidRPr="00401855" w:rsidRDefault="001E7A9D" w:rsidP="001E7A9D">
            <w:pPr>
              <w:pStyle w:val="ListParagraph"/>
              <w:spacing w:after="0" w:line="240" w:lineRule="auto"/>
              <w:ind w:left="360"/>
              <w:rPr>
                <w:rFonts w:ascii="Arial" w:hAnsi="Arial" w:cs="Arial"/>
                <w:bCs/>
                <w:sz w:val="20"/>
                <w:szCs w:val="20"/>
              </w:rPr>
            </w:pPr>
          </w:p>
          <w:p w14:paraId="5BAE0EE1" w14:textId="2CE5092D" w:rsidR="001E7A9D" w:rsidRPr="00915260" w:rsidRDefault="001E7A9D" w:rsidP="001E7A9D">
            <w:pPr>
              <w:pStyle w:val="ListParagraph"/>
              <w:numPr>
                <w:ilvl w:val="0"/>
                <w:numId w:val="4"/>
              </w:numPr>
              <w:spacing w:after="0" w:line="240" w:lineRule="auto"/>
              <w:rPr>
                <w:rFonts w:ascii="Arial" w:hAnsi="Arial" w:cs="Arial"/>
                <w:bCs/>
                <w:sz w:val="20"/>
                <w:szCs w:val="20"/>
              </w:rPr>
            </w:pPr>
            <w:r>
              <w:rPr>
                <w:rFonts w:ascii="Arial" w:hAnsi="Arial" w:cs="Arial"/>
                <w:sz w:val="20"/>
                <w:szCs w:val="20"/>
              </w:rPr>
              <w:t>Clerical revisions</w:t>
            </w:r>
          </w:p>
        </w:tc>
        <w:tc>
          <w:tcPr>
            <w:tcW w:w="574" w:type="pct"/>
          </w:tcPr>
          <w:p w14:paraId="14F6895C" w14:textId="77777777" w:rsidR="001E7A9D" w:rsidRPr="005B7F91" w:rsidRDefault="001E7A9D" w:rsidP="001E7A9D">
            <w:pPr>
              <w:spacing w:after="0" w:line="240" w:lineRule="auto"/>
              <w:rPr>
                <w:rFonts w:ascii="Arial" w:hAnsi="Arial" w:cs="Arial"/>
                <w:sz w:val="20"/>
                <w:szCs w:val="20"/>
              </w:rPr>
            </w:pPr>
          </w:p>
        </w:tc>
        <w:tc>
          <w:tcPr>
            <w:tcW w:w="574" w:type="pct"/>
          </w:tcPr>
          <w:p w14:paraId="35F84AF3" w14:textId="77777777" w:rsidR="001E7A9D" w:rsidRPr="005B7F91" w:rsidRDefault="001E7A9D" w:rsidP="001E7A9D">
            <w:pPr>
              <w:spacing w:after="0" w:line="240" w:lineRule="auto"/>
              <w:rPr>
                <w:rFonts w:ascii="Arial" w:hAnsi="Arial" w:cs="Arial"/>
                <w:sz w:val="20"/>
                <w:szCs w:val="20"/>
              </w:rPr>
            </w:pPr>
          </w:p>
        </w:tc>
        <w:tc>
          <w:tcPr>
            <w:tcW w:w="566" w:type="pct"/>
          </w:tcPr>
          <w:p w14:paraId="24639DB3" w14:textId="77777777" w:rsidR="001E7A9D" w:rsidRPr="005B7F91" w:rsidRDefault="001E7A9D" w:rsidP="001E7A9D">
            <w:pPr>
              <w:spacing w:after="0" w:line="240" w:lineRule="auto"/>
              <w:rPr>
                <w:rFonts w:ascii="Arial" w:hAnsi="Arial" w:cs="Arial"/>
                <w:sz w:val="20"/>
                <w:szCs w:val="20"/>
              </w:rPr>
            </w:pPr>
          </w:p>
        </w:tc>
        <w:tc>
          <w:tcPr>
            <w:tcW w:w="609" w:type="pct"/>
          </w:tcPr>
          <w:p w14:paraId="0A401B18" w14:textId="77777777" w:rsidR="001E7A9D" w:rsidRPr="005B7F91" w:rsidRDefault="001E7A9D" w:rsidP="001E7A9D">
            <w:pPr>
              <w:spacing w:after="0" w:line="240" w:lineRule="auto"/>
              <w:rPr>
                <w:rFonts w:ascii="Arial" w:hAnsi="Arial" w:cs="Arial"/>
                <w:sz w:val="20"/>
                <w:szCs w:val="20"/>
              </w:rPr>
            </w:pPr>
          </w:p>
        </w:tc>
      </w:tr>
      <w:tr w:rsidR="001E7A9D" w:rsidRPr="00E96871" w14:paraId="6447D713" w14:textId="4D73137C" w:rsidTr="001E7A9D">
        <w:trPr>
          <w:jc w:val="center"/>
        </w:trPr>
        <w:tc>
          <w:tcPr>
            <w:tcW w:w="518" w:type="pct"/>
          </w:tcPr>
          <w:p w14:paraId="6BF3F128" w14:textId="77777777" w:rsidR="001E7A9D" w:rsidRDefault="001E7A9D" w:rsidP="001E7A9D">
            <w:pPr>
              <w:spacing w:after="0"/>
              <w:jc w:val="both"/>
              <w:rPr>
                <w:rFonts w:ascii="Arial" w:hAnsi="Arial" w:cs="Arial"/>
                <w:kern w:val="2"/>
                <w:sz w:val="20"/>
                <w:szCs w:val="20"/>
              </w:rPr>
            </w:pPr>
            <w:permStart w:id="2088833861" w:edGrp="everyone" w:colFirst="5" w:colLast="5"/>
            <w:permStart w:id="656752221" w:edGrp="everyone" w:colFirst="6" w:colLast="6"/>
            <w:permStart w:id="39942869" w:edGrp="everyone" w:colFirst="7" w:colLast="7"/>
            <w:permStart w:id="999847658" w:edGrp="everyone" w:colFirst="8" w:colLast="8"/>
            <w:permEnd w:id="284717907"/>
            <w:permEnd w:id="945304780"/>
            <w:permEnd w:id="1443319191"/>
            <w:permEnd w:id="1887177477"/>
            <w:r>
              <w:rPr>
                <w:rFonts w:ascii="Arial" w:hAnsi="Arial" w:cs="Arial"/>
                <w:kern w:val="2"/>
                <w:sz w:val="20"/>
                <w:szCs w:val="20"/>
              </w:rPr>
              <w:t>Chapter 7 – ENFORCEMENT AND DISPUTES</w:t>
            </w:r>
          </w:p>
          <w:p w14:paraId="087779CB" w14:textId="77777777" w:rsidR="001E7A9D" w:rsidRDefault="001E7A9D" w:rsidP="001E7A9D">
            <w:pPr>
              <w:spacing w:after="0"/>
              <w:jc w:val="both"/>
              <w:rPr>
                <w:rFonts w:ascii="Arial" w:hAnsi="Arial" w:cs="Arial"/>
                <w:kern w:val="2"/>
                <w:sz w:val="20"/>
                <w:szCs w:val="20"/>
              </w:rPr>
            </w:pPr>
          </w:p>
          <w:p w14:paraId="6A880BFA" w14:textId="77777777" w:rsidR="001E7A9D" w:rsidRDefault="001E7A9D" w:rsidP="001E7A9D">
            <w:pPr>
              <w:spacing w:after="0"/>
              <w:jc w:val="both"/>
              <w:rPr>
                <w:rFonts w:ascii="Arial" w:hAnsi="Arial" w:cs="Arial"/>
                <w:kern w:val="2"/>
                <w:sz w:val="20"/>
                <w:szCs w:val="20"/>
              </w:rPr>
            </w:pPr>
            <w:r>
              <w:rPr>
                <w:rFonts w:ascii="Arial" w:hAnsi="Arial" w:cs="Arial"/>
                <w:kern w:val="2"/>
                <w:sz w:val="20"/>
                <w:szCs w:val="20"/>
              </w:rPr>
              <w:t>7.2 ENFORCEMENT</w:t>
            </w:r>
          </w:p>
          <w:p w14:paraId="00406E9C" w14:textId="77777777" w:rsidR="001E7A9D" w:rsidRDefault="001E7A9D" w:rsidP="001E7A9D">
            <w:pPr>
              <w:spacing w:after="0"/>
              <w:jc w:val="both"/>
              <w:rPr>
                <w:rFonts w:ascii="Arial" w:hAnsi="Arial" w:cs="Arial"/>
                <w:kern w:val="2"/>
                <w:sz w:val="20"/>
                <w:szCs w:val="20"/>
              </w:rPr>
            </w:pPr>
          </w:p>
          <w:p w14:paraId="69873B0A" w14:textId="42E002A8" w:rsidR="001E7A9D" w:rsidRPr="00E96871" w:rsidRDefault="001E7A9D" w:rsidP="001E7A9D">
            <w:pPr>
              <w:spacing w:after="0" w:line="276" w:lineRule="auto"/>
              <w:jc w:val="both"/>
              <w:rPr>
                <w:rFonts w:ascii="Arial" w:hAnsi="Arial" w:cs="Arial"/>
                <w:bCs/>
                <w:sz w:val="20"/>
                <w:szCs w:val="20"/>
              </w:rPr>
            </w:pPr>
            <w:r>
              <w:rPr>
                <w:rFonts w:ascii="Arial" w:hAnsi="Arial" w:cs="Arial"/>
                <w:kern w:val="2"/>
                <w:sz w:val="20"/>
                <w:szCs w:val="20"/>
              </w:rPr>
              <w:lastRenderedPageBreak/>
              <w:t>7.2.4 Enforcement Proceedings</w:t>
            </w:r>
          </w:p>
        </w:tc>
        <w:tc>
          <w:tcPr>
            <w:tcW w:w="312" w:type="pct"/>
          </w:tcPr>
          <w:p w14:paraId="03F0ECBE" w14:textId="26D2B26A" w:rsidR="001E7A9D" w:rsidRPr="00E96871" w:rsidRDefault="001E7A9D" w:rsidP="001E7A9D">
            <w:pPr>
              <w:spacing w:after="0" w:line="276" w:lineRule="auto"/>
              <w:jc w:val="center"/>
              <w:rPr>
                <w:rFonts w:ascii="Arial" w:hAnsi="Arial" w:cs="Arial"/>
                <w:sz w:val="20"/>
                <w:szCs w:val="20"/>
              </w:rPr>
            </w:pPr>
            <w:r>
              <w:rPr>
                <w:rFonts w:ascii="Arial" w:hAnsi="Arial" w:cs="Arial"/>
                <w:kern w:val="2"/>
                <w:sz w:val="20"/>
                <w:szCs w:val="20"/>
              </w:rPr>
              <w:lastRenderedPageBreak/>
              <w:t>7.2.4.11</w:t>
            </w:r>
          </w:p>
        </w:tc>
        <w:tc>
          <w:tcPr>
            <w:tcW w:w="608" w:type="pct"/>
          </w:tcPr>
          <w:p w14:paraId="4CB6DD09" w14:textId="7C134407" w:rsidR="001E7A9D" w:rsidRPr="00E96871" w:rsidRDefault="001E7A9D" w:rsidP="001E7A9D">
            <w:pPr>
              <w:spacing w:after="0" w:line="276" w:lineRule="auto"/>
              <w:rPr>
                <w:rFonts w:ascii="Arial" w:hAnsi="Arial" w:cs="Arial"/>
                <w:sz w:val="20"/>
                <w:szCs w:val="20"/>
              </w:rPr>
            </w:pPr>
            <w:r>
              <w:rPr>
                <w:rFonts w:ascii="Arial" w:hAnsi="Arial" w:cs="Arial"/>
                <w:kern w:val="2"/>
                <w:sz w:val="20"/>
                <w:szCs w:val="20"/>
              </w:rPr>
              <w:t xml:space="preserve">7.2.4.11 If the decision of the </w:t>
            </w:r>
            <w:r>
              <w:rPr>
                <w:rFonts w:ascii="Arial" w:hAnsi="Arial" w:cs="Arial"/>
                <w:i/>
                <w:iCs/>
                <w:kern w:val="2"/>
                <w:sz w:val="20"/>
                <w:szCs w:val="20"/>
              </w:rPr>
              <w:t xml:space="preserve">PEM Board </w:t>
            </w:r>
            <w:r>
              <w:rPr>
                <w:rFonts w:ascii="Arial" w:hAnsi="Arial" w:cs="Arial"/>
                <w:kern w:val="2"/>
                <w:sz w:val="20"/>
                <w:szCs w:val="20"/>
              </w:rPr>
              <w:t xml:space="preserve">is to penalize the </w:t>
            </w:r>
            <w:r>
              <w:rPr>
                <w:rFonts w:ascii="Arial" w:hAnsi="Arial" w:cs="Arial"/>
                <w:i/>
                <w:iCs/>
                <w:kern w:val="2"/>
                <w:sz w:val="20"/>
                <w:szCs w:val="20"/>
              </w:rPr>
              <w:t xml:space="preserve">WESM Member, </w:t>
            </w:r>
            <w:r>
              <w:rPr>
                <w:rFonts w:ascii="Arial" w:hAnsi="Arial" w:cs="Arial"/>
                <w:kern w:val="2"/>
                <w:sz w:val="20"/>
                <w:szCs w:val="20"/>
              </w:rPr>
              <w:t xml:space="preserve">the </w:t>
            </w:r>
            <w:r>
              <w:rPr>
                <w:rFonts w:ascii="Arial" w:hAnsi="Arial" w:cs="Arial"/>
                <w:i/>
                <w:iCs/>
                <w:kern w:val="2"/>
                <w:sz w:val="20"/>
                <w:szCs w:val="20"/>
              </w:rPr>
              <w:t>Enforcement and Compliance Office</w:t>
            </w:r>
            <w:r>
              <w:rPr>
                <w:rFonts w:ascii="Arial" w:hAnsi="Arial" w:cs="Arial"/>
                <w:kern w:val="2"/>
                <w:sz w:val="20"/>
                <w:szCs w:val="20"/>
              </w:rPr>
              <w:t xml:space="preserve">, </w:t>
            </w:r>
            <w:r>
              <w:rPr>
                <w:rFonts w:ascii="Arial" w:hAnsi="Arial" w:cs="Arial"/>
                <w:kern w:val="2"/>
                <w:sz w:val="20"/>
                <w:szCs w:val="20"/>
              </w:rPr>
              <w:lastRenderedPageBreak/>
              <w:t xml:space="preserve">shall issue a notice of penalty to the </w:t>
            </w:r>
            <w:r>
              <w:rPr>
                <w:rFonts w:ascii="Arial" w:hAnsi="Arial" w:cs="Arial"/>
                <w:i/>
                <w:iCs/>
                <w:kern w:val="2"/>
                <w:sz w:val="20"/>
                <w:szCs w:val="20"/>
              </w:rPr>
              <w:t xml:space="preserve">WESM Member </w:t>
            </w:r>
            <w:r>
              <w:rPr>
                <w:rFonts w:ascii="Arial" w:hAnsi="Arial" w:cs="Arial"/>
                <w:kern w:val="2"/>
                <w:sz w:val="20"/>
                <w:szCs w:val="20"/>
              </w:rPr>
              <w:t xml:space="preserve">in accordance with the </w:t>
            </w:r>
            <w:r>
              <w:rPr>
                <w:rFonts w:ascii="Arial" w:hAnsi="Arial" w:cs="Arial"/>
                <w:i/>
                <w:iCs/>
                <w:kern w:val="2"/>
                <w:sz w:val="20"/>
                <w:szCs w:val="20"/>
              </w:rPr>
              <w:t xml:space="preserve">WESM Penalty Manual </w:t>
            </w:r>
            <w:r>
              <w:rPr>
                <w:rFonts w:ascii="Arial" w:hAnsi="Arial" w:cs="Arial"/>
                <w:kern w:val="2"/>
                <w:sz w:val="20"/>
                <w:szCs w:val="20"/>
              </w:rPr>
              <w:t xml:space="preserve">adopted pursuant to Clause 7.2.5.5. Provided, however, that the </w:t>
            </w:r>
            <w:r>
              <w:rPr>
                <w:rFonts w:ascii="Arial" w:hAnsi="Arial" w:cs="Arial"/>
                <w:i/>
                <w:iCs/>
                <w:kern w:val="2"/>
                <w:sz w:val="20"/>
                <w:szCs w:val="20"/>
              </w:rPr>
              <w:t xml:space="preserve">WESM Member </w:t>
            </w:r>
            <w:r>
              <w:rPr>
                <w:rFonts w:ascii="Arial" w:hAnsi="Arial" w:cs="Arial"/>
                <w:kern w:val="2"/>
                <w:sz w:val="20"/>
                <w:szCs w:val="20"/>
              </w:rPr>
              <w:t xml:space="preserve">may file a request for reconsideration to the </w:t>
            </w:r>
            <w:r>
              <w:rPr>
                <w:rFonts w:ascii="Arial" w:hAnsi="Arial" w:cs="Arial"/>
                <w:i/>
                <w:iCs/>
                <w:kern w:val="2"/>
                <w:sz w:val="20"/>
                <w:szCs w:val="20"/>
              </w:rPr>
              <w:t>PEM Board.</w:t>
            </w:r>
          </w:p>
        </w:tc>
        <w:tc>
          <w:tcPr>
            <w:tcW w:w="608" w:type="pct"/>
          </w:tcPr>
          <w:p w14:paraId="15080DCF" w14:textId="77777777" w:rsidR="001E7A9D" w:rsidRDefault="001E7A9D" w:rsidP="001E7A9D">
            <w:pPr>
              <w:spacing w:after="0" w:line="276" w:lineRule="auto"/>
              <w:rPr>
                <w:rFonts w:ascii="Arial" w:hAnsi="Arial" w:cs="Arial"/>
                <w:b/>
                <w:bCs/>
                <w:sz w:val="20"/>
                <w:szCs w:val="20"/>
                <w:u w:val="single"/>
              </w:rPr>
            </w:pPr>
            <w:r>
              <w:rPr>
                <w:rFonts w:ascii="Arial" w:hAnsi="Arial" w:cs="Arial"/>
                <w:kern w:val="2"/>
                <w:sz w:val="20"/>
                <w:szCs w:val="20"/>
              </w:rPr>
              <w:lastRenderedPageBreak/>
              <w:t xml:space="preserve">7.2.4.11 If the decision of the </w:t>
            </w:r>
            <w:r>
              <w:rPr>
                <w:rFonts w:ascii="Arial" w:hAnsi="Arial" w:cs="Arial"/>
                <w:i/>
                <w:iCs/>
                <w:kern w:val="2"/>
                <w:sz w:val="20"/>
                <w:szCs w:val="20"/>
              </w:rPr>
              <w:t xml:space="preserve">PEM Board </w:t>
            </w:r>
            <w:r>
              <w:rPr>
                <w:rFonts w:ascii="Arial" w:hAnsi="Arial" w:cs="Arial"/>
                <w:kern w:val="2"/>
                <w:sz w:val="20"/>
                <w:szCs w:val="20"/>
              </w:rPr>
              <w:t xml:space="preserve">is to penalize the </w:t>
            </w:r>
            <w:r>
              <w:rPr>
                <w:rFonts w:ascii="Arial" w:hAnsi="Arial" w:cs="Arial"/>
                <w:i/>
                <w:iCs/>
                <w:kern w:val="2"/>
                <w:sz w:val="20"/>
                <w:szCs w:val="20"/>
              </w:rPr>
              <w:t xml:space="preserve">WESM Member, </w:t>
            </w:r>
            <w:r>
              <w:rPr>
                <w:rFonts w:ascii="Arial" w:hAnsi="Arial" w:cs="Arial"/>
                <w:kern w:val="2"/>
                <w:sz w:val="20"/>
                <w:szCs w:val="20"/>
              </w:rPr>
              <w:t xml:space="preserve">the </w:t>
            </w:r>
            <w:r>
              <w:rPr>
                <w:rFonts w:ascii="Arial" w:hAnsi="Arial" w:cs="Arial"/>
                <w:i/>
                <w:iCs/>
                <w:strike/>
                <w:kern w:val="2"/>
                <w:sz w:val="20"/>
                <w:szCs w:val="20"/>
              </w:rPr>
              <w:t>Enforcement and Compliance Office</w:t>
            </w:r>
            <w:r>
              <w:rPr>
                <w:rFonts w:ascii="Arial" w:hAnsi="Arial" w:cs="Arial"/>
                <w:strike/>
                <w:kern w:val="2"/>
                <w:sz w:val="20"/>
                <w:szCs w:val="20"/>
              </w:rPr>
              <w:t xml:space="preserve">, </w:t>
            </w:r>
            <w:r>
              <w:rPr>
                <w:rFonts w:ascii="Arial" w:hAnsi="Arial" w:cs="Arial"/>
                <w:b/>
                <w:bCs/>
                <w:kern w:val="2"/>
                <w:sz w:val="20"/>
                <w:szCs w:val="20"/>
                <w:u w:val="single"/>
              </w:rPr>
              <w:lastRenderedPageBreak/>
              <w:t xml:space="preserve">President of the </w:t>
            </w:r>
            <w:r>
              <w:rPr>
                <w:rFonts w:ascii="Arial" w:hAnsi="Arial" w:cs="Arial"/>
                <w:b/>
                <w:bCs/>
                <w:i/>
                <w:iCs/>
                <w:kern w:val="2"/>
                <w:sz w:val="20"/>
                <w:szCs w:val="20"/>
                <w:u w:val="single"/>
              </w:rPr>
              <w:t xml:space="preserve">WESM Governance Arm </w:t>
            </w:r>
            <w:r>
              <w:rPr>
                <w:rFonts w:ascii="Arial" w:hAnsi="Arial" w:cs="Arial"/>
                <w:kern w:val="2"/>
                <w:sz w:val="20"/>
                <w:szCs w:val="20"/>
              </w:rPr>
              <w:t xml:space="preserve">shall issue a </w:t>
            </w:r>
            <w:r w:rsidRPr="008B42A8">
              <w:rPr>
                <w:rFonts w:ascii="Arial" w:hAnsi="Arial" w:cs="Arial"/>
                <w:i/>
                <w:iCs/>
                <w:strike/>
                <w:kern w:val="2"/>
                <w:sz w:val="20"/>
                <w:szCs w:val="20"/>
                <w:u w:val="single"/>
              </w:rPr>
              <w:t>n</w:t>
            </w:r>
            <w:r w:rsidRPr="00787E7A">
              <w:rPr>
                <w:rFonts w:ascii="Arial" w:hAnsi="Arial" w:cs="Arial"/>
                <w:b/>
                <w:bCs/>
                <w:i/>
                <w:iCs/>
                <w:kern w:val="2"/>
                <w:sz w:val="20"/>
                <w:szCs w:val="20"/>
                <w:u w:val="single"/>
              </w:rPr>
              <w:t xml:space="preserve">Notice </w:t>
            </w:r>
            <w:r w:rsidRPr="00534D6A">
              <w:rPr>
                <w:rFonts w:ascii="Arial" w:hAnsi="Arial" w:cs="Arial"/>
                <w:i/>
                <w:iCs/>
                <w:kern w:val="2"/>
                <w:sz w:val="20"/>
                <w:szCs w:val="20"/>
              </w:rPr>
              <w:t xml:space="preserve">of </w:t>
            </w:r>
            <w:r w:rsidRPr="00787E7A">
              <w:rPr>
                <w:rFonts w:ascii="Arial" w:hAnsi="Arial" w:cs="Arial"/>
                <w:b/>
                <w:bCs/>
                <w:i/>
                <w:iCs/>
                <w:kern w:val="2"/>
                <w:sz w:val="20"/>
                <w:szCs w:val="20"/>
                <w:u w:val="single"/>
              </w:rPr>
              <w:t xml:space="preserve">Specified </w:t>
            </w:r>
            <w:r w:rsidRPr="008B42A8">
              <w:rPr>
                <w:rFonts w:ascii="Arial" w:hAnsi="Arial" w:cs="Arial"/>
                <w:i/>
                <w:iCs/>
                <w:strike/>
                <w:kern w:val="2"/>
                <w:sz w:val="20"/>
                <w:szCs w:val="20"/>
                <w:u w:val="single"/>
              </w:rPr>
              <w:t>p</w:t>
            </w:r>
            <w:r w:rsidRPr="00787E7A">
              <w:rPr>
                <w:rFonts w:ascii="Arial" w:hAnsi="Arial" w:cs="Arial"/>
                <w:b/>
                <w:bCs/>
                <w:i/>
                <w:iCs/>
                <w:kern w:val="2"/>
                <w:sz w:val="20"/>
                <w:szCs w:val="20"/>
                <w:u w:val="single"/>
              </w:rPr>
              <w:t>Penalty</w:t>
            </w:r>
            <w:r>
              <w:rPr>
                <w:rFonts w:ascii="Arial" w:hAnsi="Arial" w:cs="Arial"/>
                <w:kern w:val="2"/>
                <w:sz w:val="20"/>
                <w:szCs w:val="20"/>
              </w:rPr>
              <w:t xml:space="preserve"> to the </w:t>
            </w:r>
            <w:r>
              <w:rPr>
                <w:rFonts w:ascii="Arial" w:hAnsi="Arial" w:cs="Arial"/>
                <w:i/>
                <w:iCs/>
                <w:kern w:val="2"/>
                <w:sz w:val="20"/>
                <w:szCs w:val="20"/>
              </w:rPr>
              <w:t xml:space="preserve">WESM Member </w:t>
            </w:r>
            <w:r>
              <w:rPr>
                <w:rFonts w:ascii="Arial" w:hAnsi="Arial" w:cs="Arial"/>
                <w:kern w:val="2"/>
                <w:sz w:val="20"/>
                <w:szCs w:val="20"/>
              </w:rPr>
              <w:t xml:space="preserve">in accordance with the </w:t>
            </w:r>
            <w:r>
              <w:rPr>
                <w:rFonts w:ascii="Arial" w:hAnsi="Arial" w:cs="Arial"/>
                <w:i/>
                <w:iCs/>
                <w:kern w:val="2"/>
                <w:sz w:val="20"/>
                <w:szCs w:val="20"/>
              </w:rPr>
              <w:t xml:space="preserve">WESM Penalty Manual </w:t>
            </w:r>
            <w:r>
              <w:rPr>
                <w:rFonts w:ascii="Arial" w:hAnsi="Arial" w:cs="Arial"/>
                <w:kern w:val="2"/>
                <w:sz w:val="20"/>
                <w:szCs w:val="20"/>
              </w:rPr>
              <w:t>adopted pursuant to Clause 7.2.5.</w:t>
            </w:r>
            <w:r w:rsidRPr="003006E4">
              <w:rPr>
                <w:rFonts w:ascii="Arial" w:hAnsi="Arial" w:cs="Arial"/>
                <w:kern w:val="2"/>
                <w:sz w:val="20"/>
                <w:szCs w:val="20"/>
              </w:rPr>
              <w:t>5.</w:t>
            </w:r>
            <w:r>
              <w:rPr>
                <w:rFonts w:ascii="Arial" w:hAnsi="Arial" w:cs="Arial"/>
                <w:b/>
                <w:bCs/>
                <w:kern w:val="2"/>
                <w:sz w:val="20"/>
                <w:szCs w:val="20"/>
                <w:u w:val="single"/>
              </w:rPr>
              <w:t>;</w:t>
            </w:r>
            <w:r w:rsidRPr="003006E4">
              <w:rPr>
                <w:rFonts w:ascii="Arial" w:hAnsi="Arial" w:cs="Arial"/>
                <w:kern w:val="2"/>
                <w:sz w:val="20"/>
                <w:szCs w:val="20"/>
              </w:rPr>
              <w:t xml:space="preserve"> </w:t>
            </w:r>
            <w:r w:rsidRPr="003604BC">
              <w:rPr>
                <w:rFonts w:ascii="Arial" w:hAnsi="Arial" w:cs="Arial"/>
                <w:b/>
                <w:bCs/>
                <w:kern w:val="2"/>
                <w:sz w:val="20"/>
                <w:szCs w:val="20"/>
                <w:u w:val="single"/>
              </w:rPr>
              <w:t>p</w:t>
            </w:r>
            <w:r w:rsidRPr="003604BC">
              <w:rPr>
                <w:rFonts w:ascii="Arial" w:hAnsi="Arial" w:cs="Arial"/>
                <w:strike/>
                <w:kern w:val="2"/>
                <w:sz w:val="20"/>
                <w:szCs w:val="20"/>
              </w:rPr>
              <w:t>P</w:t>
            </w:r>
            <w:r>
              <w:rPr>
                <w:rFonts w:ascii="Arial" w:hAnsi="Arial" w:cs="Arial"/>
                <w:kern w:val="2"/>
                <w:sz w:val="20"/>
                <w:szCs w:val="20"/>
              </w:rPr>
              <w:t>rovided</w:t>
            </w:r>
            <w:r w:rsidRPr="003604BC">
              <w:rPr>
                <w:rFonts w:ascii="Arial" w:hAnsi="Arial" w:cs="Arial"/>
                <w:strike/>
                <w:kern w:val="2"/>
                <w:sz w:val="20"/>
                <w:szCs w:val="20"/>
              </w:rPr>
              <w:t>, however,</w:t>
            </w:r>
            <w:r>
              <w:rPr>
                <w:rFonts w:ascii="Arial" w:hAnsi="Arial" w:cs="Arial"/>
                <w:kern w:val="2"/>
                <w:sz w:val="20"/>
                <w:szCs w:val="20"/>
              </w:rPr>
              <w:t xml:space="preserve"> that </w:t>
            </w:r>
            <w:r w:rsidRPr="00AF571F">
              <w:rPr>
                <w:rFonts w:ascii="Arial" w:hAnsi="Arial" w:cs="Arial"/>
                <w:b/>
                <w:bCs/>
                <w:sz w:val="20"/>
                <w:szCs w:val="20"/>
                <w:u w:val="single"/>
              </w:rPr>
              <w:t>it shall be issued to</w:t>
            </w:r>
            <w:r w:rsidRPr="00AF571F">
              <w:rPr>
                <w:rFonts w:ascii="Arial" w:hAnsi="Arial" w:cs="Arial"/>
                <w:sz w:val="20"/>
                <w:szCs w:val="20"/>
              </w:rPr>
              <w:t xml:space="preserve"> </w:t>
            </w:r>
            <w:r>
              <w:rPr>
                <w:rFonts w:ascii="Arial" w:hAnsi="Arial" w:cs="Arial"/>
                <w:kern w:val="2"/>
                <w:sz w:val="20"/>
                <w:szCs w:val="20"/>
              </w:rPr>
              <w:t xml:space="preserve">the </w:t>
            </w:r>
            <w:r>
              <w:rPr>
                <w:rFonts w:ascii="Arial" w:hAnsi="Arial" w:cs="Arial"/>
                <w:i/>
                <w:iCs/>
                <w:kern w:val="2"/>
                <w:sz w:val="20"/>
                <w:szCs w:val="20"/>
              </w:rPr>
              <w:t xml:space="preserve">WESM Member </w:t>
            </w:r>
            <w:r w:rsidRPr="003604BC">
              <w:rPr>
                <w:rFonts w:ascii="Arial" w:hAnsi="Arial" w:cs="Arial"/>
                <w:strike/>
                <w:kern w:val="2"/>
                <w:sz w:val="20"/>
                <w:szCs w:val="20"/>
              </w:rPr>
              <w:t xml:space="preserve">may file a request for reconsideration to the </w:t>
            </w:r>
            <w:r w:rsidRPr="003604BC">
              <w:rPr>
                <w:rFonts w:ascii="Arial" w:hAnsi="Arial" w:cs="Arial"/>
                <w:i/>
                <w:iCs/>
                <w:strike/>
                <w:kern w:val="2"/>
                <w:sz w:val="20"/>
                <w:szCs w:val="20"/>
              </w:rPr>
              <w:t>PEM Board.</w:t>
            </w:r>
            <w:r>
              <w:rPr>
                <w:rFonts w:ascii="Arial" w:hAnsi="Arial" w:cs="Arial"/>
                <w:i/>
                <w:iCs/>
                <w:kern w:val="2"/>
                <w:sz w:val="20"/>
                <w:szCs w:val="20"/>
              </w:rPr>
              <w:t xml:space="preserve"> </w:t>
            </w:r>
            <w:r w:rsidRPr="00AF571F">
              <w:rPr>
                <w:rFonts w:ascii="Arial" w:hAnsi="Arial" w:cs="Arial"/>
                <w:b/>
                <w:bCs/>
                <w:sz w:val="20"/>
                <w:szCs w:val="20"/>
                <w:u w:val="single"/>
              </w:rPr>
              <w:t xml:space="preserve">after it has been afforded the adequate opportunity to avail of the enforcement remedies provided </w:t>
            </w:r>
            <w:r>
              <w:rPr>
                <w:rFonts w:ascii="Arial" w:hAnsi="Arial" w:cs="Arial"/>
                <w:b/>
                <w:bCs/>
                <w:sz w:val="20"/>
                <w:szCs w:val="20"/>
                <w:u w:val="single"/>
              </w:rPr>
              <w:t>in this Manual.</w:t>
            </w:r>
          </w:p>
          <w:p w14:paraId="1E4A7BF6" w14:textId="0A08BF3F" w:rsidR="001E7A9D" w:rsidRPr="003604BC" w:rsidRDefault="001E7A9D" w:rsidP="001E7A9D">
            <w:pPr>
              <w:spacing w:after="0" w:line="276" w:lineRule="auto"/>
              <w:rPr>
                <w:rFonts w:ascii="Arial" w:hAnsi="Arial" w:cs="Arial"/>
                <w:b/>
                <w:sz w:val="20"/>
                <w:szCs w:val="20"/>
              </w:rPr>
            </w:pPr>
          </w:p>
        </w:tc>
        <w:tc>
          <w:tcPr>
            <w:tcW w:w="631" w:type="pct"/>
          </w:tcPr>
          <w:p w14:paraId="0132FC1E" w14:textId="77777777" w:rsidR="001E7A9D" w:rsidRPr="00DE5546" w:rsidRDefault="001E7A9D" w:rsidP="001E7A9D">
            <w:pPr>
              <w:pStyle w:val="ListParagraph"/>
              <w:numPr>
                <w:ilvl w:val="0"/>
                <w:numId w:val="4"/>
              </w:numPr>
              <w:spacing w:after="0" w:line="240" w:lineRule="auto"/>
              <w:rPr>
                <w:rFonts w:ascii="Arial" w:hAnsi="Arial" w:cs="Arial"/>
                <w:sz w:val="20"/>
                <w:szCs w:val="20"/>
              </w:rPr>
            </w:pPr>
            <w:r>
              <w:rPr>
                <w:rFonts w:ascii="Arial" w:hAnsi="Arial" w:cs="Arial"/>
                <w:bCs/>
                <w:sz w:val="20"/>
              </w:rPr>
              <w:lastRenderedPageBreak/>
              <w:t xml:space="preserve">Added President of the WESM Governance Arm – for consistency with </w:t>
            </w:r>
            <w:r w:rsidRPr="0032774D">
              <w:rPr>
                <w:rFonts w:ascii="Arial" w:hAnsi="Arial" w:cs="Arial"/>
                <w:bCs/>
                <w:sz w:val="20"/>
                <w:szCs w:val="20"/>
              </w:rPr>
              <w:t>Sections 3.2 and 3.5.1 of the</w:t>
            </w:r>
            <w:r>
              <w:rPr>
                <w:rFonts w:ascii="Arial" w:hAnsi="Arial" w:cs="Arial"/>
                <w:bCs/>
                <w:sz w:val="20"/>
                <w:szCs w:val="20"/>
              </w:rPr>
              <w:t xml:space="preserve"> WESM Penalty Manual. </w:t>
            </w:r>
          </w:p>
          <w:p w14:paraId="519E0941" w14:textId="77777777" w:rsidR="001E7A9D" w:rsidRPr="00DE5546" w:rsidRDefault="001E7A9D" w:rsidP="001E7A9D">
            <w:pPr>
              <w:pStyle w:val="ListParagraph"/>
              <w:spacing w:after="0" w:line="240" w:lineRule="auto"/>
              <w:ind w:left="360"/>
              <w:rPr>
                <w:rFonts w:ascii="Arial" w:hAnsi="Arial" w:cs="Arial"/>
                <w:sz w:val="20"/>
                <w:szCs w:val="20"/>
              </w:rPr>
            </w:pPr>
          </w:p>
          <w:p w14:paraId="5F7F62CC" w14:textId="77777777" w:rsidR="001E7A9D" w:rsidRDefault="001E7A9D" w:rsidP="001E7A9D">
            <w:pPr>
              <w:pStyle w:val="ListParagraph"/>
              <w:numPr>
                <w:ilvl w:val="0"/>
                <w:numId w:val="4"/>
              </w:numPr>
              <w:spacing w:after="0" w:line="240" w:lineRule="auto"/>
              <w:rPr>
                <w:rFonts w:ascii="Arial" w:hAnsi="Arial" w:cs="Arial"/>
                <w:bCs/>
                <w:sz w:val="20"/>
                <w:szCs w:val="20"/>
              </w:rPr>
            </w:pPr>
            <w:r>
              <w:rPr>
                <w:rFonts w:ascii="Arial" w:hAnsi="Arial" w:cs="Arial"/>
                <w:sz w:val="20"/>
                <w:szCs w:val="20"/>
              </w:rPr>
              <w:t xml:space="preserve">Added “specified” and italicize the word - </w:t>
            </w:r>
            <w:r>
              <w:rPr>
                <w:rFonts w:ascii="Arial" w:hAnsi="Arial" w:cs="Arial"/>
                <w:bCs/>
                <w:sz w:val="20"/>
                <w:szCs w:val="20"/>
              </w:rPr>
              <w:t>to align with the terminology</w:t>
            </w:r>
            <w:r w:rsidRPr="000969F3">
              <w:rPr>
                <w:rFonts w:ascii="Arial" w:hAnsi="Arial" w:cs="Arial"/>
                <w:bCs/>
                <w:sz w:val="20"/>
                <w:szCs w:val="20"/>
              </w:rPr>
              <w:t xml:space="preserve"> used in the Market Rules and Market Manuals.</w:t>
            </w:r>
            <w:r>
              <w:rPr>
                <w:rFonts w:ascii="Arial" w:hAnsi="Arial" w:cs="Arial"/>
                <w:bCs/>
                <w:sz w:val="20"/>
                <w:szCs w:val="20"/>
              </w:rPr>
              <w:t xml:space="preserve"> </w:t>
            </w:r>
          </w:p>
          <w:p w14:paraId="34FE1ED3" w14:textId="77777777" w:rsidR="001E7A9D" w:rsidRPr="003604BC" w:rsidRDefault="001E7A9D" w:rsidP="001E7A9D">
            <w:pPr>
              <w:pStyle w:val="ListParagraph"/>
              <w:rPr>
                <w:rFonts w:ascii="Arial" w:hAnsi="Arial" w:cs="Arial"/>
                <w:bCs/>
                <w:sz w:val="20"/>
                <w:szCs w:val="20"/>
              </w:rPr>
            </w:pPr>
          </w:p>
          <w:p w14:paraId="4C58D28B" w14:textId="1CA3E961" w:rsidR="001E7A9D" w:rsidRPr="00525E44" w:rsidRDefault="001E7A9D" w:rsidP="001E7A9D">
            <w:pPr>
              <w:pStyle w:val="ListParagraph"/>
              <w:numPr>
                <w:ilvl w:val="0"/>
                <w:numId w:val="4"/>
              </w:numPr>
              <w:spacing w:after="0" w:line="240" w:lineRule="auto"/>
              <w:rPr>
                <w:rFonts w:ascii="Arial" w:hAnsi="Arial" w:cs="Arial"/>
                <w:i/>
                <w:iCs/>
                <w:sz w:val="20"/>
                <w:szCs w:val="20"/>
              </w:rPr>
            </w:pPr>
            <w:r w:rsidRPr="006E5AA4">
              <w:rPr>
                <w:rFonts w:ascii="Arial" w:hAnsi="Arial" w:cs="Arial"/>
                <w:bCs/>
                <w:sz w:val="20"/>
              </w:rPr>
              <w:t>Revised to provide basis for the rule on exhaustion of available remedies before a penalty is issued</w:t>
            </w:r>
            <w:r>
              <w:rPr>
                <w:rFonts w:ascii="Arial" w:hAnsi="Arial" w:cs="Arial"/>
                <w:bCs/>
                <w:sz w:val="20"/>
              </w:rPr>
              <w:t xml:space="preserve"> or </w:t>
            </w:r>
            <w:r w:rsidRPr="006E5AA4">
              <w:rPr>
                <w:rFonts w:ascii="Arial" w:hAnsi="Arial" w:cs="Arial"/>
                <w:bCs/>
                <w:sz w:val="20"/>
              </w:rPr>
              <w:t xml:space="preserve">implemented. </w:t>
            </w:r>
          </w:p>
          <w:p w14:paraId="2A82501B" w14:textId="78B65F3B" w:rsidR="001E7A9D" w:rsidRPr="00DE5546" w:rsidRDefault="001E7A9D" w:rsidP="001E7A9D">
            <w:pPr>
              <w:pStyle w:val="ListParagraph"/>
              <w:spacing w:after="0" w:line="240" w:lineRule="auto"/>
              <w:ind w:left="360"/>
              <w:rPr>
                <w:rFonts w:ascii="Arial" w:hAnsi="Arial" w:cs="Arial"/>
                <w:bCs/>
                <w:sz w:val="20"/>
                <w:szCs w:val="20"/>
              </w:rPr>
            </w:pPr>
          </w:p>
        </w:tc>
        <w:tc>
          <w:tcPr>
            <w:tcW w:w="574" w:type="pct"/>
          </w:tcPr>
          <w:p w14:paraId="5977C6EF" w14:textId="77777777" w:rsidR="001E7A9D" w:rsidRPr="005B7F91" w:rsidRDefault="001E7A9D" w:rsidP="001E7A9D">
            <w:pPr>
              <w:spacing w:after="0" w:line="240" w:lineRule="auto"/>
              <w:rPr>
                <w:rFonts w:ascii="Arial" w:hAnsi="Arial" w:cs="Arial"/>
                <w:bCs/>
                <w:sz w:val="20"/>
              </w:rPr>
            </w:pPr>
          </w:p>
        </w:tc>
        <w:tc>
          <w:tcPr>
            <w:tcW w:w="574" w:type="pct"/>
          </w:tcPr>
          <w:p w14:paraId="6EEE081A" w14:textId="77777777" w:rsidR="001E7A9D" w:rsidRPr="005B7F91" w:rsidRDefault="001E7A9D" w:rsidP="001E7A9D">
            <w:pPr>
              <w:spacing w:after="0" w:line="240" w:lineRule="auto"/>
              <w:rPr>
                <w:rFonts w:ascii="Arial" w:hAnsi="Arial" w:cs="Arial"/>
                <w:bCs/>
                <w:sz w:val="20"/>
              </w:rPr>
            </w:pPr>
          </w:p>
        </w:tc>
        <w:tc>
          <w:tcPr>
            <w:tcW w:w="566" w:type="pct"/>
          </w:tcPr>
          <w:p w14:paraId="7A62D79B" w14:textId="77777777" w:rsidR="001E7A9D" w:rsidRPr="005B7F91" w:rsidRDefault="001E7A9D" w:rsidP="001E7A9D">
            <w:pPr>
              <w:spacing w:after="0" w:line="240" w:lineRule="auto"/>
              <w:rPr>
                <w:rFonts w:ascii="Arial" w:hAnsi="Arial" w:cs="Arial"/>
                <w:bCs/>
                <w:sz w:val="20"/>
              </w:rPr>
            </w:pPr>
          </w:p>
        </w:tc>
        <w:tc>
          <w:tcPr>
            <w:tcW w:w="609" w:type="pct"/>
          </w:tcPr>
          <w:p w14:paraId="52BF6CAA" w14:textId="77777777" w:rsidR="001E7A9D" w:rsidRPr="005B7F91" w:rsidRDefault="001E7A9D" w:rsidP="001E7A9D">
            <w:pPr>
              <w:spacing w:after="0" w:line="240" w:lineRule="auto"/>
              <w:rPr>
                <w:rFonts w:ascii="Arial" w:hAnsi="Arial" w:cs="Arial"/>
                <w:bCs/>
                <w:sz w:val="20"/>
              </w:rPr>
            </w:pPr>
          </w:p>
        </w:tc>
      </w:tr>
      <w:tr w:rsidR="001E7A9D" w:rsidRPr="00E96871" w14:paraId="0101CC4B" w14:textId="47BB7EAD" w:rsidTr="001E7A9D">
        <w:trPr>
          <w:jc w:val="center"/>
        </w:trPr>
        <w:tc>
          <w:tcPr>
            <w:tcW w:w="518" w:type="pct"/>
          </w:tcPr>
          <w:p w14:paraId="53CECE87" w14:textId="77777777" w:rsidR="001E7A9D" w:rsidRPr="00AF571F" w:rsidRDefault="001E7A9D" w:rsidP="001E7A9D">
            <w:pPr>
              <w:spacing w:after="0"/>
              <w:jc w:val="both"/>
              <w:rPr>
                <w:rFonts w:ascii="Arial" w:hAnsi="Arial" w:cs="Arial"/>
                <w:sz w:val="20"/>
                <w:szCs w:val="20"/>
              </w:rPr>
            </w:pPr>
            <w:permStart w:id="1921452355" w:edGrp="everyone" w:colFirst="5" w:colLast="5"/>
            <w:permStart w:id="857474632" w:edGrp="everyone" w:colFirst="6" w:colLast="6"/>
            <w:permStart w:id="1021576176" w:edGrp="everyone" w:colFirst="7" w:colLast="7"/>
            <w:permStart w:id="501819334" w:edGrp="everyone" w:colFirst="8" w:colLast="8"/>
            <w:permEnd w:id="2088833861"/>
            <w:permEnd w:id="656752221"/>
            <w:permEnd w:id="39942869"/>
            <w:permEnd w:id="999847658"/>
            <w:r w:rsidRPr="00AF571F">
              <w:rPr>
                <w:rFonts w:ascii="Arial" w:hAnsi="Arial" w:cs="Arial"/>
                <w:sz w:val="20"/>
                <w:szCs w:val="20"/>
              </w:rPr>
              <w:t>CHAPTER 7 - ENFORCEMENT AND DISPUTES</w:t>
            </w:r>
          </w:p>
          <w:p w14:paraId="3FD5FDD7" w14:textId="77777777" w:rsidR="001E7A9D" w:rsidRPr="00AF571F" w:rsidRDefault="001E7A9D" w:rsidP="001E7A9D">
            <w:pPr>
              <w:spacing w:after="0"/>
              <w:jc w:val="both"/>
              <w:rPr>
                <w:rFonts w:ascii="Arial" w:hAnsi="Arial" w:cs="Arial"/>
                <w:sz w:val="20"/>
                <w:szCs w:val="20"/>
              </w:rPr>
            </w:pPr>
            <w:r w:rsidRPr="00AF571F">
              <w:rPr>
                <w:rFonts w:ascii="Arial" w:hAnsi="Arial" w:cs="Arial"/>
                <w:sz w:val="20"/>
                <w:szCs w:val="20"/>
              </w:rPr>
              <w:t xml:space="preserve"> </w:t>
            </w:r>
          </w:p>
          <w:p w14:paraId="0F77F10F" w14:textId="77777777" w:rsidR="001E7A9D" w:rsidRPr="00AF571F" w:rsidRDefault="001E7A9D" w:rsidP="001E7A9D">
            <w:pPr>
              <w:spacing w:after="0"/>
              <w:jc w:val="both"/>
              <w:rPr>
                <w:rFonts w:ascii="Arial" w:hAnsi="Arial" w:cs="Arial"/>
                <w:sz w:val="20"/>
                <w:szCs w:val="20"/>
              </w:rPr>
            </w:pPr>
            <w:r w:rsidRPr="00AF571F">
              <w:rPr>
                <w:rFonts w:ascii="Arial" w:hAnsi="Arial" w:cs="Arial"/>
                <w:sz w:val="20"/>
                <w:szCs w:val="20"/>
              </w:rPr>
              <w:t>7.2 ENFORCEMENT</w:t>
            </w:r>
          </w:p>
          <w:p w14:paraId="076778A9" w14:textId="77777777" w:rsidR="001E7A9D" w:rsidRPr="00AF571F" w:rsidRDefault="001E7A9D" w:rsidP="001E7A9D">
            <w:pPr>
              <w:spacing w:after="0"/>
              <w:jc w:val="both"/>
              <w:rPr>
                <w:rFonts w:ascii="Arial" w:hAnsi="Arial" w:cs="Arial"/>
                <w:sz w:val="20"/>
                <w:szCs w:val="20"/>
              </w:rPr>
            </w:pPr>
          </w:p>
          <w:p w14:paraId="6ABEC8B2" w14:textId="278CA551" w:rsidR="001E7A9D" w:rsidRDefault="001E7A9D" w:rsidP="001E7A9D">
            <w:pPr>
              <w:spacing w:after="0"/>
              <w:jc w:val="both"/>
              <w:rPr>
                <w:rFonts w:ascii="Arial" w:hAnsi="Arial" w:cs="Arial"/>
                <w:kern w:val="2"/>
                <w:sz w:val="20"/>
                <w:szCs w:val="20"/>
              </w:rPr>
            </w:pPr>
            <w:r w:rsidRPr="00AF571F">
              <w:rPr>
                <w:rFonts w:ascii="Arial" w:hAnsi="Arial" w:cs="Arial"/>
                <w:sz w:val="20"/>
                <w:szCs w:val="20"/>
              </w:rPr>
              <w:lastRenderedPageBreak/>
              <w:t>7.2.5 Enforcement Actions</w:t>
            </w:r>
          </w:p>
        </w:tc>
        <w:tc>
          <w:tcPr>
            <w:tcW w:w="312" w:type="pct"/>
          </w:tcPr>
          <w:p w14:paraId="34263DCA" w14:textId="23907F90" w:rsidR="001E7A9D" w:rsidRDefault="001E7A9D" w:rsidP="001E7A9D">
            <w:pPr>
              <w:spacing w:after="0" w:line="276" w:lineRule="auto"/>
              <w:jc w:val="center"/>
              <w:rPr>
                <w:rFonts w:ascii="Arial" w:hAnsi="Arial" w:cs="Arial"/>
                <w:kern w:val="2"/>
                <w:sz w:val="20"/>
                <w:szCs w:val="20"/>
              </w:rPr>
            </w:pPr>
            <w:r w:rsidRPr="00AF571F">
              <w:rPr>
                <w:rFonts w:ascii="Arial" w:hAnsi="Arial" w:cs="Arial"/>
                <w:bCs/>
                <w:sz w:val="20"/>
                <w:szCs w:val="20"/>
              </w:rPr>
              <w:lastRenderedPageBreak/>
              <w:t>7.2.5.5</w:t>
            </w:r>
          </w:p>
        </w:tc>
        <w:tc>
          <w:tcPr>
            <w:tcW w:w="608" w:type="pct"/>
          </w:tcPr>
          <w:p w14:paraId="6B76157D" w14:textId="77777777" w:rsidR="001E7A9D" w:rsidRDefault="001E7A9D" w:rsidP="001E7A9D">
            <w:pPr>
              <w:pStyle w:val="Default"/>
              <w:rPr>
                <w:sz w:val="20"/>
                <w:szCs w:val="20"/>
                <w:lang w:val="en-US"/>
              </w:rPr>
            </w:pPr>
            <w:r w:rsidRPr="00AF571F">
              <w:rPr>
                <w:sz w:val="20"/>
                <w:szCs w:val="20"/>
              </w:rPr>
              <w:t xml:space="preserve">7.2.5.5 </w:t>
            </w:r>
            <w:r w:rsidRPr="00E96DA0">
              <w:rPr>
                <w:sz w:val="20"/>
                <w:szCs w:val="20"/>
                <w:lang w:val="en-US"/>
              </w:rPr>
              <w:t xml:space="preserve">A </w:t>
            </w:r>
            <w:r w:rsidRPr="00E96DA0">
              <w:rPr>
                <w:i/>
                <w:iCs/>
                <w:sz w:val="20"/>
                <w:szCs w:val="20"/>
                <w:lang w:val="en-US"/>
              </w:rPr>
              <w:t xml:space="preserve">WESM Penalty Manual </w:t>
            </w:r>
            <w:r w:rsidRPr="00E96DA0">
              <w:rPr>
                <w:sz w:val="20"/>
                <w:szCs w:val="20"/>
                <w:lang w:val="en-US"/>
              </w:rPr>
              <w:t xml:space="preserve">shall be adopted and promulgated by the </w:t>
            </w:r>
            <w:r w:rsidRPr="00E96DA0">
              <w:rPr>
                <w:i/>
                <w:iCs/>
                <w:sz w:val="20"/>
                <w:szCs w:val="20"/>
                <w:lang w:val="en-US"/>
              </w:rPr>
              <w:t xml:space="preserve">DOE </w:t>
            </w:r>
            <w:r w:rsidRPr="00E96DA0">
              <w:rPr>
                <w:sz w:val="20"/>
                <w:szCs w:val="20"/>
                <w:lang w:val="en-US"/>
              </w:rPr>
              <w:t xml:space="preserve">which shall specify the: </w:t>
            </w:r>
          </w:p>
          <w:p w14:paraId="2C23477C" w14:textId="77777777" w:rsidR="001E7A9D" w:rsidRPr="00E96DA0" w:rsidRDefault="001E7A9D" w:rsidP="001E7A9D">
            <w:pPr>
              <w:pStyle w:val="Default"/>
              <w:rPr>
                <w:sz w:val="20"/>
                <w:szCs w:val="20"/>
                <w:lang w:val="en-US"/>
              </w:rPr>
            </w:pPr>
          </w:p>
          <w:p w14:paraId="607A2940" w14:textId="77777777" w:rsidR="001E7A9D" w:rsidRPr="00E96DA0" w:rsidRDefault="001E7A9D" w:rsidP="001E7A9D">
            <w:pPr>
              <w:pStyle w:val="Default"/>
              <w:numPr>
                <w:ilvl w:val="1"/>
                <w:numId w:val="2"/>
              </w:numPr>
              <w:ind w:left="388" w:hanging="360"/>
              <w:rPr>
                <w:sz w:val="20"/>
                <w:szCs w:val="20"/>
                <w:lang w:val="en-US"/>
              </w:rPr>
            </w:pPr>
            <w:r w:rsidRPr="00E96DA0">
              <w:rPr>
                <w:sz w:val="20"/>
                <w:szCs w:val="20"/>
                <w:lang w:val="en-US"/>
              </w:rPr>
              <w:lastRenderedPageBreak/>
              <w:t xml:space="preserve">Acts or omissions constituting </w:t>
            </w:r>
            <w:r w:rsidRPr="00E96DA0">
              <w:rPr>
                <w:i/>
                <w:iCs/>
                <w:sz w:val="20"/>
                <w:szCs w:val="20"/>
                <w:lang w:val="en-US"/>
              </w:rPr>
              <w:t xml:space="preserve">breach </w:t>
            </w:r>
            <w:r w:rsidRPr="00E96DA0">
              <w:rPr>
                <w:sz w:val="20"/>
                <w:szCs w:val="20"/>
                <w:lang w:val="en-US"/>
              </w:rPr>
              <w:t xml:space="preserve">of the </w:t>
            </w:r>
            <w:r w:rsidRPr="00E96DA0">
              <w:rPr>
                <w:i/>
                <w:iCs/>
                <w:sz w:val="20"/>
                <w:szCs w:val="20"/>
                <w:lang w:val="en-US"/>
              </w:rPr>
              <w:t xml:space="preserve">WESM Rules </w:t>
            </w:r>
            <w:r w:rsidRPr="00E96DA0">
              <w:rPr>
                <w:sz w:val="20"/>
                <w:szCs w:val="20"/>
                <w:lang w:val="en-US"/>
              </w:rPr>
              <w:t xml:space="preserve">or </w:t>
            </w:r>
            <w:r w:rsidRPr="00E96DA0">
              <w:rPr>
                <w:i/>
                <w:iCs/>
                <w:sz w:val="20"/>
                <w:szCs w:val="20"/>
                <w:lang w:val="en-US"/>
              </w:rPr>
              <w:t xml:space="preserve">Market Manuals </w:t>
            </w:r>
            <w:r w:rsidRPr="00E96DA0">
              <w:rPr>
                <w:sz w:val="20"/>
                <w:szCs w:val="20"/>
                <w:lang w:val="en-US"/>
              </w:rPr>
              <w:t xml:space="preserve">for which penalties can be imposed; </w:t>
            </w:r>
          </w:p>
          <w:p w14:paraId="498D67D9" w14:textId="77777777" w:rsidR="001E7A9D" w:rsidRPr="00E96DA0" w:rsidRDefault="001E7A9D" w:rsidP="001E7A9D">
            <w:pPr>
              <w:pStyle w:val="Default"/>
              <w:numPr>
                <w:ilvl w:val="1"/>
                <w:numId w:val="2"/>
              </w:numPr>
              <w:ind w:left="388" w:hanging="360"/>
              <w:rPr>
                <w:sz w:val="20"/>
                <w:szCs w:val="20"/>
                <w:lang w:val="en-US"/>
              </w:rPr>
            </w:pPr>
            <w:r w:rsidRPr="00E96DA0">
              <w:rPr>
                <w:sz w:val="20"/>
                <w:szCs w:val="20"/>
                <w:lang w:val="en-US"/>
              </w:rPr>
              <w:t xml:space="preserve">Penalties, financial and non-financial, that can be imposed for each type of </w:t>
            </w:r>
            <w:r w:rsidRPr="00E96DA0">
              <w:rPr>
                <w:i/>
                <w:iCs/>
                <w:sz w:val="20"/>
                <w:szCs w:val="20"/>
                <w:lang w:val="en-US"/>
              </w:rPr>
              <w:t>breach</w:t>
            </w:r>
            <w:r w:rsidRPr="00E96DA0">
              <w:rPr>
                <w:sz w:val="20"/>
                <w:szCs w:val="20"/>
                <w:lang w:val="en-US"/>
              </w:rPr>
              <w:t xml:space="preserve">, which should be commensurate to the nature and gravity of the </w:t>
            </w:r>
            <w:r w:rsidRPr="00E96DA0">
              <w:rPr>
                <w:i/>
                <w:iCs/>
                <w:sz w:val="20"/>
                <w:szCs w:val="20"/>
                <w:lang w:val="en-US"/>
              </w:rPr>
              <w:t>breach</w:t>
            </w:r>
            <w:r w:rsidRPr="00E96DA0">
              <w:rPr>
                <w:sz w:val="20"/>
                <w:szCs w:val="20"/>
                <w:lang w:val="en-US"/>
              </w:rPr>
              <w:t xml:space="preserve">; and </w:t>
            </w:r>
          </w:p>
          <w:p w14:paraId="50D5C360" w14:textId="77777777" w:rsidR="001E7A9D" w:rsidRPr="00E96DA0" w:rsidRDefault="001E7A9D" w:rsidP="001E7A9D">
            <w:pPr>
              <w:pStyle w:val="Default"/>
              <w:numPr>
                <w:ilvl w:val="1"/>
                <w:numId w:val="2"/>
              </w:numPr>
              <w:ind w:left="388" w:hanging="360"/>
              <w:rPr>
                <w:sz w:val="20"/>
                <w:szCs w:val="20"/>
                <w:lang w:val="en-US"/>
              </w:rPr>
            </w:pPr>
            <w:r w:rsidRPr="00E96DA0">
              <w:rPr>
                <w:sz w:val="20"/>
                <w:szCs w:val="20"/>
                <w:lang w:val="en-US"/>
              </w:rPr>
              <w:t xml:space="preserve">Procedures for and respective obligations of responsible persons or entities in implementing penalties. </w:t>
            </w:r>
          </w:p>
          <w:p w14:paraId="33B52805" w14:textId="77777777" w:rsidR="001E7A9D" w:rsidRDefault="001E7A9D" w:rsidP="001E7A9D">
            <w:pPr>
              <w:spacing w:after="0" w:line="276" w:lineRule="auto"/>
              <w:rPr>
                <w:rFonts w:ascii="Arial" w:hAnsi="Arial" w:cs="Arial"/>
                <w:kern w:val="2"/>
                <w:sz w:val="20"/>
                <w:szCs w:val="20"/>
              </w:rPr>
            </w:pPr>
          </w:p>
          <w:p w14:paraId="3A1D4227" w14:textId="47CD221B" w:rsidR="001E7A9D" w:rsidRDefault="001E7A9D" w:rsidP="001E7A9D">
            <w:pPr>
              <w:spacing w:after="0" w:line="276" w:lineRule="auto"/>
              <w:jc w:val="center"/>
              <w:rPr>
                <w:rFonts w:ascii="Arial" w:hAnsi="Arial" w:cs="Arial"/>
                <w:kern w:val="2"/>
                <w:sz w:val="20"/>
                <w:szCs w:val="20"/>
              </w:rPr>
            </w:pPr>
            <w:r>
              <w:rPr>
                <w:rFonts w:ascii="Arial" w:hAnsi="Arial" w:cs="Arial"/>
                <w:kern w:val="2"/>
                <w:sz w:val="20"/>
                <w:szCs w:val="20"/>
              </w:rPr>
              <w:t>x x x</w:t>
            </w:r>
          </w:p>
        </w:tc>
        <w:tc>
          <w:tcPr>
            <w:tcW w:w="608" w:type="pct"/>
          </w:tcPr>
          <w:p w14:paraId="4FDD0113" w14:textId="77777777" w:rsidR="001E7A9D" w:rsidRPr="001D3289" w:rsidRDefault="001E7A9D" w:rsidP="001E7A9D">
            <w:pPr>
              <w:pStyle w:val="Default"/>
              <w:rPr>
                <w:rFonts w:ascii="Arial" w:hAnsi="Arial" w:cs="Arial"/>
                <w:sz w:val="20"/>
                <w:szCs w:val="20"/>
                <w:lang w:val="en-US"/>
              </w:rPr>
            </w:pPr>
            <w:r w:rsidRPr="001D3289">
              <w:rPr>
                <w:rFonts w:ascii="Arial" w:hAnsi="Arial" w:cs="Arial"/>
                <w:sz w:val="20"/>
                <w:szCs w:val="20"/>
              </w:rPr>
              <w:lastRenderedPageBreak/>
              <w:t xml:space="preserve">7.2.5.5 </w:t>
            </w:r>
            <w:r w:rsidRPr="001D3289">
              <w:rPr>
                <w:rFonts w:ascii="Arial" w:hAnsi="Arial" w:cs="Arial"/>
                <w:sz w:val="20"/>
                <w:szCs w:val="20"/>
                <w:lang w:val="en-US"/>
              </w:rPr>
              <w:t xml:space="preserve">A </w:t>
            </w:r>
            <w:r w:rsidRPr="001D3289">
              <w:rPr>
                <w:rFonts w:ascii="Arial" w:hAnsi="Arial" w:cs="Arial"/>
                <w:i/>
                <w:iCs/>
                <w:sz w:val="20"/>
                <w:szCs w:val="20"/>
                <w:lang w:val="en-US"/>
              </w:rPr>
              <w:t xml:space="preserve">WESM Penalty Manual </w:t>
            </w:r>
            <w:r w:rsidRPr="001D3289">
              <w:rPr>
                <w:rFonts w:ascii="Arial" w:hAnsi="Arial" w:cs="Arial"/>
                <w:sz w:val="20"/>
                <w:szCs w:val="20"/>
                <w:lang w:val="en-US"/>
              </w:rPr>
              <w:t xml:space="preserve">shall be adopted and promulgated by the </w:t>
            </w:r>
            <w:r w:rsidRPr="001D3289">
              <w:rPr>
                <w:rFonts w:ascii="Arial" w:hAnsi="Arial" w:cs="Arial"/>
                <w:i/>
                <w:iCs/>
                <w:sz w:val="20"/>
                <w:szCs w:val="20"/>
                <w:lang w:val="en-US"/>
              </w:rPr>
              <w:t xml:space="preserve">DOE </w:t>
            </w:r>
            <w:r w:rsidRPr="001D3289">
              <w:rPr>
                <w:rFonts w:ascii="Arial" w:hAnsi="Arial" w:cs="Arial"/>
                <w:sz w:val="20"/>
                <w:szCs w:val="20"/>
                <w:lang w:val="en-US"/>
              </w:rPr>
              <w:t xml:space="preserve">which shall specify the: </w:t>
            </w:r>
          </w:p>
          <w:p w14:paraId="6C7F0519" w14:textId="77777777" w:rsidR="001E7A9D" w:rsidRPr="001D3289" w:rsidRDefault="001E7A9D" w:rsidP="001E7A9D">
            <w:pPr>
              <w:pStyle w:val="Default"/>
              <w:rPr>
                <w:rFonts w:ascii="Arial" w:hAnsi="Arial" w:cs="Arial"/>
                <w:sz w:val="20"/>
                <w:szCs w:val="20"/>
                <w:lang w:val="en-US"/>
              </w:rPr>
            </w:pPr>
          </w:p>
          <w:p w14:paraId="5FF3900F" w14:textId="366B5102" w:rsidR="001E7A9D" w:rsidRPr="001D3289" w:rsidRDefault="001E7A9D" w:rsidP="001E7A9D">
            <w:pPr>
              <w:pStyle w:val="Default"/>
              <w:ind w:left="342" w:hanging="342"/>
              <w:rPr>
                <w:rFonts w:ascii="Arial" w:hAnsi="Arial" w:cs="Arial"/>
                <w:sz w:val="20"/>
                <w:szCs w:val="20"/>
                <w:lang w:val="en-US"/>
              </w:rPr>
            </w:pPr>
            <w:r>
              <w:rPr>
                <w:rFonts w:ascii="Arial" w:hAnsi="Arial" w:cs="Arial"/>
                <w:sz w:val="20"/>
                <w:szCs w:val="20"/>
                <w:lang w:val="en-US"/>
              </w:rPr>
              <w:lastRenderedPageBreak/>
              <w:t xml:space="preserve">(a)  </w:t>
            </w:r>
            <w:r w:rsidRPr="001D3289">
              <w:rPr>
                <w:rFonts w:ascii="Arial" w:hAnsi="Arial" w:cs="Arial"/>
                <w:sz w:val="20"/>
                <w:szCs w:val="20"/>
                <w:lang w:val="en-US"/>
              </w:rPr>
              <w:t xml:space="preserve">Acts or omissions constituting breach of the WESM Rules or Market Manuals for which penalties can be imposed; </w:t>
            </w:r>
          </w:p>
          <w:p w14:paraId="1DEA7295" w14:textId="4E5BF959" w:rsidR="001E7A9D" w:rsidRPr="001D3289" w:rsidRDefault="001E7A9D" w:rsidP="001E7A9D">
            <w:pPr>
              <w:pStyle w:val="Default"/>
              <w:ind w:left="342" w:hanging="342"/>
              <w:rPr>
                <w:rFonts w:ascii="Arial" w:hAnsi="Arial" w:cs="Arial"/>
                <w:strike/>
                <w:sz w:val="20"/>
                <w:szCs w:val="20"/>
                <w:lang w:val="en-US"/>
              </w:rPr>
            </w:pPr>
            <w:r>
              <w:rPr>
                <w:rFonts w:ascii="Arial" w:hAnsi="Arial" w:cs="Arial"/>
                <w:sz w:val="20"/>
                <w:szCs w:val="20"/>
                <w:lang w:val="en-US"/>
              </w:rPr>
              <w:t xml:space="preserve">(b)  </w:t>
            </w:r>
            <w:r w:rsidRPr="001D3289">
              <w:rPr>
                <w:rFonts w:ascii="Arial" w:hAnsi="Arial" w:cs="Arial"/>
                <w:sz w:val="20"/>
                <w:szCs w:val="20"/>
                <w:lang w:val="en-US"/>
              </w:rPr>
              <w:t xml:space="preserve">Penalties, financial and non-financial, that can be imposed for each type of breach, which should be commensurate to the nature and gravity of the breach; </w:t>
            </w:r>
            <w:r w:rsidRPr="001D3289">
              <w:rPr>
                <w:rFonts w:ascii="Arial" w:hAnsi="Arial" w:cs="Arial"/>
                <w:strike/>
                <w:sz w:val="20"/>
                <w:szCs w:val="20"/>
                <w:lang w:val="en-US"/>
              </w:rPr>
              <w:t xml:space="preserve">and </w:t>
            </w:r>
          </w:p>
          <w:p w14:paraId="463A7D85" w14:textId="7D57A9D2" w:rsidR="001E7A9D" w:rsidRPr="001D3289" w:rsidRDefault="001E7A9D" w:rsidP="001E7A9D">
            <w:pPr>
              <w:pStyle w:val="Default"/>
              <w:rPr>
                <w:rFonts w:ascii="Arial" w:hAnsi="Arial" w:cs="Arial"/>
                <w:b/>
                <w:bCs/>
                <w:color w:val="auto"/>
                <w:sz w:val="20"/>
                <w:szCs w:val="20"/>
                <w:u w:val="single"/>
                <w:lang w:val="en-US"/>
              </w:rPr>
            </w:pPr>
            <w:r>
              <w:rPr>
                <w:rFonts w:ascii="Arial" w:hAnsi="Arial" w:cs="Arial"/>
                <w:b/>
                <w:bCs/>
                <w:color w:val="auto"/>
                <w:sz w:val="20"/>
                <w:szCs w:val="20"/>
                <w:u w:val="single"/>
                <w:lang w:val="en-US"/>
              </w:rPr>
              <w:t xml:space="preserve">(c)  </w:t>
            </w:r>
            <w:r w:rsidRPr="001D3289">
              <w:rPr>
                <w:rFonts w:ascii="Arial" w:hAnsi="Arial" w:cs="Arial"/>
                <w:b/>
                <w:bCs/>
                <w:color w:val="auto"/>
                <w:sz w:val="20"/>
                <w:szCs w:val="20"/>
                <w:u w:val="single"/>
                <w:lang w:val="en-US"/>
              </w:rPr>
              <w:t>Flowback of financial penalty collected; and</w:t>
            </w:r>
          </w:p>
          <w:p w14:paraId="4CEE246B" w14:textId="04223491" w:rsidR="001E7A9D" w:rsidRPr="001D3289" w:rsidRDefault="001E7A9D" w:rsidP="001E7A9D">
            <w:pPr>
              <w:pStyle w:val="Default"/>
              <w:ind w:left="342" w:hanging="342"/>
              <w:rPr>
                <w:rFonts w:ascii="Arial" w:hAnsi="Arial" w:cs="Arial"/>
                <w:sz w:val="20"/>
                <w:szCs w:val="20"/>
                <w:lang w:val="en-US"/>
              </w:rPr>
            </w:pPr>
            <w:r w:rsidRPr="00462328">
              <w:rPr>
                <w:rFonts w:ascii="Arial" w:hAnsi="Arial" w:cs="Arial"/>
                <w:strike/>
                <w:sz w:val="20"/>
                <w:szCs w:val="20"/>
                <w:lang w:val="en-US"/>
              </w:rPr>
              <w:t xml:space="preserve">(c)  </w:t>
            </w:r>
            <w:r>
              <w:rPr>
                <w:rFonts w:ascii="Arial" w:hAnsi="Arial" w:cs="Arial"/>
                <w:sz w:val="20"/>
                <w:szCs w:val="20"/>
                <w:lang w:val="en-US"/>
              </w:rPr>
              <w:t xml:space="preserve">(d) </w:t>
            </w:r>
            <w:r w:rsidRPr="001D3289">
              <w:rPr>
                <w:rFonts w:ascii="Arial" w:hAnsi="Arial" w:cs="Arial"/>
                <w:sz w:val="20"/>
                <w:szCs w:val="20"/>
                <w:lang w:val="en-US"/>
              </w:rPr>
              <w:t xml:space="preserve">Procedures for and respective obligations of responsible persons or entities in implementing penalties. </w:t>
            </w:r>
          </w:p>
          <w:p w14:paraId="66F7F330" w14:textId="77777777" w:rsidR="001E7A9D" w:rsidRPr="001D3289" w:rsidRDefault="001E7A9D" w:rsidP="001E7A9D">
            <w:pPr>
              <w:pStyle w:val="Default"/>
              <w:ind w:left="428"/>
              <w:rPr>
                <w:rFonts w:ascii="Arial" w:hAnsi="Arial" w:cs="Arial"/>
                <w:sz w:val="20"/>
                <w:szCs w:val="20"/>
                <w:lang w:val="en-US"/>
              </w:rPr>
            </w:pPr>
          </w:p>
          <w:p w14:paraId="0F7FAEDC" w14:textId="51395BDE" w:rsidR="001E7A9D" w:rsidRPr="00C651EE" w:rsidRDefault="001E7A9D" w:rsidP="001E7A9D">
            <w:pPr>
              <w:spacing w:after="0" w:line="276" w:lineRule="auto"/>
              <w:jc w:val="center"/>
              <w:rPr>
                <w:rFonts w:ascii="Arial" w:hAnsi="Arial" w:cs="Arial"/>
                <w:kern w:val="2"/>
                <w:sz w:val="20"/>
                <w:szCs w:val="20"/>
              </w:rPr>
            </w:pPr>
            <w:r w:rsidRPr="001D3289">
              <w:rPr>
                <w:rFonts w:ascii="Arial" w:hAnsi="Arial" w:cs="Arial"/>
                <w:kern w:val="2"/>
                <w:sz w:val="20"/>
                <w:szCs w:val="20"/>
              </w:rPr>
              <w:t>x x x</w:t>
            </w:r>
          </w:p>
        </w:tc>
        <w:tc>
          <w:tcPr>
            <w:tcW w:w="631" w:type="pct"/>
          </w:tcPr>
          <w:p w14:paraId="58B6F81B" w14:textId="77777777" w:rsidR="001E7A9D" w:rsidRDefault="001E7A9D" w:rsidP="001E7A9D">
            <w:pPr>
              <w:spacing w:after="0" w:line="240" w:lineRule="auto"/>
              <w:rPr>
                <w:rFonts w:ascii="Arial" w:hAnsi="Arial" w:cs="Arial"/>
                <w:sz w:val="20"/>
                <w:szCs w:val="20"/>
              </w:rPr>
            </w:pPr>
            <w:r w:rsidRPr="001D3289">
              <w:rPr>
                <w:rFonts w:ascii="Arial" w:hAnsi="Arial" w:cs="Arial"/>
                <w:sz w:val="20"/>
                <w:szCs w:val="20"/>
              </w:rPr>
              <w:lastRenderedPageBreak/>
              <w:t xml:space="preserve">Revised to add basis for including within the scope of the Penalty Manual a provision on penalty flowback in the Penalty Manual. The existing procedures for billing, collecting, and </w:t>
            </w:r>
            <w:r w:rsidRPr="001D3289">
              <w:rPr>
                <w:rFonts w:ascii="Arial" w:hAnsi="Arial" w:cs="Arial"/>
                <w:sz w:val="20"/>
                <w:szCs w:val="20"/>
              </w:rPr>
              <w:lastRenderedPageBreak/>
              <w:t xml:space="preserve">distributing penalties to electricity end-users through customers are proposed for inclusion under Section 6 of the WESM Penalty Manual. </w:t>
            </w:r>
          </w:p>
          <w:p w14:paraId="36528320" w14:textId="77777777" w:rsidR="001E7A9D" w:rsidRDefault="001E7A9D" w:rsidP="001E7A9D">
            <w:pPr>
              <w:spacing w:after="0" w:line="240" w:lineRule="auto"/>
              <w:rPr>
                <w:rFonts w:ascii="Arial" w:hAnsi="Arial" w:cs="Arial"/>
                <w:sz w:val="20"/>
                <w:szCs w:val="20"/>
              </w:rPr>
            </w:pPr>
          </w:p>
          <w:p w14:paraId="124E7E52" w14:textId="31593956" w:rsidR="001E7A9D" w:rsidRDefault="001E7A9D" w:rsidP="001E7A9D">
            <w:pPr>
              <w:spacing w:after="0" w:line="240" w:lineRule="auto"/>
              <w:rPr>
                <w:rFonts w:ascii="Arial" w:hAnsi="Arial" w:cs="Arial"/>
                <w:sz w:val="20"/>
                <w:szCs w:val="20"/>
              </w:rPr>
            </w:pPr>
            <w:r w:rsidRPr="00BA29D7">
              <w:rPr>
                <w:rFonts w:ascii="Arial" w:hAnsi="Arial" w:cs="Arial"/>
                <w:sz w:val="20"/>
                <w:szCs w:val="20"/>
              </w:rPr>
              <w:t>It bears noting that enforcement proceedings</w:t>
            </w:r>
            <w:r>
              <w:rPr>
                <w:rFonts w:ascii="Arial" w:hAnsi="Arial" w:cs="Arial"/>
                <w:sz w:val="20"/>
                <w:szCs w:val="20"/>
              </w:rPr>
              <w:t xml:space="preserve">, </w:t>
            </w:r>
            <w:r w:rsidRPr="00BA29D7">
              <w:rPr>
                <w:rFonts w:ascii="Arial" w:hAnsi="Arial" w:cs="Arial"/>
                <w:sz w:val="20"/>
                <w:szCs w:val="20"/>
              </w:rPr>
              <w:t>such as requests for reconsideration and appeals</w:t>
            </w:r>
            <w:r>
              <w:rPr>
                <w:rFonts w:ascii="Arial" w:hAnsi="Arial" w:cs="Arial"/>
                <w:sz w:val="20"/>
                <w:szCs w:val="20"/>
              </w:rPr>
              <w:t xml:space="preserve">, </w:t>
            </w:r>
            <w:r w:rsidRPr="00BA29D7">
              <w:rPr>
                <w:rFonts w:ascii="Arial" w:hAnsi="Arial" w:cs="Arial"/>
                <w:sz w:val="20"/>
                <w:szCs w:val="20"/>
              </w:rPr>
              <w:t>fall outside the scope of the Penalty Manual</w:t>
            </w:r>
            <w:r>
              <w:rPr>
                <w:rFonts w:ascii="Arial" w:hAnsi="Arial" w:cs="Arial"/>
                <w:sz w:val="20"/>
                <w:szCs w:val="20"/>
              </w:rPr>
              <w:t xml:space="preserve"> under Clause 7.2.5</w:t>
            </w:r>
            <w:r w:rsidRPr="00BA29D7">
              <w:rPr>
                <w:rFonts w:ascii="Arial" w:hAnsi="Arial" w:cs="Arial"/>
                <w:sz w:val="20"/>
                <w:szCs w:val="20"/>
              </w:rPr>
              <w:t xml:space="preserve">. </w:t>
            </w:r>
            <w:r w:rsidRPr="00C06D90">
              <w:rPr>
                <w:rFonts w:ascii="Arial" w:hAnsi="Arial" w:cs="Arial"/>
                <w:sz w:val="20"/>
                <w:szCs w:val="20"/>
              </w:rPr>
              <w:t xml:space="preserve">This serves as the basis </w:t>
            </w:r>
            <w:r w:rsidRPr="00BA29D7">
              <w:rPr>
                <w:rFonts w:ascii="Arial" w:hAnsi="Arial" w:cs="Arial"/>
                <w:sz w:val="20"/>
                <w:szCs w:val="20"/>
              </w:rPr>
              <w:t>for proposing the transfer of the enforcement</w:t>
            </w:r>
            <w:r w:rsidRPr="00BA29D7">
              <w:rPr>
                <w:rFonts w:ascii="Arial" w:hAnsi="Arial" w:cs="Arial"/>
                <w:sz w:val="20"/>
                <w:szCs w:val="20"/>
              </w:rPr>
              <w:noBreakHyphen/>
              <w:t>related provisions from the Penalty Manual to the EC Manual.</w:t>
            </w:r>
            <w:r>
              <w:rPr>
                <w:rFonts w:ascii="Arial" w:hAnsi="Arial" w:cs="Arial"/>
                <w:sz w:val="20"/>
                <w:szCs w:val="20"/>
              </w:rPr>
              <w:t xml:space="preserve"> </w:t>
            </w:r>
          </w:p>
          <w:p w14:paraId="3063D57C" w14:textId="14DB779F" w:rsidR="001E7A9D" w:rsidRPr="00BA3284" w:rsidRDefault="001E7A9D" w:rsidP="001E7A9D">
            <w:pPr>
              <w:spacing w:after="0" w:line="240" w:lineRule="auto"/>
              <w:rPr>
                <w:rFonts w:ascii="Arial" w:hAnsi="Arial" w:cs="Arial"/>
                <w:bCs/>
                <w:sz w:val="20"/>
              </w:rPr>
            </w:pPr>
          </w:p>
        </w:tc>
        <w:tc>
          <w:tcPr>
            <w:tcW w:w="574" w:type="pct"/>
          </w:tcPr>
          <w:p w14:paraId="29AF0082" w14:textId="77777777" w:rsidR="001E7A9D" w:rsidRPr="001D3289" w:rsidRDefault="001E7A9D" w:rsidP="001E7A9D">
            <w:pPr>
              <w:spacing w:after="0" w:line="240" w:lineRule="auto"/>
              <w:rPr>
                <w:rFonts w:ascii="Arial" w:hAnsi="Arial" w:cs="Arial"/>
                <w:sz w:val="20"/>
                <w:szCs w:val="20"/>
              </w:rPr>
            </w:pPr>
          </w:p>
        </w:tc>
        <w:tc>
          <w:tcPr>
            <w:tcW w:w="574" w:type="pct"/>
          </w:tcPr>
          <w:p w14:paraId="6376B7DC" w14:textId="77777777" w:rsidR="001E7A9D" w:rsidRPr="001D3289" w:rsidRDefault="001E7A9D" w:rsidP="001E7A9D">
            <w:pPr>
              <w:spacing w:after="0" w:line="240" w:lineRule="auto"/>
              <w:rPr>
                <w:rFonts w:ascii="Arial" w:hAnsi="Arial" w:cs="Arial"/>
                <w:sz w:val="20"/>
                <w:szCs w:val="20"/>
              </w:rPr>
            </w:pPr>
          </w:p>
        </w:tc>
        <w:tc>
          <w:tcPr>
            <w:tcW w:w="566" w:type="pct"/>
          </w:tcPr>
          <w:p w14:paraId="0489C96C" w14:textId="77777777" w:rsidR="001E7A9D" w:rsidRPr="001D3289" w:rsidRDefault="001E7A9D" w:rsidP="001E7A9D">
            <w:pPr>
              <w:spacing w:after="0" w:line="240" w:lineRule="auto"/>
              <w:rPr>
                <w:rFonts w:ascii="Arial" w:hAnsi="Arial" w:cs="Arial"/>
                <w:sz w:val="20"/>
                <w:szCs w:val="20"/>
              </w:rPr>
            </w:pPr>
          </w:p>
        </w:tc>
        <w:tc>
          <w:tcPr>
            <w:tcW w:w="609" w:type="pct"/>
          </w:tcPr>
          <w:p w14:paraId="7EF78231" w14:textId="77777777" w:rsidR="001E7A9D" w:rsidRPr="001D3289" w:rsidRDefault="001E7A9D" w:rsidP="001E7A9D">
            <w:pPr>
              <w:spacing w:after="0" w:line="240" w:lineRule="auto"/>
              <w:rPr>
                <w:rFonts w:ascii="Arial" w:hAnsi="Arial" w:cs="Arial"/>
                <w:sz w:val="20"/>
                <w:szCs w:val="20"/>
              </w:rPr>
            </w:pPr>
          </w:p>
        </w:tc>
      </w:tr>
      <w:tr w:rsidR="001E7A9D" w:rsidRPr="00E96871" w14:paraId="56C5CC14" w14:textId="1E465E78" w:rsidTr="001E7A9D">
        <w:trPr>
          <w:jc w:val="center"/>
        </w:trPr>
        <w:tc>
          <w:tcPr>
            <w:tcW w:w="518" w:type="pct"/>
          </w:tcPr>
          <w:p w14:paraId="3945B8C5" w14:textId="4D5C22C5" w:rsidR="001E7A9D" w:rsidRPr="00AF571F" w:rsidRDefault="001E7A9D" w:rsidP="001E7A9D">
            <w:pPr>
              <w:spacing w:after="0"/>
              <w:jc w:val="both"/>
              <w:rPr>
                <w:rFonts w:ascii="Arial" w:hAnsi="Arial" w:cs="Arial"/>
                <w:sz w:val="20"/>
                <w:szCs w:val="20"/>
              </w:rPr>
            </w:pPr>
            <w:permStart w:id="1183332163" w:edGrp="everyone" w:colFirst="5" w:colLast="5"/>
            <w:permStart w:id="1586825612" w:edGrp="everyone" w:colFirst="6" w:colLast="6"/>
            <w:permStart w:id="1494436340" w:edGrp="everyone" w:colFirst="7" w:colLast="7"/>
            <w:permStart w:id="1115947392" w:edGrp="everyone" w:colFirst="8" w:colLast="8"/>
            <w:permEnd w:id="1921452355"/>
            <w:permEnd w:id="857474632"/>
            <w:permEnd w:id="1021576176"/>
            <w:permEnd w:id="501819334"/>
            <w:r>
              <w:rPr>
                <w:rFonts w:ascii="Arial" w:hAnsi="Arial" w:cs="Arial"/>
                <w:sz w:val="20"/>
                <w:szCs w:val="20"/>
              </w:rPr>
              <w:t>CHAPTER 11 – Glossary</w:t>
            </w:r>
          </w:p>
        </w:tc>
        <w:tc>
          <w:tcPr>
            <w:tcW w:w="312" w:type="pct"/>
          </w:tcPr>
          <w:p w14:paraId="42CE2CC4" w14:textId="77777777" w:rsidR="001E7A9D" w:rsidRPr="00AF571F" w:rsidRDefault="001E7A9D" w:rsidP="001E7A9D">
            <w:pPr>
              <w:spacing w:after="0" w:line="276" w:lineRule="auto"/>
              <w:jc w:val="center"/>
              <w:rPr>
                <w:rFonts w:ascii="Arial" w:hAnsi="Arial" w:cs="Arial"/>
                <w:bCs/>
                <w:sz w:val="20"/>
                <w:szCs w:val="20"/>
              </w:rPr>
            </w:pPr>
          </w:p>
        </w:tc>
        <w:tc>
          <w:tcPr>
            <w:tcW w:w="608" w:type="pct"/>
          </w:tcPr>
          <w:p w14:paraId="7A9834D0" w14:textId="61E69527" w:rsidR="001E7A9D" w:rsidRPr="00AF571F" w:rsidRDefault="001E7A9D" w:rsidP="001E7A9D">
            <w:pPr>
              <w:pStyle w:val="Default"/>
              <w:rPr>
                <w:sz w:val="20"/>
                <w:szCs w:val="20"/>
              </w:rPr>
            </w:pPr>
            <w:r w:rsidRPr="00DB5523">
              <w:rPr>
                <w:sz w:val="20"/>
                <w:szCs w:val="20"/>
              </w:rPr>
              <w:t xml:space="preserve">Enforcement proceeding. This is the activity carried out to establish and determine the occurrence of breach </w:t>
            </w:r>
            <w:r w:rsidRPr="00DB5523">
              <w:rPr>
                <w:sz w:val="20"/>
                <w:szCs w:val="20"/>
              </w:rPr>
              <w:lastRenderedPageBreak/>
              <w:t>and the corresponding enforcement action that will be carried out as a consequence of the breach, and includes monitoring, assessment, investigation and imposing enforcement actions.</w:t>
            </w:r>
          </w:p>
        </w:tc>
        <w:tc>
          <w:tcPr>
            <w:tcW w:w="608" w:type="pct"/>
          </w:tcPr>
          <w:p w14:paraId="65F4E669" w14:textId="77777777" w:rsidR="001E7A9D" w:rsidRPr="00AF571F" w:rsidRDefault="001E7A9D" w:rsidP="001E7A9D">
            <w:pPr>
              <w:pStyle w:val="Default"/>
              <w:jc w:val="both"/>
              <w:rPr>
                <w:sz w:val="20"/>
                <w:szCs w:val="20"/>
              </w:rPr>
            </w:pPr>
            <w:r w:rsidRPr="00AF571F">
              <w:rPr>
                <w:sz w:val="20"/>
                <w:szCs w:val="20"/>
              </w:rPr>
              <w:lastRenderedPageBreak/>
              <w:t xml:space="preserve">Enforcement proceeding - This is the activity </w:t>
            </w:r>
            <w:r>
              <w:rPr>
                <w:b/>
                <w:bCs/>
                <w:sz w:val="20"/>
                <w:szCs w:val="20"/>
                <w:u w:val="single"/>
              </w:rPr>
              <w:t xml:space="preserve">or series of activities </w:t>
            </w:r>
            <w:r w:rsidRPr="00AF571F">
              <w:rPr>
                <w:sz w:val="20"/>
                <w:szCs w:val="20"/>
              </w:rPr>
              <w:t xml:space="preserve">carried out to establish and determine the occurrence of </w:t>
            </w:r>
            <w:r w:rsidRPr="00AF571F">
              <w:rPr>
                <w:i/>
                <w:iCs/>
                <w:sz w:val="20"/>
                <w:szCs w:val="20"/>
              </w:rPr>
              <w:lastRenderedPageBreak/>
              <w:t xml:space="preserve">breach </w:t>
            </w:r>
            <w:r w:rsidRPr="00AF571F">
              <w:rPr>
                <w:sz w:val="20"/>
                <w:szCs w:val="20"/>
              </w:rPr>
              <w:t xml:space="preserve">and the corresponding enforcement action that will be carried out as a consequence of the </w:t>
            </w:r>
            <w:r w:rsidRPr="00AF571F">
              <w:rPr>
                <w:i/>
                <w:iCs/>
                <w:sz w:val="20"/>
                <w:szCs w:val="20"/>
              </w:rPr>
              <w:t>breach</w:t>
            </w:r>
            <w:r w:rsidRPr="00AF571F">
              <w:rPr>
                <w:sz w:val="20"/>
                <w:szCs w:val="20"/>
              </w:rPr>
              <w:t>, and includes monitoring, assessment, investigation</w:t>
            </w:r>
            <w:r w:rsidRPr="00AF571F">
              <w:rPr>
                <w:b/>
                <w:bCs/>
                <w:sz w:val="20"/>
                <w:szCs w:val="20"/>
                <w:u w:val="single"/>
              </w:rPr>
              <w:t>, reconsideration and appeal proceedings,</w:t>
            </w:r>
            <w:r w:rsidRPr="00AF571F">
              <w:rPr>
                <w:sz w:val="20"/>
                <w:szCs w:val="20"/>
              </w:rPr>
              <w:t xml:space="preserve"> and </w:t>
            </w:r>
            <w:r w:rsidRPr="00AF571F">
              <w:rPr>
                <w:strike/>
                <w:sz w:val="20"/>
                <w:szCs w:val="20"/>
              </w:rPr>
              <w:t>imposing</w:t>
            </w:r>
            <w:r w:rsidRPr="00AF571F">
              <w:rPr>
                <w:sz w:val="20"/>
                <w:szCs w:val="20"/>
              </w:rPr>
              <w:t xml:space="preserve"> </w:t>
            </w:r>
            <w:r w:rsidRPr="00AF571F">
              <w:rPr>
                <w:b/>
                <w:bCs/>
                <w:sz w:val="20"/>
                <w:szCs w:val="20"/>
                <w:u w:val="single"/>
              </w:rPr>
              <w:t xml:space="preserve">imposition of </w:t>
            </w:r>
            <w:r>
              <w:rPr>
                <w:b/>
                <w:bCs/>
                <w:sz w:val="20"/>
                <w:szCs w:val="20"/>
                <w:u w:val="single"/>
              </w:rPr>
              <w:t xml:space="preserve">appropriate </w:t>
            </w:r>
            <w:r w:rsidRPr="00AF571F">
              <w:rPr>
                <w:sz w:val="20"/>
                <w:szCs w:val="20"/>
              </w:rPr>
              <w:t>enforcement actions.</w:t>
            </w:r>
          </w:p>
          <w:p w14:paraId="3C2F190E" w14:textId="2CAE7101" w:rsidR="001E7A9D" w:rsidRPr="00AF571F" w:rsidRDefault="001E7A9D" w:rsidP="001E7A9D">
            <w:pPr>
              <w:pStyle w:val="Default"/>
              <w:rPr>
                <w:sz w:val="20"/>
                <w:szCs w:val="20"/>
              </w:rPr>
            </w:pPr>
          </w:p>
        </w:tc>
        <w:tc>
          <w:tcPr>
            <w:tcW w:w="631" w:type="pct"/>
          </w:tcPr>
          <w:p w14:paraId="75E113E9" w14:textId="2C91D521" w:rsidR="001E7A9D" w:rsidRPr="00BA3284" w:rsidRDefault="001E7A9D" w:rsidP="001E7A9D">
            <w:pPr>
              <w:spacing w:after="0" w:line="240" w:lineRule="auto"/>
              <w:rPr>
                <w:rFonts w:ascii="Arial" w:hAnsi="Arial" w:cs="Arial"/>
                <w:bCs/>
                <w:sz w:val="20"/>
              </w:rPr>
            </w:pPr>
            <w:r>
              <w:rPr>
                <w:rFonts w:ascii="Arial" w:hAnsi="Arial" w:cs="Arial"/>
                <w:bCs/>
                <w:sz w:val="20"/>
                <w:szCs w:val="20"/>
              </w:rPr>
              <w:lastRenderedPageBreak/>
              <w:t>T</w:t>
            </w:r>
            <w:r w:rsidRPr="00AF571F">
              <w:rPr>
                <w:rFonts w:ascii="Arial" w:hAnsi="Arial" w:cs="Arial"/>
                <w:bCs/>
                <w:sz w:val="20"/>
                <w:szCs w:val="20"/>
              </w:rPr>
              <w:t xml:space="preserve">o add reconsideration and appeal proceedings as essential enforcement activities in determining breach of the Rules. </w:t>
            </w:r>
          </w:p>
        </w:tc>
        <w:tc>
          <w:tcPr>
            <w:tcW w:w="574" w:type="pct"/>
          </w:tcPr>
          <w:p w14:paraId="175FFF84" w14:textId="77777777" w:rsidR="001E7A9D" w:rsidRDefault="001E7A9D" w:rsidP="001E7A9D">
            <w:pPr>
              <w:spacing w:after="0" w:line="240" w:lineRule="auto"/>
              <w:rPr>
                <w:rFonts w:ascii="Arial" w:hAnsi="Arial" w:cs="Arial"/>
                <w:bCs/>
                <w:sz w:val="20"/>
                <w:szCs w:val="20"/>
              </w:rPr>
            </w:pPr>
          </w:p>
        </w:tc>
        <w:tc>
          <w:tcPr>
            <w:tcW w:w="574" w:type="pct"/>
          </w:tcPr>
          <w:p w14:paraId="0133CA87" w14:textId="77777777" w:rsidR="001E7A9D" w:rsidRDefault="001E7A9D" w:rsidP="001E7A9D">
            <w:pPr>
              <w:spacing w:after="0" w:line="240" w:lineRule="auto"/>
              <w:rPr>
                <w:rFonts w:ascii="Arial" w:hAnsi="Arial" w:cs="Arial"/>
                <w:bCs/>
                <w:sz w:val="20"/>
                <w:szCs w:val="20"/>
              </w:rPr>
            </w:pPr>
          </w:p>
        </w:tc>
        <w:tc>
          <w:tcPr>
            <w:tcW w:w="566" w:type="pct"/>
          </w:tcPr>
          <w:p w14:paraId="588FFE73" w14:textId="77777777" w:rsidR="001E7A9D" w:rsidRDefault="001E7A9D" w:rsidP="001E7A9D">
            <w:pPr>
              <w:spacing w:after="0" w:line="240" w:lineRule="auto"/>
              <w:rPr>
                <w:rFonts w:ascii="Arial" w:hAnsi="Arial" w:cs="Arial"/>
                <w:bCs/>
                <w:sz w:val="20"/>
                <w:szCs w:val="20"/>
              </w:rPr>
            </w:pPr>
          </w:p>
        </w:tc>
        <w:tc>
          <w:tcPr>
            <w:tcW w:w="609" w:type="pct"/>
          </w:tcPr>
          <w:p w14:paraId="0CA2E662" w14:textId="77777777" w:rsidR="001E7A9D" w:rsidRDefault="001E7A9D" w:rsidP="001E7A9D">
            <w:pPr>
              <w:spacing w:after="0" w:line="240" w:lineRule="auto"/>
              <w:rPr>
                <w:rFonts w:ascii="Arial" w:hAnsi="Arial" w:cs="Arial"/>
                <w:bCs/>
                <w:sz w:val="20"/>
                <w:szCs w:val="20"/>
              </w:rPr>
            </w:pPr>
          </w:p>
        </w:tc>
      </w:tr>
      <w:permEnd w:id="1183332163"/>
      <w:permEnd w:id="1586825612"/>
      <w:permEnd w:id="1494436340"/>
      <w:permEnd w:id="1115947392"/>
    </w:tbl>
    <w:p w14:paraId="0F9E8857" w14:textId="70F493C4" w:rsidR="00F63A02" w:rsidRDefault="00F63A02">
      <w:pPr>
        <w:rPr>
          <w:rFonts w:ascii="Arial" w:hAnsi="Arial" w:cs="Arial"/>
          <w:sz w:val="24"/>
          <w:szCs w:val="24"/>
        </w:rPr>
      </w:pPr>
      <w:r>
        <w:rPr>
          <w:rFonts w:ascii="Arial" w:hAnsi="Arial" w:cs="Arial"/>
          <w:sz w:val="24"/>
          <w:szCs w:val="24"/>
        </w:rPr>
        <w:br w:type="page"/>
      </w:r>
    </w:p>
    <w:p w14:paraId="71D5A788" w14:textId="00EA11CE" w:rsidR="00420EBD" w:rsidRDefault="00420EBD" w:rsidP="00934A53">
      <w:pPr>
        <w:tabs>
          <w:tab w:val="left" w:pos="3480"/>
        </w:tabs>
        <w:rPr>
          <w:rFonts w:ascii="Arial" w:hAnsi="Arial" w:cs="Arial"/>
          <w:sz w:val="24"/>
          <w:szCs w:val="24"/>
        </w:rPr>
      </w:pPr>
    </w:p>
    <w:tbl>
      <w:tblPr>
        <w:tblW w:w="557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2218"/>
        <w:gridCol w:w="1011"/>
        <w:gridCol w:w="2512"/>
        <w:gridCol w:w="2507"/>
        <w:gridCol w:w="2007"/>
        <w:gridCol w:w="2205"/>
        <w:gridCol w:w="2321"/>
        <w:gridCol w:w="2325"/>
        <w:gridCol w:w="2271"/>
      </w:tblGrid>
      <w:tr w:rsidR="00DE583C" w:rsidRPr="00934A53" w14:paraId="08D2EB8D" w14:textId="77777777" w:rsidTr="003C5E56">
        <w:trPr>
          <w:trHeight w:val="445"/>
          <w:tblHeader/>
          <w:jc w:val="center"/>
        </w:trPr>
        <w:tc>
          <w:tcPr>
            <w:tcW w:w="5000" w:type="pct"/>
            <w:gridSpan w:val="9"/>
            <w:shd w:val="clear" w:color="auto" w:fill="E2EFD9" w:themeFill="accent6" w:themeFillTint="33"/>
            <w:vAlign w:val="center"/>
          </w:tcPr>
          <w:p w14:paraId="63F6A989" w14:textId="2C9F9745" w:rsidR="00DE583C" w:rsidRPr="00934A53" w:rsidRDefault="00DE583C" w:rsidP="00DE583C">
            <w:pPr>
              <w:spacing w:after="0" w:line="276" w:lineRule="auto"/>
              <w:jc w:val="center"/>
              <w:rPr>
                <w:rFonts w:ascii="Arial" w:hAnsi="Arial" w:cs="Arial"/>
                <w:b/>
              </w:rPr>
            </w:pPr>
            <w:r>
              <w:rPr>
                <w:rFonts w:ascii="Arial" w:hAnsi="Arial" w:cs="Arial"/>
                <w:b/>
              </w:rPr>
              <w:t>WESM ENFORCEMENT AND COMPLIANCE MANUAL</w:t>
            </w:r>
          </w:p>
        </w:tc>
      </w:tr>
      <w:tr w:rsidR="00DE583C" w:rsidRPr="00934A53" w14:paraId="3E0FA385" w14:textId="0A8A95C2" w:rsidTr="003C5E56">
        <w:trPr>
          <w:trHeight w:val="409"/>
          <w:tblHeader/>
          <w:jc w:val="center"/>
        </w:trPr>
        <w:tc>
          <w:tcPr>
            <w:tcW w:w="572" w:type="pct"/>
            <w:shd w:val="clear" w:color="auto" w:fill="F2F2F2" w:themeFill="background1" w:themeFillShade="F2"/>
            <w:vAlign w:val="center"/>
          </w:tcPr>
          <w:p w14:paraId="1EA34097" w14:textId="77777777" w:rsidR="00DE583C" w:rsidRPr="00934A53" w:rsidRDefault="00DE583C" w:rsidP="00DE583C">
            <w:pPr>
              <w:spacing w:after="0" w:line="276" w:lineRule="auto"/>
              <w:jc w:val="center"/>
              <w:rPr>
                <w:rFonts w:ascii="Arial" w:hAnsi="Arial" w:cs="Arial"/>
                <w:b/>
              </w:rPr>
            </w:pPr>
            <w:r w:rsidRPr="00934A53">
              <w:rPr>
                <w:rFonts w:ascii="Arial" w:hAnsi="Arial" w:cs="Arial"/>
                <w:b/>
              </w:rPr>
              <w:t>Title</w:t>
            </w:r>
          </w:p>
        </w:tc>
        <w:tc>
          <w:tcPr>
            <w:tcW w:w="261" w:type="pct"/>
            <w:shd w:val="clear" w:color="auto" w:fill="F2F2F2" w:themeFill="background1" w:themeFillShade="F2"/>
            <w:vAlign w:val="center"/>
          </w:tcPr>
          <w:p w14:paraId="77F19574" w14:textId="77777777" w:rsidR="00DE583C" w:rsidRPr="00934A53" w:rsidRDefault="00DE583C" w:rsidP="00DE583C">
            <w:pPr>
              <w:spacing w:after="0" w:line="276" w:lineRule="auto"/>
              <w:jc w:val="center"/>
              <w:rPr>
                <w:rFonts w:ascii="Arial" w:hAnsi="Arial" w:cs="Arial"/>
                <w:b/>
              </w:rPr>
            </w:pPr>
            <w:r w:rsidRPr="00934A53">
              <w:rPr>
                <w:rFonts w:ascii="Arial" w:hAnsi="Arial" w:cs="Arial"/>
                <w:b/>
              </w:rPr>
              <w:t>Section</w:t>
            </w:r>
          </w:p>
        </w:tc>
        <w:tc>
          <w:tcPr>
            <w:tcW w:w="648" w:type="pct"/>
            <w:shd w:val="clear" w:color="auto" w:fill="F2F2F2" w:themeFill="background1" w:themeFillShade="F2"/>
            <w:vAlign w:val="center"/>
          </w:tcPr>
          <w:p w14:paraId="09FF709D" w14:textId="77777777" w:rsidR="00DE583C" w:rsidRPr="00934A53" w:rsidRDefault="00DE583C" w:rsidP="00DE583C">
            <w:pPr>
              <w:spacing w:after="0" w:line="276" w:lineRule="auto"/>
              <w:jc w:val="center"/>
              <w:rPr>
                <w:rFonts w:ascii="Arial" w:hAnsi="Arial" w:cs="Arial"/>
                <w:b/>
              </w:rPr>
            </w:pPr>
            <w:r w:rsidRPr="00934A53">
              <w:rPr>
                <w:rFonts w:ascii="Arial" w:hAnsi="Arial" w:cs="Arial"/>
                <w:b/>
              </w:rPr>
              <w:t>Provision</w:t>
            </w:r>
          </w:p>
        </w:tc>
        <w:tc>
          <w:tcPr>
            <w:tcW w:w="647" w:type="pct"/>
            <w:shd w:val="clear" w:color="auto" w:fill="F2F2F2" w:themeFill="background1" w:themeFillShade="F2"/>
            <w:vAlign w:val="center"/>
          </w:tcPr>
          <w:p w14:paraId="278FF90C" w14:textId="77777777" w:rsidR="00DE583C" w:rsidRPr="00934A53" w:rsidRDefault="00DE583C" w:rsidP="00DE583C">
            <w:pPr>
              <w:spacing w:after="0" w:line="276" w:lineRule="auto"/>
              <w:jc w:val="center"/>
              <w:rPr>
                <w:rFonts w:ascii="Arial" w:hAnsi="Arial" w:cs="Arial"/>
                <w:b/>
              </w:rPr>
            </w:pPr>
            <w:r w:rsidRPr="00934A53">
              <w:rPr>
                <w:rFonts w:ascii="Arial" w:hAnsi="Arial" w:cs="Arial"/>
                <w:b/>
              </w:rPr>
              <w:t>Proposed Amendment</w:t>
            </w:r>
          </w:p>
        </w:tc>
        <w:tc>
          <w:tcPr>
            <w:tcW w:w="518" w:type="pct"/>
            <w:shd w:val="clear" w:color="auto" w:fill="F2F2F2" w:themeFill="background1" w:themeFillShade="F2"/>
            <w:vAlign w:val="center"/>
          </w:tcPr>
          <w:p w14:paraId="59521C2C" w14:textId="77777777" w:rsidR="00DE583C" w:rsidRPr="00934A53" w:rsidRDefault="00DE583C" w:rsidP="00DE583C">
            <w:pPr>
              <w:spacing w:after="0" w:line="276" w:lineRule="auto"/>
              <w:jc w:val="center"/>
              <w:rPr>
                <w:rFonts w:ascii="Arial" w:hAnsi="Arial" w:cs="Arial"/>
                <w:b/>
              </w:rPr>
            </w:pPr>
            <w:r w:rsidRPr="00934A53">
              <w:rPr>
                <w:rFonts w:ascii="Arial" w:hAnsi="Arial" w:cs="Arial"/>
                <w:b/>
              </w:rPr>
              <w:t>Rationale</w:t>
            </w:r>
          </w:p>
        </w:tc>
        <w:tc>
          <w:tcPr>
            <w:tcW w:w="569" w:type="pct"/>
            <w:shd w:val="clear" w:color="auto" w:fill="F2F2F2" w:themeFill="background1" w:themeFillShade="F2"/>
            <w:vAlign w:val="center"/>
          </w:tcPr>
          <w:p w14:paraId="75B9B55E" w14:textId="1CFDDFB6" w:rsidR="00DE583C" w:rsidRPr="00934A53" w:rsidRDefault="00DE583C" w:rsidP="00DE583C">
            <w:pPr>
              <w:spacing w:after="0" w:line="276" w:lineRule="auto"/>
              <w:jc w:val="center"/>
              <w:rPr>
                <w:rFonts w:ascii="Arial" w:hAnsi="Arial" w:cs="Arial"/>
                <w:b/>
              </w:rPr>
            </w:pPr>
            <w:r>
              <w:rPr>
                <w:rFonts w:ascii="Arial" w:hAnsi="Arial" w:cs="Arial"/>
                <w:b/>
              </w:rPr>
              <w:t>Comments</w:t>
            </w:r>
          </w:p>
        </w:tc>
        <w:tc>
          <w:tcPr>
            <w:tcW w:w="599" w:type="pct"/>
            <w:shd w:val="clear" w:color="auto" w:fill="F2F2F2" w:themeFill="background1" w:themeFillShade="F2"/>
            <w:vAlign w:val="center"/>
          </w:tcPr>
          <w:p w14:paraId="04ADC83C" w14:textId="527BFED7" w:rsidR="00DE583C" w:rsidRPr="00934A53" w:rsidRDefault="00DE583C" w:rsidP="00DE583C">
            <w:pPr>
              <w:spacing w:after="0" w:line="276" w:lineRule="auto"/>
              <w:jc w:val="center"/>
              <w:rPr>
                <w:rFonts w:ascii="Arial" w:hAnsi="Arial" w:cs="Arial"/>
                <w:b/>
              </w:rPr>
            </w:pPr>
            <w:r>
              <w:rPr>
                <w:rFonts w:ascii="Arial" w:hAnsi="Arial" w:cs="Arial"/>
                <w:b/>
              </w:rPr>
              <w:t>Proposed Wording based on Comments</w:t>
            </w:r>
          </w:p>
        </w:tc>
        <w:tc>
          <w:tcPr>
            <w:tcW w:w="600" w:type="pct"/>
            <w:shd w:val="clear" w:color="auto" w:fill="F2F2F2" w:themeFill="background1" w:themeFillShade="F2"/>
            <w:vAlign w:val="center"/>
          </w:tcPr>
          <w:p w14:paraId="6343C0E3" w14:textId="79EC6102" w:rsidR="00DE583C" w:rsidRPr="00934A53" w:rsidRDefault="00DE583C" w:rsidP="00DE583C">
            <w:pPr>
              <w:spacing w:after="0" w:line="276" w:lineRule="auto"/>
              <w:jc w:val="center"/>
              <w:rPr>
                <w:rFonts w:ascii="Arial" w:hAnsi="Arial" w:cs="Arial"/>
                <w:b/>
              </w:rPr>
            </w:pPr>
            <w:r w:rsidRPr="009A679C">
              <w:rPr>
                <w:rFonts w:ascii="Arial" w:hAnsi="Arial" w:cs="Arial"/>
                <w:b/>
              </w:rPr>
              <w:t>Original Proponent’s Response</w:t>
            </w:r>
          </w:p>
        </w:tc>
        <w:tc>
          <w:tcPr>
            <w:tcW w:w="586" w:type="pct"/>
            <w:shd w:val="clear" w:color="auto" w:fill="F2F2F2" w:themeFill="background1" w:themeFillShade="F2"/>
            <w:vAlign w:val="center"/>
          </w:tcPr>
          <w:p w14:paraId="019FD8DF" w14:textId="7C5280EF" w:rsidR="00DE583C" w:rsidRPr="00934A53" w:rsidRDefault="00DE583C" w:rsidP="00DE583C">
            <w:pPr>
              <w:spacing w:after="0" w:line="276" w:lineRule="auto"/>
              <w:jc w:val="center"/>
              <w:rPr>
                <w:rFonts w:ascii="Arial" w:hAnsi="Arial" w:cs="Arial"/>
                <w:b/>
              </w:rPr>
            </w:pPr>
            <w:r w:rsidRPr="009A679C">
              <w:rPr>
                <w:rFonts w:ascii="Arial" w:hAnsi="Arial" w:cs="Arial"/>
                <w:b/>
              </w:rPr>
              <w:t>RCC Decision</w:t>
            </w:r>
          </w:p>
        </w:tc>
      </w:tr>
      <w:tr w:rsidR="00DE583C" w:rsidRPr="00E96871" w14:paraId="29332399" w14:textId="29CC83DC" w:rsidTr="003C5E56">
        <w:trPr>
          <w:trHeight w:val="368"/>
          <w:jc w:val="center"/>
        </w:trPr>
        <w:tc>
          <w:tcPr>
            <w:tcW w:w="572" w:type="pct"/>
          </w:tcPr>
          <w:p w14:paraId="21C6607A" w14:textId="4A9BFEB4" w:rsidR="00DE583C" w:rsidRPr="00AF02D0" w:rsidRDefault="00DE583C" w:rsidP="00DE583C">
            <w:pPr>
              <w:pStyle w:val="NoSpacing"/>
              <w:rPr>
                <w:rFonts w:ascii="Arial" w:hAnsi="Arial" w:cs="Arial"/>
                <w:sz w:val="20"/>
                <w:szCs w:val="20"/>
                <w:lang w:val="en-US"/>
              </w:rPr>
            </w:pPr>
            <w:permStart w:id="1638929778" w:edGrp="everyone" w:colFirst="5" w:colLast="5"/>
            <w:permStart w:id="1764912524" w:edGrp="everyone" w:colFirst="6" w:colLast="6"/>
            <w:permStart w:id="272265910" w:edGrp="everyone" w:colFirst="7" w:colLast="7"/>
            <w:permStart w:id="1301101800" w:edGrp="everyone" w:colFirst="8" w:colLast="8"/>
            <w:r w:rsidRPr="00AF02D0">
              <w:rPr>
                <w:rFonts w:ascii="Arial" w:hAnsi="Arial" w:cs="Arial"/>
                <w:sz w:val="20"/>
                <w:szCs w:val="20"/>
                <w:lang w:val="en-US"/>
              </w:rPr>
              <w:t>Section 3 – Legal and Regulatory Framework</w:t>
            </w:r>
          </w:p>
          <w:p w14:paraId="2C6C0373" w14:textId="77777777" w:rsidR="00DE583C" w:rsidRPr="00AF02D0" w:rsidRDefault="00DE583C" w:rsidP="00DE583C">
            <w:pPr>
              <w:pStyle w:val="NoSpacing"/>
              <w:rPr>
                <w:rFonts w:ascii="Arial" w:hAnsi="Arial" w:cs="Arial"/>
                <w:sz w:val="20"/>
                <w:szCs w:val="20"/>
                <w:lang w:val="en-US"/>
              </w:rPr>
            </w:pPr>
          </w:p>
          <w:p w14:paraId="7736DCDF" w14:textId="526FF738" w:rsidR="00DE583C" w:rsidRPr="00AF02D0" w:rsidRDefault="00DE583C" w:rsidP="00DE583C">
            <w:pPr>
              <w:pStyle w:val="NoSpacing"/>
              <w:rPr>
                <w:rFonts w:ascii="Arial" w:hAnsi="Arial" w:cs="Arial"/>
                <w:sz w:val="20"/>
                <w:szCs w:val="20"/>
              </w:rPr>
            </w:pPr>
            <w:r w:rsidRPr="00AF02D0">
              <w:rPr>
                <w:rFonts w:ascii="Arial" w:hAnsi="Arial" w:cs="Arial"/>
                <w:sz w:val="20"/>
                <w:szCs w:val="20"/>
                <w:lang w:val="en-US"/>
              </w:rPr>
              <w:t>3.2 - Enforcement of the Market Rules</w:t>
            </w:r>
          </w:p>
        </w:tc>
        <w:tc>
          <w:tcPr>
            <w:tcW w:w="261" w:type="pct"/>
          </w:tcPr>
          <w:p w14:paraId="0EC44C21" w14:textId="0BB984E6" w:rsidR="00DE583C" w:rsidRPr="00E96871" w:rsidRDefault="00DE583C" w:rsidP="00DE583C">
            <w:pPr>
              <w:spacing w:after="0" w:line="276" w:lineRule="auto"/>
              <w:jc w:val="center"/>
              <w:rPr>
                <w:rFonts w:ascii="Arial" w:hAnsi="Arial" w:cs="Arial"/>
                <w:sz w:val="20"/>
                <w:szCs w:val="20"/>
              </w:rPr>
            </w:pPr>
            <w:r>
              <w:rPr>
                <w:rFonts w:ascii="Arial" w:hAnsi="Arial" w:cs="Arial"/>
                <w:sz w:val="20"/>
                <w:szCs w:val="20"/>
              </w:rPr>
              <w:t>3.2.2</w:t>
            </w:r>
          </w:p>
        </w:tc>
        <w:tc>
          <w:tcPr>
            <w:tcW w:w="648" w:type="pct"/>
          </w:tcPr>
          <w:p w14:paraId="6BE29DFB" w14:textId="77777777" w:rsidR="00DE583C" w:rsidRDefault="00DE583C" w:rsidP="00DE583C">
            <w:pPr>
              <w:spacing w:after="0" w:line="276" w:lineRule="auto"/>
              <w:rPr>
                <w:rFonts w:ascii="Arial" w:hAnsi="Arial" w:cs="Arial"/>
                <w:sz w:val="20"/>
                <w:szCs w:val="20"/>
                <w:lang w:val="en-US"/>
              </w:rPr>
            </w:pPr>
            <w:r w:rsidRPr="00C00287">
              <w:rPr>
                <w:rFonts w:ascii="Arial" w:hAnsi="Arial" w:cs="Arial"/>
                <w:sz w:val="20"/>
                <w:szCs w:val="20"/>
                <w:lang w:val="en-US"/>
              </w:rPr>
              <w:t xml:space="preserve">In line with this, the </w:t>
            </w:r>
            <w:r w:rsidRPr="00C00287">
              <w:rPr>
                <w:rFonts w:ascii="Arial" w:hAnsi="Arial" w:cs="Arial"/>
                <w:i/>
                <w:iCs/>
                <w:sz w:val="20"/>
                <w:szCs w:val="20"/>
                <w:lang w:val="en-US"/>
              </w:rPr>
              <w:t xml:space="preserve">WESM Rules </w:t>
            </w:r>
            <w:r w:rsidRPr="00C00287">
              <w:rPr>
                <w:rFonts w:ascii="Arial" w:hAnsi="Arial" w:cs="Arial"/>
                <w:sz w:val="20"/>
                <w:szCs w:val="20"/>
                <w:lang w:val="en-US"/>
              </w:rPr>
              <w:t xml:space="preserve">prescribe the respective mandates of the Philippine Electricity Market Board and the </w:t>
            </w:r>
            <w:r w:rsidRPr="00C00287">
              <w:rPr>
                <w:rFonts w:ascii="Arial" w:hAnsi="Arial" w:cs="Arial"/>
                <w:i/>
                <w:iCs/>
                <w:sz w:val="20"/>
                <w:szCs w:val="20"/>
                <w:lang w:val="en-US"/>
              </w:rPr>
              <w:t xml:space="preserve">Compliance Committee </w:t>
            </w:r>
            <w:r w:rsidRPr="00C00287">
              <w:rPr>
                <w:rFonts w:ascii="Arial" w:hAnsi="Arial" w:cs="Arial"/>
                <w:sz w:val="20"/>
                <w:szCs w:val="20"/>
                <w:lang w:val="en-US"/>
              </w:rPr>
              <w:t xml:space="preserve">in respect to enforcement and compliance. The </w:t>
            </w:r>
            <w:r w:rsidRPr="00C00287">
              <w:rPr>
                <w:rFonts w:ascii="Arial" w:hAnsi="Arial" w:cs="Arial"/>
                <w:i/>
                <w:iCs/>
                <w:sz w:val="20"/>
                <w:szCs w:val="20"/>
                <w:lang w:val="en-US"/>
              </w:rPr>
              <w:t xml:space="preserve">WESM Rules </w:t>
            </w:r>
            <w:r w:rsidRPr="00C00287">
              <w:rPr>
                <w:rFonts w:ascii="Arial" w:hAnsi="Arial" w:cs="Arial"/>
                <w:sz w:val="20"/>
                <w:szCs w:val="20"/>
                <w:lang w:val="en-US"/>
              </w:rPr>
              <w:t xml:space="preserve">also provide for the creation of an </w:t>
            </w:r>
            <w:r w:rsidRPr="00C00287">
              <w:rPr>
                <w:rFonts w:ascii="Arial" w:hAnsi="Arial" w:cs="Arial"/>
                <w:i/>
                <w:iCs/>
                <w:sz w:val="20"/>
                <w:szCs w:val="20"/>
                <w:lang w:val="en-US"/>
              </w:rPr>
              <w:t xml:space="preserve">Enforcement and Compliance Office </w:t>
            </w:r>
            <w:r w:rsidRPr="00C00287">
              <w:rPr>
                <w:rFonts w:ascii="Arial" w:hAnsi="Arial" w:cs="Arial"/>
                <w:sz w:val="20"/>
                <w:szCs w:val="20"/>
                <w:lang w:val="en-US"/>
              </w:rPr>
              <w:t xml:space="preserve">to assist the Board in carrying out its enforcement and compliance functions. The </w:t>
            </w:r>
            <w:r w:rsidRPr="00C00287">
              <w:rPr>
                <w:rFonts w:ascii="Arial" w:hAnsi="Arial" w:cs="Arial"/>
                <w:i/>
                <w:iCs/>
                <w:sz w:val="20"/>
                <w:szCs w:val="20"/>
                <w:lang w:val="en-US"/>
              </w:rPr>
              <w:t xml:space="preserve">Enforcement and Compliance Office </w:t>
            </w:r>
            <w:r w:rsidRPr="00C00287">
              <w:rPr>
                <w:rFonts w:ascii="Arial" w:hAnsi="Arial" w:cs="Arial"/>
                <w:sz w:val="20"/>
                <w:szCs w:val="20"/>
                <w:lang w:val="en-US"/>
              </w:rPr>
              <w:t>is a unit within the Philippine Electricity Market Corporation (PEMC).</w:t>
            </w:r>
          </w:p>
          <w:p w14:paraId="1BA93DDF" w14:textId="5325AC22" w:rsidR="00DE583C" w:rsidRPr="00E96871" w:rsidRDefault="00DE583C" w:rsidP="00DE583C">
            <w:pPr>
              <w:spacing w:after="0" w:line="276" w:lineRule="auto"/>
              <w:rPr>
                <w:rFonts w:ascii="Arial" w:hAnsi="Arial" w:cs="Arial"/>
                <w:sz w:val="20"/>
                <w:szCs w:val="20"/>
              </w:rPr>
            </w:pPr>
          </w:p>
        </w:tc>
        <w:tc>
          <w:tcPr>
            <w:tcW w:w="647" w:type="pct"/>
          </w:tcPr>
          <w:p w14:paraId="5C72FD48" w14:textId="074071AD" w:rsidR="00DE583C" w:rsidRDefault="00DE583C" w:rsidP="00DE583C">
            <w:pPr>
              <w:spacing w:after="0" w:line="276" w:lineRule="auto"/>
              <w:rPr>
                <w:rFonts w:ascii="Arial" w:hAnsi="Arial" w:cs="Arial"/>
                <w:sz w:val="20"/>
                <w:szCs w:val="20"/>
                <w:lang w:val="en-US"/>
              </w:rPr>
            </w:pPr>
            <w:r w:rsidRPr="00C00287">
              <w:rPr>
                <w:rFonts w:ascii="Arial" w:hAnsi="Arial" w:cs="Arial"/>
                <w:sz w:val="20"/>
                <w:szCs w:val="20"/>
                <w:lang w:val="en-US"/>
              </w:rPr>
              <w:t xml:space="preserve">In line with this, the </w:t>
            </w:r>
            <w:r w:rsidRPr="00C00287">
              <w:rPr>
                <w:rFonts w:ascii="Arial" w:hAnsi="Arial" w:cs="Arial"/>
                <w:i/>
                <w:iCs/>
                <w:sz w:val="20"/>
                <w:szCs w:val="20"/>
                <w:lang w:val="en-US"/>
              </w:rPr>
              <w:t xml:space="preserve">WESM Rules </w:t>
            </w:r>
            <w:r w:rsidRPr="00C00287">
              <w:rPr>
                <w:rFonts w:ascii="Arial" w:hAnsi="Arial" w:cs="Arial"/>
                <w:sz w:val="20"/>
                <w:szCs w:val="20"/>
                <w:lang w:val="en-US"/>
              </w:rPr>
              <w:t xml:space="preserve">prescribe the respective mandates of the </w:t>
            </w:r>
            <w:r w:rsidRPr="004A53E3">
              <w:rPr>
                <w:rFonts w:ascii="Arial" w:hAnsi="Arial" w:cs="Arial"/>
                <w:strike/>
                <w:sz w:val="20"/>
                <w:szCs w:val="20"/>
                <w:lang w:val="en-US"/>
              </w:rPr>
              <w:t>Philippine Electricity Market</w:t>
            </w:r>
            <w:r w:rsidRPr="00C00287">
              <w:rPr>
                <w:rFonts w:ascii="Arial" w:hAnsi="Arial" w:cs="Arial"/>
                <w:sz w:val="20"/>
                <w:szCs w:val="20"/>
                <w:lang w:val="en-US"/>
              </w:rPr>
              <w:t xml:space="preserve"> </w:t>
            </w:r>
            <w:r w:rsidRPr="00485BE6">
              <w:rPr>
                <w:rFonts w:ascii="Arial" w:hAnsi="Arial" w:cs="Arial"/>
                <w:b/>
                <w:bCs/>
                <w:i/>
                <w:iCs/>
                <w:sz w:val="20"/>
                <w:szCs w:val="20"/>
                <w:u w:val="single"/>
                <w:lang w:val="en-US"/>
              </w:rPr>
              <w:t xml:space="preserve">PEM </w:t>
            </w:r>
            <w:r w:rsidRPr="00485BE6">
              <w:rPr>
                <w:rFonts w:ascii="Arial" w:hAnsi="Arial" w:cs="Arial"/>
                <w:i/>
                <w:iCs/>
                <w:sz w:val="20"/>
                <w:szCs w:val="20"/>
                <w:lang w:val="en-US"/>
              </w:rPr>
              <w:t>Board</w:t>
            </w:r>
            <w:r w:rsidRPr="00C00287">
              <w:rPr>
                <w:rFonts w:ascii="Arial" w:hAnsi="Arial" w:cs="Arial"/>
                <w:sz w:val="20"/>
                <w:szCs w:val="20"/>
                <w:lang w:val="en-US"/>
              </w:rPr>
              <w:t xml:space="preserve"> and the </w:t>
            </w:r>
            <w:r w:rsidRPr="00C00287">
              <w:rPr>
                <w:rFonts w:ascii="Arial" w:hAnsi="Arial" w:cs="Arial"/>
                <w:i/>
                <w:iCs/>
                <w:sz w:val="20"/>
                <w:szCs w:val="20"/>
                <w:lang w:val="en-US"/>
              </w:rPr>
              <w:t xml:space="preserve">Compliance Committee </w:t>
            </w:r>
            <w:r w:rsidRPr="00C00287">
              <w:rPr>
                <w:rFonts w:ascii="Arial" w:hAnsi="Arial" w:cs="Arial"/>
                <w:sz w:val="20"/>
                <w:szCs w:val="20"/>
                <w:lang w:val="en-US"/>
              </w:rPr>
              <w:t xml:space="preserve">in respect to enforcement and compliance. The </w:t>
            </w:r>
            <w:r w:rsidRPr="00C00287">
              <w:rPr>
                <w:rFonts w:ascii="Arial" w:hAnsi="Arial" w:cs="Arial"/>
                <w:i/>
                <w:iCs/>
                <w:sz w:val="20"/>
                <w:szCs w:val="20"/>
                <w:lang w:val="en-US"/>
              </w:rPr>
              <w:t xml:space="preserve">WESM Rules </w:t>
            </w:r>
            <w:r w:rsidRPr="00C00287">
              <w:rPr>
                <w:rFonts w:ascii="Arial" w:hAnsi="Arial" w:cs="Arial"/>
                <w:sz w:val="20"/>
                <w:szCs w:val="20"/>
                <w:lang w:val="en-US"/>
              </w:rPr>
              <w:t xml:space="preserve">also provide for the creation of an </w:t>
            </w:r>
            <w:r w:rsidRPr="00C00287">
              <w:rPr>
                <w:rFonts w:ascii="Arial" w:hAnsi="Arial" w:cs="Arial"/>
                <w:i/>
                <w:iCs/>
                <w:sz w:val="20"/>
                <w:szCs w:val="20"/>
                <w:lang w:val="en-US"/>
              </w:rPr>
              <w:t xml:space="preserve">Enforcement and Compliance Office </w:t>
            </w:r>
            <w:r w:rsidRPr="00C00287">
              <w:rPr>
                <w:rFonts w:ascii="Arial" w:hAnsi="Arial" w:cs="Arial"/>
                <w:sz w:val="20"/>
                <w:szCs w:val="20"/>
                <w:lang w:val="en-US"/>
              </w:rPr>
              <w:t xml:space="preserve">to assist the Board in carrying out its enforcement and compliance functions. The </w:t>
            </w:r>
            <w:r w:rsidRPr="00C00287">
              <w:rPr>
                <w:rFonts w:ascii="Arial" w:hAnsi="Arial" w:cs="Arial"/>
                <w:i/>
                <w:iCs/>
                <w:sz w:val="20"/>
                <w:szCs w:val="20"/>
                <w:lang w:val="en-US"/>
              </w:rPr>
              <w:t xml:space="preserve">Enforcement and Compliance Office </w:t>
            </w:r>
            <w:r w:rsidRPr="00C00287">
              <w:rPr>
                <w:rFonts w:ascii="Arial" w:hAnsi="Arial" w:cs="Arial"/>
                <w:sz w:val="20"/>
                <w:szCs w:val="20"/>
                <w:lang w:val="en-US"/>
              </w:rPr>
              <w:t xml:space="preserve">is a unit within the </w:t>
            </w:r>
            <w:r w:rsidRPr="00485BE6">
              <w:rPr>
                <w:rFonts w:ascii="Arial" w:hAnsi="Arial" w:cs="Arial"/>
                <w:strike/>
                <w:sz w:val="20"/>
                <w:szCs w:val="20"/>
                <w:lang w:val="en-US"/>
              </w:rPr>
              <w:t>Philippine Electricity Market Corporation (PEMC)</w:t>
            </w:r>
            <w:r>
              <w:rPr>
                <w:rFonts w:ascii="Arial" w:hAnsi="Arial" w:cs="Arial"/>
                <w:sz w:val="20"/>
                <w:szCs w:val="20"/>
                <w:lang w:val="en-US"/>
              </w:rPr>
              <w:t xml:space="preserve"> </w:t>
            </w:r>
            <w:r w:rsidRPr="00485BE6">
              <w:rPr>
                <w:rFonts w:ascii="Arial" w:hAnsi="Arial" w:cs="Arial"/>
                <w:b/>
                <w:bCs/>
                <w:i/>
                <w:iCs/>
                <w:sz w:val="20"/>
                <w:szCs w:val="20"/>
                <w:u w:val="single"/>
                <w:lang w:val="en-US"/>
              </w:rPr>
              <w:t>WESM Governance Arm</w:t>
            </w:r>
            <w:r w:rsidRPr="00C00287">
              <w:rPr>
                <w:rFonts w:ascii="Arial" w:hAnsi="Arial" w:cs="Arial"/>
                <w:sz w:val="20"/>
                <w:szCs w:val="20"/>
                <w:lang w:val="en-US"/>
              </w:rPr>
              <w:t>.</w:t>
            </w:r>
          </w:p>
          <w:p w14:paraId="46B74A1C" w14:textId="4DBD95F4" w:rsidR="00DE583C" w:rsidRPr="00E96871" w:rsidRDefault="00DE583C" w:rsidP="00DE583C">
            <w:pPr>
              <w:spacing w:after="0" w:line="276" w:lineRule="auto"/>
              <w:rPr>
                <w:rFonts w:ascii="Arial" w:hAnsi="Arial" w:cs="Arial"/>
                <w:b/>
                <w:sz w:val="20"/>
                <w:szCs w:val="20"/>
              </w:rPr>
            </w:pPr>
          </w:p>
        </w:tc>
        <w:tc>
          <w:tcPr>
            <w:tcW w:w="518" w:type="pct"/>
          </w:tcPr>
          <w:p w14:paraId="67D67428" w14:textId="77D9BB4F" w:rsidR="00DE583C" w:rsidRPr="001D653F" w:rsidRDefault="00DE583C" w:rsidP="00DE583C">
            <w:pPr>
              <w:spacing w:after="0" w:line="276" w:lineRule="auto"/>
              <w:rPr>
                <w:rFonts w:ascii="Arial" w:hAnsi="Arial" w:cs="Arial"/>
                <w:sz w:val="20"/>
                <w:szCs w:val="20"/>
              </w:rPr>
            </w:pPr>
            <w:r>
              <w:rPr>
                <w:rFonts w:ascii="Arial" w:hAnsi="Arial" w:cs="Arial"/>
                <w:bCs/>
                <w:sz w:val="20"/>
                <w:szCs w:val="20"/>
              </w:rPr>
              <w:t>Updated to align with the terminology</w:t>
            </w:r>
            <w:r w:rsidRPr="0032002D">
              <w:rPr>
                <w:rFonts w:ascii="Arial" w:hAnsi="Arial" w:cs="Arial"/>
                <w:bCs/>
                <w:sz w:val="20"/>
                <w:szCs w:val="20"/>
              </w:rPr>
              <w:t xml:space="preserve"> used in the Market Rules and Market Manuals.</w:t>
            </w:r>
          </w:p>
        </w:tc>
        <w:tc>
          <w:tcPr>
            <w:tcW w:w="569" w:type="pct"/>
          </w:tcPr>
          <w:p w14:paraId="2C6113DB" w14:textId="77777777" w:rsidR="00DE583C" w:rsidRDefault="00DE583C" w:rsidP="00DE583C">
            <w:pPr>
              <w:spacing w:after="0" w:line="276" w:lineRule="auto"/>
              <w:rPr>
                <w:rFonts w:ascii="Arial" w:hAnsi="Arial" w:cs="Arial"/>
                <w:bCs/>
                <w:sz w:val="20"/>
                <w:szCs w:val="20"/>
              </w:rPr>
            </w:pPr>
          </w:p>
        </w:tc>
        <w:tc>
          <w:tcPr>
            <w:tcW w:w="599" w:type="pct"/>
          </w:tcPr>
          <w:p w14:paraId="00BF9343" w14:textId="77777777" w:rsidR="00DE583C" w:rsidRDefault="00DE583C" w:rsidP="00DE583C">
            <w:pPr>
              <w:spacing w:after="0" w:line="276" w:lineRule="auto"/>
              <w:rPr>
                <w:rFonts w:ascii="Arial" w:hAnsi="Arial" w:cs="Arial"/>
                <w:bCs/>
                <w:sz w:val="20"/>
                <w:szCs w:val="20"/>
              </w:rPr>
            </w:pPr>
          </w:p>
        </w:tc>
        <w:tc>
          <w:tcPr>
            <w:tcW w:w="600" w:type="pct"/>
          </w:tcPr>
          <w:p w14:paraId="3F085C40" w14:textId="77777777" w:rsidR="00DE583C" w:rsidRDefault="00DE583C" w:rsidP="00DE583C">
            <w:pPr>
              <w:spacing w:after="0" w:line="276" w:lineRule="auto"/>
              <w:rPr>
                <w:rFonts w:ascii="Arial" w:hAnsi="Arial" w:cs="Arial"/>
                <w:bCs/>
                <w:sz w:val="20"/>
                <w:szCs w:val="20"/>
              </w:rPr>
            </w:pPr>
          </w:p>
        </w:tc>
        <w:tc>
          <w:tcPr>
            <w:tcW w:w="586" w:type="pct"/>
          </w:tcPr>
          <w:p w14:paraId="25EB6A7C" w14:textId="2AA60B33" w:rsidR="00DE583C" w:rsidRDefault="00DE583C" w:rsidP="00DE583C">
            <w:pPr>
              <w:spacing w:after="0" w:line="276" w:lineRule="auto"/>
              <w:rPr>
                <w:rFonts w:ascii="Arial" w:hAnsi="Arial" w:cs="Arial"/>
                <w:bCs/>
                <w:sz w:val="20"/>
                <w:szCs w:val="20"/>
              </w:rPr>
            </w:pPr>
          </w:p>
        </w:tc>
      </w:tr>
      <w:tr w:rsidR="00DE583C" w:rsidRPr="00E96871" w14:paraId="64D47137" w14:textId="4632D413" w:rsidTr="003C5E56">
        <w:trPr>
          <w:trHeight w:val="368"/>
          <w:jc w:val="center"/>
        </w:trPr>
        <w:tc>
          <w:tcPr>
            <w:tcW w:w="572" w:type="pct"/>
          </w:tcPr>
          <w:p w14:paraId="1BF37323" w14:textId="77777777" w:rsidR="00DE583C" w:rsidRPr="00AF02D0" w:rsidRDefault="00DE583C" w:rsidP="00DE583C">
            <w:pPr>
              <w:pStyle w:val="NoSpacing"/>
              <w:rPr>
                <w:rFonts w:ascii="Arial" w:hAnsi="Arial" w:cs="Arial"/>
                <w:sz w:val="20"/>
                <w:szCs w:val="20"/>
                <w:lang w:val="en-US"/>
              </w:rPr>
            </w:pPr>
            <w:permStart w:id="1906075373" w:edGrp="everyone" w:colFirst="5" w:colLast="5"/>
            <w:permStart w:id="2052802624" w:edGrp="everyone" w:colFirst="6" w:colLast="6"/>
            <w:permStart w:id="303579730" w:edGrp="everyone" w:colFirst="7" w:colLast="7"/>
            <w:permStart w:id="1919701123" w:edGrp="everyone" w:colFirst="8" w:colLast="8"/>
            <w:permEnd w:id="1638929778"/>
            <w:permEnd w:id="1764912524"/>
            <w:permEnd w:id="272265910"/>
            <w:permEnd w:id="1301101800"/>
            <w:r w:rsidRPr="00AF02D0">
              <w:rPr>
                <w:rFonts w:ascii="Arial" w:hAnsi="Arial" w:cs="Arial"/>
                <w:sz w:val="20"/>
                <w:szCs w:val="20"/>
                <w:lang w:val="en-US"/>
              </w:rPr>
              <w:t>Section 3 – Legal and Regulatory Framework</w:t>
            </w:r>
          </w:p>
          <w:p w14:paraId="6594C2B4" w14:textId="77777777" w:rsidR="00DE583C" w:rsidRPr="00AF02D0" w:rsidRDefault="00DE583C" w:rsidP="00DE583C">
            <w:pPr>
              <w:pStyle w:val="NoSpacing"/>
              <w:rPr>
                <w:rFonts w:ascii="Arial" w:hAnsi="Arial" w:cs="Arial"/>
                <w:sz w:val="20"/>
                <w:szCs w:val="20"/>
                <w:lang w:val="en-US"/>
              </w:rPr>
            </w:pPr>
          </w:p>
          <w:p w14:paraId="7E9419FD" w14:textId="2CD32CE9" w:rsidR="00DE583C" w:rsidRPr="00AF02D0" w:rsidRDefault="00DE583C" w:rsidP="00DE583C">
            <w:pPr>
              <w:pStyle w:val="NoSpacing"/>
              <w:rPr>
                <w:rFonts w:ascii="Arial" w:hAnsi="Arial" w:cs="Arial"/>
                <w:sz w:val="20"/>
                <w:szCs w:val="20"/>
                <w:lang w:val="en-US"/>
              </w:rPr>
            </w:pPr>
            <w:r w:rsidRPr="00AF02D0">
              <w:rPr>
                <w:rFonts w:ascii="Arial" w:hAnsi="Arial" w:cs="Arial"/>
                <w:sz w:val="20"/>
                <w:szCs w:val="20"/>
                <w:lang w:val="en-US"/>
              </w:rPr>
              <w:lastRenderedPageBreak/>
              <w:t>3.</w:t>
            </w:r>
            <w:r>
              <w:rPr>
                <w:rFonts w:ascii="Arial" w:hAnsi="Arial" w:cs="Arial"/>
                <w:sz w:val="20"/>
                <w:szCs w:val="20"/>
                <w:lang w:val="en-US"/>
              </w:rPr>
              <w:t>4</w:t>
            </w:r>
            <w:r w:rsidRPr="00AF02D0">
              <w:rPr>
                <w:rFonts w:ascii="Arial" w:hAnsi="Arial" w:cs="Arial"/>
                <w:sz w:val="20"/>
                <w:szCs w:val="20"/>
                <w:lang w:val="en-US"/>
              </w:rPr>
              <w:t xml:space="preserve"> - Enforcement </w:t>
            </w:r>
            <w:r>
              <w:rPr>
                <w:rFonts w:ascii="Arial" w:hAnsi="Arial" w:cs="Arial"/>
                <w:sz w:val="20"/>
                <w:szCs w:val="20"/>
                <w:lang w:val="en-US"/>
              </w:rPr>
              <w:t>Actions Under the WESM Rules</w:t>
            </w:r>
          </w:p>
        </w:tc>
        <w:tc>
          <w:tcPr>
            <w:tcW w:w="261" w:type="pct"/>
          </w:tcPr>
          <w:p w14:paraId="12B6069C" w14:textId="484A9F78" w:rsidR="00DE583C" w:rsidRDefault="00DE583C" w:rsidP="00DE583C">
            <w:pPr>
              <w:spacing w:after="0" w:line="276" w:lineRule="auto"/>
              <w:jc w:val="center"/>
              <w:rPr>
                <w:rFonts w:ascii="Arial" w:hAnsi="Arial" w:cs="Arial"/>
                <w:sz w:val="20"/>
                <w:szCs w:val="20"/>
              </w:rPr>
            </w:pPr>
            <w:r>
              <w:rPr>
                <w:rFonts w:ascii="Arial" w:hAnsi="Arial" w:cs="Arial"/>
                <w:sz w:val="20"/>
                <w:szCs w:val="20"/>
              </w:rPr>
              <w:lastRenderedPageBreak/>
              <w:t>3.4.1</w:t>
            </w:r>
          </w:p>
        </w:tc>
        <w:tc>
          <w:tcPr>
            <w:tcW w:w="648" w:type="pct"/>
          </w:tcPr>
          <w:p w14:paraId="6C284059" w14:textId="16CC1671" w:rsidR="00DE583C" w:rsidRPr="00C00287" w:rsidRDefault="00DE583C" w:rsidP="00DE583C">
            <w:pPr>
              <w:spacing w:after="0" w:line="276" w:lineRule="auto"/>
              <w:rPr>
                <w:rFonts w:ascii="Arial" w:hAnsi="Arial" w:cs="Arial"/>
                <w:sz w:val="20"/>
                <w:szCs w:val="20"/>
                <w:lang w:val="en-US"/>
              </w:rPr>
            </w:pPr>
            <w:r w:rsidRPr="00694F70">
              <w:rPr>
                <w:rFonts w:ascii="Arial" w:hAnsi="Arial" w:cs="Arial"/>
                <w:i/>
                <w:iCs/>
                <w:sz w:val="20"/>
                <w:szCs w:val="20"/>
                <w:lang w:val="en-US"/>
              </w:rPr>
              <w:t xml:space="preserve">WESM Rules </w:t>
            </w:r>
            <w:r w:rsidRPr="00694F70">
              <w:rPr>
                <w:rFonts w:ascii="Arial" w:hAnsi="Arial" w:cs="Arial"/>
                <w:sz w:val="20"/>
                <w:szCs w:val="20"/>
                <w:lang w:val="en-US"/>
              </w:rPr>
              <w:t xml:space="preserve">Clause 1.8.1 provides that the Rules are to be </w:t>
            </w:r>
            <w:r w:rsidRPr="00694F70">
              <w:rPr>
                <w:rFonts w:ascii="Arial" w:hAnsi="Arial" w:cs="Arial"/>
                <w:sz w:val="20"/>
                <w:szCs w:val="20"/>
                <w:lang w:val="en-US"/>
              </w:rPr>
              <w:lastRenderedPageBreak/>
              <w:t>enforceable in accordance with its Chapter 7.</w:t>
            </w:r>
          </w:p>
        </w:tc>
        <w:tc>
          <w:tcPr>
            <w:tcW w:w="647" w:type="pct"/>
          </w:tcPr>
          <w:p w14:paraId="5F398094" w14:textId="72F7834D" w:rsidR="00DE583C" w:rsidRPr="00C00287" w:rsidRDefault="00DE583C" w:rsidP="00DE583C">
            <w:pPr>
              <w:spacing w:after="0" w:line="276" w:lineRule="auto"/>
              <w:rPr>
                <w:rFonts w:ascii="Arial" w:hAnsi="Arial" w:cs="Arial"/>
                <w:sz w:val="20"/>
                <w:szCs w:val="20"/>
                <w:lang w:val="en-US"/>
              </w:rPr>
            </w:pPr>
            <w:r w:rsidRPr="00694F70">
              <w:rPr>
                <w:rFonts w:ascii="Arial" w:hAnsi="Arial" w:cs="Arial"/>
                <w:i/>
                <w:iCs/>
                <w:sz w:val="20"/>
                <w:szCs w:val="20"/>
                <w:lang w:val="en-US"/>
              </w:rPr>
              <w:lastRenderedPageBreak/>
              <w:t xml:space="preserve">WESM Rules </w:t>
            </w:r>
            <w:r w:rsidRPr="00694F70">
              <w:rPr>
                <w:rFonts w:ascii="Arial" w:hAnsi="Arial" w:cs="Arial"/>
                <w:sz w:val="20"/>
                <w:szCs w:val="20"/>
                <w:lang w:val="en-US"/>
              </w:rPr>
              <w:t xml:space="preserve">Clause </w:t>
            </w:r>
            <w:r w:rsidRPr="00F470D2">
              <w:rPr>
                <w:rFonts w:ascii="Arial" w:hAnsi="Arial" w:cs="Arial"/>
                <w:strike/>
                <w:sz w:val="20"/>
                <w:szCs w:val="20"/>
                <w:lang w:val="en-US"/>
              </w:rPr>
              <w:t>1.8.1</w:t>
            </w:r>
            <w:r w:rsidRPr="00694F70">
              <w:rPr>
                <w:rFonts w:ascii="Arial" w:hAnsi="Arial" w:cs="Arial"/>
                <w:sz w:val="20"/>
                <w:szCs w:val="20"/>
                <w:lang w:val="en-US"/>
              </w:rPr>
              <w:t xml:space="preserve"> </w:t>
            </w:r>
            <w:r>
              <w:rPr>
                <w:rFonts w:ascii="Arial" w:hAnsi="Arial" w:cs="Arial"/>
                <w:b/>
                <w:bCs/>
                <w:sz w:val="20"/>
                <w:szCs w:val="20"/>
                <w:u w:val="single"/>
                <w:lang w:val="en-US"/>
              </w:rPr>
              <w:t xml:space="preserve">1.9.1 </w:t>
            </w:r>
            <w:r w:rsidRPr="00694F70">
              <w:rPr>
                <w:rFonts w:ascii="Arial" w:hAnsi="Arial" w:cs="Arial"/>
                <w:sz w:val="20"/>
                <w:szCs w:val="20"/>
                <w:lang w:val="en-US"/>
              </w:rPr>
              <w:t xml:space="preserve">provides that the Rules are to be </w:t>
            </w:r>
            <w:r w:rsidRPr="00694F70">
              <w:rPr>
                <w:rFonts w:ascii="Arial" w:hAnsi="Arial" w:cs="Arial"/>
                <w:sz w:val="20"/>
                <w:szCs w:val="20"/>
                <w:lang w:val="en-US"/>
              </w:rPr>
              <w:lastRenderedPageBreak/>
              <w:t>enforceable in accordance with its Chapter 7.</w:t>
            </w:r>
          </w:p>
        </w:tc>
        <w:tc>
          <w:tcPr>
            <w:tcW w:w="518" w:type="pct"/>
          </w:tcPr>
          <w:p w14:paraId="3C069D7C" w14:textId="77974ED6" w:rsidR="00DE583C" w:rsidRDefault="00DE583C" w:rsidP="00DE583C">
            <w:pPr>
              <w:spacing w:after="0" w:line="276" w:lineRule="auto"/>
              <w:rPr>
                <w:rFonts w:ascii="Arial" w:hAnsi="Arial" w:cs="Arial"/>
                <w:bCs/>
                <w:sz w:val="20"/>
                <w:szCs w:val="20"/>
              </w:rPr>
            </w:pPr>
            <w:r>
              <w:rPr>
                <w:rFonts w:ascii="Arial" w:hAnsi="Arial" w:cs="Arial"/>
                <w:bCs/>
                <w:sz w:val="20"/>
                <w:szCs w:val="20"/>
              </w:rPr>
              <w:lastRenderedPageBreak/>
              <w:t>Corrected the rule reference</w:t>
            </w:r>
          </w:p>
        </w:tc>
        <w:tc>
          <w:tcPr>
            <w:tcW w:w="569" w:type="pct"/>
          </w:tcPr>
          <w:p w14:paraId="03FD0D3D" w14:textId="77777777" w:rsidR="00DE583C" w:rsidRDefault="00DE583C" w:rsidP="00DE583C">
            <w:pPr>
              <w:spacing w:after="0" w:line="276" w:lineRule="auto"/>
              <w:rPr>
                <w:rFonts w:ascii="Arial" w:hAnsi="Arial" w:cs="Arial"/>
                <w:bCs/>
                <w:sz w:val="20"/>
                <w:szCs w:val="20"/>
              </w:rPr>
            </w:pPr>
          </w:p>
        </w:tc>
        <w:tc>
          <w:tcPr>
            <w:tcW w:w="599" w:type="pct"/>
          </w:tcPr>
          <w:p w14:paraId="62533EF9" w14:textId="77777777" w:rsidR="00DE583C" w:rsidRDefault="00DE583C" w:rsidP="00DE583C">
            <w:pPr>
              <w:spacing w:after="0" w:line="276" w:lineRule="auto"/>
              <w:rPr>
                <w:rFonts w:ascii="Arial" w:hAnsi="Arial" w:cs="Arial"/>
                <w:bCs/>
                <w:sz w:val="20"/>
                <w:szCs w:val="20"/>
              </w:rPr>
            </w:pPr>
          </w:p>
        </w:tc>
        <w:tc>
          <w:tcPr>
            <w:tcW w:w="600" w:type="pct"/>
          </w:tcPr>
          <w:p w14:paraId="39BFA158" w14:textId="77777777" w:rsidR="00DE583C" w:rsidRDefault="00DE583C" w:rsidP="00DE583C">
            <w:pPr>
              <w:spacing w:after="0" w:line="276" w:lineRule="auto"/>
              <w:rPr>
                <w:rFonts w:ascii="Arial" w:hAnsi="Arial" w:cs="Arial"/>
                <w:bCs/>
                <w:sz w:val="20"/>
                <w:szCs w:val="20"/>
              </w:rPr>
            </w:pPr>
          </w:p>
        </w:tc>
        <w:tc>
          <w:tcPr>
            <w:tcW w:w="586" w:type="pct"/>
          </w:tcPr>
          <w:p w14:paraId="26FEA463" w14:textId="3E00A4D0" w:rsidR="00DE583C" w:rsidRDefault="00DE583C" w:rsidP="00DE583C">
            <w:pPr>
              <w:spacing w:after="0" w:line="276" w:lineRule="auto"/>
              <w:rPr>
                <w:rFonts w:ascii="Arial" w:hAnsi="Arial" w:cs="Arial"/>
                <w:bCs/>
                <w:sz w:val="20"/>
                <w:szCs w:val="20"/>
              </w:rPr>
            </w:pPr>
          </w:p>
        </w:tc>
      </w:tr>
      <w:tr w:rsidR="00DE583C" w:rsidRPr="00E96871" w14:paraId="35858CE7" w14:textId="767C7BA1" w:rsidTr="003C5E56">
        <w:trPr>
          <w:trHeight w:val="368"/>
          <w:jc w:val="center"/>
        </w:trPr>
        <w:tc>
          <w:tcPr>
            <w:tcW w:w="572" w:type="pct"/>
          </w:tcPr>
          <w:p w14:paraId="08811729" w14:textId="5A47044F" w:rsidR="00DE583C" w:rsidRDefault="00DE583C" w:rsidP="00DE583C">
            <w:pPr>
              <w:pStyle w:val="NoSpacing"/>
              <w:rPr>
                <w:rFonts w:ascii="Arial" w:hAnsi="Arial" w:cs="Arial"/>
                <w:sz w:val="20"/>
                <w:szCs w:val="20"/>
                <w:lang w:val="en-US"/>
              </w:rPr>
            </w:pPr>
            <w:permStart w:id="835805898" w:edGrp="everyone" w:colFirst="5" w:colLast="5"/>
            <w:permStart w:id="1285574142" w:edGrp="everyone" w:colFirst="6" w:colLast="6"/>
            <w:permStart w:id="1604605092" w:edGrp="everyone" w:colFirst="7" w:colLast="7"/>
            <w:permStart w:id="683564489" w:edGrp="everyone" w:colFirst="8" w:colLast="8"/>
            <w:permEnd w:id="1906075373"/>
            <w:permEnd w:id="2052802624"/>
            <w:permEnd w:id="303579730"/>
            <w:permEnd w:id="1919701123"/>
            <w:r>
              <w:rPr>
                <w:rFonts w:ascii="Arial" w:hAnsi="Arial" w:cs="Arial"/>
                <w:sz w:val="20"/>
                <w:szCs w:val="20"/>
                <w:lang w:val="en-US"/>
              </w:rPr>
              <w:t>Section 4 - Responsibilities</w:t>
            </w:r>
          </w:p>
          <w:p w14:paraId="5F59EC34" w14:textId="77777777" w:rsidR="00DE583C" w:rsidRDefault="00DE583C" w:rsidP="00DE583C">
            <w:pPr>
              <w:pStyle w:val="NoSpacing"/>
              <w:rPr>
                <w:rFonts w:ascii="Arial" w:hAnsi="Arial" w:cs="Arial"/>
                <w:sz w:val="20"/>
                <w:szCs w:val="20"/>
                <w:lang w:val="en-US"/>
              </w:rPr>
            </w:pPr>
          </w:p>
          <w:p w14:paraId="5DB6EC9D" w14:textId="162AE248" w:rsidR="00DE583C" w:rsidRPr="00AF02D0" w:rsidRDefault="00DE583C" w:rsidP="00DE583C">
            <w:pPr>
              <w:pStyle w:val="NoSpacing"/>
              <w:rPr>
                <w:rFonts w:ascii="Arial" w:hAnsi="Arial" w:cs="Arial"/>
                <w:sz w:val="20"/>
                <w:szCs w:val="20"/>
                <w:lang w:val="en-US"/>
              </w:rPr>
            </w:pPr>
            <w:r>
              <w:rPr>
                <w:rFonts w:ascii="Arial" w:hAnsi="Arial" w:cs="Arial"/>
                <w:sz w:val="20"/>
                <w:szCs w:val="20"/>
                <w:lang w:val="en-US"/>
              </w:rPr>
              <w:t>4.2 – Compliance Committee</w:t>
            </w:r>
          </w:p>
        </w:tc>
        <w:tc>
          <w:tcPr>
            <w:tcW w:w="261" w:type="pct"/>
          </w:tcPr>
          <w:p w14:paraId="4DA03347" w14:textId="42359227" w:rsidR="00DE583C" w:rsidRDefault="00DE583C" w:rsidP="00DE583C">
            <w:pPr>
              <w:spacing w:after="0" w:line="276" w:lineRule="auto"/>
              <w:jc w:val="center"/>
              <w:rPr>
                <w:rFonts w:ascii="Arial" w:hAnsi="Arial" w:cs="Arial"/>
                <w:sz w:val="20"/>
                <w:szCs w:val="20"/>
              </w:rPr>
            </w:pPr>
            <w:r>
              <w:rPr>
                <w:rFonts w:ascii="Arial" w:hAnsi="Arial" w:cs="Arial"/>
                <w:sz w:val="20"/>
                <w:szCs w:val="20"/>
              </w:rPr>
              <w:t>4.2.1</w:t>
            </w:r>
          </w:p>
        </w:tc>
        <w:tc>
          <w:tcPr>
            <w:tcW w:w="648" w:type="pct"/>
          </w:tcPr>
          <w:p w14:paraId="1318A298" w14:textId="77777777" w:rsidR="00DE583C" w:rsidRPr="0006013A" w:rsidRDefault="00DE583C" w:rsidP="00DE583C">
            <w:pPr>
              <w:spacing w:after="0" w:line="276" w:lineRule="auto"/>
              <w:rPr>
                <w:rFonts w:ascii="Arial" w:hAnsi="Arial" w:cs="Arial"/>
                <w:sz w:val="20"/>
                <w:szCs w:val="20"/>
                <w:lang w:val="en-US"/>
              </w:rPr>
            </w:pPr>
            <w:r w:rsidRPr="0006013A">
              <w:rPr>
                <w:rFonts w:ascii="Arial" w:hAnsi="Arial" w:cs="Arial"/>
                <w:sz w:val="20"/>
                <w:szCs w:val="20"/>
                <w:lang w:val="en-US"/>
              </w:rPr>
              <w:t xml:space="preserve">Within the limits set out in this Manual and in addition to its functions as set out in the Market Rules and the Compliance Committee Manual, the Compliance Committee has the following authority and obligation in respect to enforcement of the Market Rules. Its enforcement authority includes the authority to: </w:t>
            </w:r>
          </w:p>
          <w:p w14:paraId="33226E65" w14:textId="78BA6747" w:rsidR="00DE583C" w:rsidRPr="0099480F" w:rsidRDefault="00DE583C" w:rsidP="00DE583C">
            <w:pPr>
              <w:pStyle w:val="ListParagraph"/>
              <w:numPr>
                <w:ilvl w:val="0"/>
                <w:numId w:val="5"/>
              </w:numPr>
              <w:spacing w:after="0" w:line="276" w:lineRule="auto"/>
              <w:ind w:left="388"/>
              <w:rPr>
                <w:rFonts w:ascii="Arial" w:hAnsi="Arial" w:cs="Arial"/>
                <w:sz w:val="20"/>
                <w:szCs w:val="20"/>
                <w:lang w:val="en-US"/>
              </w:rPr>
            </w:pPr>
            <w:r w:rsidRPr="0099480F">
              <w:rPr>
                <w:rFonts w:ascii="Arial" w:hAnsi="Arial" w:cs="Arial"/>
                <w:sz w:val="20"/>
                <w:szCs w:val="20"/>
                <w:lang w:val="en-US"/>
              </w:rPr>
              <w:t xml:space="preserve">Review reports of investigations of breaches to the WESM Rules and Market Manuals carried out by the Enforcement and Compliance Office and, based on the results of such investigation, decide on the outcomes of the investigation and </w:t>
            </w:r>
            <w:r w:rsidRPr="0099480F">
              <w:rPr>
                <w:rFonts w:ascii="Arial" w:hAnsi="Arial" w:cs="Arial"/>
                <w:sz w:val="20"/>
                <w:szCs w:val="20"/>
                <w:lang w:val="en-US"/>
              </w:rPr>
              <w:lastRenderedPageBreak/>
              <w:t>recommend imposition of sanctions or penalties if warranted;</w:t>
            </w:r>
          </w:p>
          <w:p w14:paraId="4F7BF960" w14:textId="77777777" w:rsidR="00DE583C" w:rsidRPr="00746C0E" w:rsidRDefault="00DE583C" w:rsidP="00DE583C">
            <w:pPr>
              <w:spacing w:after="0" w:line="276" w:lineRule="auto"/>
              <w:rPr>
                <w:rFonts w:ascii="Arial" w:hAnsi="Arial" w:cs="Arial"/>
                <w:sz w:val="20"/>
                <w:szCs w:val="20"/>
                <w:lang w:val="en-US"/>
              </w:rPr>
            </w:pPr>
          </w:p>
          <w:p w14:paraId="621AB0D0" w14:textId="60624ACE" w:rsidR="00DE583C" w:rsidRPr="00746C0E" w:rsidRDefault="00DE583C" w:rsidP="00DE583C">
            <w:pPr>
              <w:pStyle w:val="ListParagraph"/>
              <w:numPr>
                <w:ilvl w:val="0"/>
                <w:numId w:val="5"/>
              </w:numPr>
              <w:spacing w:after="0" w:line="276" w:lineRule="auto"/>
              <w:ind w:left="388"/>
              <w:rPr>
                <w:rFonts w:ascii="Arial" w:hAnsi="Arial" w:cs="Arial"/>
                <w:sz w:val="20"/>
                <w:szCs w:val="20"/>
                <w:lang w:val="en-US"/>
              </w:rPr>
            </w:pPr>
            <w:r w:rsidRPr="00746C0E">
              <w:rPr>
                <w:rFonts w:ascii="Arial" w:hAnsi="Arial" w:cs="Arial"/>
                <w:sz w:val="20"/>
                <w:szCs w:val="20"/>
                <w:lang w:val="en-US"/>
              </w:rPr>
              <w:t xml:space="preserve">Review and monitor the compliance of the Enforcement and Compliance Office with the reportorial requirements pursuant to the WESM Rules, Market Manuals, and other applicable laws, rules, regulations, or issuances; </w:t>
            </w:r>
          </w:p>
          <w:p w14:paraId="34FE0CB5" w14:textId="5112FC34" w:rsidR="00DE583C" w:rsidRPr="00746C0E" w:rsidRDefault="00DE583C" w:rsidP="00DE583C">
            <w:pPr>
              <w:pStyle w:val="ListParagraph"/>
              <w:numPr>
                <w:ilvl w:val="0"/>
                <w:numId w:val="5"/>
              </w:numPr>
              <w:spacing w:after="0" w:line="276" w:lineRule="auto"/>
              <w:ind w:left="388"/>
              <w:rPr>
                <w:rFonts w:ascii="Arial" w:hAnsi="Arial" w:cs="Arial"/>
                <w:sz w:val="20"/>
                <w:szCs w:val="20"/>
                <w:lang w:val="en-US"/>
              </w:rPr>
            </w:pPr>
            <w:r w:rsidRPr="00746C0E">
              <w:rPr>
                <w:rFonts w:ascii="Arial" w:hAnsi="Arial" w:cs="Arial"/>
                <w:sz w:val="20"/>
                <w:szCs w:val="20"/>
                <w:lang w:val="en-US"/>
              </w:rPr>
              <w:t xml:space="preserve">Review and monitor the compliance by the Market Operator and the System Operator with their obligations pursuant to the WESM Rules and Market Manuals, or any coordinating or operating agreements, or </w:t>
            </w:r>
            <w:r w:rsidRPr="00746C0E">
              <w:rPr>
                <w:rFonts w:ascii="Arial" w:hAnsi="Arial" w:cs="Arial"/>
                <w:sz w:val="20"/>
                <w:szCs w:val="20"/>
                <w:lang w:val="en-US"/>
              </w:rPr>
              <w:lastRenderedPageBreak/>
              <w:t xml:space="preserve">protocols which may be established governing the performance of their functions and obligations under the WESM Rules and Market Manuals. </w:t>
            </w:r>
          </w:p>
          <w:p w14:paraId="113A39DF" w14:textId="2025469F" w:rsidR="00DE583C" w:rsidRPr="00746C0E" w:rsidRDefault="00DE583C" w:rsidP="00DE583C">
            <w:pPr>
              <w:pStyle w:val="ListParagraph"/>
              <w:numPr>
                <w:ilvl w:val="0"/>
                <w:numId w:val="5"/>
              </w:numPr>
              <w:spacing w:after="0" w:line="276" w:lineRule="auto"/>
              <w:ind w:left="388"/>
              <w:rPr>
                <w:rFonts w:ascii="Arial" w:hAnsi="Arial" w:cs="Arial"/>
                <w:sz w:val="20"/>
                <w:szCs w:val="20"/>
                <w:lang w:val="en-US"/>
              </w:rPr>
            </w:pPr>
            <w:r w:rsidRPr="00746C0E">
              <w:rPr>
                <w:rFonts w:ascii="Arial" w:hAnsi="Arial" w:cs="Arial"/>
                <w:sz w:val="20"/>
                <w:szCs w:val="20"/>
                <w:lang w:val="en-US"/>
              </w:rPr>
              <w:t xml:space="preserve">Propose amendments to the WESM Rules or Market Manuals in accordance with chapter 8 with a view to: </w:t>
            </w:r>
          </w:p>
          <w:p w14:paraId="01CAE9BF" w14:textId="71DC0F18" w:rsidR="00DE583C" w:rsidRPr="0099480F" w:rsidRDefault="00DE583C" w:rsidP="00DE583C">
            <w:pPr>
              <w:pStyle w:val="ListParagraph"/>
              <w:numPr>
                <w:ilvl w:val="1"/>
                <w:numId w:val="5"/>
              </w:numPr>
              <w:spacing w:after="0" w:line="276" w:lineRule="auto"/>
              <w:ind w:left="748" w:hanging="360"/>
              <w:rPr>
                <w:rFonts w:ascii="Arial" w:hAnsi="Arial" w:cs="Arial"/>
                <w:sz w:val="20"/>
                <w:szCs w:val="20"/>
                <w:lang w:val="en-US"/>
              </w:rPr>
            </w:pPr>
            <w:r w:rsidRPr="0099480F">
              <w:rPr>
                <w:rFonts w:ascii="Arial" w:hAnsi="Arial" w:cs="Arial"/>
                <w:sz w:val="20"/>
                <w:szCs w:val="20"/>
                <w:lang w:val="en-US"/>
              </w:rPr>
              <w:t xml:space="preserve">Improving the efficiency and the effectiveness of the operation of the WESM; and </w:t>
            </w:r>
          </w:p>
          <w:p w14:paraId="6075EDAC" w14:textId="531242F8" w:rsidR="00DE583C" w:rsidRPr="0099480F" w:rsidRDefault="00DE583C" w:rsidP="00DE583C">
            <w:pPr>
              <w:pStyle w:val="ListParagraph"/>
              <w:numPr>
                <w:ilvl w:val="1"/>
                <w:numId w:val="5"/>
              </w:numPr>
              <w:spacing w:after="0" w:line="276" w:lineRule="auto"/>
              <w:ind w:left="748" w:hanging="360"/>
              <w:rPr>
                <w:rFonts w:ascii="Arial" w:hAnsi="Arial" w:cs="Arial"/>
                <w:sz w:val="20"/>
                <w:szCs w:val="20"/>
                <w:lang w:val="en-US"/>
              </w:rPr>
            </w:pPr>
            <w:r w:rsidRPr="0099480F">
              <w:rPr>
                <w:rFonts w:ascii="Arial" w:hAnsi="Arial" w:cs="Arial"/>
                <w:sz w:val="20"/>
                <w:szCs w:val="20"/>
                <w:lang w:val="en-US"/>
              </w:rPr>
              <w:t xml:space="preserve">Improving or enhancing the prospects for the achievement of the WESM objectives; </w:t>
            </w:r>
          </w:p>
          <w:p w14:paraId="272BBC8D" w14:textId="55470204" w:rsidR="00DE583C" w:rsidRPr="00746C0E" w:rsidRDefault="00DE583C" w:rsidP="00DE583C">
            <w:pPr>
              <w:pStyle w:val="ListParagraph"/>
              <w:numPr>
                <w:ilvl w:val="0"/>
                <w:numId w:val="5"/>
              </w:numPr>
              <w:spacing w:after="0" w:line="276" w:lineRule="auto"/>
              <w:ind w:left="388"/>
              <w:rPr>
                <w:rFonts w:ascii="Arial" w:hAnsi="Arial" w:cs="Arial"/>
                <w:sz w:val="20"/>
                <w:szCs w:val="20"/>
                <w:lang w:val="en-US"/>
              </w:rPr>
            </w:pPr>
            <w:r w:rsidRPr="00746C0E">
              <w:rPr>
                <w:rFonts w:ascii="Arial" w:hAnsi="Arial" w:cs="Arial"/>
                <w:sz w:val="20"/>
                <w:szCs w:val="20"/>
                <w:lang w:val="en-US"/>
              </w:rPr>
              <w:t xml:space="preserve">Assist the Rules Change Committee in relation to its </w:t>
            </w:r>
            <w:r w:rsidRPr="00746C0E">
              <w:rPr>
                <w:rFonts w:ascii="Arial" w:hAnsi="Arial" w:cs="Arial"/>
                <w:sz w:val="20"/>
                <w:szCs w:val="20"/>
                <w:lang w:val="en-US"/>
              </w:rPr>
              <w:lastRenderedPageBreak/>
              <w:t xml:space="preserve">assessment of proposals to amend the WESM Rules or Market Manuals under Chapter 8; and </w:t>
            </w:r>
          </w:p>
          <w:p w14:paraId="53ED2844" w14:textId="3B1FFD59" w:rsidR="00DE583C" w:rsidRPr="00746C0E" w:rsidRDefault="00DE583C" w:rsidP="00DE583C">
            <w:pPr>
              <w:pStyle w:val="ListParagraph"/>
              <w:numPr>
                <w:ilvl w:val="0"/>
                <w:numId w:val="5"/>
              </w:numPr>
              <w:spacing w:after="0" w:line="276" w:lineRule="auto"/>
              <w:ind w:left="388"/>
              <w:rPr>
                <w:rFonts w:ascii="Arial" w:hAnsi="Arial" w:cs="Arial"/>
                <w:sz w:val="20"/>
                <w:szCs w:val="20"/>
                <w:lang w:val="en-US"/>
              </w:rPr>
            </w:pPr>
            <w:r w:rsidRPr="00746C0E">
              <w:rPr>
                <w:rFonts w:ascii="Arial" w:hAnsi="Arial" w:cs="Arial"/>
                <w:sz w:val="20"/>
                <w:szCs w:val="20"/>
                <w:lang w:val="en-US"/>
              </w:rPr>
              <w:t xml:space="preserve">Recommend to the PEM Board the imposition of penalties for breaches other than those arising from and determined through the compliance monitoring and assessment by Enforcement and Compliance Office, and implementation of remedial measures as a consequence of such </w:t>
            </w:r>
            <w:r w:rsidRPr="00746C0E">
              <w:rPr>
                <w:rFonts w:ascii="Arial" w:hAnsi="Arial" w:cs="Arial"/>
                <w:i/>
                <w:iCs/>
                <w:sz w:val="20"/>
                <w:szCs w:val="20"/>
                <w:lang w:val="en-US"/>
              </w:rPr>
              <w:t>breach</w:t>
            </w:r>
            <w:r w:rsidRPr="00746C0E">
              <w:rPr>
                <w:rFonts w:ascii="Arial" w:hAnsi="Arial" w:cs="Arial"/>
                <w:sz w:val="20"/>
                <w:szCs w:val="20"/>
                <w:lang w:val="en-US"/>
              </w:rPr>
              <w:t xml:space="preserve">, based on outcomes of investigation carried out by the </w:t>
            </w:r>
            <w:r w:rsidRPr="00746C0E">
              <w:rPr>
                <w:rFonts w:ascii="Arial" w:hAnsi="Arial" w:cs="Arial"/>
                <w:i/>
                <w:iCs/>
                <w:sz w:val="20"/>
                <w:szCs w:val="20"/>
                <w:lang w:val="en-US"/>
              </w:rPr>
              <w:t>Enforcement and Compliance Office</w:t>
            </w:r>
            <w:r w:rsidRPr="00746C0E">
              <w:rPr>
                <w:rFonts w:ascii="Arial" w:hAnsi="Arial" w:cs="Arial"/>
                <w:sz w:val="20"/>
                <w:szCs w:val="20"/>
                <w:lang w:val="en-US"/>
              </w:rPr>
              <w:t xml:space="preserve">. </w:t>
            </w:r>
          </w:p>
          <w:p w14:paraId="52C10BA2" w14:textId="77777777" w:rsidR="00DE583C" w:rsidRPr="0006013A" w:rsidRDefault="00DE583C" w:rsidP="00DE583C">
            <w:pPr>
              <w:spacing w:after="0" w:line="276" w:lineRule="auto"/>
              <w:rPr>
                <w:rFonts w:ascii="Arial" w:hAnsi="Arial" w:cs="Arial"/>
                <w:sz w:val="20"/>
                <w:szCs w:val="20"/>
                <w:lang w:val="en-US"/>
              </w:rPr>
            </w:pPr>
          </w:p>
          <w:p w14:paraId="15DC0862" w14:textId="77777777" w:rsidR="00DE583C" w:rsidRPr="0006013A" w:rsidRDefault="00DE583C" w:rsidP="00DE583C">
            <w:pPr>
              <w:spacing w:after="0" w:line="276" w:lineRule="auto"/>
              <w:rPr>
                <w:rFonts w:ascii="Arial" w:hAnsi="Arial" w:cs="Arial"/>
                <w:sz w:val="20"/>
                <w:szCs w:val="20"/>
                <w:lang w:val="en-US"/>
              </w:rPr>
            </w:pPr>
          </w:p>
        </w:tc>
        <w:tc>
          <w:tcPr>
            <w:tcW w:w="647" w:type="pct"/>
          </w:tcPr>
          <w:p w14:paraId="79ED2A0E" w14:textId="77777777" w:rsidR="00DE583C" w:rsidRPr="0006013A" w:rsidRDefault="00DE583C" w:rsidP="00DE583C">
            <w:pPr>
              <w:spacing w:after="0" w:line="276" w:lineRule="auto"/>
              <w:rPr>
                <w:rFonts w:ascii="Arial" w:hAnsi="Arial" w:cs="Arial"/>
                <w:sz w:val="20"/>
                <w:szCs w:val="20"/>
                <w:lang w:val="en-US"/>
              </w:rPr>
            </w:pPr>
            <w:r w:rsidRPr="0006013A">
              <w:rPr>
                <w:rFonts w:ascii="Arial" w:hAnsi="Arial" w:cs="Arial"/>
                <w:sz w:val="20"/>
                <w:szCs w:val="20"/>
                <w:lang w:val="en-US"/>
              </w:rPr>
              <w:lastRenderedPageBreak/>
              <w:t xml:space="preserve">Within the limits set out in this Manual and in addition to its functions as set out in the Market Rules and the Compliance Committee Manual, the Compliance Committee has the following authority and obligation in respect to enforcement of the Market Rules. Its enforcement authority includes the authority to: </w:t>
            </w:r>
          </w:p>
          <w:p w14:paraId="10CE9268" w14:textId="4622066E" w:rsidR="00DE583C" w:rsidRPr="00147103" w:rsidRDefault="00DE583C" w:rsidP="00DE583C">
            <w:pPr>
              <w:pStyle w:val="ListParagraph"/>
              <w:spacing w:after="0" w:line="276" w:lineRule="auto"/>
              <w:ind w:left="348"/>
              <w:rPr>
                <w:rFonts w:ascii="Arial" w:hAnsi="Arial" w:cs="Arial"/>
                <w:sz w:val="20"/>
                <w:szCs w:val="20"/>
                <w:lang w:val="en-US"/>
              </w:rPr>
            </w:pPr>
            <w:r>
              <w:rPr>
                <w:rFonts w:ascii="Arial" w:hAnsi="Arial" w:cs="Arial"/>
                <w:sz w:val="20"/>
                <w:szCs w:val="20"/>
                <w:lang w:val="en-US"/>
              </w:rPr>
              <w:t>x x x</w:t>
            </w:r>
          </w:p>
          <w:p w14:paraId="0FF55676" w14:textId="3A468637" w:rsidR="00DE583C" w:rsidRPr="00746C0E" w:rsidRDefault="00DE583C" w:rsidP="00DE583C">
            <w:pPr>
              <w:pStyle w:val="ListParagraph"/>
              <w:numPr>
                <w:ilvl w:val="0"/>
                <w:numId w:val="6"/>
              </w:numPr>
              <w:spacing w:after="0" w:line="276" w:lineRule="auto"/>
              <w:rPr>
                <w:rFonts w:ascii="Arial" w:hAnsi="Arial" w:cs="Arial"/>
                <w:sz w:val="20"/>
                <w:szCs w:val="20"/>
                <w:lang w:val="en-US"/>
              </w:rPr>
            </w:pPr>
            <w:r w:rsidRPr="00147103">
              <w:rPr>
                <w:rFonts w:ascii="Arial" w:hAnsi="Arial" w:cs="Arial"/>
                <w:b/>
                <w:bCs/>
                <w:sz w:val="20"/>
                <w:szCs w:val="20"/>
                <w:u w:val="single"/>
              </w:rPr>
              <w:t xml:space="preserve">Review and approve the guidelines for the </w:t>
            </w:r>
            <w:r w:rsidRPr="00147103">
              <w:rPr>
                <w:rFonts w:ascii="Arial" w:hAnsi="Arial" w:cs="Arial"/>
                <w:b/>
                <w:bCs/>
                <w:i/>
                <w:iCs/>
                <w:sz w:val="20"/>
                <w:szCs w:val="20"/>
                <w:u w:val="single"/>
              </w:rPr>
              <w:t>WESM Compliance Officers</w:t>
            </w:r>
            <w:r w:rsidRPr="00147103">
              <w:rPr>
                <w:rFonts w:ascii="Arial" w:hAnsi="Arial" w:cs="Arial"/>
                <w:b/>
                <w:bCs/>
                <w:sz w:val="20"/>
                <w:szCs w:val="20"/>
                <w:u w:val="single"/>
              </w:rPr>
              <w:t>’ competenc</w:t>
            </w:r>
            <w:r>
              <w:rPr>
                <w:rFonts w:ascii="Arial" w:hAnsi="Arial" w:cs="Arial"/>
                <w:b/>
                <w:bCs/>
                <w:sz w:val="20"/>
                <w:szCs w:val="20"/>
                <w:u w:val="single"/>
              </w:rPr>
              <w:t>y</w:t>
            </w:r>
            <w:r w:rsidRPr="00147103">
              <w:rPr>
                <w:rFonts w:ascii="Arial" w:hAnsi="Arial" w:cs="Arial"/>
                <w:b/>
                <w:bCs/>
                <w:sz w:val="20"/>
                <w:szCs w:val="20"/>
                <w:u w:val="single"/>
              </w:rPr>
              <w:t xml:space="preserve"> standards and certification program</w:t>
            </w:r>
            <w:r>
              <w:rPr>
                <w:rFonts w:ascii="Arial" w:hAnsi="Arial" w:cs="Arial"/>
                <w:b/>
                <w:bCs/>
                <w:sz w:val="20"/>
                <w:szCs w:val="20"/>
                <w:u w:val="single"/>
              </w:rPr>
              <w:t>;</w:t>
            </w:r>
          </w:p>
          <w:p w14:paraId="50C5858D" w14:textId="6B12D70E" w:rsidR="00DE583C" w:rsidRPr="00746C0E" w:rsidRDefault="00DE583C" w:rsidP="00DE583C">
            <w:pPr>
              <w:pStyle w:val="ListParagraph"/>
              <w:numPr>
                <w:ilvl w:val="0"/>
                <w:numId w:val="6"/>
              </w:numPr>
              <w:spacing w:after="0" w:line="276" w:lineRule="auto"/>
              <w:ind w:left="348" w:hanging="348"/>
              <w:rPr>
                <w:rFonts w:ascii="Arial" w:hAnsi="Arial" w:cs="Arial"/>
                <w:sz w:val="20"/>
                <w:szCs w:val="20"/>
                <w:lang w:val="en-US"/>
              </w:rPr>
            </w:pPr>
            <w:r w:rsidRPr="00147103">
              <w:rPr>
                <w:rFonts w:ascii="Arial" w:hAnsi="Arial" w:cs="Arial"/>
                <w:sz w:val="20"/>
                <w:szCs w:val="20"/>
                <w:lang w:val="en-US"/>
              </w:rPr>
              <w:t>x x x</w:t>
            </w:r>
            <w:r w:rsidRPr="00746C0E">
              <w:rPr>
                <w:rFonts w:ascii="Arial" w:hAnsi="Arial" w:cs="Arial"/>
                <w:sz w:val="20"/>
                <w:szCs w:val="20"/>
                <w:lang w:val="en-US"/>
              </w:rPr>
              <w:t xml:space="preserve"> </w:t>
            </w:r>
          </w:p>
          <w:p w14:paraId="44A15A73" w14:textId="77777777" w:rsidR="00DE583C" w:rsidRPr="0006013A" w:rsidRDefault="00DE583C" w:rsidP="00DE583C">
            <w:pPr>
              <w:spacing w:after="0" w:line="276" w:lineRule="auto"/>
              <w:rPr>
                <w:rFonts w:ascii="Arial" w:hAnsi="Arial" w:cs="Arial"/>
                <w:sz w:val="20"/>
                <w:szCs w:val="20"/>
                <w:lang w:val="en-US"/>
              </w:rPr>
            </w:pPr>
          </w:p>
          <w:p w14:paraId="353A460F" w14:textId="77777777" w:rsidR="00DE583C" w:rsidRPr="00694F70" w:rsidRDefault="00DE583C" w:rsidP="00DE583C">
            <w:pPr>
              <w:spacing w:after="0" w:line="276" w:lineRule="auto"/>
              <w:rPr>
                <w:rFonts w:ascii="Arial" w:hAnsi="Arial" w:cs="Arial"/>
                <w:i/>
                <w:iCs/>
                <w:sz w:val="20"/>
                <w:szCs w:val="20"/>
                <w:lang w:val="en-US"/>
              </w:rPr>
            </w:pPr>
          </w:p>
        </w:tc>
        <w:tc>
          <w:tcPr>
            <w:tcW w:w="518" w:type="pct"/>
          </w:tcPr>
          <w:p w14:paraId="777C9741" w14:textId="77777777" w:rsidR="00DE583C" w:rsidRDefault="00DE583C" w:rsidP="00DE583C">
            <w:pPr>
              <w:spacing w:after="0" w:line="276" w:lineRule="auto"/>
              <w:rPr>
                <w:rFonts w:ascii="Arial" w:hAnsi="Arial" w:cs="Arial"/>
                <w:bCs/>
                <w:sz w:val="20"/>
                <w:szCs w:val="20"/>
              </w:rPr>
            </w:pPr>
            <w:r>
              <w:rPr>
                <w:rFonts w:ascii="Arial" w:hAnsi="Arial" w:cs="Arial"/>
                <w:bCs/>
                <w:sz w:val="20"/>
                <w:szCs w:val="20"/>
              </w:rPr>
              <w:t xml:space="preserve">Inserted as item (d) – review and approval of the WCO’s competency standards and certification program for consistency with Clause 1.8.2 (d) of the WESM Rules. </w:t>
            </w:r>
          </w:p>
          <w:p w14:paraId="44A57FE2" w14:textId="77777777" w:rsidR="00DE583C" w:rsidRDefault="00DE583C" w:rsidP="00DE583C">
            <w:pPr>
              <w:spacing w:after="0" w:line="276" w:lineRule="auto"/>
              <w:rPr>
                <w:rFonts w:ascii="Arial" w:hAnsi="Arial" w:cs="Arial"/>
                <w:bCs/>
                <w:sz w:val="20"/>
                <w:szCs w:val="20"/>
              </w:rPr>
            </w:pPr>
          </w:p>
          <w:p w14:paraId="179E789B" w14:textId="252B85A9" w:rsidR="00DE583C" w:rsidRDefault="00DE583C" w:rsidP="00DE583C">
            <w:pPr>
              <w:spacing w:after="0" w:line="276" w:lineRule="auto"/>
              <w:rPr>
                <w:rFonts w:ascii="Arial" w:hAnsi="Arial" w:cs="Arial"/>
                <w:bCs/>
                <w:sz w:val="20"/>
                <w:szCs w:val="20"/>
              </w:rPr>
            </w:pPr>
            <w:r w:rsidRPr="002754DE">
              <w:rPr>
                <w:rFonts w:ascii="Arial" w:hAnsi="Arial" w:cs="Arial"/>
                <w:bCs/>
                <w:sz w:val="20"/>
                <w:szCs w:val="20"/>
              </w:rPr>
              <w:t>Renumbered (d)</w:t>
            </w:r>
            <w:r>
              <w:rPr>
                <w:rFonts w:ascii="Arial" w:hAnsi="Arial" w:cs="Arial"/>
                <w:bCs/>
                <w:sz w:val="20"/>
                <w:szCs w:val="20"/>
              </w:rPr>
              <w:t xml:space="preserve"> – (f) </w:t>
            </w:r>
            <w:r w:rsidRPr="002754DE">
              <w:rPr>
                <w:rFonts w:ascii="Arial" w:hAnsi="Arial" w:cs="Arial"/>
                <w:bCs/>
                <w:sz w:val="20"/>
                <w:szCs w:val="20"/>
              </w:rPr>
              <w:t>to</w:t>
            </w:r>
            <w:r w:rsidRPr="002754DE">
              <w:rPr>
                <w:rFonts w:ascii="Arial" w:hAnsi="Arial" w:cs="Arial"/>
                <w:b/>
                <w:sz w:val="20"/>
                <w:szCs w:val="20"/>
              </w:rPr>
              <w:t xml:space="preserve"> (e) – (g) </w:t>
            </w:r>
            <w:r w:rsidRPr="002754DE">
              <w:rPr>
                <w:rFonts w:ascii="Arial" w:hAnsi="Arial" w:cs="Arial"/>
                <w:bCs/>
                <w:sz w:val="20"/>
                <w:szCs w:val="20"/>
              </w:rPr>
              <w:t xml:space="preserve">following </w:t>
            </w:r>
            <w:r>
              <w:rPr>
                <w:rFonts w:ascii="Arial" w:hAnsi="Arial" w:cs="Arial"/>
                <w:bCs/>
                <w:sz w:val="20"/>
                <w:szCs w:val="20"/>
              </w:rPr>
              <w:t xml:space="preserve">the </w:t>
            </w:r>
            <w:r w:rsidRPr="002754DE">
              <w:rPr>
                <w:rFonts w:ascii="Arial" w:hAnsi="Arial" w:cs="Arial"/>
                <w:bCs/>
                <w:sz w:val="20"/>
                <w:szCs w:val="20"/>
              </w:rPr>
              <w:t>proposed addition.</w:t>
            </w:r>
          </w:p>
        </w:tc>
        <w:tc>
          <w:tcPr>
            <w:tcW w:w="569" w:type="pct"/>
          </w:tcPr>
          <w:p w14:paraId="13A2C896" w14:textId="77777777" w:rsidR="00DE583C" w:rsidRDefault="00DE583C" w:rsidP="00DE583C">
            <w:pPr>
              <w:spacing w:after="0" w:line="276" w:lineRule="auto"/>
              <w:rPr>
                <w:rFonts w:ascii="Arial" w:hAnsi="Arial" w:cs="Arial"/>
                <w:bCs/>
                <w:sz w:val="20"/>
                <w:szCs w:val="20"/>
              </w:rPr>
            </w:pPr>
          </w:p>
        </w:tc>
        <w:tc>
          <w:tcPr>
            <w:tcW w:w="599" w:type="pct"/>
          </w:tcPr>
          <w:p w14:paraId="121D45D3" w14:textId="77777777" w:rsidR="00DE583C" w:rsidRDefault="00DE583C" w:rsidP="00DE583C">
            <w:pPr>
              <w:spacing w:after="0" w:line="276" w:lineRule="auto"/>
              <w:rPr>
                <w:rFonts w:ascii="Arial" w:hAnsi="Arial" w:cs="Arial"/>
                <w:bCs/>
                <w:sz w:val="20"/>
                <w:szCs w:val="20"/>
              </w:rPr>
            </w:pPr>
          </w:p>
        </w:tc>
        <w:tc>
          <w:tcPr>
            <w:tcW w:w="600" w:type="pct"/>
          </w:tcPr>
          <w:p w14:paraId="237229E7" w14:textId="77777777" w:rsidR="00DE583C" w:rsidRDefault="00DE583C" w:rsidP="00DE583C">
            <w:pPr>
              <w:spacing w:after="0" w:line="276" w:lineRule="auto"/>
              <w:rPr>
                <w:rFonts w:ascii="Arial" w:hAnsi="Arial" w:cs="Arial"/>
                <w:bCs/>
                <w:sz w:val="20"/>
                <w:szCs w:val="20"/>
              </w:rPr>
            </w:pPr>
          </w:p>
        </w:tc>
        <w:tc>
          <w:tcPr>
            <w:tcW w:w="586" w:type="pct"/>
          </w:tcPr>
          <w:p w14:paraId="209FD46A" w14:textId="4841E81B" w:rsidR="00DE583C" w:rsidRDefault="00DE583C" w:rsidP="00DE583C">
            <w:pPr>
              <w:spacing w:after="0" w:line="276" w:lineRule="auto"/>
              <w:rPr>
                <w:rFonts w:ascii="Arial" w:hAnsi="Arial" w:cs="Arial"/>
                <w:bCs/>
                <w:sz w:val="20"/>
                <w:szCs w:val="20"/>
              </w:rPr>
            </w:pPr>
          </w:p>
        </w:tc>
      </w:tr>
      <w:tr w:rsidR="00DE583C" w:rsidRPr="00E96871" w14:paraId="08A594F1" w14:textId="7AC6229C" w:rsidTr="003C5E56">
        <w:trPr>
          <w:trHeight w:val="368"/>
          <w:jc w:val="center"/>
        </w:trPr>
        <w:tc>
          <w:tcPr>
            <w:tcW w:w="572" w:type="pct"/>
          </w:tcPr>
          <w:p w14:paraId="0311F31E" w14:textId="77777777" w:rsidR="00DE583C" w:rsidRDefault="00DE583C" w:rsidP="00DE583C">
            <w:pPr>
              <w:pStyle w:val="NoSpacing"/>
              <w:rPr>
                <w:rFonts w:ascii="Arial" w:hAnsi="Arial" w:cs="Arial"/>
                <w:sz w:val="20"/>
                <w:szCs w:val="20"/>
                <w:lang w:val="en-US"/>
              </w:rPr>
            </w:pPr>
            <w:permStart w:id="503791176" w:edGrp="everyone" w:colFirst="5" w:colLast="5"/>
            <w:permStart w:id="896743962" w:edGrp="everyone" w:colFirst="6" w:colLast="6"/>
            <w:permStart w:id="1162757346" w:edGrp="everyone" w:colFirst="7" w:colLast="7"/>
            <w:permStart w:id="1266907639" w:edGrp="everyone" w:colFirst="8" w:colLast="8"/>
            <w:permEnd w:id="835805898"/>
            <w:permEnd w:id="1285574142"/>
            <w:permEnd w:id="1604605092"/>
            <w:permEnd w:id="683564489"/>
            <w:r>
              <w:rPr>
                <w:rFonts w:ascii="Arial" w:hAnsi="Arial" w:cs="Arial"/>
                <w:sz w:val="20"/>
                <w:szCs w:val="20"/>
                <w:lang w:val="en-US"/>
              </w:rPr>
              <w:lastRenderedPageBreak/>
              <w:t>Section 4 - Responsibilities</w:t>
            </w:r>
          </w:p>
          <w:p w14:paraId="4B512554" w14:textId="77777777" w:rsidR="00DE583C" w:rsidRDefault="00DE583C" w:rsidP="00DE583C">
            <w:pPr>
              <w:pStyle w:val="NoSpacing"/>
              <w:rPr>
                <w:rFonts w:ascii="Arial" w:hAnsi="Arial" w:cs="Arial"/>
                <w:sz w:val="20"/>
                <w:szCs w:val="20"/>
                <w:lang w:val="en-US"/>
              </w:rPr>
            </w:pPr>
          </w:p>
          <w:p w14:paraId="60C5D96D" w14:textId="0D13CAA0" w:rsidR="00DE583C" w:rsidRDefault="00DE583C" w:rsidP="00DE583C">
            <w:pPr>
              <w:pStyle w:val="NoSpacing"/>
              <w:rPr>
                <w:rFonts w:ascii="Arial" w:hAnsi="Arial" w:cs="Arial"/>
                <w:sz w:val="20"/>
                <w:szCs w:val="20"/>
                <w:lang w:val="en-US"/>
              </w:rPr>
            </w:pPr>
            <w:r>
              <w:rPr>
                <w:rFonts w:ascii="Arial" w:hAnsi="Arial" w:cs="Arial"/>
                <w:sz w:val="20"/>
                <w:szCs w:val="20"/>
                <w:lang w:val="en-US"/>
              </w:rPr>
              <w:t>4.4 – PEMC President</w:t>
            </w:r>
          </w:p>
        </w:tc>
        <w:tc>
          <w:tcPr>
            <w:tcW w:w="261" w:type="pct"/>
          </w:tcPr>
          <w:p w14:paraId="21330D21" w14:textId="6FE695E2" w:rsidR="00DE583C" w:rsidRDefault="00DE583C" w:rsidP="00DE583C">
            <w:pPr>
              <w:spacing w:after="0" w:line="276" w:lineRule="auto"/>
              <w:jc w:val="center"/>
              <w:rPr>
                <w:rFonts w:ascii="Arial" w:hAnsi="Arial" w:cs="Arial"/>
                <w:sz w:val="20"/>
                <w:szCs w:val="20"/>
              </w:rPr>
            </w:pPr>
            <w:r>
              <w:rPr>
                <w:rFonts w:ascii="Arial" w:hAnsi="Arial" w:cs="Arial"/>
                <w:sz w:val="20"/>
                <w:szCs w:val="20"/>
              </w:rPr>
              <w:t>4.4.1</w:t>
            </w:r>
          </w:p>
        </w:tc>
        <w:tc>
          <w:tcPr>
            <w:tcW w:w="648" w:type="pct"/>
          </w:tcPr>
          <w:p w14:paraId="7E9E6A55" w14:textId="77777777" w:rsidR="00DE583C" w:rsidRDefault="00DE583C" w:rsidP="00DE583C">
            <w:pPr>
              <w:spacing w:after="0" w:line="276" w:lineRule="auto"/>
              <w:rPr>
                <w:rFonts w:ascii="Arial" w:hAnsi="Arial" w:cs="Arial"/>
                <w:sz w:val="20"/>
                <w:szCs w:val="20"/>
                <w:lang w:val="en-US"/>
              </w:rPr>
            </w:pPr>
            <w:r>
              <w:rPr>
                <w:rFonts w:ascii="Arial" w:hAnsi="Arial" w:cs="Arial"/>
                <w:sz w:val="20"/>
                <w:szCs w:val="20"/>
                <w:lang w:val="en-US"/>
              </w:rPr>
              <w:t xml:space="preserve">4.4. PEMC President </w:t>
            </w:r>
          </w:p>
          <w:p w14:paraId="38578EC1" w14:textId="77777777" w:rsidR="00DE583C" w:rsidRDefault="00DE583C" w:rsidP="00DE583C">
            <w:pPr>
              <w:spacing w:after="0" w:line="276" w:lineRule="auto"/>
              <w:rPr>
                <w:rFonts w:ascii="Arial" w:hAnsi="Arial" w:cs="Arial"/>
                <w:sz w:val="20"/>
                <w:szCs w:val="20"/>
                <w:lang w:val="en-US"/>
              </w:rPr>
            </w:pPr>
          </w:p>
          <w:p w14:paraId="08DF9C7B" w14:textId="003B14BB" w:rsidR="00DE583C" w:rsidRPr="003D4505" w:rsidRDefault="00DE583C" w:rsidP="00DE583C">
            <w:pPr>
              <w:spacing w:after="0" w:line="276" w:lineRule="auto"/>
              <w:rPr>
                <w:rFonts w:ascii="Arial" w:hAnsi="Arial" w:cs="Arial"/>
                <w:sz w:val="20"/>
                <w:szCs w:val="20"/>
                <w:lang w:val="en-US"/>
              </w:rPr>
            </w:pPr>
            <w:r>
              <w:rPr>
                <w:rFonts w:ascii="Arial" w:hAnsi="Arial" w:cs="Arial"/>
                <w:sz w:val="20"/>
                <w:szCs w:val="20"/>
                <w:lang w:val="en-US"/>
              </w:rPr>
              <w:t xml:space="preserve">4.4.1 </w:t>
            </w:r>
            <w:r w:rsidRPr="003D4505">
              <w:rPr>
                <w:rFonts w:ascii="Arial" w:hAnsi="Arial" w:cs="Arial"/>
                <w:sz w:val="20"/>
                <w:szCs w:val="20"/>
                <w:lang w:val="en-US"/>
              </w:rPr>
              <w:t xml:space="preserve">The PEMC President shall have the following functions in respect to enforcement and compliance in the market – </w:t>
            </w:r>
          </w:p>
          <w:p w14:paraId="0582D163" w14:textId="61B78E35" w:rsidR="00DE583C" w:rsidRPr="003D4505" w:rsidRDefault="00DE583C" w:rsidP="00DE583C">
            <w:pPr>
              <w:pStyle w:val="ListParagraph"/>
              <w:numPr>
                <w:ilvl w:val="0"/>
                <w:numId w:val="7"/>
              </w:numPr>
              <w:spacing w:after="0" w:line="276" w:lineRule="auto"/>
              <w:ind w:left="298" w:hanging="270"/>
              <w:rPr>
                <w:rFonts w:ascii="Arial" w:hAnsi="Arial" w:cs="Arial"/>
                <w:sz w:val="20"/>
                <w:szCs w:val="20"/>
                <w:lang w:val="en-US"/>
              </w:rPr>
            </w:pPr>
            <w:r w:rsidRPr="003D4505">
              <w:rPr>
                <w:rFonts w:ascii="Arial" w:hAnsi="Arial" w:cs="Arial"/>
                <w:sz w:val="20"/>
                <w:szCs w:val="20"/>
                <w:lang w:val="en-US"/>
              </w:rPr>
              <w:t xml:space="preserve">Appoint the </w:t>
            </w:r>
            <w:r w:rsidRPr="003D4505">
              <w:rPr>
                <w:rFonts w:ascii="Arial" w:hAnsi="Arial" w:cs="Arial"/>
                <w:i/>
                <w:iCs/>
                <w:sz w:val="20"/>
                <w:szCs w:val="20"/>
                <w:lang w:val="en-US"/>
              </w:rPr>
              <w:t xml:space="preserve">Enforcement and Compliance Office </w:t>
            </w:r>
            <w:r w:rsidRPr="003D4505">
              <w:rPr>
                <w:rFonts w:ascii="Arial" w:hAnsi="Arial" w:cs="Arial"/>
                <w:sz w:val="20"/>
                <w:szCs w:val="20"/>
                <w:lang w:val="en-US"/>
              </w:rPr>
              <w:t xml:space="preserve">staff; </w:t>
            </w:r>
          </w:p>
          <w:p w14:paraId="06A76702" w14:textId="080EF1C1" w:rsidR="00DE583C" w:rsidRPr="003D4505" w:rsidRDefault="00DE583C" w:rsidP="00DE583C">
            <w:pPr>
              <w:pStyle w:val="ListParagraph"/>
              <w:numPr>
                <w:ilvl w:val="0"/>
                <w:numId w:val="7"/>
              </w:numPr>
              <w:spacing w:after="0" w:line="276" w:lineRule="auto"/>
              <w:ind w:left="298" w:hanging="270"/>
              <w:rPr>
                <w:rFonts w:ascii="Arial" w:hAnsi="Arial" w:cs="Arial"/>
                <w:sz w:val="20"/>
                <w:szCs w:val="20"/>
                <w:lang w:val="en-US"/>
              </w:rPr>
            </w:pPr>
            <w:r w:rsidRPr="003D4505">
              <w:rPr>
                <w:rFonts w:ascii="Arial" w:hAnsi="Arial" w:cs="Arial"/>
                <w:sz w:val="20"/>
                <w:szCs w:val="20"/>
                <w:lang w:val="en-US"/>
              </w:rPr>
              <w:t xml:space="preserve">Exercise administrative supervision over the </w:t>
            </w:r>
            <w:r w:rsidRPr="003D4505">
              <w:rPr>
                <w:rFonts w:ascii="Arial" w:hAnsi="Arial" w:cs="Arial"/>
                <w:i/>
                <w:iCs/>
                <w:sz w:val="20"/>
                <w:szCs w:val="20"/>
                <w:lang w:val="en-US"/>
              </w:rPr>
              <w:t xml:space="preserve">Enforcement and Compliance Office </w:t>
            </w:r>
            <w:r w:rsidRPr="003D4505">
              <w:rPr>
                <w:rFonts w:ascii="Arial" w:hAnsi="Arial" w:cs="Arial"/>
                <w:sz w:val="20"/>
                <w:szCs w:val="20"/>
                <w:lang w:val="en-US"/>
              </w:rPr>
              <w:t xml:space="preserve">and its performance of the duties and responsibilities under this Manual; and </w:t>
            </w:r>
          </w:p>
          <w:p w14:paraId="5F27795D" w14:textId="7842F44E" w:rsidR="00DE583C" w:rsidRPr="003D4505" w:rsidRDefault="00DE583C" w:rsidP="00DE583C">
            <w:pPr>
              <w:pStyle w:val="ListParagraph"/>
              <w:numPr>
                <w:ilvl w:val="0"/>
                <w:numId w:val="7"/>
              </w:numPr>
              <w:spacing w:after="0" w:line="276" w:lineRule="auto"/>
              <w:ind w:left="298" w:hanging="270"/>
              <w:rPr>
                <w:rFonts w:ascii="Arial" w:hAnsi="Arial" w:cs="Arial"/>
                <w:sz w:val="20"/>
                <w:szCs w:val="20"/>
                <w:lang w:val="en-US"/>
              </w:rPr>
            </w:pPr>
            <w:r w:rsidRPr="003D4505">
              <w:rPr>
                <w:rFonts w:ascii="Arial" w:hAnsi="Arial" w:cs="Arial"/>
                <w:sz w:val="20"/>
                <w:szCs w:val="20"/>
                <w:lang w:val="en-US"/>
              </w:rPr>
              <w:t xml:space="preserve">Issue notices and receive notices or authorize receiving of notices required in this Manual to be issued by or to the </w:t>
            </w:r>
            <w:r w:rsidRPr="003D4505">
              <w:rPr>
                <w:rFonts w:ascii="Arial" w:hAnsi="Arial" w:cs="Arial"/>
                <w:i/>
                <w:iCs/>
                <w:sz w:val="20"/>
                <w:szCs w:val="20"/>
                <w:lang w:val="en-US"/>
              </w:rPr>
              <w:t xml:space="preserve">Market Operator </w:t>
            </w:r>
            <w:r w:rsidRPr="003D4505">
              <w:rPr>
                <w:rFonts w:ascii="Arial" w:hAnsi="Arial" w:cs="Arial"/>
                <w:sz w:val="20"/>
                <w:szCs w:val="20"/>
                <w:lang w:val="en-US"/>
              </w:rPr>
              <w:t xml:space="preserve">in accordance with </w:t>
            </w:r>
            <w:r w:rsidRPr="003D4505">
              <w:rPr>
                <w:rFonts w:ascii="Arial" w:hAnsi="Arial" w:cs="Arial"/>
                <w:sz w:val="20"/>
                <w:szCs w:val="20"/>
                <w:lang w:val="en-US"/>
              </w:rPr>
              <w:lastRenderedPageBreak/>
              <w:t xml:space="preserve">internal business processes of PEMC. </w:t>
            </w:r>
          </w:p>
          <w:p w14:paraId="3E8B7F5C" w14:textId="77777777" w:rsidR="00DE583C" w:rsidRPr="0006013A" w:rsidRDefault="00DE583C" w:rsidP="00DE583C">
            <w:pPr>
              <w:spacing w:after="0" w:line="276" w:lineRule="auto"/>
              <w:rPr>
                <w:rFonts w:ascii="Arial" w:hAnsi="Arial" w:cs="Arial"/>
                <w:sz w:val="20"/>
                <w:szCs w:val="20"/>
                <w:lang w:val="en-US"/>
              </w:rPr>
            </w:pPr>
          </w:p>
        </w:tc>
        <w:tc>
          <w:tcPr>
            <w:tcW w:w="647" w:type="pct"/>
          </w:tcPr>
          <w:p w14:paraId="14CC30DC" w14:textId="31CFA9BE" w:rsidR="00DE583C" w:rsidRPr="00FB66C6" w:rsidRDefault="00DE583C" w:rsidP="00DE583C">
            <w:pPr>
              <w:spacing w:after="0" w:line="276" w:lineRule="auto"/>
              <w:rPr>
                <w:rFonts w:ascii="Arial" w:hAnsi="Arial" w:cs="Arial"/>
                <w:b/>
                <w:bCs/>
                <w:i/>
                <w:iCs/>
                <w:sz w:val="20"/>
                <w:szCs w:val="20"/>
                <w:u w:val="single"/>
                <w:lang w:val="en-US"/>
              </w:rPr>
            </w:pPr>
            <w:r>
              <w:rPr>
                <w:rFonts w:ascii="Arial" w:hAnsi="Arial" w:cs="Arial"/>
                <w:sz w:val="20"/>
                <w:szCs w:val="20"/>
                <w:lang w:val="en-US"/>
              </w:rPr>
              <w:lastRenderedPageBreak/>
              <w:t xml:space="preserve">4.4. </w:t>
            </w:r>
            <w:r w:rsidRPr="00FB66C6">
              <w:rPr>
                <w:rFonts w:ascii="Arial" w:hAnsi="Arial" w:cs="Arial"/>
                <w:strike/>
                <w:sz w:val="20"/>
                <w:szCs w:val="20"/>
                <w:lang w:val="en-US"/>
              </w:rPr>
              <w:t xml:space="preserve">PEMC </w:t>
            </w:r>
            <w:r>
              <w:rPr>
                <w:rFonts w:ascii="Arial" w:hAnsi="Arial" w:cs="Arial"/>
                <w:sz w:val="20"/>
                <w:szCs w:val="20"/>
                <w:lang w:val="en-US"/>
              </w:rPr>
              <w:t xml:space="preserve">President of the </w:t>
            </w:r>
            <w:r>
              <w:rPr>
                <w:rFonts w:ascii="Arial" w:hAnsi="Arial" w:cs="Arial"/>
                <w:b/>
                <w:bCs/>
                <w:i/>
                <w:iCs/>
                <w:sz w:val="20"/>
                <w:szCs w:val="20"/>
                <w:u w:val="single"/>
                <w:lang w:val="en-US"/>
              </w:rPr>
              <w:t>WESM Governance Arm</w:t>
            </w:r>
          </w:p>
          <w:p w14:paraId="787B1A32" w14:textId="77777777" w:rsidR="00DE583C" w:rsidRDefault="00DE583C" w:rsidP="00DE583C">
            <w:pPr>
              <w:spacing w:after="0" w:line="276" w:lineRule="auto"/>
              <w:rPr>
                <w:rFonts w:ascii="Arial" w:hAnsi="Arial" w:cs="Arial"/>
                <w:sz w:val="20"/>
                <w:szCs w:val="20"/>
                <w:lang w:val="en-US"/>
              </w:rPr>
            </w:pPr>
          </w:p>
          <w:p w14:paraId="25A8EBCC" w14:textId="20F73969" w:rsidR="00DE583C" w:rsidRPr="003D4505" w:rsidRDefault="00DE583C" w:rsidP="00DE583C">
            <w:pPr>
              <w:spacing w:after="0" w:line="276" w:lineRule="auto"/>
              <w:rPr>
                <w:rFonts w:ascii="Arial" w:hAnsi="Arial" w:cs="Arial"/>
                <w:sz w:val="20"/>
                <w:szCs w:val="20"/>
                <w:lang w:val="en-US"/>
              </w:rPr>
            </w:pPr>
            <w:r>
              <w:rPr>
                <w:rFonts w:ascii="Arial" w:hAnsi="Arial" w:cs="Arial"/>
                <w:sz w:val="20"/>
                <w:szCs w:val="20"/>
                <w:lang w:val="en-US"/>
              </w:rPr>
              <w:t xml:space="preserve">4.4.1 </w:t>
            </w:r>
            <w:r w:rsidRPr="003D4505">
              <w:rPr>
                <w:rFonts w:ascii="Arial" w:hAnsi="Arial" w:cs="Arial"/>
                <w:sz w:val="20"/>
                <w:szCs w:val="20"/>
                <w:lang w:val="en-US"/>
              </w:rPr>
              <w:t>The</w:t>
            </w:r>
            <w:r w:rsidRPr="003D4505">
              <w:rPr>
                <w:rFonts w:ascii="Arial" w:hAnsi="Arial" w:cs="Arial"/>
                <w:strike/>
                <w:sz w:val="20"/>
                <w:szCs w:val="20"/>
                <w:lang w:val="en-US"/>
              </w:rPr>
              <w:t xml:space="preserve"> PEMC </w:t>
            </w:r>
            <w:r w:rsidRPr="003D4505">
              <w:rPr>
                <w:rFonts w:ascii="Arial" w:hAnsi="Arial" w:cs="Arial"/>
                <w:sz w:val="20"/>
                <w:szCs w:val="20"/>
                <w:lang w:val="en-US"/>
              </w:rPr>
              <w:t>President</w:t>
            </w:r>
            <w:r>
              <w:rPr>
                <w:rFonts w:ascii="Arial" w:hAnsi="Arial" w:cs="Arial"/>
                <w:sz w:val="20"/>
                <w:szCs w:val="20"/>
                <w:lang w:val="en-US"/>
              </w:rPr>
              <w:t xml:space="preserve"> </w:t>
            </w:r>
            <w:r w:rsidRPr="00B670B3">
              <w:rPr>
                <w:rFonts w:ascii="Arial" w:hAnsi="Arial" w:cs="Arial"/>
                <w:b/>
                <w:bCs/>
                <w:sz w:val="20"/>
                <w:szCs w:val="20"/>
                <w:u w:val="single"/>
                <w:lang w:val="en-US"/>
              </w:rPr>
              <w:t xml:space="preserve">of the </w:t>
            </w:r>
            <w:r>
              <w:rPr>
                <w:rFonts w:ascii="Arial" w:hAnsi="Arial" w:cs="Arial"/>
                <w:b/>
                <w:bCs/>
                <w:i/>
                <w:iCs/>
                <w:sz w:val="20"/>
                <w:szCs w:val="20"/>
                <w:u w:val="single"/>
                <w:lang w:val="en-US"/>
              </w:rPr>
              <w:t>WESM Governance Arm</w:t>
            </w:r>
            <w:r w:rsidRPr="003D4505">
              <w:rPr>
                <w:rFonts w:ascii="Arial" w:hAnsi="Arial" w:cs="Arial"/>
                <w:sz w:val="20"/>
                <w:szCs w:val="20"/>
                <w:lang w:val="en-US"/>
              </w:rPr>
              <w:t xml:space="preserve"> shall have the following functions in respect to enforcement and compliance in the market – </w:t>
            </w:r>
          </w:p>
          <w:p w14:paraId="5C6ABFDC" w14:textId="77777777" w:rsidR="00DE583C" w:rsidRPr="003D4505" w:rsidRDefault="00DE583C" w:rsidP="00DE583C">
            <w:pPr>
              <w:pStyle w:val="ListParagraph"/>
              <w:numPr>
                <w:ilvl w:val="0"/>
                <w:numId w:val="8"/>
              </w:numPr>
              <w:spacing w:after="0" w:line="276" w:lineRule="auto"/>
              <w:ind w:left="348" w:hanging="348"/>
              <w:rPr>
                <w:rFonts w:ascii="Arial" w:hAnsi="Arial" w:cs="Arial"/>
                <w:sz w:val="20"/>
                <w:szCs w:val="20"/>
                <w:lang w:val="en-US"/>
              </w:rPr>
            </w:pPr>
            <w:r w:rsidRPr="003D4505">
              <w:rPr>
                <w:rFonts w:ascii="Arial" w:hAnsi="Arial" w:cs="Arial"/>
                <w:sz w:val="20"/>
                <w:szCs w:val="20"/>
                <w:lang w:val="en-US"/>
              </w:rPr>
              <w:t xml:space="preserve">Appoint the </w:t>
            </w:r>
            <w:r w:rsidRPr="003D4505">
              <w:rPr>
                <w:rFonts w:ascii="Arial" w:hAnsi="Arial" w:cs="Arial"/>
                <w:i/>
                <w:iCs/>
                <w:sz w:val="20"/>
                <w:szCs w:val="20"/>
                <w:lang w:val="en-US"/>
              </w:rPr>
              <w:t xml:space="preserve">Enforcement and Compliance Office </w:t>
            </w:r>
            <w:r w:rsidRPr="003D4505">
              <w:rPr>
                <w:rFonts w:ascii="Arial" w:hAnsi="Arial" w:cs="Arial"/>
                <w:sz w:val="20"/>
                <w:szCs w:val="20"/>
                <w:lang w:val="en-US"/>
              </w:rPr>
              <w:t xml:space="preserve">staff; </w:t>
            </w:r>
          </w:p>
          <w:p w14:paraId="064F3118" w14:textId="77777777" w:rsidR="00DE583C" w:rsidRPr="003D4505" w:rsidRDefault="00DE583C" w:rsidP="00DE583C">
            <w:pPr>
              <w:pStyle w:val="ListParagraph"/>
              <w:numPr>
                <w:ilvl w:val="0"/>
                <w:numId w:val="8"/>
              </w:numPr>
              <w:spacing w:after="0" w:line="276" w:lineRule="auto"/>
              <w:ind w:left="298" w:hanging="270"/>
              <w:rPr>
                <w:rFonts w:ascii="Arial" w:hAnsi="Arial" w:cs="Arial"/>
                <w:sz w:val="20"/>
                <w:szCs w:val="20"/>
                <w:lang w:val="en-US"/>
              </w:rPr>
            </w:pPr>
            <w:r w:rsidRPr="003D4505">
              <w:rPr>
                <w:rFonts w:ascii="Arial" w:hAnsi="Arial" w:cs="Arial"/>
                <w:sz w:val="20"/>
                <w:szCs w:val="20"/>
                <w:lang w:val="en-US"/>
              </w:rPr>
              <w:t xml:space="preserve">Exercise administrative supervision over the </w:t>
            </w:r>
            <w:r w:rsidRPr="003D4505">
              <w:rPr>
                <w:rFonts w:ascii="Arial" w:hAnsi="Arial" w:cs="Arial"/>
                <w:i/>
                <w:iCs/>
                <w:sz w:val="20"/>
                <w:szCs w:val="20"/>
                <w:lang w:val="en-US"/>
              </w:rPr>
              <w:t xml:space="preserve">Enforcement and Compliance Office </w:t>
            </w:r>
            <w:r w:rsidRPr="003D4505">
              <w:rPr>
                <w:rFonts w:ascii="Arial" w:hAnsi="Arial" w:cs="Arial"/>
                <w:sz w:val="20"/>
                <w:szCs w:val="20"/>
                <w:lang w:val="en-US"/>
              </w:rPr>
              <w:t xml:space="preserve">and its performance of the duties and responsibilities under this Manual; and </w:t>
            </w:r>
          </w:p>
          <w:p w14:paraId="271B14DA" w14:textId="141EC7D6" w:rsidR="00DE583C" w:rsidRPr="003D4505" w:rsidRDefault="00DE583C" w:rsidP="00DE583C">
            <w:pPr>
              <w:pStyle w:val="ListParagraph"/>
              <w:numPr>
                <w:ilvl w:val="0"/>
                <w:numId w:val="8"/>
              </w:numPr>
              <w:spacing w:after="0" w:line="276" w:lineRule="auto"/>
              <w:ind w:left="298" w:hanging="270"/>
              <w:rPr>
                <w:rFonts w:ascii="Arial" w:hAnsi="Arial" w:cs="Arial"/>
                <w:sz w:val="20"/>
                <w:szCs w:val="20"/>
                <w:lang w:val="en-US"/>
              </w:rPr>
            </w:pPr>
            <w:r w:rsidRPr="003D4505">
              <w:rPr>
                <w:rFonts w:ascii="Arial" w:hAnsi="Arial" w:cs="Arial"/>
                <w:sz w:val="20"/>
                <w:szCs w:val="20"/>
                <w:lang w:val="en-US"/>
              </w:rPr>
              <w:t xml:space="preserve">Issue </w:t>
            </w:r>
            <w:r w:rsidRPr="00F043D5">
              <w:rPr>
                <w:rFonts w:ascii="Arial" w:hAnsi="Arial" w:cs="Arial"/>
                <w:strike/>
                <w:sz w:val="20"/>
                <w:szCs w:val="20"/>
                <w:lang w:val="en-US"/>
              </w:rPr>
              <w:t xml:space="preserve">notices </w:t>
            </w:r>
            <w:r w:rsidRPr="003D4505">
              <w:rPr>
                <w:rFonts w:ascii="Arial" w:hAnsi="Arial" w:cs="Arial"/>
                <w:sz w:val="20"/>
                <w:szCs w:val="20"/>
                <w:lang w:val="en-US"/>
              </w:rPr>
              <w:t>and receive notices or authorize receiving of notices required in this Manual</w:t>
            </w:r>
            <w:r>
              <w:rPr>
                <w:rFonts w:ascii="Arial" w:hAnsi="Arial" w:cs="Arial"/>
                <w:sz w:val="20"/>
                <w:szCs w:val="20"/>
                <w:lang w:val="en-US"/>
              </w:rPr>
              <w:t xml:space="preserve"> </w:t>
            </w:r>
            <w:r>
              <w:rPr>
                <w:rFonts w:ascii="Arial" w:hAnsi="Arial" w:cs="Arial"/>
                <w:b/>
                <w:bCs/>
                <w:sz w:val="20"/>
                <w:szCs w:val="20"/>
                <w:u w:val="single"/>
                <w:lang w:val="en-US"/>
              </w:rPr>
              <w:t xml:space="preserve">and the </w:t>
            </w:r>
            <w:r w:rsidRPr="00931ACE">
              <w:rPr>
                <w:rFonts w:ascii="Arial" w:hAnsi="Arial" w:cs="Arial"/>
                <w:b/>
                <w:bCs/>
                <w:i/>
                <w:iCs/>
                <w:sz w:val="20"/>
                <w:szCs w:val="20"/>
                <w:u w:val="single"/>
                <w:lang w:val="en-US"/>
              </w:rPr>
              <w:lastRenderedPageBreak/>
              <w:t>WESM Penalty Manual</w:t>
            </w:r>
            <w:r w:rsidRPr="00931ACE">
              <w:rPr>
                <w:rFonts w:ascii="Arial" w:hAnsi="Arial" w:cs="Arial"/>
                <w:i/>
                <w:iCs/>
                <w:sz w:val="20"/>
                <w:szCs w:val="20"/>
                <w:lang w:val="en-US"/>
              </w:rPr>
              <w:t xml:space="preserve"> </w:t>
            </w:r>
            <w:r w:rsidRPr="00931ACE">
              <w:rPr>
                <w:rFonts w:ascii="Arial" w:hAnsi="Arial" w:cs="Arial"/>
                <w:strike/>
                <w:sz w:val="20"/>
                <w:szCs w:val="20"/>
                <w:lang w:val="en-US"/>
              </w:rPr>
              <w:t>to be issued by or</w:t>
            </w:r>
            <w:r w:rsidRPr="003D4505">
              <w:rPr>
                <w:rFonts w:ascii="Arial" w:hAnsi="Arial" w:cs="Arial"/>
                <w:sz w:val="20"/>
                <w:szCs w:val="20"/>
                <w:lang w:val="en-US"/>
              </w:rPr>
              <w:t xml:space="preserve"> to</w:t>
            </w:r>
            <w:r>
              <w:rPr>
                <w:rFonts w:ascii="Arial" w:hAnsi="Arial" w:cs="Arial"/>
                <w:sz w:val="20"/>
                <w:szCs w:val="20"/>
                <w:lang w:val="en-US"/>
              </w:rPr>
              <w:t xml:space="preserve"> </w:t>
            </w:r>
            <w:r>
              <w:rPr>
                <w:rFonts w:ascii="Arial" w:hAnsi="Arial" w:cs="Arial"/>
                <w:b/>
                <w:bCs/>
                <w:sz w:val="20"/>
                <w:szCs w:val="20"/>
                <w:u w:val="single"/>
                <w:lang w:val="en-US"/>
              </w:rPr>
              <w:t>or from</w:t>
            </w:r>
            <w:r w:rsidRPr="003D4505">
              <w:rPr>
                <w:rFonts w:ascii="Arial" w:hAnsi="Arial" w:cs="Arial"/>
                <w:sz w:val="20"/>
                <w:szCs w:val="20"/>
                <w:lang w:val="en-US"/>
              </w:rPr>
              <w:t xml:space="preserve"> the </w:t>
            </w:r>
            <w:r w:rsidRPr="003D4505">
              <w:rPr>
                <w:rFonts w:ascii="Arial" w:hAnsi="Arial" w:cs="Arial"/>
                <w:i/>
                <w:iCs/>
                <w:sz w:val="20"/>
                <w:szCs w:val="20"/>
                <w:lang w:val="en-US"/>
              </w:rPr>
              <w:t>Market Operator</w:t>
            </w:r>
            <w:r>
              <w:rPr>
                <w:rFonts w:ascii="Arial" w:hAnsi="Arial" w:cs="Arial"/>
                <w:i/>
                <w:iCs/>
                <w:sz w:val="20"/>
                <w:szCs w:val="20"/>
                <w:lang w:val="en-US"/>
              </w:rPr>
              <w:t xml:space="preserve"> </w:t>
            </w:r>
            <w:r w:rsidRPr="00004ECF">
              <w:rPr>
                <w:rFonts w:ascii="Arial" w:hAnsi="Arial" w:cs="Arial"/>
                <w:b/>
                <w:bCs/>
                <w:sz w:val="20"/>
                <w:szCs w:val="20"/>
                <w:u w:val="single"/>
                <w:lang w:val="en-US"/>
              </w:rPr>
              <w:t>or</w:t>
            </w:r>
            <w:r w:rsidRPr="00004ECF">
              <w:rPr>
                <w:rFonts w:ascii="Arial" w:hAnsi="Arial" w:cs="Arial"/>
                <w:b/>
                <w:bCs/>
                <w:i/>
                <w:iCs/>
                <w:sz w:val="20"/>
                <w:szCs w:val="20"/>
                <w:u w:val="single"/>
                <w:lang w:val="en-US"/>
              </w:rPr>
              <w:t xml:space="preserve"> </w:t>
            </w:r>
            <w:r w:rsidRPr="00004ECF">
              <w:rPr>
                <w:rFonts w:ascii="Arial" w:hAnsi="Arial" w:cs="Arial"/>
                <w:b/>
                <w:bCs/>
                <w:sz w:val="20"/>
                <w:szCs w:val="20"/>
                <w:u w:val="single"/>
                <w:lang w:val="en-US"/>
              </w:rPr>
              <w:t>the</w:t>
            </w:r>
            <w:r w:rsidRPr="00004ECF">
              <w:rPr>
                <w:rFonts w:ascii="Arial" w:hAnsi="Arial" w:cs="Arial"/>
                <w:b/>
                <w:bCs/>
                <w:i/>
                <w:iCs/>
                <w:sz w:val="20"/>
                <w:szCs w:val="20"/>
                <w:u w:val="single"/>
                <w:lang w:val="en-US"/>
              </w:rPr>
              <w:t xml:space="preserve"> System Operator</w:t>
            </w:r>
            <w:r w:rsidRPr="003D4505">
              <w:rPr>
                <w:rFonts w:ascii="Arial" w:hAnsi="Arial" w:cs="Arial"/>
                <w:i/>
                <w:iCs/>
                <w:sz w:val="20"/>
                <w:szCs w:val="20"/>
                <w:lang w:val="en-US"/>
              </w:rPr>
              <w:t xml:space="preserve"> </w:t>
            </w:r>
            <w:r w:rsidRPr="003D4505">
              <w:rPr>
                <w:rFonts w:ascii="Arial" w:hAnsi="Arial" w:cs="Arial"/>
                <w:sz w:val="20"/>
                <w:szCs w:val="20"/>
                <w:lang w:val="en-US"/>
              </w:rPr>
              <w:t xml:space="preserve">in accordance with internal business processes of </w:t>
            </w:r>
            <w:r w:rsidRPr="00A60457">
              <w:rPr>
                <w:rFonts w:ascii="Arial" w:hAnsi="Arial" w:cs="Arial"/>
                <w:strike/>
                <w:sz w:val="20"/>
                <w:szCs w:val="20"/>
                <w:lang w:val="en-US"/>
              </w:rPr>
              <w:t>PEMC</w:t>
            </w:r>
            <w:r w:rsidRPr="003D4505">
              <w:rPr>
                <w:rFonts w:ascii="Arial" w:hAnsi="Arial" w:cs="Arial"/>
                <w:sz w:val="20"/>
                <w:szCs w:val="20"/>
                <w:lang w:val="en-US"/>
              </w:rPr>
              <w:t xml:space="preserve"> </w:t>
            </w:r>
            <w:r w:rsidRPr="009234B1">
              <w:rPr>
                <w:rFonts w:ascii="Arial" w:hAnsi="Arial" w:cs="Arial"/>
                <w:b/>
                <w:bCs/>
                <w:sz w:val="20"/>
                <w:szCs w:val="20"/>
                <w:u w:val="single"/>
                <w:lang w:val="en-US"/>
              </w:rPr>
              <w:t xml:space="preserve">of the </w:t>
            </w:r>
            <w:r w:rsidRPr="00FB73E4">
              <w:rPr>
                <w:rFonts w:ascii="Arial" w:hAnsi="Arial" w:cs="Arial"/>
                <w:b/>
                <w:bCs/>
                <w:i/>
                <w:iCs/>
                <w:sz w:val="20"/>
                <w:szCs w:val="20"/>
                <w:u w:val="single"/>
                <w:lang w:val="en-US"/>
              </w:rPr>
              <w:t>WESM Governance Arm.</w:t>
            </w:r>
          </w:p>
          <w:p w14:paraId="08A1B422" w14:textId="77777777" w:rsidR="00DE583C" w:rsidRPr="0006013A" w:rsidRDefault="00DE583C" w:rsidP="00DE583C">
            <w:pPr>
              <w:spacing w:after="0" w:line="276" w:lineRule="auto"/>
              <w:rPr>
                <w:rFonts w:ascii="Arial" w:hAnsi="Arial" w:cs="Arial"/>
                <w:sz w:val="20"/>
                <w:szCs w:val="20"/>
                <w:lang w:val="en-US"/>
              </w:rPr>
            </w:pPr>
          </w:p>
        </w:tc>
        <w:tc>
          <w:tcPr>
            <w:tcW w:w="518" w:type="pct"/>
          </w:tcPr>
          <w:p w14:paraId="0C079A19" w14:textId="77777777" w:rsidR="00DE583C" w:rsidRDefault="00DE583C" w:rsidP="00DE583C">
            <w:pPr>
              <w:spacing w:after="0" w:line="276" w:lineRule="auto"/>
              <w:rPr>
                <w:rFonts w:ascii="Arial" w:hAnsi="Arial" w:cs="Arial"/>
                <w:bCs/>
                <w:sz w:val="20"/>
                <w:szCs w:val="20"/>
              </w:rPr>
            </w:pPr>
          </w:p>
          <w:p w14:paraId="58EA8E81" w14:textId="77777777" w:rsidR="00DE583C" w:rsidRDefault="00DE583C" w:rsidP="00DE583C">
            <w:pPr>
              <w:spacing w:after="0" w:line="276" w:lineRule="auto"/>
              <w:rPr>
                <w:rFonts w:ascii="Arial" w:hAnsi="Arial" w:cs="Arial"/>
                <w:bCs/>
                <w:sz w:val="20"/>
                <w:szCs w:val="20"/>
              </w:rPr>
            </w:pPr>
          </w:p>
          <w:p w14:paraId="2A94D497" w14:textId="77777777" w:rsidR="00DE583C" w:rsidRDefault="00DE583C" w:rsidP="00DE583C">
            <w:pPr>
              <w:spacing w:after="0" w:line="276" w:lineRule="auto"/>
              <w:rPr>
                <w:rFonts w:ascii="Arial" w:hAnsi="Arial" w:cs="Arial"/>
                <w:bCs/>
                <w:sz w:val="20"/>
                <w:szCs w:val="20"/>
              </w:rPr>
            </w:pPr>
            <w:r>
              <w:rPr>
                <w:rFonts w:ascii="Arial" w:hAnsi="Arial" w:cs="Arial"/>
                <w:bCs/>
                <w:sz w:val="20"/>
                <w:szCs w:val="20"/>
              </w:rPr>
              <w:t>Updated to align with the terminology</w:t>
            </w:r>
            <w:r w:rsidRPr="0032002D">
              <w:rPr>
                <w:rFonts w:ascii="Arial" w:hAnsi="Arial" w:cs="Arial"/>
                <w:bCs/>
                <w:sz w:val="20"/>
                <w:szCs w:val="20"/>
              </w:rPr>
              <w:t xml:space="preserve"> used in the Market Rules and Market Manuals.</w:t>
            </w:r>
          </w:p>
          <w:p w14:paraId="326C138A" w14:textId="77777777" w:rsidR="00DE583C" w:rsidRDefault="00DE583C" w:rsidP="00DE583C">
            <w:pPr>
              <w:spacing w:after="0" w:line="276" w:lineRule="auto"/>
              <w:rPr>
                <w:rFonts w:ascii="Arial" w:hAnsi="Arial" w:cs="Arial"/>
                <w:bCs/>
                <w:sz w:val="20"/>
                <w:szCs w:val="20"/>
              </w:rPr>
            </w:pPr>
          </w:p>
          <w:p w14:paraId="3E88294F" w14:textId="025992B0" w:rsidR="00DE583C" w:rsidRDefault="00DE583C" w:rsidP="00DE583C">
            <w:pPr>
              <w:spacing w:after="0" w:line="276" w:lineRule="auto"/>
              <w:rPr>
                <w:rFonts w:ascii="Arial" w:hAnsi="Arial" w:cs="Arial"/>
                <w:bCs/>
                <w:sz w:val="20"/>
                <w:szCs w:val="20"/>
              </w:rPr>
            </w:pPr>
            <w:r>
              <w:rPr>
                <w:rFonts w:ascii="Arial" w:hAnsi="Arial" w:cs="Arial"/>
                <w:bCs/>
                <w:sz w:val="20"/>
                <w:szCs w:val="20"/>
              </w:rPr>
              <w:t>Clerical correction.</w:t>
            </w:r>
          </w:p>
        </w:tc>
        <w:tc>
          <w:tcPr>
            <w:tcW w:w="569" w:type="pct"/>
          </w:tcPr>
          <w:p w14:paraId="10781C8C" w14:textId="77777777" w:rsidR="00DE583C" w:rsidRDefault="00DE583C" w:rsidP="00DE583C">
            <w:pPr>
              <w:spacing w:after="0" w:line="276" w:lineRule="auto"/>
              <w:rPr>
                <w:rFonts w:ascii="Arial" w:hAnsi="Arial" w:cs="Arial"/>
                <w:bCs/>
                <w:sz w:val="20"/>
                <w:szCs w:val="20"/>
              </w:rPr>
            </w:pPr>
          </w:p>
        </w:tc>
        <w:tc>
          <w:tcPr>
            <w:tcW w:w="599" w:type="pct"/>
          </w:tcPr>
          <w:p w14:paraId="483D8042" w14:textId="77777777" w:rsidR="00DE583C" w:rsidRDefault="00DE583C" w:rsidP="00DE583C">
            <w:pPr>
              <w:spacing w:after="0" w:line="276" w:lineRule="auto"/>
              <w:rPr>
                <w:rFonts w:ascii="Arial" w:hAnsi="Arial" w:cs="Arial"/>
                <w:bCs/>
                <w:sz w:val="20"/>
                <w:szCs w:val="20"/>
              </w:rPr>
            </w:pPr>
          </w:p>
        </w:tc>
        <w:tc>
          <w:tcPr>
            <w:tcW w:w="600" w:type="pct"/>
          </w:tcPr>
          <w:p w14:paraId="4D422CA4" w14:textId="77777777" w:rsidR="00DE583C" w:rsidRDefault="00DE583C" w:rsidP="00DE583C">
            <w:pPr>
              <w:spacing w:after="0" w:line="276" w:lineRule="auto"/>
              <w:rPr>
                <w:rFonts w:ascii="Arial" w:hAnsi="Arial" w:cs="Arial"/>
                <w:bCs/>
                <w:sz w:val="20"/>
                <w:szCs w:val="20"/>
              </w:rPr>
            </w:pPr>
          </w:p>
        </w:tc>
        <w:tc>
          <w:tcPr>
            <w:tcW w:w="586" w:type="pct"/>
          </w:tcPr>
          <w:p w14:paraId="1E2AB5EE" w14:textId="7DFC25C7" w:rsidR="00DE583C" w:rsidRDefault="00DE583C" w:rsidP="00DE583C">
            <w:pPr>
              <w:spacing w:after="0" w:line="276" w:lineRule="auto"/>
              <w:rPr>
                <w:rFonts w:ascii="Arial" w:hAnsi="Arial" w:cs="Arial"/>
                <w:bCs/>
                <w:sz w:val="20"/>
                <w:szCs w:val="20"/>
              </w:rPr>
            </w:pPr>
          </w:p>
        </w:tc>
      </w:tr>
      <w:tr w:rsidR="00DE583C" w:rsidRPr="00E96871" w14:paraId="020E6889" w14:textId="6A3B9E7B" w:rsidTr="003C5E56">
        <w:trPr>
          <w:trHeight w:val="368"/>
          <w:jc w:val="center"/>
        </w:trPr>
        <w:tc>
          <w:tcPr>
            <w:tcW w:w="572" w:type="pct"/>
          </w:tcPr>
          <w:p w14:paraId="07827717" w14:textId="7357784B" w:rsidR="00DE583C" w:rsidRDefault="00DE583C" w:rsidP="00DE583C">
            <w:pPr>
              <w:pStyle w:val="NoSpacing"/>
              <w:rPr>
                <w:rFonts w:ascii="Arial" w:hAnsi="Arial" w:cs="Arial"/>
                <w:sz w:val="20"/>
                <w:szCs w:val="20"/>
                <w:lang w:val="en-US"/>
              </w:rPr>
            </w:pPr>
            <w:permStart w:id="1129723121" w:edGrp="everyone" w:colFirst="5" w:colLast="5"/>
            <w:permStart w:id="1971981985" w:edGrp="everyone" w:colFirst="6" w:colLast="6"/>
            <w:permStart w:id="832245895" w:edGrp="everyone" w:colFirst="7" w:colLast="7"/>
            <w:permStart w:id="761154912" w:edGrp="everyone" w:colFirst="8" w:colLast="8"/>
            <w:permEnd w:id="503791176"/>
            <w:permEnd w:id="896743962"/>
            <w:permEnd w:id="1162757346"/>
            <w:permEnd w:id="1266907639"/>
            <w:r>
              <w:rPr>
                <w:rFonts w:ascii="Arial" w:hAnsi="Arial" w:cs="Arial"/>
                <w:sz w:val="20"/>
                <w:szCs w:val="20"/>
                <w:lang w:val="en-US"/>
              </w:rPr>
              <w:t>Section 5 – WESM Enforcement Proceedings and Actions</w:t>
            </w:r>
          </w:p>
          <w:p w14:paraId="564B579E" w14:textId="77777777" w:rsidR="00DE583C" w:rsidRDefault="00DE583C" w:rsidP="00DE583C">
            <w:pPr>
              <w:pStyle w:val="NoSpacing"/>
              <w:rPr>
                <w:rFonts w:ascii="Arial" w:hAnsi="Arial" w:cs="Arial"/>
                <w:sz w:val="20"/>
                <w:szCs w:val="20"/>
                <w:lang w:val="en-US"/>
              </w:rPr>
            </w:pPr>
          </w:p>
          <w:p w14:paraId="117AD25F" w14:textId="331F63FB" w:rsidR="00DE583C" w:rsidRDefault="00DE583C" w:rsidP="00DE583C">
            <w:pPr>
              <w:pStyle w:val="NoSpacing"/>
              <w:rPr>
                <w:rFonts w:ascii="Arial" w:hAnsi="Arial" w:cs="Arial"/>
                <w:sz w:val="20"/>
                <w:szCs w:val="20"/>
                <w:lang w:val="en-US"/>
              </w:rPr>
            </w:pPr>
            <w:r>
              <w:rPr>
                <w:rFonts w:ascii="Arial" w:hAnsi="Arial" w:cs="Arial"/>
                <w:sz w:val="20"/>
                <w:szCs w:val="20"/>
                <w:lang w:val="en-US"/>
              </w:rPr>
              <w:t>5.2 – Enforcement Proceedings</w:t>
            </w:r>
          </w:p>
        </w:tc>
        <w:tc>
          <w:tcPr>
            <w:tcW w:w="261" w:type="pct"/>
          </w:tcPr>
          <w:p w14:paraId="2FE52EAD" w14:textId="328D4C5E" w:rsidR="00DE583C" w:rsidRDefault="00DE583C" w:rsidP="00DE583C">
            <w:pPr>
              <w:spacing w:after="0" w:line="276" w:lineRule="auto"/>
              <w:jc w:val="center"/>
              <w:rPr>
                <w:rFonts w:ascii="Arial" w:hAnsi="Arial" w:cs="Arial"/>
                <w:sz w:val="20"/>
                <w:szCs w:val="20"/>
              </w:rPr>
            </w:pPr>
            <w:r>
              <w:rPr>
                <w:rFonts w:ascii="Arial" w:hAnsi="Arial" w:cs="Arial"/>
                <w:sz w:val="20"/>
                <w:szCs w:val="20"/>
              </w:rPr>
              <w:t>5.2.1</w:t>
            </w:r>
          </w:p>
        </w:tc>
        <w:tc>
          <w:tcPr>
            <w:tcW w:w="648" w:type="pct"/>
          </w:tcPr>
          <w:p w14:paraId="063C641D" w14:textId="5A48EEE3" w:rsidR="00DE583C" w:rsidRDefault="00DE583C" w:rsidP="00DE583C">
            <w:pPr>
              <w:spacing w:after="0" w:line="276" w:lineRule="auto"/>
              <w:rPr>
                <w:rFonts w:ascii="Arial" w:hAnsi="Arial" w:cs="Arial"/>
                <w:sz w:val="20"/>
                <w:szCs w:val="20"/>
                <w:lang w:val="en-US"/>
              </w:rPr>
            </w:pPr>
            <w:r w:rsidRPr="00050D35">
              <w:rPr>
                <w:rFonts w:ascii="Arial" w:hAnsi="Arial" w:cs="Arial"/>
                <w:sz w:val="20"/>
                <w:szCs w:val="20"/>
                <w:lang w:val="en-US"/>
              </w:rPr>
              <w:t xml:space="preserve">WESM </w:t>
            </w:r>
            <w:r w:rsidRPr="00050D35">
              <w:rPr>
                <w:rFonts w:ascii="Arial" w:hAnsi="Arial" w:cs="Arial"/>
                <w:i/>
                <w:iCs/>
                <w:sz w:val="20"/>
                <w:szCs w:val="20"/>
                <w:lang w:val="en-US"/>
              </w:rPr>
              <w:t xml:space="preserve">enforcement proceedings </w:t>
            </w:r>
            <w:r w:rsidRPr="00050D35">
              <w:rPr>
                <w:rFonts w:ascii="Arial" w:hAnsi="Arial" w:cs="Arial"/>
                <w:sz w:val="20"/>
                <w:szCs w:val="20"/>
                <w:lang w:val="en-US"/>
              </w:rPr>
              <w:t xml:space="preserve">refer to the activities or processes that are carried out to establish and determine the occurrence of </w:t>
            </w:r>
            <w:r w:rsidRPr="00050D35">
              <w:rPr>
                <w:rFonts w:ascii="Arial" w:hAnsi="Arial" w:cs="Arial"/>
                <w:i/>
                <w:iCs/>
                <w:sz w:val="20"/>
                <w:szCs w:val="20"/>
                <w:lang w:val="en-US"/>
              </w:rPr>
              <w:t xml:space="preserve">breach </w:t>
            </w:r>
            <w:r w:rsidRPr="00050D35">
              <w:rPr>
                <w:rFonts w:ascii="Arial" w:hAnsi="Arial" w:cs="Arial"/>
                <w:sz w:val="20"/>
                <w:szCs w:val="20"/>
                <w:lang w:val="en-US"/>
              </w:rPr>
              <w:t xml:space="preserve">and the corresponding </w:t>
            </w:r>
            <w:r w:rsidRPr="00050D35">
              <w:rPr>
                <w:rFonts w:ascii="Arial" w:hAnsi="Arial" w:cs="Arial"/>
                <w:i/>
                <w:iCs/>
                <w:sz w:val="20"/>
                <w:szCs w:val="20"/>
                <w:lang w:val="en-US"/>
              </w:rPr>
              <w:t xml:space="preserve">enforcement action </w:t>
            </w:r>
            <w:r w:rsidRPr="00050D35">
              <w:rPr>
                <w:rFonts w:ascii="Arial" w:hAnsi="Arial" w:cs="Arial"/>
                <w:sz w:val="20"/>
                <w:szCs w:val="20"/>
                <w:lang w:val="en-US"/>
              </w:rPr>
              <w:t xml:space="preserve">that will be carried out as a consequence of the </w:t>
            </w:r>
            <w:r w:rsidRPr="00050D35">
              <w:rPr>
                <w:rFonts w:ascii="Arial" w:hAnsi="Arial" w:cs="Arial"/>
                <w:i/>
                <w:iCs/>
                <w:sz w:val="20"/>
                <w:szCs w:val="20"/>
                <w:lang w:val="en-US"/>
              </w:rPr>
              <w:t>breach</w:t>
            </w:r>
            <w:r w:rsidRPr="00050D35">
              <w:rPr>
                <w:rFonts w:ascii="Arial" w:hAnsi="Arial" w:cs="Arial"/>
                <w:sz w:val="20"/>
                <w:szCs w:val="20"/>
                <w:lang w:val="en-US"/>
              </w:rPr>
              <w:t xml:space="preserve">. These include the processes for compliance monitoring and assessment, investigation for </w:t>
            </w:r>
            <w:r w:rsidRPr="00050D35">
              <w:rPr>
                <w:rFonts w:ascii="Arial" w:hAnsi="Arial" w:cs="Arial"/>
                <w:i/>
                <w:iCs/>
                <w:sz w:val="20"/>
                <w:szCs w:val="20"/>
                <w:lang w:val="en-US"/>
              </w:rPr>
              <w:t xml:space="preserve">breach </w:t>
            </w:r>
            <w:r w:rsidRPr="00050D35">
              <w:rPr>
                <w:rFonts w:ascii="Arial" w:hAnsi="Arial" w:cs="Arial"/>
                <w:sz w:val="20"/>
                <w:szCs w:val="20"/>
                <w:lang w:val="en-US"/>
              </w:rPr>
              <w:t xml:space="preserve">and imposition of </w:t>
            </w:r>
            <w:r w:rsidRPr="00050D35">
              <w:rPr>
                <w:rFonts w:ascii="Arial" w:hAnsi="Arial" w:cs="Arial"/>
                <w:i/>
                <w:iCs/>
                <w:sz w:val="20"/>
                <w:szCs w:val="20"/>
                <w:lang w:val="en-US"/>
              </w:rPr>
              <w:t xml:space="preserve">enforcement actions. </w:t>
            </w:r>
            <w:r w:rsidRPr="00050D35">
              <w:rPr>
                <w:rFonts w:ascii="Arial" w:hAnsi="Arial" w:cs="Arial"/>
                <w:sz w:val="20"/>
                <w:szCs w:val="20"/>
                <w:lang w:val="en-US"/>
              </w:rPr>
              <w:t xml:space="preserve">The timeline and the entities responsible and/or </w:t>
            </w:r>
            <w:r w:rsidRPr="00050D35">
              <w:rPr>
                <w:rFonts w:ascii="Arial" w:hAnsi="Arial" w:cs="Arial"/>
                <w:sz w:val="20"/>
                <w:szCs w:val="20"/>
                <w:lang w:val="en-US"/>
              </w:rPr>
              <w:lastRenderedPageBreak/>
              <w:t xml:space="preserve">accountable for the </w:t>
            </w:r>
            <w:r w:rsidRPr="00050D35">
              <w:rPr>
                <w:rFonts w:ascii="Arial" w:hAnsi="Arial" w:cs="Arial"/>
                <w:i/>
                <w:iCs/>
                <w:sz w:val="20"/>
                <w:szCs w:val="20"/>
                <w:lang w:val="en-US"/>
              </w:rPr>
              <w:t xml:space="preserve">enforcement proceedings </w:t>
            </w:r>
            <w:r w:rsidRPr="00050D35">
              <w:rPr>
                <w:rFonts w:ascii="Arial" w:hAnsi="Arial" w:cs="Arial"/>
                <w:sz w:val="20"/>
                <w:szCs w:val="20"/>
                <w:lang w:val="en-US"/>
              </w:rPr>
              <w:t>are summarized in Appendices I and II of this Manual.</w:t>
            </w:r>
          </w:p>
        </w:tc>
        <w:tc>
          <w:tcPr>
            <w:tcW w:w="647" w:type="pct"/>
          </w:tcPr>
          <w:p w14:paraId="1CE403D8" w14:textId="77777777" w:rsidR="00DE583C" w:rsidRDefault="00DE583C" w:rsidP="00DE583C">
            <w:pPr>
              <w:spacing w:after="0" w:line="276" w:lineRule="auto"/>
              <w:rPr>
                <w:rFonts w:ascii="Arial" w:hAnsi="Arial" w:cs="Arial"/>
                <w:sz w:val="20"/>
                <w:szCs w:val="20"/>
                <w:lang w:val="en-US"/>
              </w:rPr>
            </w:pPr>
            <w:r w:rsidRPr="00050D35">
              <w:rPr>
                <w:rFonts w:ascii="Arial" w:hAnsi="Arial" w:cs="Arial"/>
                <w:sz w:val="20"/>
                <w:szCs w:val="20"/>
                <w:lang w:val="en-US"/>
              </w:rPr>
              <w:lastRenderedPageBreak/>
              <w:t xml:space="preserve">WESM </w:t>
            </w:r>
            <w:r w:rsidRPr="00050D35">
              <w:rPr>
                <w:rFonts w:ascii="Arial" w:hAnsi="Arial" w:cs="Arial"/>
                <w:i/>
                <w:iCs/>
                <w:sz w:val="20"/>
                <w:szCs w:val="20"/>
                <w:lang w:val="en-US"/>
              </w:rPr>
              <w:t xml:space="preserve">enforcement proceedings </w:t>
            </w:r>
            <w:r w:rsidRPr="00050D35">
              <w:rPr>
                <w:rFonts w:ascii="Arial" w:hAnsi="Arial" w:cs="Arial"/>
                <w:sz w:val="20"/>
                <w:szCs w:val="20"/>
                <w:lang w:val="en-US"/>
              </w:rPr>
              <w:t xml:space="preserve">refer to the activities or processes that are carried out to establish and determine the occurrence of </w:t>
            </w:r>
            <w:r w:rsidRPr="00050D35">
              <w:rPr>
                <w:rFonts w:ascii="Arial" w:hAnsi="Arial" w:cs="Arial"/>
                <w:i/>
                <w:iCs/>
                <w:sz w:val="20"/>
                <w:szCs w:val="20"/>
                <w:lang w:val="en-US"/>
              </w:rPr>
              <w:t xml:space="preserve">breach </w:t>
            </w:r>
            <w:r w:rsidRPr="00050D35">
              <w:rPr>
                <w:rFonts w:ascii="Arial" w:hAnsi="Arial" w:cs="Arial"/>
                <w:sz w:val="20"/>
                <w:szCs w:val="20"/>
                <w:lang w:val="en-US"/>
              </w:rPr>
              <w:t xml:space="preserve">and the corresponding </w:t>
            </w:r>
            <w:r w:rsidRPr="00050D35">
              <w:rPr>
                <w:rFonts w:ascii="Arial" w:hAnsi="Arial" w:cs="Arial"/>
                <w:i/>
                <w:iCs/>
                <w:sz w:val="20"/>
                <w:szCs w:val="20"/>
                <w:lang w:val="en-US"/>
              </w:rPr>
              <w:t xml:space="preserve">enforcement action </w:t>
            </w:r>
            <w:r w:rsidRPr="00050D35">
              <w:rPr>
                <w:rFonts w:ascii="Arial" w:hAnsi="Arial" w:cs="Arial"/>
                <w:sz w:val="20"/>
                <w:szCs w:val="20"/>
                <w:lang w:val="en-US"/>
              </w:rPr>
              <w:t xml:space="preserve">that will be carried out as a consequence of the </w:t>
            </w:r>
            <w:r w:rsidRPr="00050D35">
              <w:rPr>
                <w:rFonts w:ascii="Arial" w:hAnsi="Arial" w:cs="Arial"/>
                <w:i/>
                <w:iCs/>
                <w:sz w:val="20"/>
                <w:szCs w:val="20"/>
                <w:lang w:val="en-US"/>
              </w:rPr>
              <w:t>breach</w:t>
            </w:r>
            <w:r w:rsidRPr="00050D35">
              <w:rPr>
                <w:rFonts w:ascii="Arial" w:hAnsi="Arial" w:cs="Arial"/>
                <w:sz w:val="20"/>
                <w:szCs w:val="20"/>
                <w:lang w:val="en-US"/>
              </w:rPr>
              <w:t xml:space="preserve">. These include the processes for compliance monitoring and assessment, investigation for </w:t>
            </w:r>
            <w:r w:rsidRPr="00050D35">
              <w:rPr>
                <w:rFonts w:ascii="Arial" w:hAnsi="Arial" w:cs="Arial"/>
                <w:i/>
                <w:iCs/>
                <w:sz w:val="20"/>
                <w:szCs w:val="20"/>
                <w:lang w:val="en-US"/>
              </w:rPr>
              <w:t>breach</w:t>
            </w:r>
            <w:r>
              <w:rPr>
                <w:rFonts w:ascii="Arial" w:hAnsi="Arial" w:cs="Arial"/>
                <w:b/>
                <w:bCs/>
                <w:sz w:val="20"/>
                <w:szCs w:val="20"/>
                <w:u w:val="single"/>
                <w:lang w:val="en-US"/>
              </w:rPr>
              <w:t>, resolution of request for reconsideration and appeal,</w:t>
            </w:r>
            <w:r w:rsidRPr="00050D35">
              <w:rPr>
                <w:rFonts w:ascii="Arial" w:hAnsi="Arial" w:cs="Arial"/>
                <w:i/>
                <w:iCs/>
                <w:sz w:val="20"/>
                <w:szCs w:val="20"/>
                <w:lang w:val="en-US"/>
              </w:rPr>
              <w:t xml:space="preserve"> </w:t>
            </w:r>
            <w:r w:rsidRPr="00050D35">
              <w:rPr>
                <w:rFonts w:ascii="Arial" w:hAnsi="Arial" w:cs="Arial"/>
                <w:sz w:val="20"/>
                <w:szCs w:val="20"/>
                <w:lang w:val="en-US"/>
              </w:rPr>
              <w:t xml:space="preserve">and imposition of </w:t>
            </w:r>
            <w:r w:rsidRPr="00050D35">
              <w:rPr>
                <w:rFonts w:ascii="Arial" w:hAnsi="Arial" w:cs="Arial"/>
                <w:i/>
                <w:iCs/>
                <w:sz w:val="20"/>
                <w:szCs w:val="20"/>
                <w:lang w:val="en-US"/>
              </w:rPr>
              <w:t xml:space="preserve">enforcement actions. </w:t>
            </w:r>
            <w:r w:rsidRPr="00050D35">
              <w:rPr>
                <w:rFonts w:ascii="Arial" w:hAnsi="Arial" w:cs="Arial"/>
                <w:sz w:val="20"/>
                <w:szCs w:val="20"/>
                <w:lang w:val="en-US"/>
              </w:rPr>
              <w:t xml:space="preserve">The </w:t>
            </w:r>
            <w:r w:rsidRPr="00050D35">
              <w:rPr>
                <w:rFonts w:ascii="Arial" w:hAnsi="Arial" w:cs="Arial"/>
                <w:sz w:val="20"/>
                <w:szCs w:val="20"/>
                <w:lang w:val="en-US"/>
              </w:rPr>
              <w:lastRenderedPageBreak/>
              <w:t xml:space="preserve">timeline and the entities responsible and/or accountable for the </w:t>
            </w:r>
            <w:r w:rsidRPr="00050D35">
              <w:rPr>
                <w:rFonts w:ascii="Arial" w:hAnsi="Arial" w:cs="Arial"/>
                <w:i/>
                <w:iCs/>
                <w:sz w:val="20"/>
                <w:szCs w:val="20"/>
                <w:lang w:val="en-US"/>
              </w:rPr>
              <w:t xml:space="preserve">enforcement proceedings </w:t>
            </w:r>
            <w:r w:rsidRPr="00050D35">
              <w:rPr>
                <w:rFonts w:ascii="Arial" w:hAnsi="Arial" w:cs="Arial"/>
                <w:sz w:val="20"/>
                <w:szCs w:val="20"/>
                <w:lang w:val="en-US"/>
              </w:rPr>
              <w:t xml:space="preserve">are summarized in </w:t>
            </w:r>
            <w:r w:rsidRPr="006A42BB">
              <w:rPr>
                <w:rFonts w:ascii="Arial" w:hAnsi="Arial" w:cs="Arial"/>
                <w:b/>
                <w:bCs/>
                <w:sz w:val="20"/>
                <w:szCs w:val="20"/>
                <w:u w:val="single"/>
                <w:lang w:val="en-US"/>
              </w:rPr>
              <w:t>Appendix I</w:t>
            </w:r>
            <w:r>
              <w:rPr>
                <w:rFonts w:ascii="Arial" w:hAnsi="Arial" w:cs="Arial"/>
                <w:sz w:val="20"/>
                <w:szCs w:val="20"/>
                <w:lang w:val="en-US"/>
              </w:rPr>
              <w:t xml:space="preserve"> </w:t>
            </w:r>
            <w:r w:rsidRPr="004B274B">
              <w:rPr>
                <w:rFonts w:ascii="Arial" w:hAnsi="Arial" w:cs="Arial"/>
                <w:strike/>
                <w:sz w:val="20"/>
                <w:szCs w:val="20"/>
                <w:lang w:val="en-US"/>
              </w:rPr>
              <w:t>Appendices I and II</w:t>
            </w:r>
            <w:r w:rsidRPr="006A42BB">
              <w:rPr>
                <w:rFonts w:ascii="Arial" w:hAnsi="Arial" w:cs="Arial"/>
                <w:sz w:val="20"/>
                <w:szCs w:val="20"/>
                <w:lang w:val="en-US"/>
              </w:rPr>
              <w:t xml:space="preserve"> of this Manual.</w:t>
            </w:r>
          </w:p>
          <w:p w14:paraId="55D96807" w14:textId="241775A2" w:rsidR="00DE583C" w:rsidRDefault="00DE583C" w:rsidP="00DE583C">
            <w:pPr>
              <w:spacing w:after="0" w:line="276" w:lineRule="auto"/>
              <w:rPr>
                <w:rFonts w:ascii="Arial" w:hAnsi="Arial" w:cs="Arial"/>
                <w:sz w:val="20"/>
                <w:szCs w:val="20"/>
                <w:lang w:val="en-US"/>
              </w:rPr>
            </w:pPr>
          </w:p>
        </w:tc>
        <w:tc>
          <w:tcPr>
            <w:tcW w:w="518" w:type="pct"/>
          </w:tcPr>
          <w:p w14:paraId="17965E42" w14:textId="77777777" w:rsidR="00DE583C" w:rsidRDefault="00DE583C" w:rsidP="00DE583C">
            <w:pPr>
              <w:spacing w:after="0" w:line="276" w:lineRule="auto"/>
              <w:rPr>
                <w:rFonts w:ascii="Arial" w:hAnsi="Arial" w:cs="Arial"/>
                <w:bCs/>
                <w:sz w:val="20"/>
                <w:szCs w:val="20"/>
              </w:rPr>
            </w:pPr>
            <w:r w:rsidRPr="00D64CE8">
              <w:rPr>
                <w:rFonts w:ascii="Arial" w:hAnsi="Arial" w:cs="Arial"/>
                <w:bCs/>
                <w:sz w:val="20"/>
                <w:szCs w:val="20"/>
              </w:rPr>
              <w:lastRenderedPageBreak/>
              <w:t>Updated to treat reconsideration and appeal resolution as integral to proceedings, with related processes to be moved to the EC Manual. The Penalty Manual will instead focus on penalty design, levels, implementation, and utilization.</w:t>
            </w:r>
          </w:p>
          <w:p w14:paraId="77D9954F" w14:textId="77777777" w:rsidR="00DE583C" w:rsidRDefault="00DE583C" w:rsidP="00DE583C">
            <w:pPr>
              <w:spacing w:after="0" w:line="276" w:lineRule="auto"/>
              <w:rPr>
                <w:rFonts w:ascii="Arial" w:hAnsi="Arial" w:cs="Arial"/>
                <w:bCs/>
                <w:sz w:val="20"/>
                <w:szCs w:val="20"/>
              </w:rPr>
            </w:pPr>
          </w:p>
          <w:p w14:paraId="1078B6ED" w14:textId="1C52CD15" w:rsidR="00DE583C" w:rsidRDefault="00DE583C" w:rsidP="00DE583C">
            <w:pPr>
              <w:spacing w:after="0" w:line="276" w:lineRule="auto"/>
              <w:rPr>
                <w:rFonts w:ascii="Arial" w:hAnsi="Arial" w:cs="Arial"/>
                <w:bCs/>
                <w:sz w:val="20"/>
                <w:szCs w:val="20"/>
              </w:rPr>
            </w:pPr>
            <w:r w:rsidRPr="00FA172C">
              <w:rPr>
                <w:rFonts w:ascii="Arial" w:hAnsi="Arial" w:cs="Arial"/>
                <w:bCs/>
                <w:sz w:val="20"/>
                <w:szCs w:val="20"/>
              </w:rPr>
              <w:t xml:space="preserve">For ease of reference, the summary timeline table </w:t>
            </w:r>
            <w:r>
              <w:rPr>
                <w:rFonts w:ascii="Arial" w:hAnsi="Arial" w:cs="Arial"/>
                <w:bCs/>
                <w:sz w:val="20"/>
                <w:szCs w:val="20"/>
              </w:rPr>
              <w:t xml:space="preserve">is proposed to </w:t>
            </w:r>
            <w:r>
              <w:rPr>
                <w:rFonts w:ascii="Arial" w:hAnsi="Arial" w:cs="Arial"/>
                <w:bCs/>
                <w:sz w:val="20"/>
                <w:szCs w:val="20"/>
              </w:rPr>
              <w:lastRenderedPageBreak/>
              <w:t>be</w:t>
            </w:r>
            <w:r w:rsidRPr="00FA172C">
              <w:rPr>
                <w:rFonts w:ascii="Arial" w:hAnsi="Arial" w:cs="Arial"/>
                <w:bCs/>
                <w:sz w:val="20"/>
                <w:szCs w:val="20"/>
              </w:rPr>
              <w:t xml:space="preserve"> replaced with a </w:t>
            </w:r>
            <w:r w:rsidRPr="00FA172C">
              <w:rPr>
                <w:rFonts w:ascii="Arial" w:hAnsi="Arial" w:cs="Arial"/>
                <w:b/>
                <w:sz w:val="20"/>
                <w:szCs w:val="20"/>
              </w:rPr>
              <w:t xml:space="preserve">process flowchart </w:t>
            </w:r>
            <w:r w:rsidRPr="00FA172C">
              <w:rPr>
                <w:rFonts w:ascii="Arial" w:hAnsi="Arial" w:cs="Arial"/>
                <w:bCs/>
                <w:sz w:val="20"/>
                <w:szCs w:val="20"/>
              </w:rPr>
              <w:t>in Appendix I.</w:t>
            </w:r>
          </w:p>
        </w:tc>
        <w:tc>
          <w:tcPr>
            <w:tcW w:w="569" w:type="pct"/>
          </w:tcPr>
          <w:p w14:paraId="1FDABEFD" w14:textId="77777777" w:rsidR="00DE583C" w:rsidRPr="00D64CE8" w:rsidRDefault="00DE583C" w:rsidP="00DE583C">
            <w:pPr>
              <w:spacing w:after="0" w:line="276" w:lineRule="auto"/>
              <w:rPr>
                <w:rFonts w:ascii="Arial" w:hAnsi="Arial" w:cs="Arial"/>
                <w:bCs/>
                <w:sz w:val="20"/>
                <w:szCs w:val="20"/>
              </w:rPr>
            </w:pPr>
          </w:p>
        </w:tc>
        <w:tc>
          <w:tcPr>
            <w:tcW w:w="599" w:type="pct"/>
          </w:tcPr>
          <w:p w14:paraId="46A3731E" w14:textId="77777777" w:rsidR="00DE583C" w:rsidRPr="00D64CE8" w:rsidRDefault="00DE583C" w:rsidP="00DE583C">
            <w:pPr>
              <w:spacing w:after="0" w:line="276" w:lineRule="auto"/>
              <w:rPr>
                <w:rFonts w:ascii="Arial" w:hAnsi="Arial" w:cs="Arial"/>
                <w:bCs/>
                <w:sz w:val="20"/>
                <w:szCs w:val="20"/>
              </w:rPr>
            </w:pPr>
          </w:p>
        </w:tc>
        <w:tc>
          <w:tcPr>
            <w:tcW w:w="600" w:type="pct"/>
          </w:tcPr>
          <w:p w14:paraId="14F34AFD" w14:textId="77777777" w:rsidR="00DE583C" w:rsidRPr="00D64CE8" w:rsidRDefault="00DE583C" w:rsidP="00DE583C">
            <w:pPr>
              <w:spacing w:after="0" w:line="276" w:lineRule="auto"/>
              <w:rPr>
                <w:rFonts w:ascii="Arial" w:hAnsi="Arial" w:cs="Arial"/>
                <w:bCs/>
                <w:sz w:val="20"/>
                <w:szCs w:val="20"/>
              </w:rPr>
            </w:pPr>
          </w:p>
        </w:tc>
        <w:tc>
          <w:tcPr>
            <w:tcW w:w="586" w:type="pct"/>
          </w:tcPr>
          <w:p w14:paraId="0C3BC980" w14:textId="21820B2C" w:rsidR="00DE583C" w:rsidRPr="00D64CE8" w:rsidRDefault="00DE583C" w:rsidP="00DE583C">
            <w:pPr>
              <w:spacing w:after="0" w:line="276" w:lineRule="auto"/>
              <w:rPr>
                <w:rFonts w:ascii="Arial" w:hAnsi="Arial" w:cs="Arial"/>
                <w:bCs/>
                <w:sz w:val="20"/>
                <w:szCs w:val="20"/>
              </w:rPr>
            </w:pPr>
          </w:p>
        </w:tc>
      </w:tr>
      <w:tr w:rsidR="00DE583C" w:rsidRPr="00E96871" w14:paraId="6E60CA2D" w14:textId="77731D49" w:rsidTr="003C5E56">
        <w:trPr>
          <w:trHeight w:val="368"/>
          <w:jc w:val="center"/>
        </w:trPr>
        <w:tc>
          <w:tcPr>
            <w:tcW w:w="572" w:type="pct"/>
          </w:tcPr>
          <w:p w14:paraId="628B9A6C" w14:textId="77777777" w:rsidR="00DE583C" w:rsidRDefault="00DE583C" w:rsidP="00DE583C">
            <w:pPr>
              <w:pStyle w:val="NoSpacing"/>
              <w:rPr>
                <w:rFonts w:ascii="Arial" w:hAnsi="Arial" w:cs="Arial"/>
                <w:sz w:val="20"/>
                <w:szCs w:val="20"/>
                <w:lang w:val="en-US"/>
              </w:rPr>
            </w:pPr>
            <w:permStart w:id="1130305715" w:edGrp="everyone" w:colFirst="5" w:colLast="5"/>
            <w:permStart w:id="880432611" w:edGrp="everyone" w:colFirst="6" w:colLast="6"/>
            <w:permStart w:id="1993043928" w:edGrp="everyone" w:colFirst="7" w:colLast="7"/>
            <w:permStart w:id="2049649095" w:edGrp="everyone" w:colFirst="8" w:colLast="8"/>
            <w:permEnd w:id="1129723121"/>
            <w:permEnd w:id="1971981985"/>
            <w:permEnd w:id="832245895"/>
            <w:permEnd w:id="761154912"/>
            <w:r>
              <w:rPr>
                <w:rFonts w:ascii="Arial" w:hAnsi="Arial" w:cs="Arial"/>
                <w:sz w:val="20"/>
                <w:szCs w:val="20"/>
                <w:lang w:val="en-US"/>
              </w:rPr>
              <w:t>Section 5 – WESM Enforcement Proceedings and Actions</w:t>
            </w:r>
          </w:p>
          <w:p w14:paraId="20B00557" w14:textId="77777777" w:rsidR="00DE583C" w:rsidRDefault="00DE583C" w:rsidP="00DE583C">
            <w:pPr>
              <w:pStyle w:val="NoSpacing"/>
              <w:rPr>
                <w:rFonts w:ascii="Arial" w:hAnsi="Arial" w:cs="Arial"/>
                <w:sz w:val="20"/>
                <w:szCs w:val="20"/>
                <w:lang w:val="en-US"/>
              </w:rPr>
            </w:pPr>
          </w:p>
          <w:p w14:paraId="79B5F3C5" w14:textId="1BC9A7DC" w:rsidR="00DE583C" w:rsidRDefault="00DE583C" w:rsidP="00DE583C">
            <w:pPr>
              <w:pStyle w:val="NoSpacing"/>
              <w:rPr>
                <w:rFonts w:ascii="Arial" w:hAnsi="Arial" w:cs="Arial"/>
                <w:sz w:val="20"/>
                <w:szCs w:val="20"/>
                <w:lang w:val="en-US"/>
              </w:rPr>
            </w:pPr>
            <w:r>
              <w:rPr>
                <w:rFonts w:ascii="Arial" w:hAnsi="Arial" w:cs="Arial"/>
                <w:sz w:val="20"/>
                <w:szCs w:val="20"/>
                <w:lang w:val="en-US"/>
              </w:rPr>
              <w:t>5.2 – Enforcement Proceedings</w:t>
            </w:r>
          </w:p>
        </w:tc>
        <w:tc>
          <w:tcPr>
            <w:tcW w:w="261" w:type="pct"/>
          </w:tcPr>
          <w:p w14:paraId="5455D6CF" w14:textId="700B6493" w:rsidR="00DE583C" w:rsidRDefault="00DE583C" w:rsidP="00DE583C">
            <w:pPr>
              <w:spacing w:after="0" w:line="276" w:lineRule="auto"/>
              <w:jc w:val="center"/>
              <w:rPr>
                <w:rFonts w:ascii="Arial" w:hAnsi="Arial" w:cs="Arial"/>
                <w:sz w:val="20"/>
                <w:szCs w:val="20"/>
              </w:rPr>
            </w:pPr>
            <w:r>
              <w:rPr>
                <w:rFonts w:ascii="Arial" w:hAnsi="Arial" w:cs="Arial"/>
                <w:sz w:val="20"/>
                <w:szCs w:val="20"/>
              </w:rPr>
              <w:t>5.2.4</w:t>
            </w:r>
          </w:p>
        </w:tc>
        <w:tc>
          <w:tcPr>
            <w:tcW w:w="648" w:type="pct"/>
          </w:tcPr>
          <w:p w14:paraId="7C1EA1FB" w14:textId="41B99CCA" w:rsidR="00DE583C" w:rsidRPr="00C62331" w:rsidRDefault="00DE583C" w:rsidP="00DE583C">
            <w:pPr>
              <w:spacing w:after="0" w:line="276" w:lineRule="auto"/>
              <w:rPr>
                <w:rFonts w:ascii="Arial" w:hAnsi="Arial" w:cs="Arial"/>
                <w:sz w:val="20"/>
                <w:szCs w:val="20"/>
                <w:lang w:val="en-US"/>
              </w:rPr>
            </w:pPr>
            <w:r w:rsidRPr="00C62331">
              <w:rPr>
                <w:rFonts w:ascii="Arial" w:hAnsi="Arial" w:cs="Arial"/>
                <w:sz w:val="20"/>
                <w:szCs w:val="20"/>
                <w:lang w:val="en-US"/>
              </w:rPr>
              <w:t xml:space="preserve">Investigation of the Market Operator and the System Operator. The investigation of the </w:t>
            </w:r>
            <w:r w:rsidRPr="00C62331">
              <w:rPr>
                <w:rFonts w:ascii="Arial" w:hAnsi="Arial" w:cs="Arial"/>
                <w:i/>
                <w:iCs/>
                <w:sz w:val="20"/>
                <w:szCs w:val="20"/>
                <w:lang w:val="en-US"/>
              </w:rPr>
              <w:t xml:space="preserve">Market Operator </w:t>
            </w:r>
            <w:r w:rsidRPr="00C62331">
              <w:rPr>
                <w:rFonts w:ascii="Arial" w:hAnsi="Arial" w:cs="Arial"/>
                <w:sz w:val="20"/>
                <w:szCs w:val="20"/>
                <w:lang w:val="en-US"/>
              </w:rPr>
              <w:t xml:space="preserve">and the </w:t>
            </w:r>
            <w:r w:rsidRPr="00C62331">
              <w:rPr>
                <w:rFonts w:ascii="Arial" w:hAnsi="Arial" w:cs="Arial"/>
                <w:i/>
                <w:iCs/>
                <w:sz w:val="20"/>
                <w:szCs w:val="20"/>
                <w:lang w:val="en-US"/>
              </w:rPr>
              <w:t xml:space="preserve">System Operator </w:t>
            </w:r>
            <w:r w:rsidRPr="00C62331">
              <w:rPr>
                <w:rFonts w:ascii="Arial" w:hAnsi="Arial" w:cs="Arial"/>
                <w:sz w:val="20"/>
                <w:szCs w:val="20"/>
                <w:lang w:val="en-US"/>
              </w:rPr>
              <w:t xml:space="preserve">by the </w:t>
            </w:r>
            <w:r w:rsidRPr="00C62331">
              <w:rPr>
                <w:rFonts w:ascii="Arial" w:hAnsi="Arial" w:cs="Arial"/>
                <w:i/>
                <w:iCs/>
                <w:sz w:val="20"/>
                <w:szCs w:val="20"/>
                <w:lang w:val="en-US"/>
              </w:rPr>
              <w:t xml:space="preserve">Enforcement and Compliance Office </w:t>
            </w:r>
            <w:r w:rsidRPr="00C62331">
              <w:rPr>
                <w:rFonts w:ascii="Arial" w:hAnsi="Arial" w:cs="Arial"/>
                <w:sz w:val="20"/>
                <w:szCs w:val="20"/>
                <w:lang w:val="en-US"/>
              </w:rPr>
              <w:t xml:space="preserve">shall be in accordance with the relevant provisions of the </w:t>
            </w:r>
            <w:r w:rsidRPr="00C62331">
              <w:rPr>
                <w:rFonts w:ascii="Arial" w:hAnsi="Arial" w:cs="Arial"/>
                <w:i/>
                <w:iCs/>
                <w:sz w:val="20"/>
                <w:szCs w:val="20"/>
                <w:lang w:val="en-US"/>
              </w:rPr>
              <w:t>Enforcement and Compliance Manual</w:t>
            </w:r>
            <w:r w:rsidRPr="00C62331">
              <w:rPr>
                <w:rFonts w:ascii="Arial" w:hAnsi="Arial" w:cs="Arial"/>
                <w:sz w:val="20"/>
                <w:szCs w:val="20"/>
                <w:lang w:val="en-US"/>
              </w:rPr>
              <w:t xml:space="preserve">. The </w:t>
            </w:r>
            <w:r w:rsidRPr="00C62331">
              <w:rPr>
                <w:rFonts w:ascii="Arial" w:hAnsi="Arial" w:cs="Arial"/>
                <w:i/>
                <w:iCs/>
                <w:sz w:val="20"/>
                <w:szCs w:val="20"/>
                <w:lang w:val="en-US"/>
              </w:rPr>
              <w:t>PEM Board</w:t>
            </w:r>
            <w:r w:rsidRPr="00C62331">
              <w:rPr>
                <w:rFonts w:ascii="Arial" w:hAnsi="Arial" w:cs="Arial"/>
                <w:sz w:val="20"/>
                <w:szCs w:val="20"/>
                <w:lang w:val="en-US"/>
              </w:rPr>
              <w:t xml:space="preserve">, as it may deem necessary, may thereafter file a formal complaint with the </w:t>
            </w:r>
            <w:r w:rsidRPr="00C62331">
              <w:rPr>
                <w:rFonts w:ascii="Arial" w:hAnsi="Arial" w:cs="Arial"/>
                <w:i/>
                <w:iCs/>
                <w:sz w:val="20"/>
                <w:szCs w:val="20"/>
                <w:lang w:val="en-US"/>
              </w:rPr>
              <w:t xml:space="preserve">ERC </w:t>
            </w:r>
            <w:r w:rsidRPr="00C62331">
              <w:rPr>
                <w:rFonts w:ascii="Arial" w:hAnsi="Arial" w:cs="Arial"/>
                <w:sz w:val="20"/>
                <w:szCs w:val="20"/>
                <w:lang w:val="en-US"/>
              </w:rPr>
              <w:t xml:space="preserve">and the </w:t>
            </w:r>
            <w:r w:rsidRPr="00C62331">
              <w:rPr>
                <w:rFonts w:ascii="Arial" w:hAnsi="Arial" w:cs="Arial"/>
                <w:i/>
                <w:iCs/>
                <w:sz w:val="20"/>
                <w:szCs w:val="20"/>
                <w:lang w:val="en-US"/>
              </w:rPr>
              <w:t>DOE</w:t>
            </w:r>
            <w:r w:rsidRPr="00C62331">
              <w:rPr>
                <w:rFonts w:ascii="Arial" w:hAnsi="Arial" w:cs="Arial"/>
                <w:sz w:val="20"/>
                <w:szCs w:val="20"/>
                <w:lang w:val="en-US"/>
              </w:rPr>
              <w:t>.</w:t>
            </w:r>
          </w:p>
        </w:tc>
        <w:tc>
          <w:tcPr>
            <w:tcW w:w="647" w:type="pct"/>
          </w:tcPr>
          <w:p w14:paraId="1FAD0F2B" w14:textId="255D515B" w:rsidR="00DE583C" w:rsidRDefault="00DE583C" w:rsidP="00DE583C">
            <w:pPr>
              <w:spacing w:after="0" w:line="276" w:lineRule="auto"/>
              <w:rPr>
                <w:rFonts w:ascii="Arial" w:hAnsi="Arial" w:cs="Arial"/>
                <w:sz w:val="20"/>
                <w:szCs w:val="20"/>
                <w:lang w:val="en-US"/>
              </w:rPr>
            </w:pPr>
            <w:r w:rsidRPr="00C62331">
              <w:rPr>
                <w:rFonts w:ascii="Arial" w:hAnsi="Arial" w:cs="Arial"/>
                <w:sz w:val="20"/>
                <w:szCs w:val="20"/>
                <w:lang w:val="en-US"/>
              </w:rPr>
              <w:t xml:space="preserve">Investigation of the Market Operator and the System Operator. The investigation of the </w:t>
            </w:r>
            <w:r w:rsidRPr="00C62331">
              <w:rPr>
                <w:rFonts w:ascii="Arial" w:hAnsi="Arial" w:cs="Arial"/>
                <w:i/>
                <w:iCs/>
                <w:sz w:val="20"/>
                <w:szCs w:val="20"/>
                <w:lang w:val="en-US"/>
              </w:rPr>
              <w:t xml:space="preserve">Market Operator </w:t>
            </w:r>
            <w:r w:rsidRPr="00C62331">
              <w:rPr>
                <w:rFonts w:ascii="Arial" w:hAnsi="Arial" w:cs="Arial"/>
                <w:sz w:val="20"/>
                <w:szCs w:val="20"/>
                <w:lang w:val="en-US"/>
              </w:rPr>
              <w:t xml:space="preserve">and the </w:t>
            </w:r>
            <w:r w:rsidRPr="00C62331">
              <w:rPr>
                <w:rFonts w:ascii="Arial" w:hAnsi="Arial" w:cs="Arial"/>
                <w:i/>
                <w:iCs/>
                <w:sz w:val="20"/>
                <w:szCs w:val="20"/>
                <w:lang w:val="en-US"/>
              </w:rPr>
              <w:t xml:space="preserve">System Operator </w:t>
            </w:r>
            <w:r w:rsidRPr="00C62331">
              <w:rPr>
                <w:rFonts w:ascii="Arial" w:hAnsi="Arial" w:cs="Arial"/>
                <w:sz w:val="20"/>
                <w:szCs w:val="20"/>
                <w:lang w:val="en-US"/>
              </w:rPr>
              <w:t xml:space="preserve">by the </w:t>
            </w:r>
            <w:r w:rsidRPr="00C62331">
              <w:rPr>
                <w:rFonts w:ascii="Arial" w:hAnsi="Arial" w:cs="Arial"/>
                <w:i/>
                <w:iCs/>
                <w:sz w:val="20"/>
                <w:szCs w:val="20"/>
                <w:lang w:val="en-US"/>
              </w:rPr>
              <w:t xml:space="preserve">Enforcement and Compliance Office </w:t>
            </w:r>
            <w:r w:rsidRPr="00C62331">
              <w:rPr>
                <w:rFonts w:ascii="Arial" w:hAnsi="Arial" w:cs="Arial"/>
                <w:sz w:val="20"/>
                <w:szCs w:val="20"/>
                <w:lang w:val="en-US"/>
              </w:rPr>
              <w:t>shall be in accordance with</w:t>
            </w:r>
            <w:r>
              <w:rPr>
                <w:rFonts w:ascii="Arial" w:hAnsi="Arial" w:cs="Arial"/>
                <w:sz w:val="20"/>
                <w:szCs w:val="20"/>
                <w:lang w:val="en-US"/>
              </w:rPr>
              <w:t xml:space="preserve"> </w:t>
            </w:r>
            <w:r w:rsidRPr="00C52569">
              <w:rPr>
                <w:rFonts w:ascii="Arial" w:hAnsi="Arial" w:cs="Arial"/>
                <w:b/>
                <w:bCs/>
                <w:sz w:val="20"/>
                <w:szCs w:val="20"/>
                <w:u w:val="single"/>
              </w:rPr>
              <w:t xml:space="preserve">Clause 7.2.3 of the </w:t>
            </w:r>
            <w:r w:rsidRPr="00C52569">
              <w:rPr>
                <w:rFonts w:ascii="Arial" w:hAnsi="Arial" w:cs="Arial"/>
                <w:b/>
                <w:bCs/>
                <w:i/>
                <w:iCs/>
                <w:sz w:val="20"/>
                <w:szCs w:val="20"/>
                <w:u w:val="single"/>
              </w:rPr>
              <w:t>WESM Rules</w:t>
            </w:r>
            <w:r w:rsidRPr="00C52569">
              <w:rPr>
                <w:rFonts w:ascii="Arial" w:hAnsi="Arial" w:cs="Arial"/>
                <w:b/>
                <w:bCs/>
                <w:sz w:val="20"/>
                <w:szCs w:val="20"/>
                <w:u w:val="single"/>
              </w:rPr>
              <w:t xml:space="preserve"> and</w:t>
            </w:r>
            <w:r w:rsidRPr="00C62331">
              <w:rPr>
                <w:rFonts w:ascii="Arial" w:hAnsi="Arial" w:cs="Arial"/>
                <w:sz w:val="20"/>
                <w:szCs w:val="20"/>
                <w:lang w:val="en-US"/>
              </w:rPr>
              <w:t xml:space="preserve"> the relevant provisions of the </w:t>
            </w:r>
            <w:r w:rsidRPr="00C62331">
              <w:rPr>
                <w:rFonts w:ascii="Arial" w:hAnsi="Arial" w:cs="Arial"/>
                <w:i/>
                <w:iCs/>
                <w:sz w:val="20"/>
                <w:szCs w:val="20"/>
                <w:lang w:val="en-US"/>
              </w:rPr>
              <w:t>Enforcement and Compliance Manual</w:t>
            </w:r>
            <w:r w:rsidRPr="00C62331">
              <w:rPr>
                <w:rFonts w:ascii="Arial" w:hAnsi="Arial" w:cs="Arial"/>
                <w:sz w:val="20"/>
                <w:szCs w:val="20"/>
                <w:lang w:val="en-US"/>
              </w:rPr>
              <w:t xml:space="preserve">. The </w:t>
            </w:r>
            <w:r w:rsidRPr="00C62331">
              <w:rPr>
                <w:rFonts w:ascii="Arial" w:hAnsi="Arial" w:cs="Arial"/>
                <w:i/>
                <w:iCs/>
                <w:sz w:val="20"/>
                <w:szCs w:val="20"/>
                <w:lang w:val="en-US"/>
              </w:rPr>
              <w:t>PEM Board</w:t>
            </w:r>
            <w:r w:rsidRPr="00C62331">
              <w:rPr>
                <w:rFonts w:ascii="Arial" w:hAnsi="Arial" w:cs="Arial"/>
                <w:sz w:val="20"/>
                <w:szCs w:val="20"/>
                <w:lang w:val="en-US"/>
              </w:rPr>
              <w:t xml:space="preserve">, as it may deem necessary, may thereafter file a formal complaint with the </w:t>
            </w:r>
            <w:r w:rsidRPr="00C62331">
              <w:rPr>
                <w:rFonts w:ascii="Arial" w:hAnsi="Arial" w:cs="Arial"/>
                <w:i/>
                <w:iCs/>
                <w:sz w:val="20"/>
                <w:szCs w:val="20"/>
                <w:lang w:val="en-US"/>
              </w:rPr>
              <w:t xml:space="preserve">ERC </w:t>
            </w:r>
            <w:r w:rsidRPr="00C62331">
              <w:rPr>
                <w:rFonts w:ascii="Arial" w:hAnsi="Arial" w:cs="Arial"/>
                <w:sz w:val="20"/>
                <w:szCs w:val="20"/>
                <w:lang w:val="en-US"/>
              </w:rPr>
              <w:t xml:space="preserve">and the </w:t>
            </w:r>
            <w:r w:rsidRPr="00C62331">
              <w:rPr>
                <w:rFonts w:ascii="Arial" w:hAnsi="Arial" w:cs="Arial"/>
                <w:i/>
                <w:iCs/>
                <w:sz w:val="20"/>
                <w:szCs w:val="20"/>
                <w:lang w:val="en-US"/>
              </w:rPr>
              <w:t>DOE</w:t>
            </w:r>
            <w:r w:rsidRPr="00C62331">
              <w:rPr>
                <w:rFonts w:ascii="Arial" w:hAnsi="Arial" w:cs="Arial"/>
                <w:sz w:val="20"/>
                <w:szCs w:val="20"/>
                <w:lang w:val="en-US"/>
              </w:rPr>
              <w:t>.</w:t>
            </w:r>
          </w:p>
          <w:p w14:paraId="3E3911C5" w14:textId="5DA98DAB" w:rsidR="00DE583C" w:rsidRPr="00050D35" w:rsidRDefault="00DE583C" w:rsidP="00DE583C">
            <w:pPr>
              <w:spacing w:after="0" w:line="276" w:lineRule="auto"/>
              <w:rPr>
                <w:rFonts w:ascii="Arial" w:hAnsi="Arial" w:cs="Arial"/>
                <w:sz w:val="20"/>
                <w:szCs w:val="20"/>
                <w:lang w:val="en-US"/>
              </w:rPr>
            </w:pPr>
          </w:p>
        </w:tc>
        <w:tc>
          <w:tcPr>
            <w:tcW w:w="518" w:type="pct"/>
          </w:tcPr>
          <w:p w14:paraId="74614DEB" w14:textId="77777777" w:rsidR="00DE583C" w:rsidRDefault="00DE583C" w:rsidP="00DE583C">
            <w:pPr>
              <w:spacing w:after="0" w:line="240" w:lineRule="auto"/>
              <w:rPr>
                <w:rFonts w:ascii="Arial" w:hAnsi="Arial" w:cs="Arial"/>
                <w:bCs/>
                <w:sz w:val="20"/>
                <w:szCs w:val="20"/>
                <w:lang w:val="en-US"/>
              </w:rPr>
            </w:pPr>
            <w:r>
              <w:rPr>
                <w:rFonts w:ascii="Arial" w:hAnsi="Arial" w:cs="Arial"/>
                <w:bCs/>
                <w:sz w:val="20"/>
                <w:szCs w:val="20"/>
                <w:lang w:val="en-US"/>
              </w:rPr>
              <w:t xml:space="preserve">Added as general reference: </w:t>
            </w:r>
          </w:p>
          <w:p w14:paraId="2E6B8883" w14:textId="5DCFE406" w:rsidR="00DE583C" w:rsidRPr="00D64CE8" w:rsidRDefault="00DE583C" w:rsidP="00DE583C">
            <w:pPr>
              <w:spacing w:after="0" w:line="276" w:lineRule="auto"/>
              <w:rPr>
                <w:rFonts w:ascii="Arial" w:hAnsi="Arial" w:cs="Arial"/>
                <w:bCs/>
                <w:sz w:val="20"/>
                <w:szCs w:val="20"/>
              </w:rPr>
            </w:pPr>
            <w:r>
              <w:rPr>
                <w:rFonts w:ascii="Arial" w:hAnsi="Arial" w:cs="Arial"/>
                <w:bCs/>
                <w:sz w:val="20"/>
                <w:szCs w:val="20"/>
                <w:lang w:val="en-US"/>
              </w:rPr>
              <w:t xml:space="preserve">WESM </w:t>
            </w:r>
            <w:r w:rsidRPr="003A0542">
              <w:rPr>
                <w:rFonts w:ascii="Arial" w:hAnsi="Arial" w:cs="Arial"/>
                <w:bCs/>
                <w:sz w:val="20"/>
                <w:szCs w:val="20"/>
                <w:lang w:val="en-US"/>
              </w:rPr>
              <w:t>Rules Clause 7.2.3 - Alleged Breaches of the WESM Rules by the Market Operator or the System Operator</w:t>
            </w:r>
            <w:r>
              <w:rPr>
                <w:rFonts w:ascii="Arial" w:hAnsi="Arial" w:cs="Arial"/>
                <w:bCs/>
                <w:sz w:val="20"/>
                <w:szCs w:val="20"/>
                <w:lang w:val="en-US"/>
              </w:rPr>
              <w:t>.</w:t>
            </w:r>
          </w:p>
        </w:tc>
        <w:tc>
          <w:tcPr>
            <w:tcW w:w="569" w:type="pct"/>
          </w:tcPr>
          <w:p w14:paraId="0C40A42B" w14:textId="77777777" w:rsidR="00DE583C" w:rsidRDefault="00DE583C" w:rsidP="00DE583C">
            <w:pPr>
              <w:spacing w:after="0" w:line="240" w:lineRule="auto"/>
              <w:rPr>
                <w:rFonts w:ascii="Arial" w:hAnsi="Arial" w:cs="Arial"/>
                <w:bCs/>
                <w:sz w:val="20"/>
                <w:szCs w:val="20"/>
                <w:lang w:val="en-US"/>
              </w:rPr>
            </w:pPr>
          </w:p>
        </w:tc>
        <w:tc>
          <w:tcPr>
            <w:tcW w:w="599" w:type="pct"/>
          </w:tcPr>
          <w:p w14:paraId="702565EC" w14:textId="77777777" w:rsidR="00DE583C" w:rsidRDefault="00DE583C" w:rsidP="00DE583C">
            <w:pPr>
              <w:spacing w:after="0" w:line="240" w:lineRule="auto"/>
              <w:rPr>
                <w:rFonts w:ascii="Arial" w:hAnsi="Arial" w:cs="Arial"/>
                <w:bCs/>
                <w:sz w:val="20"/>
                <w:szCs w:val="20"/>
                <w:lang w:val="en-US"/>
              </w:rPr>
            </w:pPr>
          </w:p>
        </w:tc>
        <w:tc>
          <w:tcPr>
            <w:tcW w:w="600" w:type="pct"/>
          </w:tcPr>
          <w:p w14:paraId="660F769D" w14:textId="77777777" w:rsidR="00DE583C" w:rsidRDefault="00DE583C" w:rsidP="00DE583C">
            <w:pPr>
              <w:spacing w:after="0" w:line="240" w:lineRule="auto"/>
              <w:rPr>
                <w:rFonts w:ascii="Arial" w:hAnsi="Arial" w:cs="Arial"/>
                <w:bCs/>
                <w:sz w:val="20"/>
                <w:szCs w:val="20"/>
                <w:lang w:val="en-US"/>
              </w:rPr>
            </w:pPr>
          </w:p>
        </w:tc>
        <w:tc>
          <w:tcPr>
            <w:tcW w:w="586" w:type="pct"/>
          </w:tcPr>
          <w:p w14:paraId="163770CF" w14:textId="4F721153" w:rsidR="00DE583C" w:rsidRDefault="00DE583C" w:rsidP="00DE583C">
            <w:pPr>
              <w:spacing w:after="0" w:line="240" w:lineRule="auto"/>
              <w:rPr>
                <w:rFonts w:ascii="Arial" w:hAnsi="Arial" w:cs="Arial"/>
                <w:bCs/>
                <w:sz w:val="20"/>
                <w:szCs w:val="20"/>
                <w:lang w:val="en-US"/>
              </w:rPr>
            </w:pPr>
          </w:p>
        </w:tc>
      </w:tr>
      <w:tr w:rsidR="00DE583C" w:rsidRPr="00E96871" w14:paraId="26B0A08F" w14:textId="135CDC16" w:rsidTr="003C5E56">
        <w:trPr>
          <w:trHeight w:val="368"/>
          <w:jc w:val="center"/>
        </w:trPr>
        <w:tc>
          <w:tcPr>
            <w:tcW w:w="572" w:type="pct"/>
          </w:tcPr>
          <w:p w14:paraId="7DCA4988" w14:textId="77777777" w:rsidR="00DE583C" w:rsidRDefault="00DE583C" w:rsidP="00DE583C">
            <w:pPr>
              <w:pStyle w:val="NoSpacing"/>
              <w:rPr>
                <w:rFonts w:ascii="Arial" w:hAnsi="Arial" w:cs="Arial"/>
                <w:sz w:val="20"/>
                <w:szCs w:val="20"/>
                <w:lang w:val="en-US"/>
              </w:rPr>
            </w:pPr>
            <w:permStart w:id="2130972025" w:edGrp="everyone" w:colFirst="5" w:colLast="5"/>
            <w:permStart w:id="173482402" w:edGrp="everyone" w:colFirst="6" w:colLast="6"/>
            <w:permStart w:id="1212182460" w:edGrp="everyone" w:colFirst="7" w:colLast="7"/>
            <w:permStart w:id="1072956600" w:edGrp="everyone" w:colFirst="8" w:colLast="8"/>
            <w:permEnd w:id="1130305715"/>
            <w:permEnd w:id="880432611"/>
            <w:permEnd w:id="1993043928"/>
            <w:permEnd w:id="2049649095"/>
            <w:r>
              <w:rPr>
                <w:rFonts w:ascii="Arial" w:hAnsi="Arial" w:cs="Arial"/>
                <w:sz w:val="20"/>
                <w:szCs w:val="20"/>
                <w:lang w:val="en-US"/>
              </w:rPr>
              <w:t xml:space="preserve">Section 5 – WESM Enforcement </w:t>
            </w:r>
            <w:r>
              <w:rPr>
                <w:rFonts w:ascii="Arial" w:hAnsi="Arial" w:cs="Arial"/>
                <w:sz w:val="20"/>
                <w:szCs w:val="20"/>
                <w:lang w:val="en-US"/>
              </w:rPr>
              <w:lastRenderedPageBreak/>
              <w:t>Proceedings and Actions</w:t>
            </w:r>
          </w:p>
          <w:p w14:paraId="5473E63C" w14:textId="77777777" w:rsidR="00DE583C" w:rsidRDefault="00DE583C" w:rsidP="00DE583C">
            <w:pPr>
              <w:pStyle w:val="NoSpacing"/>
              <w:rPr>
                <w:rFonts w:ascii="Arial" w:hAnsi="Arial" w:cs="Arial"/>
                <w:sz w:val="20"/>
                <w:szCs w:val="20"/>
                <w:lang w:val="en-US"/>
              </w:rPr>
            </w:pPr>
          </w:p>
          <w:p w14:paraId="2CA0780D" w14:textId="7D546123" w:rsidR="00DE583C" w:rsidRDefault="00DE583C" w:rsidP="00DE583C">
            <w:pPr>
              <w:pStyle w:val="NoSpacing"/>
              <w:rPr>
                <w:rFonts w:ascii="Arial" w:hAnsi="Arial" w:cs="Arial"/>
                <w:sz w:val="20"/>
                <w:szCs w:val="20"/>
                <w:lang w:val="en-US"/>
              </w:rPr>
            </w:pPr>
            <w:r>
              <w:rPr>
                <w:rFonts w:ascii="Arial" w:hAnsi="Arial" w:cs="Arial"/>
                <w:sz w:val="20"/>
                <w:szCs w:val="20"/>
                <w:lang w:val="en-US"/>
              </w:rPr>
              <w:t>5.2 – Enforcement Proceedings</w:t>
            </w:r>
          </w:p>
        </w:tc>
        <w:tc>
          <w:tcPr>
            <w:tcW w:w="261" w:type="pct"/>
          </w:tcPr>
          <w:p w14:paraId="232A5461" w14:textId="194BC9B7" w:rsidR="00DE583C" w:rsidRDefault="00DE583C" w:rsidP="00DE583C">
            <w:pPr>
              <w:spacing w:after="0" w:line="276" w:lineRule="auto"/>
              <w:jc w:val="center"/>
              <w:rPr>
                <w:rFonts w:ascii="Arial" w:hAnsi="Arial" w:cs="Arial"/>
                <w:sz w:val="20"/>
                <w:szCs w:val="20"/>
              </w:rPr>
            </w:pPr>
            <w:r>
              <w:rPr>
                <w:rFonts w:ascii="Arial" w:hAnsi="Arial" w:cs="Arial"/>
                <w:sz w:val="20"/>
                <w:szCs w:val="20"/>
              </w:rPr>
              <w:lastRenderedPageBreak/>
              <w:t>5.2.6</w:t>
            </w:r>
          </w:p>
        </w:tc>
        <w:tc>
          <w:tcPr>
            <w:tcW w:w="648" w:type="pct"/>
          </w:tcPr>
          <w:p w14:paraId="29F3D5EC" w14:textId="7B09B026" w:rsidR="00DE583C" w:rsidRPr="009A3E80" w:rsidRDefault="00DE583C" w:rsidP="00DE583C">
            <w:pPr>
              <w:spacing w:after="0" w:line="276" w:lineRule="auto"/>
              <w:rPr>
                <w:rFonts w:ascii="Arial" w:hAnsi="Arial" w:cs="Arial"/>
                <w:sz w:val="20"/>
                <w:szCs w:val="20"/>
                <w:lang w:val="en-US"/>
              </w:rPr>
            </w:pPr>
            <w:r w:rsidRPr="009A3E80">
              <w:rPr>
                <w:rFonts w:ascii="Arial" w:hAnsi="Arial" w:cs="Arial"/>
                <w:sz w:val="20"/>
                <w:szCs w:val="20"/>
                <w:lang w:val="en-US"/>
              </w:rPr>
              <w:t xml:space="preserve">Imposition of sanctions and penalties by the </w:t>
            </w:r>
            <w:r w:rsidRPr="009A3E80">
              <w:rPr>
                <w:rFonts w:ascii="Arial" w:hAnsi="Arial" w:cs="Arial"/>
                <w:i/>
                <w:iCs/>
                <w:sz w:val="20"/>
                <w:szCs w:val="20"/>
                <w:lang w:val="en-US"/>
              </w:rPr>
              <w:t xml:space="preserve">PEM </w:t>
            </w:r>
            <w:r w:rsidRPr="009A3E80">
              <w:rPr>
                <w:rFonts w:ascii="Arial" w:hAnsi="Arial" w:cs="Arial"/>
                <w:i/>
                <w:iCs/>
                <w:sz w:val="20"/>
                <w:szCs w:val="20"/>
                <w:lang w:val="en-US"/>
              </w:rPr>
              <w:lastRenderedPageBreak/>
              <w:t xml:space="preserve">Board </w:t>
            </w:r>
            <w:r w:rsidRPr="009A3E80">
              <w:rPr>
                <w:rFonts w:ascii="Arial" w:hAnsi="Arial" w:cs="Arial"/>
                <w:sz w:val="20"/>
                <w:szCs w:val="20"/>
                <w:lang w:val="en-US"/>
              </w:rPr>
              <w:t xml:space="preserve">is carried out in the accordance with the </w:t>
            </w:r>
            <w:r w:rsidRPr="009A3E80">
              <w:rPr>
                <w:rFonts w:ascii="Arial" w:hAnsi="Arial" w:cs="Arial"/>
                <w:i/>
                <w:iCs/>
                <w:sz w:val="20"/>
                <w:szCs w:val="20"/>
                <w:lang w:val="en-US"/>
              </w:rPr>
              <w:t xml:space="preserve">WESM Penalty Manual </w:t>
            </w:r>
            <w:r w:rsidRPr="009A3E80">
              <w:rPr>
                <w:rFonts w:ascii="Arial" w:hAnsi="Arial" w:cs="Arial"/>
                <w:sz w:val="20"/>
                <w:szCs w:val="20"/>
                <w:lang w:val="en-US"/>
              </w:rPr>
              <w:t xml:space="preserve">and is based on the recommendations of the </w:t>
            </w:r>
            <w:r w:rsidRPr="009A3E80">
              <w:rPr>
                <w:rFonts w:ascii="Arial" w:hAnsi="Arial" w:cs="Arial"/>
                <w:i/>
                <w:iCs/>
                <w:sz w:val="20"/>
                <w:szCs w:val="20"/>
                <w:lang w:val="en-US"/>
              </w:rPr>
              <w:t>Compliance Committee</w:t>
            </w:r>
            <w:r w:rsidRPr="009A3E80">
              <w:rPr>
                <w:rFonts w:ascii="Arial" w:hAnsi="Arial" w:cs="Arial"/>
                <w:sz w:val="20"/>
                <w:szCs w:val="20"/>
                <w:lang w:val="en-US"/>
              </w:rPr>
              <w:t xml:space="preserve">. The latter submits recommendations based on its findings of facts on an investigation which, in turn, is based on its review of the results of the investigations by the </w:t>
            </w:r>
            <w:r w:rsidRPr="009A3E80">
              <w:rPr>
                <w:rFonts w:ascii="Arial" w:hAnsi="Arial" w:cs="Arial"/>
                <w:i/>
                <w:iCs/>
                <w:sz w:val="20"/>
                <w:szCs w:val="20"/>
                <w:lang w:val="en-US"/>
              </w:rPr>
              <w:t>Enforcement and Compliance Office</w:t>
            </w:r>
            <w:r w:rsidRPr="009A3E80">
              <w:rPr>
                <w:rFonts w:ascii="Arial" w:hAnsi="Arial" w:cs="Arial"/>
                <w:sz w:val="20"/>
                <w:szCs w:val="20"/>
                <w:lang w:val="en-US"/>
              </w:rPr>
              <w:t>. The investigations referred to herein are those initiated in accordance with Section 7.3.1 of this Manual.</w:t>
            </w:r>
          </w:p>
        </w:tc>
        <w:tc>
          <w:tcPr>
            <w:tcW w:w="647" w:type="pct"/>
          </w:tcPr>
          <w:p w14:paraId="0A62798F" w14:textId="2B32B132" w:rsidR="00DE583C" w:rsidRPr="009A3E80" w:rsidRDefault="00DE583C" w:rsidP="00DE583C">
            <w:pPr>
              <w:spacing w:after="0" w:line="276" w:lineRule="auto"/>
              <w:rPr>
                <w:rFonts w:ascii="Arial" w:hAnsi="Arial" w:cs="Arial"/>
                <w:sz w:val="20"/>
                <w:szCs w:val="20"/>
                <w:lang w:val="en-US"/>
              </w:rPr>
            </w:pPr>
            <w:r w:rsidRPr="009A3E80">
              <w:rPr>
                <w:rFonts w:ascii="Arial" w:hAnsi="Arial" w:cs="Arial"/>
                <w:sz w:val="20"/>
                <w:szCs w:val="20"/>
                <w:lang w:val="en-US"/>
              </w:rPr>
              <w:lastRenderedPageBreak/>
              <w:t xml:space="preserve">Imposition of sanctions and penalties by the </w:t>
            </w:r>
            <w:r w:rsidRPr="009A3E80">
              <w:rPr>
                <w:rFonts w:ascii="Arial" w:hAnsi="Arial" w:cs="Arial"/>
                <w:i/>
                <w:iCs/>
                <w:sz w:val="20"/>
                <w:szCs w:val="20"/>
                <w:lang w:val="en-US"/>
              </w:rPr>
              <w:t xml:space="preserve">PEM </w:t>
            </w:r>
            <w:r w:rsidRPr="009A3E80">
              <w:rPr>
                <w:rFonts w:ascii="Arial" w:hAnsi="Arial" w:cs="Arial"/>
                <w:i/>
                <w:iCs/>
                <w:sz w:val="20"/>
                <w:szCs w:val="20"/>
                <w:lang w:val="en-US"/>
              </w:rPr>
              <w:lastRenderedPageBreak/>
              <w:t xml:space="preserve">Board </w:t>
            </w:r>
            <w:r w:rsidRPr="009A3E80">
              <w:rPr>
                <w:rFonts w:ascii="Arial" w:hAnsi="Arial" w:cs="Arial"/>
                <w:sz w:val="20"/>
                <w:szCs w:val="20"/>
                <w:lang w:val="en-US"/>
              </w:rPr>
              <w:t xml:space="preserve">is carried out in the accordance with the </w:t>
            </w:r>
            <w:r w:rsidRPr="009A3E80">
              <w:rPr>
                <w:rFonts w:ascii="Arial" w:hAnsi="Arial" w:cs="Arial"/>
                <w:i/>
                <w:iCs/>
                <w:sz w:val="20"/>
                <w:szCs w:val="20"/>
                <w:lang w:val="en-US"/>
              </w:rPr>
              <w:t xml:space="preserve">WESM Penalty Manual </w:t>
            </w:r>
            <w:r w:rsidRPr="009A3E80">
              <w:rPr>
                <w:rFonts w:ascii="Arial" w:hAnsi="Arial" w:cs="Arial"/>
                <w:sz w:val="20"/>
                <w:szCs w:val="20"/>
                <w:lang w:val="en-US"/>
              </w:rPr>
              <w:t xml:space="preserve">and is based on the recommendations of the </w:t>
            </w:r>
            <w:r w:rsidRPr="009A3E80">
              <w:rPr>
                <w:rFonts w:ascii="Arial" w:hAnsi="Arial" w:cs="Arial"/>
                <w:i/>
                <w:iCs/>
                <w:sz w:val="20"/>
                <w:szCs w:val="20"/>
                <w:lang w:val="en-US"/>
              </w:rPr>
              <w:t>Compliance Committee</w:t>
            </w:r>
            <w:r w:rsidRPr="009A3E80">
              <w:rPr>
                <w:rFonts w:ascii="Arial" w:hAnsi="Arial" w:cs="Arial"/>
                <w:sz w:val="20"/>
                <w:szCs w:val="20"/>
                <w:lang w:val="en-US"/>
              </w:rPr>
              <w:t xml:space="preserve">. The latter submits recommendations based on its findings of facts on an investigation which, in turn, is based on its review of the results of the investigations by the </w:t>
            </w:r>
            <w:r w:rsidRPr="009A3E80">
              <w:rPr>
                <w:rFonts w:ascii="Arial" w:hAnsi="Arial" w:cs="Arial"/>
                <w:i/>
                <w:iCs/>
                <w:sz w:val="20"/>
                <w:szCs w:val="20"/>
                <w:lang w:val="en-US"/>
              </w:rPr>
              <w:t>Enforcement and Compliance Office</w:t>
            </w:r>
            <w:r w:rsidRPr="009A3E80">
              <w:rPr>
                <w:rFonts w:ascii="Arial" w:hAnsi="Arial" w:cs="Arial"/>
                <w:sz w:val="20"/>
                <w:szCs w:val="20"/>
                <w:lang w:val="en-US"/>
              </w:rPr>
              <w:t xml:space="preserve">. The investigations referred to herein are those initiated in accordance with Section </w:t>
            </w:r>
            <w:r w:rsidRPr="009A3E80">
              <w:rPr>
                <w:rFonts w:ascii="Arial" w:hAnsi="Arial" w:cs="Arial"/>
                <w:strike/>
                <w:sz w:val="20"/>
                <w:szCs w:val="20"/>
                <w:lang w:val="en-US"/>
              </w:rPr>
              <w:t>7.3.1</w:t>
            </w:r>
            <w:r w:rsidRPr="009A3E80">
              <w:rPr>
                <w:rFonts w:ascii="Arial" w:hAnsi="Arial" w:cs="Arial"/>
                <w:sz w:val="20"/>
                <w:szCs w:val="20"/>
                <w:lang w:val="en-US"/>
              </w:rPr>
              <w:t xml:space="preserve"> </w:t>
            </w:r>
            <w:r>
              <w:rPr>
                <w:rFonts w:ascii="Arial" w:hAnsi="Arial" w:cs="Arial"/>
                <w:b/>
                <w:bCs/>
                <w:sz w:val="20"/>
                <w:szCs w:val="20"/>
                <w:u w:val="single"/>
                <w:lang w:val="en-US"/>
              </w:rPr>
              <w:t xml:space="preserve">7.2 </w:t>
            </w:r>
            <w:r w:rsidRPr="009A3E80">
              <w:rPr>
                <w:rFonts w:ascii="Arial" w:hAnsi="Arial" w:cs="Arial"/>
                <w:sz w:val="20"/>
                <w:szCs w:val="20"/>
                <w:lang w:val="en-US"/>
              </w:rPr>
              <w:t>of this Manual.</w:t>
            </w:r>
          </w:p>
        </w:tc>
        <w:tc>
          <w:tcPr>
            <w:tcW w:w="518" w:type="pct"/>
          </w:tcPr>
          <w:p w14:paraId="7EDE069D" w14:textId="25EA3929" w:rsidR="00DE583C" w:rsidRDefault="00DE583C" w:rsidP="00DE583C">
            <w:pPr>
              <w:spacing w:after="0" w:line="240" w:lineRule="auto"/>
              <w:rPr>
                <w:rFonts w:ascii="Arial" w:hAnsi="Arial" w:cs="Arial"/>
                <w:bCs/>
                <w:sz w:val="20"/>
                <w:szCs w:val="20"/>
                <w:lang w:val="en-US"/>
              </w:rPr>
            </w:pPr>
            <w:r>
              <w:rPr>
                <w:rFonts w:ascii="Arial" w:hAnsi="Arial" w:cs="Arial"/>
                <w:bCs/>
                <w:sz w:val="20"/>
                <w:szCs w:val="20"/>
              </w:rPr>
              <w:lastRenderedPageBreak/>
              <w:t>C</w:t>
            </w:r>
            <w:r w:rsidRPr="00F906F6">
              <w:rPr>
                <w:rFonts w:ascii="Arial" w:hAnsi="Arial" w:cs="Arial"/>
                <w:bCs/>
                <w:sz w:val="20"/>
                <w:szCs w:val="20"/>
              </w:rPr>
              <w:t xml:space="preserve">orrected typo error and updated rule </w:t>
            </w:r>
            <w:r w:rsidRPr="00F906F6">
              <w:rPr>
                <w:rFonts w:ascii="Arial" w:hAnsi="Arial" w:cs="Arial"/>
                <w:bCs/>
                <w:sz w:val="20"/>
                <w:szCs w:val="20"/>
              </w:rPr>
              <w:lastRenderedPageBreak/>
              <w:t>reference</w:t>
            </w:r>
            <w:r>
              <w:rPr>
                <w:rFonts w:ascii="Arial" w:hAnsi="Arial" w:cs="Arial"/>
                <w:bCs/>
                <w:sz w:val="20"/>
                <w:szCs w:val="20"/>
              </w:rPr>
              <w:t>: “</w:t>
            </w:r>
            <w:r w:rsidRPr="00F906F6">
              <w:rPr>
                <w:rFonts w:ascii="Arial" w:hAnsi="Arial" w:cs="Arial"/>
                <w:bCs/>
                <w:sz w:val="20"/>
                <w:szCs w:val="20"/>
              </w:rPr>
              <w:t>Initiation of Investigation'</w:t>
            </w:r>
            <w:r>
              <w:rPr>
                <w:rFonts w:ascii="Arial" w:hAnsi="Arial" w:cs="Arial"/>
                <w:bCs/>
                <w:sz w:val="20"/>
                <w:szCs w:val="20"/>
              </w:rPr>
              <w:t>”</w:t>
            </w:r>
            <w:r w:rsidRPr="00F906F6">
              <w:rPr>
                <w:rFonts w:ascii="Arial" w:hAnsi="Arial" w:cs="Arial"/>
                <w:bCs/>
                <w:sz w:val="20"/>
                <w:szCs w:val="20"/>
              </w:rPr>
              <w:t xml:space="preserve"> is under Section 7.2, while Section 7.3 pertains to the </w:t>
            </w:r>
            <w:r>
              <w:rPr>
                <w:rFonts w:ascii="Arial" w:hAnsi="Arial" w:cs="Arial"/>
                <w:bCs/>
                <w:sz w:val="20"/>
                <w:szCs w:val="20"/>
              </w:rPr>
              <w:t>“</w:t>
            </w:r>
            <w:r w:rsidRPr="00F906F6">
              <w:rPr>
                <w:rFonts w:ascii="Arial" w:hAnsi="Arial" w:cs="Arial"/>
                <w:bCs/>
                <w:sz w:val="20"/>
                <w:szCs w:val="20"/>
              </w:rPr>
              <w:t>Notice of Investigation</w:t>
            </w:r>
            <w:r>
              <w:rPr>
                <w:rFonts w:ascii="Arial" w:hAnsi="Arial" w:cs="Arial"/>
                <w:bCs/>
                <w:sz w:val="20"/>
                <w:szCs w:val="20"/>
              </w:rPr>
              <w:t>”</w:t>
            </w:r>
          </w:p>
        </w:tc>
        <w:tc>
          <w:tcPr>
            <w:tcW w:w="569" w:type="pct"/>
          </w:tcPr>
          <w:p w14:paraId="2497819C" w14:textId="77777777" w:rsidR="00DE583C" w:rsidRDefault="00DE583C" w:rsidP="00DE583C">
            <w:pPr>
              <w:spacing w:after="0" w:line="240" w:lineRule="auto"/>
              <w:rPr>
                <w:rFonts w:ascii="Arial" w:hAnsi="Arial" w:cs="Arial"/>
                <w:bCs/>
                <w:sz w:val="20"/>
                <w:szCs w:val="20"/>
              </w:rPr>
            </w:pPr>
          </w:p>
        </w:tc>
        <w:tc>
          <w:tcPr>
            <w:tcW w:w="599" w:type="pct"/>
          </w:tcPr>
          <w:p w14:paraId="5AE2BA61" w14:textId="77777777" w:rsidR="00DE583C" w:rsidRDefault="00DE583C" w:rsidP="00DE583C">
            <w:pPr>
              <w:spacing w:after="0" w:line="240" w:lineRule="auto"/>
              <w:rPr>
                <w:rFonts w:ascii="Arial" w:hAnsi="Arial" w:cs="Arial"/>
                <w:bCs/>
                <w:sz w:val="20"/>
                <w:szCs w:val="20"/>
              </w:rPr>
            </w:pPr>
          </w:p>
        </w:tc>
        <w:tc>
          <w:tcPr>
            <w:tcW w:w="600" w:type="pct"/>
          </w:tcPr>
          <w:p w14:paraId="3970714C" w14:textId="77777777" w:rsidR="00DE583C" w:rsidRDefault="00DE583C" w:rsidP="00DE583C">
            <w:pPr>
              <w:spacing w:after="0" w:line="240" w:lineRule="auto"/>
              <w:rPr>
                <w:rFonts w:ascii="Arial" w:hAnsi="Arial" w:cs="Arial"/>
                <w:bCs/>
                <w:sz w:val="20"/>
                <w:szCs w:val="20"/>
              </w:rPr>
            </w:pPr>
          </w:p>
        </w:tc>
        <w:tc>
          <w:tcPr>
            <w:tcW w:w="586" w:type="pct"/>
          </w:tcPr>
          <w:p w14:paraId="6C7400D2" w14:textId="544D6D8C" w:rsidR="00DE583C" w:rsidRDefault="00DE583C" w:rsidP="00DE583C">
            <w:pPr>
              <w:spacing w:after="0" w:line="240" w:lineRule="auto"/>
              <w:rPr>
                <w:rFonts w:ascii="Arial" w:hAnsi="Arial" w:cs="Arial"/>
                <w:bCs/>
                <w:sz w:val="20"/>
                <w:szCs w:val="20"/>
              </w:rPr>
            </w:pPr>
          </w:p>
        </w:tc>
      </w:tr>
      <w:tr w:rsidR="00DE583C" w:rsidRPr="00E96871" w14:paraId="1C6F89C2" w14:textId="6446BE9A" w:rsidTr="003C5E56">
        <w:trPr>
          <w:trHeight w:val="368"/>
          <w:jc w:val="center"/>
        </w:trPr>
        <w:tc>
          <w:tcPr>
            <w:tcW w:w="572" w:type="pct"/>
          </w:tcPr>
          <w:p w14:paraId="4D277BDF" w14:textId="77777777" w:rsidR="00DE583C" w:rsidRDefault="00DE583C" w:rsidP="00DE583C">
            <w:pPr>
              <w:pStyle w:val="NoSpacing"/>
              <w:rPr>
                <w:rFonts w:ascii="Arial" w:hAnsi="Arial" w:cs="Arial"/>
                <w:sz w:val="20"/>
                <w:szCs w:val="20"/>
                <w:lang w:val="en-US"/>
              </w:rPr>
            </w:pPr>
            <w:permStart w:id="448677232" w:edGrp="everyone" w:colFirst="5" w:colLast="5"/>
            <w:permStart w:id="846863429" w:edGrp="everyone" w:colFirst="6" w:colLast="6"/>
            <w:permStart w:id="1510485413" w:edGrp="everyone" w:colFirst="7" w:colLast="7"/>
            <w:permStart w:id="992032739" w:edGrp="everyone" w:colFirst="8" w:colLast="8"/>
            <w:permEnd w:id="2130972025"/>
            <w:permEnd w:id="173482402"/>
            <w:permEnd w:id="1212182460"/>
            <w:permEnd w:id="1072956600"/>
            <w:r>
              <w:rPr>
                <w:rFonts w:ascii="Arial" w:hAnsi="Arial" w:cs="Arial"/>
                <w:sz w:val="20"/>
                <w:szCs w:val="20"/>
                <w:lang w:val="en-US"/>
              </w:rPr>
              <w:t>Section 5 – WESM Enforcement Proceedings and Actions</w:t>
            </w:r>
          </w:p>
          <w:p w14:paraId="7EC7F7BE" w14:textId="77777777" w:rsidR="00DE583C" w:rsidRDefault="00DE583C" w:rsidP="00DE583C">
            <w:pPr>
              <w:pStyle w:val="NoSpacing"/>
              <w:rPr>
                <w:rFonts w:ascii="Arial" w:hAnsi="Arial" w:cs="Arial"/>
                <w:sz w:val="20"/>
                <w:szCs w:val="20"/>
                <w:lang w:val="en-US"/>
              </w:rPr>
            </w:pPr>
          </w:p>
          <w:p w14:paraId="04D7EC21" w14:textId="58783D24" w:rsidR="00DE583C" w:rsidRDefault="00DE583C" w:rsidP="00DE583C">
            <w:pPr>
              <w:pStyle w:val="NoSpacing"/>
              <w:rPr>
                <w:rFonts w:ascii="Arial" w:hAnsi="Arial" w:cs="Arial"/>
                <w:sz w:val="20"/>
                <w:szCs w:val="20"/>
                <w:lang w:val="en-US"/>
              </w:rPr>
            </w:pPr>
            <w:r>
              <w:rPr>
                <w:rFonts w:ascii="Arial" w:hAnsi="Arial" w:cs="Arial"/>
                <w:sz w:val="20"/>
                <w:szCs w:val="20"/>
                <w:lang w:val="en-US"/>
              </w:rPr>
              <w:t>5.2 – Enforcement Proceedings</w:t>
            </w:r>
          </w:p>
        </w:tc>
        <w:tc>
          <w:tcPr>
            <w:tcW w:w="261" w:type="pct"/>
          </w:tcPr>
          <w:p w14:paraId="6A8A70AC" w14:textId="77777777" w:rsidR="00DE583C" w:rsidRDefault="00DE583C" w:rsidP="00DE583C">
            <w:pPr>
              <w:spacing w:after="0" w:line="276" w:lineRule="auto"/>
              <w:jc w:val="center"/>
              <w:rPr>
                <w:rFonts w:ascii="Arial" w:hAnsi="Arial" w:cs="Arial"/>
                <w:sz w:val="20"/>
                <w:szCs w:val="20"/>
              </w:rPr>
            </w:pPr>
          </w:p>
        </w:tc>
        <w:tc>
          <w:tcPr>
            <w:tcW w:w="648" w:type="pct"/>
          </w:tcPr>
          <w:p w14:paraId="5C1169A6" w14:textId="04E524AE" w:rsidR="00DE583C" w:rsidRPr="009A3E80" w:rsidRDefault="00DE583C" w:rsidP="00DE583C">
            <w:pPr>
              <w:spacing w:after="0" w:line="276" w:lineRule="auto"/>
              <w:rPr>
                <w:rFonts w:ascii="Arial" w:hAnsi="Arial" w:cs="Arial"/>
                <w:sz w:val="20"/>
                <w:szCs w:val="20"/>
                <w:lang w:val="en-US"/>
              </w:rPr>
            </w:pPr>
            <w:r>
              <w:rPr>
                <w:rFonts w:ascii="Arial" w:hAnsi="Arial" w:cs="Arial"/>
                <w:sz w:val="20"/>
                <w:szCs w:val="20"/>
                <w:lang w:val="en-US"/>
              </w:rPr>
              <w:t>(New)</w:t>
            </w:r>
          </w:p>
        </w:tc>
        <w:tc>
          <w:tcPr>
            <w:tcW w:w="647" w:type="pct"/>
          </w:tcPr>
          <w:p w14:paraId="15699672" w14:textId="19FF2547" w:rsidR="00DE583C" w:rsidRPr="00AF571F" w:rsidRDefault="00DE583C" w:rsidP="00DE583C">
            <w:pPr>
              <w:pStyle w:val="Default"/>
              <w:jc w:val="both"/>
              <w:rPr>
                <w:b/>
                <w:bCs/>
                <w:sz w:val="20"/>
                <w:szCs w:val="20"/>
                <w:u w:val="single"/>
              </w:rPr>
            </w:pPr>
            <w:r w:rsidRPr="00AF571F">
              <w:rPr>
                <w:b/>
                <w:bCs/>
                <w:sz w:val="20"/>
                <w:szCs w:val="20"/>
                <w:u w:val="single"/>
              </w:rPr>
              <w:t xml:space="preserve">5.2.9 Reconsideration or Appeal. A request for reconsideration or appeal may be filed by a </w:t>
            </w:r>
            <w:r w:rsidRPr="00AF571F">
              <w:rPr>
                <w:b/>
                <w:bCs/>
                <w:i/>
                <w:iCs/>
                <w:sz w:val="20"/>
                <w:szCs w:val="20"/>
                <w:u w:val="single"/>
              </w:rPr>
              <w:t>WESM Member</w:t>
            </w:r>
            <w:r w:rsidRPr="00AF571F">
              <w:rPr>
                <w:b/>
                <w:bCs/>
                <w:sz w:val="20"/>
                <w:szCs w:val="20"/>
                <w:u w:val="single"/>
              </w:rPr>
              <w:t xml:space="preserve"> upon receipt of</w:t>
            </w:r>
            <w:r>
              <w:rPr>
                <w:b/>
                <w:bCs/>
                <w:sz w:val="20"/>
                <w:szCs w:val="20"/>
                <w:u w:val="single"/>
              </w:rPr>
              <w:t xml:space="preserve"> a</w:t>
            </w:r>
            <w:r w:rsidRPr="00AF571F">
              <w:rPr>
                <w:b/>
                <w:bCs/>
                <w:sz w:val="20"/>
                <w:szCs w:val="20"/>
                <w:u w:val="single"/>
              </w:rPr>
              <w:t xml:space="preserve"> compliance report or </w:t>
            </w:r>
            <w:r>
              <w:rPr>
                <w:b/>
                <w:bCs/>
                <w:sz w:val="20"/>
                <w:szCs w:val="20"/>
                <w:u w:val="single"/>
              </w:rPr>
              <w:t xml:space="preserve">a </w:t>
            </w:r>
            <w:r w:rsidRPr="00AF571F">
              <w:rPr>
                <w:b/>
                <w:bCs/>
                <w:sz w:val="20"/>
                <w:szCs w:val="20"/>
                <w:u w:val="single"/>
              </w:rPr>
              <w:t xml:space="preserve">resolution finding or confirming a finding of </w:t>
            </w:r>
            <w:r w:rsidRPr="00AF571F">
              <w:rPr>
                <w:b/>
                <w:bCs/>
                <w:i/>
                <w:iCs/>
                <w:sz w:val="20"/>
                <w:szCs w:val="20"/>
                <w:u w:val="single"/>
              </w:rPr>
              <w:t>breach</w:t>
            </w:r>
            <w:r w:rsidRPr="00AF571F">
              <w:rPr>
                <w:b/>
                <w:bCs/>
                <w:sz w:val="20"/>
                <w:szCs w:val="20"/>
                <w:u w:val="single"/>
              </w:rPr>
              <w:t xml:space="preserve"> of the </w:t>
            </w:r>
            <w:r w:rsidRPr="00AF571F">
              <w:rPr>
                <w:b/>
                <w:bCs/>
                <w:i/>
                <w:iCs/>
                <w:sz w:val="20"/>
                <w:szCs w:val="20"/>
                <w:u w:val="single"/>
              </w:rPr>
              <w:t>Market Rules</w:t>
            </w:r>
            <w:r w:rsidRPr="00AF571F">
              <w:rPr>
                <w:b/>
                <w:bCs/>
                <w:sz w:val="20"/>
                <w:szCs w:val="20"/>
                <w:u w:val="single"/>
              </w:rPr>
              <w:t xml:space="preserve"> and/or </w:t>
            </w:r>
            <w:r w:rsidRPr="00AF571F">
              <w:rPr>
                <w:b/>
                <w:bCs/>
                <w:i/>
                <w:iCs/>
                <w:sz w:val="20"/>
                <w:szCs w:val="20"/>
                <w:u w:val="single"/>
              </w:rPr>
              <w:t>Manuals</w:t>
            </w:r>
            <w:r w:rsidRPr="00AF571F">
              <w:rPr>
                <w:b/>
                <w:bCs/>
                <w:sz w:val="20"/>
                <w:szCs w:val="20"/>
                <w:u w:val="single"/>
              </w:rPr>
              <w:t xml:space="preserve">. This shall be </w:t>
            </w:r>
            <w:r w:rsidRPr="00AF571F">
              <w:rPr>
                <w:b/>
                <w:bCs/>
                <w:sz w:val="20"/>
                <w:szCs w:val="20"/>
                <w:u w:val="single"/>
              </w:rPr>
              <w:lastRenderedPageBreak/>
              <w:t xml:space="preserve">filed within the prescribed timeline and in accordance with the requirements and procedures provided in Section 9 of this Manual. </w:t>
            </w:r>
          </w:p>
          <w:p w14:paraId="230EE61D" w14:textId="77777777" w:rsidR="00DE583C" w:rsidRPr="00EF046A" w:rsidRDefault="00DE583C" w:rsidP="00DE583C">
            <w:pPr>
              <w:spacing w:after="0" w:line="276" w:lineRule="auto"/>
              <w:rPr>
                <w:rFonts w:ascii="Arial" w:hAnsi="Arial" w:cs="Arial"/>
                <w:sz w:val="20"/>
                <w:szCs w:val="20"/>
              </w:rPr>
            </w:pPr>
          </w:p>
        </w:tc>
        <w:tc>
          <w:tcPr>
            <w:tcW w:w="518" w:type="pct"/>
          </w:tcPr>
          <w:p w14:paraId="43C11F01" w14:textId="09005626" w:rsidR="00DE583C" w:rsidRDefault="00DE583C" w:rsidP="00DE583C">
            <w:pPr>
              <w:spacing w:after="0" w:line="276" w:lineRule="auto"/>
              <w:rPr>
                <w:rFonts w:ascii="Arial" w:hAnsi="Arial" w:cs="Arial"/>
                <w:bCs/>
                <w:sz w:val="20"/>
                <w:szCs w:val="20"/>
              </w:rPr>
            </w:pPr>
            <w:r>
              <w:rPr>
                <w:rFonts w:ascii="Arial" w:hAnsi="Arial" w:cs="Arial"/>
                <w:bCs/>
                <w:sz w:val="20"/>
                <w:szCs w:val="20"/>
              </w:rPr>
              <w:lastRenderedPageBreak/>
              <w:t xml:space="preserve">Added </w:t>
            </w:r>
            <w:r w:rsidRPr="00D64CE8">
              <w:rPr>
                <w:rFonts w:ascii="Arial" w:hAnsi="Arial" w:cs="Arial"/>
                <w:bCs/>
                <w:sz w:val="20"/>
                <w:szCs w:val="20"/>
              </w:rPr>
              <w:t xml:space="preserve">to treat reconsideration and appeal resolution as integral to proceedings, with related processes to be moved to the EC Manual. The Penalty Manual will instead focus on </w:t>
            </w:r>
            <w:r w:rsidRPr="00D64CE8">
              <w:rPr>
                <w:rFonts w:ascii="Arial" w:hAnsi="Arial" w:cs="Arial"/>
                <w:bCs/>
                <w:sz w:val="20"/>
                <w:szCs w:val="20"/>
              </w:rPr>
              <w:lastRenderedPageBreak/>
              <w:t>penalty design, levels, implementation, and utilization.</w:t>
            </w:r>
          </w:p>
          <w:p w14:paraId="07EAD8B2" w14:textId="77777777" w:rsidR="00DE583C" w:rsidRDefault="00DE583C" w:rsidP="00DE583C">
            <w:pPr>
              <w:spacing w:after="0" w:line="276" w:lineRule="auto"/>
              <w:rPr>
                <w:rFonts w:ascii="Arial" w:hAnsi="Arial" w:cs="Arial"/>
                <w:bCs/>
                <w:sz w:val="20"/>
                <w:szCs w:val="20"/>
              </w:rPr>
            </w:pPr>
          </w:p>
          <w:p w14:paraId="12F71DAF" w14:textId="7A627F80" w:rsidR="00DE583C" w:rsidRDefault="00DE583C" w:rsidP="00DE583C">
            <w:pPr>
              <w:spacing w:after="0" w:line="276" w:lineRule="auto"/>
              <w:rPr>
                <w:rFonts w:ascii="Arial" w:hAnsi="Arial" w:cs="Arial"/>
                <w:bCs/>
                <w:sz w:val="20"/>
                <w:szCs w:val="20"/>
              </w:rPr>
            </w:pPr>
            <w:r w:rsidRPr="00713C43">
              <w:rPr>
                <w:rFonts w:ascii="Arial" w:hAnsi="Arial" w:cs="Arial"/>
                <w:bCs/>
                <w:sz w:val="20"/>
                <w:szCs w:val="20"/>
              </w:rPr>
              <w:t xml:space="preserve">It bears noting that enforcement proceedings—including requests for reconsideration and appeals—are expressly outside the scope of the Penalty Manual under Clause 7.2.5. </w:t>
            </w:r>
            <w:r w:rsidRPr="00902CC8">
              <w:rPr>
                <w:rFonts w:ascii="Arial" w:hAnsi="Arial" w:cs="Arial"/>
                <w:bCs/>
                <w:sz w:val="20"/>
                <w:szCs w:val="20"/>
              </w:rPr>
              <w:t>This serves as the basis for</w:t>
            </w:r>
            <w:r w:rsidRPr="00713C43">
              <w:rPr>
                <w:rFonts w:ascii="Arial" w:hAnsi="Arial" w:cs="Arial"/>
                <w:bCs/>
                <w:sz w:val="20"/>
                <w:szCs w:val="20"/>
              </w:rPr>
              <w:t xml:space="preserve"> the proposed transfer of the enforcement</w:t>
            </w:r>
            <w:r w:rsidRPr="00713C43">
              <w:rPr>
                <w:rFonts w:ascii="Arial" w:hAnsi="Arial" w:cs="Arial"/>
                <w:bCs/>
                <w:sz w:val="20"/>
                <w:szCs w:val="20"/>
              </w:rPr>
              <w:noBreakHyphen/>
              <w:t xml:space="preserve">related provisions (RR and appeal) from the Penalty Manual to the EC Manual, as these remedies are inherently enforcement mechanisms that appropriately fall within the domain of </w:t>
            </w:r>
            <w:r w:rsidRPr="00713C43">
              <w:rPr>
                <w:rFonts w:ascii="Arial" w:hAnsi="Arial" w:cs="Arial"/>
                <w:bCs/>
                <w:sz w:val="20"/>
                <w:szCs w:val="20"/>
              </w:rPr>
              <w:lastRenderedPageBreak/>
              <w:t>enforcement and compliance.</w:t>
            </w:r>
          </w:p>
          <w:p w14:paraId="0D9EB417" w14:textId="7C5C867A" w:rsidR="00DE583C" w:rsidRDefault="00DE583C" w:rsidP="00DE583C">
            <w:pPr>
              <w:spacing w:after="0" w:line="240" w:lineRule="auto"/>
              <w:rPr>
                <w:rFonts w:ascii="Arial" w:hAnsi="Arial" w:cs="Arial"/>
                <w:bCs/>
                <w:sz w:val="20"/>
                <w:szCs w:val="20"/>
              </w:rPr>
            </w:pPr>
          </w:p>
        </w:tc>
        <w:tc>
          <w:tcPr>
            <w:tcW w:w="569" w:type="pct"/>
          </w:tcPr>
          <w:p w14:paraId="3BE8FE86" w14:textId="77777777" w:rsidR="00DE583C" w:rsidRDefault="00DE583C" w:rsidP="00DE583C">
            <w:pPr>
              <w:spacing w:after="0" w:line="276" w:lineRule="auto"/>
              <w:rPr>
                <w:rFonts w:ascii="Arial" w:hAnsi="Arial" w:cs="Arial"/>
                <w:bCs/>
                <w:sz w:val="20"/>
                <w:szCs w:val="20"/>
              </w:rPr>
            </w:pPr>
          </w:p>
        </w:tc>
        <w:tc>
          <w:tcPr>
            <w:tcW w:w="599" w:type="pct"/>
          </w:tcPr>
          <w:p w14:paraId="56BA809F" w14:textId="77777777" w:rsidR="00DE583C" w:rsidRDefault="00DE583C" w:rsidP="00DE583C">
            <w:pPr>
              <w:spacing w:after="0" w:line="276" w:lineRule="auto"/>
              <w:rPr>
                <w:rFonts w:ascii="Arial" w:hAnsi="Arial" w:cs="Arial"/>
                <w:bCs/>
                <w:sz w:val="20"/>
                <w:szCs w:val="20"/>
              </w:rPr>
            </w:pPr>
          </w:p>
        </w:tc>
        <w:tc>
          <w:tcPr>
            <w:tcW w:w="600" w:type="pct"/>
          </w:tcPr>
          <w:p w14:paraId="5749448C" w14:textId="77777777" w:rsidR="00DE583C" w:rsidRDefault="00DE583C" w:rsidP="00DE583C">
            <w:pPr>
              <w:spacing w:after="0" w:line="276" w:lineRule="auto"/>
              <w:rPr>
                <w:rFonts w:ascii="Arial" w:hAnsi="Arial" w:cs="Arial"/>
                <w:bCs/>
                <w:sz w:val="20"/>
                <w:szCs w:val="20"/>
              </w:rPr>
            </w:pPr>
          </w:p>
        </w:tc>
        <w:tc>
          <w:tcPr>
            <w:tcW w:w="586" w:type="pct"/>
          </w:tcPr>
          <w:p w14:paraId="090B01BA" w14:textId="37EB41D4" w:rsidR="00DE583C" w:rsidRDefault="00DE583C" w:rsidP="00DE583C">
            <w:pPr>
              <w:spacing w:after="0" w:line="276" w:lineRule="auto"/>
              <w:rPr>
                <w:rFonts w:ascii="Arial" w:hAnsi="Arial" w:cs="Arial"/>
                <w:bCs/>
                <w:sz w:val="20"/>
                <w:szCs w:val="20"/>
              </w:rPr>
            </w:pPr>
          </w:p>
        </w:tc>
      </w:tr>
      <w:tr w:rsidR="00DE583C" w:rsidRPr="00E96871" w14:paraId="6D5C61B6" w14:textId="51F64C3D" w:rsidTr="003C5E56">
        <w:trPr>
          <w:trHeight w:val="368"/>
          <w:jc w:val="center"/>
        </w:trPr>
        <w:tc>
          <w:tcPr>
            <w:tcW w:w="572" w:type="pct"/>
          </w:tcPr>
          <w:p w14:paraId="21629D05" w14:textId="77777777" w:rsidR="00DE583C" w:rsidRDefault="00DE583C" w:rsidP="00DE583C">
            <w:pPr>
              <w:pStyle w:val="NoSpacing"/>
              <w:rPr>
                <w:rFonts w:ascii="Arial" w:hAnsi="Arial" w:cs="Arial"/>
                <w:sz w:val="20"/>
                <w:szCs w:val="20"/>
                <w:lang w:val="en-US"/>
              </w:rPr>
            </w:pPr>
            <w:permStart w:id="1820861958" w:edGrp="everyone" w:colFirst="5" w:colLast="5"/>
            <w:permStart w:id="831815008" w:edGrp="everyone" w:colFirst="6" w:colLast="6"/>
            <w:permStart w:id="1512715089" w:edGrp="everyone" w:colFirst="7" w:colLast="7"/>
            <w:permStart w:id="1198278381" w:edGrp="everyone" w:colFirst="8" w:colLast="8"/>
            <w:permEnd w:id="448677232"/>
            <w:permEnd w:id="846863429"/>
            <w:permEnd w:id="1510485413"/>
            <w:permEnd w:id="992032739"/>
            <w:r>
              <w:rPr>
                <w:rFonts w:ascii="Arial" w:hAnsi="Arial" w:cs="Arial"/>
                <w:sz w:val="20"/>
                <w:szCs w:val="20"/>
                <w:lang w:val="en-US"/>
              </w:rPr>
              <w:lastRenderedPageBreak/>
              <w:t xml:space="preserve">Section 6 – Procedures for Compliance Monitoring and Assessment </w:t>
            </w:r>
          </w:p>
          <w:p w14:paraId="1A3FC2EC" w14:textId="77777777" w:rsidR="00DE583C" w:rsidRDefault="00DE583C" w:rsidP="00DE583C">
            <w:pPr>
              <w:pStyle w:val="NoSpacing"/>
              <w:rPr>
                <w:rFonts w:ascii="Arial" w:hAnsi="Arial" w:cs="Arial"/>
                <w:sz w:val="20"/>
                <w:szCs w:val="20"/>
                <w:lang w:val="en-US"/>
              </w:rPr>
            </w:pPr>
          </w:p>
          <w:p w14:paraId="6A43B378" w14:textId="7BA681A1" w:rsidR="00DE583C" w:rsidRDefault="00DE583C" w:rsidP="00DE583C">
            <w:pPr>
              <w:pStyle w:val="NoSpacing"/>
              <w:rPr>
                <w:rFonts w:ascii="Arial" w:hAnsi="Arial" w:cs="Arial"/>
                <w:sz w:val="20"/>
                <w:szCs w:val="20"/>
                <w:lang w:val="en-US"/>
              </w:rPr>
            </w:pPr>
            <w:r>
              <w:rPr>
                <w:rFonts w:ascii="Arial" w:hAnsi="Arial" w:cs="Arial"/>
                <w:sz w:val="20"/>
                <w:szCs w:val="20"/>
                <w:lang w:val="en-US"/>
              </w:rPr>
              <w:t>6.1 – Guiding Principles</w:t>
            </w:r>
          </w:p>
        </w:tc>
        <w:tc>
          <w:tcPr>
            <w:tcW w:w="261" w:type="pct"/>
          </w:tcPr>
          <w:p w14:paraId="4248FB61" w14:textId="25B211D7" w:rsidR="00DE583C" w:rsidRDefault="00DE583C" w:rsidP="00DE583C">
            <w:pPr>
              <w:spacing w:after="0" w:line="276" w:lineRule="auto"/>
              <w:jc w:val="center"/>
              <w:rPr>
                <w:rFonts w:ascii="Arial" w:hAnsi="Arial" w:cs="Arial"/>
                <w:sz w:val="20"/>
                <w:szCs w:val="20"/>
              </w:rPr>
            </w:pPr>
            <w:r>
              <w:rPr>
                <w:rFonts w:ascii="Arial" w:hAnsi="Arial" w:cs="Arial"/>
                <w:sz w:val="20"/>
                <w:szCs w:val="20"/>
              </w:rPr>
              <w:t>6.1.4</w:t>
            </w:r>
          </w:p>
        </w:tc>
        <w:tc>
          <w:tcPr>
            <w:tcW w:w="648" w:type="pct"/>
          </w:tcPr>
          <w:p w14:paraId="04E08A97" w14:textId="693736F6" w:rsidR="00DE583C" w:rsidRDefault="00DE583C" w:rsidP="00DE583C">
            <w:pPr>
              <w:spacing w:after="0" w:line="276" w:lineRule="auto"/>
              <w:rPr>
                <w:rFonts w:ascii="Arial" w:hAnsi="Arial" w:cs="Arial"/>
                <w:sz w:val="20"/>
                <w:szCs w:val="20"/>
                <w:lang w:val="en-US"/>
              </w:rPr>
            </w:pPr>
            <w:r w:rsidRPr="00C512BB">
              <w:rPr>
                <w:rFonts w:ascii="Arial" w:hAnsi="Arial" w:cs="Arial"/>
                <w:sz w:val="20"/>
                <w:szCs w:val="20"/>
                <w:lang w:val="en-US"/>
              </w:rPr>
              <w:t xml:space="preserve">If, as a result of its compliance monitoring and assessment, and after taking into account all the market data and information cited in Section 6.4.1, the reasons provided by the concerned </w:t>
            </w:r>
            <w:r w:rsidRPr="00C512BB">
              <w:rPr>
                <w:rFonts w:ascii="Arial" w:hAnsi="Arial" w:cs="Arial"/>
                <w:i/>
                <w:iCs/>
                <w:sz w:val="20"/>
                <w:szCs w:val="20"/>
                <w:lang w:val="en-US"/>
              </w:rPr>
              <w:t xml:space="preserve">WESM Member </w:t>
            </w:r>
            <w:r w:rsidRPr="00C512BB">
              <w:rPr>
                <w:rFonts w:ascii="Arial" w:hAnsi="Arial" w:cs="Arial"/>
                <w:sz w:val="20"/>
                <w:szCs w:val="20"/>
                <w:lang w:val="en-US"/>
              </w:rPr>
              <w:t>and all the supporting documents submitted in relation thereto under Section 6.3.2</w:t>
            </w:r>
            <w:r w:rsidRPr="00C512BB">
              <w:rPr>
                <w:rFonts w:ascii="Arial" w:hAnsi="Arial" w:cs="Arial"/>
                <w:i/>
                <w:iCs/>
                <w:sz w:val="20"/>
                <w:szCs w:val="20"/>
                <w:lang w:val="en-US"/>
              </w:rPr>
              <w:t xml:space="preserve">, </w:t>
            </w:r>
            <w:r w:rsidRPr="00C512BB">
              <w:rPr>
                <w:rFonts w:ascii="Arial" w:hAnsi="Arial" w:cs="Arial"/>
                <w:sz w:val="20"/>
                <w:szCs w:val="20"/>
                <w:lang w:val="en-US"/>
              </w:rPr>
              <w:t xml:space="preserve">the </w:t>
            </w:r>
            <w:r w:rsidRPr="00C512BB">
              <w:rPr>
                <w:rFonts w:ascii="Arial" w:hAnsi="Arial" w:cs="Arial"/>
                <w:i/>
                <w:iCs/>
                <w:sz w:val="20"/>
                <w:szCs w:val="20"/>
                <w:lang w:val="en-US"/>
              </w:rPr>
              <w:t xml:space="preserve">Enforcement and Compliance Office </w:t>
            </w:r>
            <w:r w:rsidRPr="00C512BB">
              <w:rPr>
                <w:rFonts w:ascii="Arial" w:hAnsi="Arial" w:cs="Arial"/>
                <w:sz w:val="20"/>
                <w:szCs w:val="20"/>
                <w:lang w:val="en-US"/>
              </w:rPr>
              <w:t xml:space="preserve">determines that there is a </w:t>
            </w:r>
            <w:r w:rsidRPr="00C512BB">
              <w:rPr>
                <w:rFonts w:ascii="Arial" w:hAnsi="Arial" w:cs="Arial"/>
                <w:i/>
                <w:iCs/>
                <w:sz w:val="20"/>
                <w:szCs w:val="20"/>
                <w:lang w:val="en-US"/>
              </w:rPr>
              <w:t xml:space="preserve">breach </w:t>
            </w:r>
            <w:r w:rsidRPr="00C512BB">
              <w:rPr>
                <w:rFonts w:ascii="Arial" w:hAnsi="Arial" w:cs="Arial"/>
                <w:sz w:val="20"/>
                <w:szCs w:val="20"/>
                <w:lang w:val="en-US"/>
              </w:rPr>
              <w:t xml:space="preserve">committed by a </w:t>
            </w:r>
            <w:r w:rsidRPr="00C512BB">
              <w:rPr>
                <w:rFonts w:ascii="Arial" w:hAnsi="Arial" w:cs="Arial"/>
                <w:i/>
                <w:iCs/>
                <w:sz w:val="20"/>
                <w:szCs w:val="20"/>
                <w:lang w:val="en-US"/>
              </w:rPr>
              <w:t>WESM Member</w:t>
            </w:r>
            <w:r w:rsidRPr="00C512BB">
              <w:rPr>
                <w:rFonts w:ascii="Arial" w:hAnsi="Arial" w:cs="Arial"/>
                <w:sz w:val="20"/>
                <w:szCs w:val="20"/>
                <w:lang w:val="en-US"/>
              </w:rPr>
              <w:t xml:space="preserve">, and shall issue the </w:t>
            </w:r>
            <w:r w:rsidRPr="00C512BB">
              <w:rPr>
                <w:rFonts w:ascii="Arial" w:hAnsi="Arial" w:cs="Arial"/>
                <w:i/>
                <w:iCs/>
                <w:sz w:val="20"/>
                <w:szCs w:val="20"/>
                <w:lang w:val="en-US"/>
              </w:rPr>
              <w:t xml:space="preserve">Notice of Specified Penalty </w:t>
            </w:r>
            <w:r w:rsidRPr="00C512BB">
              <w:rPr>
                <w:rFonts w:ascii="Arial" w:hAnsi="Arial" w:cs="Arial"/>
                <w:sz w:val="20"/>
                <w:szCs w:val="20"/>
                <w:lang w:val="en-US"/>
              </w:rPr>
              <w:t xml:space="preserve">through the PEMC President in accordance with the </w:t>
            </w:r>
            <w:r w:rsidRPr="00C512BB">
              <w:rPr>
                <w:rFonts w:ascii="Arial" w:hAnsi="Arial" w:cs="Arial"/>
                <w:i/>
                <w:iCs/>
                <w:sz w:val="20"/>
                <w:szCs w:val="20"/>
                <w:lang w:val="en-US"/>
              </w:rPr>
              <w:t>WESM Penalty Manual</w:t>
            </w:r>
            <w:r w:rsidRPr="00C512BB">
              <w:rPr>
                <w:rFonts w:ascii="Arial" w:hAnsi="Arial" w:cs="Arial"/>
                <w:sz w:val="20"/>
                <w:szCs w:val="20"/>
                <w:lang w:val="en-US"/>
              </w:rPr>
              <w:t xml:space="preserve">. Where remedial measures are required, it shall cause the implementation of the </w:t>
            </w:r>
            <w:r w:rsidRPr="00C512BB">
              <w:rPr>
                <w:rFonts w:ascii="Arial" w:hAnsi="Arial" w:cs="Arial"/>
                <w:sz w:val="20"/>
                <w:szCs w:val="20"/>
                <w:lang w:val="en-US"/>
              </w:rPr>
              <w:lastRenderedPageBreak/>
              <w:t>same in accordance with Section 7.1.5.</w:t>
            </w:r>
          </w:p>
        </w:tc>
        <w:tc>
          <w:tcPr>
            <w:tcW w:w="647" w:type="pct"/>
          </w:tcPr>
          <w:p w14:paraId="6EB89AED" w14:textId="77777777" w:rsidR="00DE583C" w:rsidRDefault="00DE583C" w:rsidP="00DE583C">
            <w:pPr>
              <w:spacing w:after="0" w:line="276" w:lineRule="auto"/>
              <w:rPr>
                <w:rFonts w:ascii="Arial" w:hAnsi="Arial" w:cs="Arial"/>
                <w:sz w:val="20"/>
                <w:szCs w:val="20"/>
              </w:rPr>
            </w:pPr>
            <w:r w:rsidRPr="00C512BB">
              <w:rPr>
                <w:rFonts w:ascii="Arial" w:hAnsi="Arial" w:cs="Arial"/>
                <w:sz w:val="20"/>
                <w:szCs w:val="20"/>
                <w:lang w:val="en-US"/>
              </w:rPr>
              <w:lastRenderedPageBreak/>
              <w:t xml:space="preserve">If, as a result of its compliance monitoring and assessment, and after taking into account all the market data and information cited in Section 6.4.1, the reasons provided by the concerned </w:t>
            </w:r>
            <w:r w:rsidRPr="00C512BB">
              <w:rPr>
                <w:rFonts w:ascii="Arial" w:hAnsi="Arial" w:cs="Arial"/>
                <w:i/>
                <w:iCs/>
                <w:sz w:val="20"/>
                <w:szCs w:val="20"/>
                <w:lang w:val="en-US"/>
              </w:rPr>
              <w:t xml:space="preserve">WESM Member </w:t>
            </w:r>
            <w:r w:rsidRPr="00C512BB">
              <w:rPr>
                <w:rFonts w:ascii="Arial" w:hAnsi="Arial" w:cs="Arial"/>
                <w:sz w:val="20"/>
                <w:szCs w:val="20"/>
                <w:lang w:val="en-US"/>
              </w:rPr>
              <w:t>and all the supporting documents submitted in relation thereto under Section 6.3.2</w:t>
            </w:r>
            <w:r w:rsidRPr="00C512BB">
              <w:rPr>
                <w:rFonts w:ascii="Arial" w:hAnsi="Arial" w:cs="Arial"/>
                <w:i/>
                <w:iCs/>
                <w:sz w:val="20"/>
                <w:szCs w:val="20"/>
                <w:lang w:val="en-US"/>
              </w:rPr>
              <w:t xml:space="preserve">, </w:t>
            </w:r>
            <w:r w:rsidRPr="00C512BB">
              <w:rPr>
                <w:rFonts w:ascii="Arial" w:hAnsi="Arial" w:cs="Arial"/>
                <w:sz w:val="20"/>
                <w:szCs w:val="20"/>
                <w:lang w:val="en-US"/>
              </w:rPr>
              <w:t xml:space="preserve">the </w:t>
            </w:r>
            <w:r w:rsidRPr="00C512BB">
              <w:rPr>
                <w:rFonts w:ascii="Arial" w:hAnsi="Arial" w:cs="Arial"/>
                <w:i/>
                <w:iCs/>
                <w:sz w:val="20"/>
                <w:szCs w:val="20"/>
                <w:lang w:val="en-US"/>
              </w:rPr>
              <w:t xml:space="preserve">Enforcement and Compliance Office </w:t>
            </w:r>
            <w:r w:rsidRPr="00C512BB">
              <w:rPr>
                <w:rFonts w:ascii="Arial" w:hAnsi="Arial" w:cs="Arial"/>
                <w:sz w:val="20"/>
                <w:szCs w:val="20"/>
                <w:lang w:val="en-US"/>
              </w:rPr>
              <w:t xml:space="preserve">determines that there is a </w:t>
            </w:r>
            <w:r w:rsidRPr="00C512BB">
              <w:rPr>
                <w:rFonts w:ascii="Arial" w:hAnsi="Arial" w:cs="Arial"/>
                <w:i/>
                <w:iCs/>
                <w:sz w:val="20"/>
                <w:szCs w:val="20"/>
                <w:lang w:val="en-US"/>
              </w:rPr>
              <w:t xml:space="preserve">breach </w:t>
            </w:r>
            <w:r w:rsidRPr="00C512BB">
              <w:rPr>
                <w:rFonts w:ascii="Arial" w:hAnsi="Arial" w:cs="Arial"/>
                <w:sz w:val="20"/>
                <w:szCs w:val="20"/>
                <w:lang w:val="en-US"/>
              </w:rPr>
              <w:t>commi</w:t>
            </w:r>
            <w:r w:rsidRPr="00A87F00">
              <w:rPr>
                <w:rFonts w:ascii="Arial" w:hAnsi="Arial" w:cs="Arial"/>
                <w:sz w:val="20"/>
                <w:szCs w:val="20"/>
                <w:lang w:val="en-US"/>
              </w:rPr>
              <w:t xml:space="preserve">tted by a </w:t>
            </w:r>
            <w:r w:rsidRPr="00A87F00">
              <w:rPr>
                <w:rFonts w:ascii="Arial" w:hAnsi="Arial" w:cs="Arial"/>
                <w:i/>
                <w:iCs/>
                <w:sz w:val="20"/>
                <w:szCs w:val="20"/>
                <w:lang w:val="en-US"/>
              </w:rPr>
              <w:t>WESM Member</w:t>
            </w:r>
            <w:r w:rsidRPr="00A87F00">
              <w:rPr>
                <w:rFonts w:ascii="Arial" w:hAnsi="Arial" w:cs="Arial"/>
                <w:sz w:val="20"/>
                <w:szCs w:val="20"/>
                <w:lang w:val="en-US"/>
              </w:rPr>
              <w:t xml:space="preserve">, </w:t>
            </w:r>
            <w:r w:rsidRPr="00A87F00">
              <w:rPr>
                <w:rFonts w:ascii="Arial" w:hAnsi="Arial" w:cs="Arial"/>
                <w:strike/>
                <w:sz w:val="20"/>
                <w:szCs w:val="20"/>
              </w:rPr>
              <w:t xml:space="preserve">and </w:t>
            </w:r>
            <w:r w:rsidRPr="00A87F00">
              <w:rPr>
                <w:rFonts w:ascii="Arial" w:hAnsi="Arial" w:cs="Arial"/>
                <w:b/>
                <w:bCs/>
                <w:sz w:val="20"/>
                <w:szCs w:val="20"/>
                <w:u w:val="single"/>
              </w:rPr>
              <w:t>it</w:t>
            </w:r>
            <w:r w:rsidRPr="00A87F00">
              <w:rPr>
                <w:rFonts w:ascii="Arial" w:hAnsi="Arial" w:cs="Arial"/>
                <w:sz w:val="20"/>
                <w:szCs w:val="20"/>
                <w:u w:val="single"/>
              </w:rPr>
              <w:t xml:space="preserve"> </w:t>
            </w:r>
            <w:r w:rsidRPr="00A87F00">
              <w:rPr>
                <w:rFonts w:ascii="Arial" w:hAnsi="Arial" w:cs="Arial"/>
                <w:sz w:val="20"/>
                <w:szCs w:val="20"/>
              </w:rPr>
              <w:t xml:space="preserve">shall issue </w:t>
            </w:r>
            <w:r w:rsidRPr="00A87F00">
              <w:rPr>
                <w:rFonts w:ascii="Arial" w:hAnsi="Arial" w:cs="Arial"/>
                <w:strike/>
                <w:sz w:val="20"/>
                <w:szCs w:val="20"/>
              </w:rPr>
              <w:t xml:space="preserve">the </w:t>
            </w:r>
            <w:r w:rsidRPr="00A87F00">
              <w:rPr>
                <w:rFonts w:ascii="Arial" w:hAnsi="Arial" w:cs="Arial"/>
                <w:i/>
                <w:iCs/>
                <w:strike/>
                <w:sz w:val="20"/>
                <w:szCs w:val="20"/>
              </w:rPr>
              <w:t xml:space="preserve">Notice of Specified Penalty </w:t>
            </w:r>
            <w:r w:rsidRPr="00A87F00">
              <w:rPr>
                <w:rFonts w:ascii="Arial" w:hAnsi="Arial" w:cs="Arial"/>
                <w:strike/>
                <w:sz w:val="20"/>
                <w:szCs w:val="20"/>
              </w:rPr>
              <w:t xml:space="preserve">through the PEMC President in accordance with the </w:t>
            </w:r>
            <w:r w:rsidRPr="00A87F00">
              <w:rPr>
                <w:rFonts w:ascii="Arial" w:hAnsi="Arial" w:cs="Arial"/>
                <w:i/>
                <w:iCs/>
                <w:strike/>
                <w:sz w:val="20"/>
                <w:szCs w:val="20"/>
              </w:rPr>
              <w:t>WESM Penalty Manual</w:t>
            </w:r>
            <w:r w:rsidRPr="00A87F00">
              <w:rPr>
                <w:rFonts w:ascii="Arial" w:hAnsi="Arial" w:cs="Arial"/>
                <w:sz w:val="20"/>
                <w:szCs w:val="20"/>
                <w:u w:val="single"/>
              </w:rPr>
              <w:t xml:space="preserve"> </w:t>
            </w:r>
            <w:r w:rsidRPr="00A87F00">
              <w:rPr>
                <w:rFonts w:ascii="Arial" w:hAnsi="Arial" w:cs="Arial"/>
                <w:b/>
                <w:bCs/>
                <w:sz w:val="20"/>
                <w:szCs w:val="20"/>
                <w:u w:val="single"/>
              </w:rPr>
              <w:t xml:space="preserve">a compliance report and notify the WESM Member of its findings and the corresponding </w:t>
            </w:r>
            <w:r w:rsidRPr="00A87F00">
              <w:rPr>
                <w:rFonts w:ascii="Arial" w:hAnsi="Arial" w:cs="Arial"/>
                <w:b/>
                <w:bCs/>
                <w:sz w:val="20"/>
                <w:szCs w:val="20"/>
                <w:u w:val="single"/>
              </w:rPr>
              <w:lastRenderedPageBreak/>
              <w:t>penalty</w:t>
            </w:r>
            <w:r w:rsidRPr="00A87F00">
              <w:rPr>
                <w:rFonts w:ascii="Arial" w:hAnsi="Arial" w:cs="Arial"/>
                <w:sz w:val="20"/>
                <w:szCs w:val="20"/>
              </w:rPr>
              <w:t>. Where remedial measures are required, it shall cause the imple</w:t>
            </w:r>
            <w:r w:rsidRPr="00AF571F">
              <w:rPr>
                <w:rFonts w:ascii="Arial" w:hAnsi="Arial" w:cs="Arial"/>
                <w:sz w:val="20"/>
                <w:szCs w:val="20"/>
              </w:rPr>
              <w:t xml:space="preserve">mentation of the same in accordance with Section </w:t>
            </w:r>
            <w:r w:rsidRPr="00AF571F">
              <w:rPr>
                <w:rFonts w:ascii="Arial" w:hAnsi="Arial" w:cs="Arial"/>
                <w:strike/>
                <w:sz w:val="20"/>
                <w:szCs w:val="20"/>
              </w:rPr>
              <w:t>7.1.5</w:t>
            </w:r>
            <w:r w:rsidRPr="00940597">
              <w:rPr>
                <w:rFonts w:ascii="Arial" w:hAnsi="Arial" w:cs="Arial"/>
                <w:b/>
                <w:bCs/>
                <w:sz w:val="20"/>
                <w:szCs w:val="20"/>
                <w:u w:val="single"/>
              </w:rPr>
              <w:t>7.14</w:t>
            </w:r>
            <w:r w:rsidRPr="00AF571F">
              <w:rPr>
                <w:rFonts w:ascii="Arial" w:hAnsi="Arial" w:cs="Arial"/>
                <w:sz w:val="20"/>
                <w:szCs w:val="20"/>
              </w:rPr>
              <w:t>.</w:t>
            </w:r>
          </w:p>
          <w:p w14:paraId="353167DF" w14:textId="572539AA" w:rsidR="00DE583C" w:rsidRPr="0003308F" w:rsidRDefault="00DE583C" w:rsidP="00DE583C">
            <w:pPr>
              <w:spacing w:after="0" w:line="276" w:lineRule="auto"/>
              <w:rPr>
                <w:b/>
                <w:bCs/>
                <w:sz w:val="20"/>
                <w:szCs w:val="20"/>
                <w:u w:val="single"/>
              </w:rPr>
            </w:pPr>
          </w:p>
        </w:tc>
        <w:tc>
          <w:tcPr>
            <w:tcW w:w="518" w:type="pct"/>
          </w:tcPr>
          <w:p w14:paraId="010C69C8" w14:textId="60F2983F" w:rsidR="00DE583C" w:rsidRDefault="00DE583C" w:rsidP="00DE583C">
            <w:pPr>
              <w:spacing w:after="0" w:line="276" w:lineRule="auto"/>
              <w:rPr>
                <w:rFonts w:ascii="Arial" w:hAnsi="Arial" w:cs="Arial"/>
                <w:bCs/>
                <w:sz w:val="20"/>
                <w:szCs w:val="20"/>
              </w:rPr>
            </w:pPr>
            <w:r w:rsidRPr="0093001C">
              <w:rPr>
                <w:rFonts w:ascii="Arial" w:hAnsi="Arial" w:cs="Arial"/>
                <w:bCs/>
                <w:sz w:val="20"/>
                <w:szCs w:val="20"/>
              </w:rPr>
              <w:lastRenderedPageBreak/>
              <w:t>Updated to</w:t>
            </w:r>
            <w:r>
              <w:rPr>
                <w:rFonts w:ascii="Arial" w:hAnsi="Arial" w:cs="Arial"/>
                <w:bCs/>
                <w:sz w:val="20"/>
                <w:szCs w:val="20"/>
              </w:rPr>
              <w:t xml:space="preserve"> add the </w:t>
            </w:r>
            <w:r w:rsidRPr="0093001C">
              <w:rPr>
                <w:rFonts w:ascii="Arial" w:hAnsi="Arial" w:cs="Arial"/>
                <w:bCs/>
                <w:sz w:val="20"/>
                <w:szCs w:val="20"/>
              </w:rPr>
              <w:t>ECO's compliance report as part of the documents to be provided to the concerned WESM Member in observance of due process.</w:t>
            </w:r>
          </w:p>
          <w:p w14:paraId="55F2197C" w14:textId="77777777" w:rsidR="00DE583C" w:rsidRDefault="00DE583C" w:rsidP="00DE583C">
            <w:pPr>
              <w:spacing w:after="0" w:line="276" w:lineRule="auto"/>
              <w:rPr>
                <w:rFonts w:ascii="Arial" w:hAnsi="Arial" w:cs="Arial"/>
                <w:bCs/>
                <w:sz w:val="20"/>
                <w:szCs w:val="20"/>
              </w:rPr>
            </w:pPr>
          </w:p>
          <w:p w14:paraId="573FB5D7" w14:textId="60C987E9" w:rsidR="00DE583C" w:rsidRPr="00AF571F" w:rsidRDefault="00DE583C" w:rsidP="00DE583C">
            <w:pPr>
              <w:pStyle w:val="ListParagraph"/>
              <w:numPr>
                <w:ilvl w:val="0"/>
                <w:numId w:val="49"/>
              </w:numPr>
              <w:spacing w:after="0" w:line="240" w:lineRule="auto"/>
              <w:jc w:val="both"/>
              <w:rPr>
                <w:rFonts w:ascii="Arial" w:hAnsi="Arial" w:cs="Arial"/>
                <w:bCs/>
                <w:sz w:val="20"/>
              </w:rPr>
            </w:pPr>
            <w:r>
              <w:rPr>
                <w:rFonts w:ascii="Arial" w:hAnsi="Arial" w:cs="Arial"/>
                <w:bCs/>
                <w:sz w:val="20"/>
                <w:szCs w:val="20"/>
              </w:rPr>
              <w:t xml:space="preserve">Note: </w:t>
            </w:r>
            <w:r w:rsidRPr="00AF571F">
              <w:rPr>
                <w:rFonts w:ascii="Arial" w:hAnsi="Arial" w:cs="Arial"/>
                <w:bCs/>
                <w:sz w:val="20"/>
              </w:rPr>
              <w:t xml:space="preserve">The </w:t>
            </w:r>
            <w:r>
              <w:rPr>
                <w:rFonts w:ascii="Arial" w:hAnsi="Arial" w:cs="Arial"/>
                <w:bCs/>
                <w:sz w:val="20"/>
              </w:rPr>
              <w:t xml:space="preserve">NSP </w:t>
            </w:r>
            <w:r w:rsidRPr="00AF571F">
              <w:rPr>
                <w:rFonts w:ascii="Arial" w:hAnsi="Arial" w:cs="Arial"/>
                <w:bCs/>
                <w:sz w:val="20"/>
              </w:rPr>
              <w:t xml:space="preserve">will be issued only when the finding, resolution or decision becomes </w:t>
            </w:r>
            <w:r w:rsidRPr="00EA1860">
              <w:rPr>
                <w:rFonts w:ascii="Arial" w:hAnsi="Arial" w:cs="Arial"/>
                <w:bCs/>
                <w:i/>
                <w:iCs/>
                <w:sz w:val="20"/>
              </w:rPr>
              <w:t xml:space="preserve">final and executory </w:t>
            </w:r>
            <w:r>
              <w:rPr>
                <w:rFonts w:ascii="Arial" w:hAnsi="Arial" w:cs="Arial"/>
                <w:bCs/>
                <w:sz w:val="20"/>
              </w:rPr>
              <w:t>which is defined under Section 4.13.2 of the Penalty Manual in line with the proposed principle of exhaustion of remedies</w:t>
            </w:r>
            <w:r w:rsidRPr="00AF571F">
              <w:rPr>
                <w:rFonts w:ascii="Arial" w:hAnsi="Arial" w:cs="Arial"/>
                <w:bCs/>
                <w:sz w:val="20"/>
              </w:rPr>
              <w:t xml:space="preserve">. </w:t>
            </w:r>
            <w:r w:rsidRPr="00307E5F">
              <w:rPr>
                <w:rFonts w:ascii="Arial" w:hAnsi="Arial" w:cs="Arial"/>
                <w:bCs/>
                <w:sz w:val="20"/>
              </w:rPr>
              <w:t xml:space="preserve">Even then, the compliance </w:t>
            </w:r>
            <w:r w:rsidRPr="00307E5F">
              <w:rPr>
                <w:rFonts w:ascii="Arial" w:hAnsi="Arial" w:cs="Arial"/>
                <w:bCs/>
                <w:sz w:val="20"/>
              </w:rPr>
              <w:lastRenderedPageBreak/>
              <w:t>report should still indicate the computed penalty amount so the concerned WESM Member is properly informed—especially since errors in penalty computation are one of the grounds for filing an RR.</w:t>
            </w:r>
          </w:p>
          <w:p w14:paraId="7FDCB261" w14:textId="77777777" w:rsidR="00DE583C" w:rsidRDefault="00DE583C" w:rsidP="00DE583C">
            <w:pPr>
              <w:spacing w:after="0" w:line="276" w:lineRule="auto"/>
              <w:rPr>
                <w:rFonts w:ascii="Arial" w:hAnsi="Arial" w:cs="Arial"/>
                <w:bCs/>
                <w:sz w:val="20"/>
                <w:szCs w:val="20"/>
              </w:rPr>
            </w:pPr>
          </w:p>
          <w:p w14:paraId="293AE96D" w14:textId="64641BB9" w:rsidR="00DE583C" w:rsidRDefault="00DE583C" w:rsidP="00DE583C">
            <w:pPr>
              <w:spacing w:after="0" w:line="276" w:lineRule="auto"/>
              <w:rPr>
                <w:rFonts w:ascii="Arial" w:hAnsi="Arial" w:cs="Arial"/>
                <w:bCs/>
                <w:sz w:val="20"/>
                <w:szCs w:val="20"/>
              </w:rPr>
            </w:pPr>
            <w:r>
              <w:rPr>
                <w:rFonts w:ascii="Arial" w:hAnsi="Arial" w:cs="Arial"/>
                <w:bCs/>
                <w:sz w:val="20"/>
                <w:szCs w:val="20"/>
              </w:rPr>
              <w:t>Corrected the rule reference. The d</w:t>
            </w:r>
            <w:r w:rsidRPr="00A85B92">
              <w:rPr>
                <w:rFonts w:ascii="Arial" w:hAnsi="Arial" w:cs="Arial"/>
                <w:bCs/>
                <w:sz w:val="20"/>
                <w:szCs w:val="20"/>
              </w:rPr>
              <w:t>etails of remedial measures are outlined in Section 7.14, while the corresponding guiding principle is found in Section 7.1.5.</w:t>
            </w:r>
          </w:p>
          <w:p w14:paraId="2468FF7D" w14:textId="77777777" w:rsidR="00DE583C" w:rsidRDefault="00DE583C" w:rsidP="00DE583C">
            <w:pPr>
              <w:spacing w:after="0" w:line="276" w:lineRule="auto"/>
              <w:rPr>
                <w:rFonts w:ascii="Arial" w:hAnsi="Arial" w:cs="Arial"/>
                <w:bCs/>
                <w:sz w:val="20"/>
                <w:szCs w:val="20"/>
              </w:rPr>
            </w:pPr>
          </w:p>
          <w:p w14:paraId="436AA583" w14:textId="088F95D5" w:rsidR="00DE583C" w:rsidRDefault="00DE583C" w:rsidP="00DE583C">
            <w:pPr>
              <w:spacing w:after="0" w:line="276" w:lineRule="auto"/>
              <w:rPr>
                <w:rFonts w:ascii="Arial" w:hAnsi="Arial" w:cs="Arial"/>
                <w:bCs/>
                <w:sz w:val="20"/>
                <w:szCs w:val="20"/>
              </w:rPr>
            </w:pPr>
          </w:p>
        </w:tc>
        <w:tc>
          <w:tcPr>
            <w:tcW w:w="569" w:type="pct"/>
          </w:tcPr>
          <w:p w14:paraId="2284E7BB" w14:textId="77777777" w:rsidR="00DE583C" w:rsidRPr="0093001C" w:rsidRDefault="00DE583C" w:rsidP="00DE583C">
            <w:pPr>
              <w:spacing w:after="0" w:line="276" w:lineRule="auto"/>
              <w:rPr>
                <w:rFonts w:ascii="Arial" w:hAnsi="Arial" w:cs="Arial"/>
                <w:bCs/>
                <w:sz w:val="20"/>
                <w:szCs w:val="20"/>
              </w:rPr>
            </w:pPr>
          </w:p>
        </w:tc>
        <w:tc>
          <w:tcPr>
            <w:tcW w:w="599" w:type="pct"/>
          </w:tcPr>
          <w:p w14:paraId="4220685D" w14:textId="77777777" w:rsidR="00DE583C" w:rsidRPr="0093001C" w:rsidRDefault="00DE583C" w:rsidP="00DE583C">
            <w:pPr>
              <w:spacing w:after="0" w:line="276" w:lineRule="auto"/>
              <w:rPr>
                <w:rFonts w:ascii="Arial" w:hAnsi="Arial" w:cs="Arial"/>
                <w:bCs/>
                <w:sz w:val="20"/>
                <w:szCs w:val="20"/>
              </w:rPr>
            </w:pPr>
          </w:p>
        </w:tc>
        <w:tc>
          <w:tcPr>
            <w:tcW w:w="600" w:type="pct"/>
          </w:tcPr>
          <w:p w14:paraId="4BF4E04B" w14:textId="77777777" w:rsidR="00DE583C" w:rsidRPr="0093001C" w:rsidRDefault="00DE583C" w:rsidP="00DE583C">
            <w:pPr>
              <w:spacing w:after="0" w:line="276" w:lineRule="auto"/>
              <w:rPr>
                <w:rFonts w:ascii="Arial" w:hAnsi="Arial" w:cs="Arial"/>
                <w:bCs/>
                <w:sz w:val="20"/>
                <w:szCs w:val="20"/>
              </w:rPr>
            </w:pPr>
          </w:p>
        </w:tc>
        <w:tc>
          <w:tcPr>
            <w:tcW w:w="586" w:type="pct"/>
          </w:tcPr>
          <w:p w14:paraId="70D7AF93" w14:textId="5973D666" w:rsidR="00DE583C" w:rsidRPr="0093001C" w:rsidRDefault="00DE583C" w:rsidP="00DE583C">
            <w:pPr>
              <w:spacing w:after="0" w:line="276" w:lineRule="auto"/>
              <w:rPr>
                <w:rFonts w:ascii="Arial" w:hAnsi="Arial" w:cs="Arial"/>
                <w:bCs/>
                <w:sz w:val="20"/>
                <w:szCs w:val="20"/>
              </w:rPr>
            </w:pPr>
          </w:p>
        </w:tc>
      </w:tr>
      <w:tr w:rsidR="00DE583C" w:rsidRPr="00E96871" w14:paraId="67D89DC2" w14:textId="1E9337BE" w:rsidTr="003C5E56">
        <w:trPr>
          <w:trHeight w:val="368"/>
          <w:jc w:val="center"/>
        </w:trPr>
        <w:tc>
          <w:tcPr>
            <w:tcW w:w="572" w:type="pct"/>
          </w:tcPr>
          <w:p w14:paraId="30755523" w14:textId="77777777" w:rsidR="00DE583C" w:rsidRDefault="00DE583C" w:rsidP="00DE583C">
            <w:pPr>
              <w:pStyle w:val="NoSpacing"/>
              <w:rPr>
                <w:rFonts w:ascii="Arial" w:hAnsi="Arial" w:cs="Arial"/>
                <w:sz w:val="20"/>
                <w:szCs w:val="20"/>
                <w:lang w:val="en-US"/>
              </w:rPr>
            </w:pPr>
            <w:permStart w:id="1049901624" w:edGrp="everyone" w:colFirst="5" w:colLast="5"/>
            <w:permStart w:id="2063496926" w:edGrp="everyone" w:colFirst="6" w:colLast="6"/>
            <w:permStart w:id="855916415" w:edGrp="everyone" w:colFirst="7" w:colLast="7"/>
            <w:permStart w:id="640641765" w:edGrp="everyone" w:colFirst="8" w:colLast="8"/>
            <w:permEnd w:id="1820861958"/>
            <w:permEnd w:id="831815008"/>
            <w:permEnd w:id="1512715089"/>
            <w:permEnd w:id="1198278381"/>
            <w:r>
              <w:rPr>
                <w:rFonts w:ascii="Arial" w:hAnsi="Arial" w:cs="Arial"/>
                <w:sz w:val="20"/>
                <w:szCs w:val="20"/>
                <w:lang w:val="en-US"/>
              </w:rPr>
              <w:t xml:space="preserve">Section 6 – Procedures for Compliance </w:t>
            </w:r>
            <w:r>
              <w:rPr>
                <w:rFonts w:ascii="Arial" w:hAnsi="Arial" w:cs="Arial"/>
                <w:sz w:val="20"/>
                <w:szCs w:val="20"/>
                <w:lang w:val="en-US"/>
              </w:rPr>
              <w:lastRenderedPageBreak/>
              <w:t xml:space="preserve">Monitoring and Assessment </w:t>
            </w:r>
          </w:p>
          <w:p w14:paraId="204FEDA4" w14:textId="77777777" w:rsidR="00DE583C" w:rsidRDefault="00DE583C" w:rsidP="00DE583C">
            <w:pPr>
              <w:pStyle w:val="NoSpacing"/>
              <w:rPr>
                <w:rFonts w:ascii="Arial" w:hAnsi="Arial" w:cs="Arial"/>
                <w:sz w:val="20"/>
                <w:szCs w:val="20"/>
                <w:lang w:val="en-US"/>
              </w:rPr>
            </w:pPr>
          </w:p>
          <w:p w14:paraId="108CB608" w14:textId="355C82D2" w:rsidR="00DE583C" w:rsidRDefault="00DE583C" w:rsidP="00DE583C">
            <w:pPr>
              <w:pStyle w:val="NoSpacing"/>
              <w:rPr>
                <w:rFonts w:ascii="Arial" w:hAnsi="Arial" w:cs="Arial"/>
                <w:sz w:val="20"/>
                <w:szCs w:val="20"/>
                <w:lang w:val="en-US"/>
              </w:rPr>
            </w:pPr>
            <w:r>
              <w:rPr>
                <w:rFonts w:ascii="Arial" w:hAnsi="Arial" w:cs="Arial"/>
                <w:sz w:val="20"/>
                <w:szCs w:val="20"/>
                <w:lang w:val="en-US"/>
              </w:rPr>
              <w:t>6.1 – Guiding Principles</w:t>
            </w:r>
          </w:p>
        </w:tc>
        <w:tc>
          <w:tcPr>
            <w:tcW w:w="261" w:type="pct"/>
          </w:tcPr>
          <w:p w14:paraId="01301193" w14:textId="5A34F987" w:rsidR="00DE583C" w:rsidRDefault="00DE583C" w:rsidP="00DE583C">
            <w:pPr>
              <w:spacing w:after="0" w:line="276" w:lineRule="auto"/>
              <w:jc w:val="center"/>
              <w:rPr>
                <w:rFonts w:ascii="Arial" w:hAnsi="Arial" w:cs="Arial"/>
                <w:sz w:val="20"/>
                <w:szCs w:val="20"/>
              </w:rPr>
            </w:pPr>
            <w:r>
              <w:rPr>
                <w:rFonts w:ascii="Arial" w:hAnsi="Arial" w:cs="Arial"/>
                <w:sz w:val="20"/>
                <w:szCs w:val="20"/>
              </w:rPr>
              <w:lastRenderedPageBreak/>
              <w:t>6.1.5</w:t>
            </w:r>
          </w:p>
        </w:tc>
        <w:tc>
          <w:tcPr>
            <w:tcW w:w="648" w:type="pct"/>
          </w:tcPr>
          <w:p w14:paraId="2C1EDE83" w14:textId="72E81EF8" w:rsidR="00DE583C" w:rsidRPr="00C512BB" w:rsidRDefault="00DE583C" w:rsidP="00DE583C">
            <w:pPr>
              <w:spacing w:after="0" w:line="276" w:lineRule="auto"/>
              <w:rPr>
                <w:rFonts w:ascii="Arial" w:hAnsi="Arial" w:cs="Arial"/>
                <w:sz w:val="20"/>
                <w:szCs w:val="20"/>
                <w:lang w:val="en-US"/>
              </w:rPr>
            </w:pPr>
            <w:r w:rsidRPr="009F07B7">
              <w:rPr>
                <w:rFonts w:ascii="Arial" w:hAnsi="Arial" w:cs="Arial"/>
                <w:sz w:val="20"/>
                <w:szCs w:val="20"/>
                <w:lang w:val="en-US"/>
              </w:rPr>
              <w:t xml:space="preserve">A </w:t>
            </w:r>
            <w:r w:rsidRPr="009F07B7">
              <w:rPr>
                <w:rFonts w:ascii="Arial" w:hAnsi="Arial" w:cs="Arial"/>
                <w:i/>
                <w:iCs/>
                <w:sz w:val="20"/>
                <w:szCs w:val="20"/>
                <w:lang w:val="en-US"/>
              </w:rPr>
              <w:t xml:space="preserve">WESM Member </w:t>
            </w:r>
            <w:r w:rsidRPr="009F07B7">
              <w:rPr>
                <w:rFonts w:ascii="Arial" w:hAnsi="Arial" w:cs="Arial"/>
                <w:sz w:val="20"/>
                <w:szCs w:val="20"/>
                <w:lang w:val="en-US"/>
              </w:rPr>
              <w:t xml:space="preserve">may seek a reconsideration or appeal of the findings contained in the </w:t>
            </w:r>
            <w:r w:rsidRPr="009F07B7">
              <w:rPr>
                <w:rFonts w:ascii="Arial" w:hAnsi="Arial" w:cs="Arial"/>
                <w:sz w:val="20"/>
                <w:szCs w:val="20"/>
                <w:lang w:val="en-US"/>
              </w:rPr>
              <w:lastRenderedPageBreak/>
              <w:t xml:space="preserve">compliance monitoring and assessment report in accordance with the procedures and subject to the requirements provided in the </w:t>
            </w:r>
            <w:r w:rsidRPr="009F07B7">
              <w:rPr>
                <w:rFonts w:ascii="Arial" w:hAnsi="Arial" w:cs="Arial"/>
                <w:i/>
                <w:iCs/>
                <w:sz w:val="20"/>
                <w:szCs w:val="20"/>
                <w:lang w:val="en-US"/>
              </w:rPr>
              <w:t>WESM Penalty Manual</w:t>
            </w:r>
            <w:r w:rsidRPr="009F07B7">
              <w:rPr>
                <w:rFonts w:ascii="Arial" w:hAnsi="Arial" w:cs="Arial"/>
                <w:sz w:val="20"/>
                <w:szCs w:val="20"/>
                <w:lang w:val="en-US"/>
              </w:rPr>
              <w:t>.</w:t>
            </w:r>
          </w:p>
        </w:tc>
        <w:tc>
          <w:tcPr>
            <w:tcW w:w="647" w:type="pct"/>
          </w:tcPr>
          <w:p w14:paraId="374B2494" w14:textId="321CD125" w:rsidR="00DE583C" w:rsidRPr="005016A1" w:rsidRDefault="00DE583C" w:rsidP="00DE583C">
            <w:pPr>
              <w:spacing w:after="0" w:line="276" w:lineRule="auto"/>
              <w:rPr>
                <w:rFonts w:ascii="Arial" w:hAnsi="Arial" w:cs="Arial"/>
                <w:b/>
                <w:bCs/>
                <w:sz w:val="20"/>
                <w:szCs w:val="20"/>
                <w:u w:val="single"/>
                <w:lang w:val="en-US"/>
              </w:rPr>
            </w:pPr>
            <w:r w:rsidRPr="009F07B7">
              <w:rPr>
                <w:rFonts w:ascii="Arial" w:hAnsi="Arial" w:cs="Arial"/>
                <w:sz w:val="20"/>
                <w:szCs w:val="20"/>
                <w:lang w:val="en-US"/>
              </w:rPr>
              <w:lastRenderedPageBreak/>
              <w:t xml:space="preserve">A </w:t>
            </w:r>
            <w:r w:rsidRPr="009F07B7">
              <w:rPr>
                <w:rFonts w:ascii="Arial" w:hAnsi="Arial" w:cs="Arial"/>
                <w:i/>
                <w:iCs/>
                <w:sz w:val="20"/>
                <w:szCs w:val="20"/>
                <w:lang w:val="en-US"/>
              </w:rPr>
              <w:t xml:space="preserve">WESM Member </w:t>
            </w:r>
            <w:r w:rsidRPr="009F07B7">
              <w:rPr>
                <w:rFonts w:ascii="Arial" w:hAnsi="Arial" w:cs="Arial"/>
                <w:sz w:val="20"/>
                <w:szCs w:val="20"/>
                <w:lang w:val="en-US"/>
              </w:rPr>
              <w:t xml:space="preserve">may seek a reconsideration or appeal of the findings contained in the </w:t>
            </w:r>
            <w:r w:rsidRPr="009F07B7">
              <w:rPr>
                <w:rFonts w:ascii="Arial" w:hAnsi="Arial" w:cs="Arial"/>
                <w:sz w:val="20"/>
                <w:szCs w:val="20"/>
                <w:lang w:val="en-US"/>
              </w:rPr>
              <w:lastRenderedPageBreak/>
              <w:t xml:space="preserve">compliance monitoring and assessment report in accordance with the procedures and subject to the requirements provided in </w:t>
            </w:r>
            <w:r w:rsidRPr="005016A1">
              <w:rPr>
                <w:rFonts w:ascii="Arial" w:hAnsi="Arial" w:cs="Arial"/>
                <w:strike/>
                <w:sz w:val="20"/>
                <w:szCs w:val="20"/>
                <w:lang w:val="en-US"/>
              </w:rPr>
              <w:t xml:space="preserve">the </w:t>
            </w:r>
            <w:r w:rsidRPr="005016A1">
              <w:rPr>
                <w:rFonts w:ascii="Arial" w:hAnsi="Arial" w:cs="Arial"/>
                <w:i/>
                <w:iCs/>
                <w:strike/>
                <w:sz w:val="20"/>
                <w:szCs w:val="20"/>
                <w:lang w:val="en-US"/>
              </w:rPr>
              <w:t>WESM Penalty Manual</w:t>
            </w:r>
            <w:r w:rsidRPr="005016A1">
              <w:rPr>
                <w:rFonts w:ascii="Arial" w:hAnsi="Arial" w:cs="Arial"/>
                <w:strike/>
                <w:sz w:val="20"/>
                <w:szCs w:val="20"/>
                <w:lang w:val="en-US"/>
              </w:rPr>
              <w:t>.</w:t>
            </w:r>
            <w:r>
              <w:rPr>
                <w:rFonts w:ascii="Arial" w:hAnsi="Arial" w:cs="Arial"/>
                <w:strike/>
                <w:sz w:val="20"/>
                <w:szCs w:val="20"/>
                <w:lang w:val="en-US"/>
              </w:rPr>
              <w:t xml:space="preserve"> </w:t>
            </w:r>
            <w:r>
              <w:rPr>
                <w:rFonts w:ascii="Arial" w:hAnsi="Arial" w:cs="Arial"/>
                <w:b/>
                <w:bCs/>
                <w:sz w:val="20"/>
                <w:szCs w:val="20"/>
                <w:u w:val="single"/>
                <w:lang w:val="en-US"/>
              </w:rPr>
              <w:t>Section 9 of this Manual.</w:t>
            </w:r>
          </w:p>
        </w:tc>
        <w:tc>
          <w:tcPr>
            <w:tcW w:w="518" w:type="pct"/>
          </w:tcPr>
          <w:p w14:paraId="58C710B4" w14:textId="6B3CA5D3" w:rsidR="00DE583C" w:rsidRPr="0093001C" w:rsidRDefault="00DE583C" w:rsidP="00DE583C">
            <w:pPr>
              <w:spacing w:after="0" w:line="276" w:lineRule="auto"/>
              <w:rPr>
                <w:rFonts w:ascii="Arial" w:hAnsi="Arial" w:cs="Arial"/>
                <w:bCs/>
                <w:sz w:val="20"/>
                <w:szCs w:val="20"/>
              </w:rPr>
            </w:pPr>
            <w:r w:rsidRPr="00AE62B0">
              <w:rPr>
                <w:rFonts w:ascii="Arial" w:hAnsi="Arial" w:cs="Arial"/>
                <w:bCs/>
                <w:sz w:val="20"/>
                <w:szCs w:val="20"/>
              </w:rPr>
              <w:lastRenderedPageBreak/>
              <w:t xml:space="preserve">Updated rule reference to indicate the proposed inclusion </w:t>
            </w:r>
            <w:r w:rsidRPr="00AE62B0">
              <w:rPr>
                <w:rFonts w:ascii="Arial" w:hAnsi="Arial" w:cs="Arial"/>
                <w:bCs/>
                <w:sz w:val="20"/>
                <w:szCs w:val="20"/>
              </w:rPr>
              <w:lastRenderedPageBreak/>
              <w:t xml:space="preserve">of procedures for Request for Reconsideration and Appeal under Section 9 of this Manual, incorporating provisions </w:t>
            </w:r>
            <w:r>
              <w:rPr>
                <w:rFonts w:ascii="Arial" w:hAnsi="Arial" w:cs="Arial"/>
                <w:bCs/>
                <w:sz w:val="20"/>
                <w:szCs w:val="20"/>
              </w:rPr>
              <w:t xml:space="preserve">lifted </w:t>
            </w:r>
            <w:r w:rsidRPr="00AE62B0">
              <w:rPr>
                <w:rFonts w:ascii="Arial" w:hAnsi="Arial" w:cs="Arial"/>
                <w:bCs/>
                <w:sz w:val="20"/>
                <w:szCs w:val="20"/>
              </w:rPr>
              <w:t>from the Penalty Manual.</w:t>
            </w:r>
          </w:p>
        </w:tc>
        <w:tc>
          <w:tcPr>
            <w:tcW w:w="569" w:type="pct"/>
          </w:tcPr>
          <w:p w14:paraId="062DB264" w14:textId="77777777" w:rsidR="00DE583C" w:rsidRPr="00AE62B0" w:rsidRDefault="00DE583C" w:rsidP="00DE583C">
            <w:pPr>
              <w:spacing w:after="0" w:line="276" w:lineRule="auto"/>
              <w:rPr>
                <w:rFonts w:ascii="Arial" w:hAnsi="Arial" w:cs="Arial"/>
                <w:bCs/>
                <w:sz w:val="20"/>
                <w:szCs w:val="20"/>
              </w:rPr>
            </w:pPr>
          </w:p>
        </w:tc>
        <w:tc>
          <w:tcPr>
            <w:tcW w:w="599" w:type="pct"/>
          </w:tcPr>
          <w:p w14:paraId="33211674" w14:textId="77777777" w:rsidR="00DE583C" w:rsidRPr="00AE62B0" w:rsidRDefault="00DE583C" w:rsidP="00DE583C">
            <w:pPr>
              <w:spacing w:after="0" w:line="276" w:lineRule="auto"/>
              <w:rPr>
                <w:rFonts w:ascii="Arial" w:hAnsi="Arial" w:cs="Arial"/>
                <w:bCs/>
                <w:sz w:val="20"/>
                <w:szCs w:val="20"/>
              </w:rPr>
            </w:pPr>
          </w:p>
        </w:tc>
        <w:tc>
          <w:tcPr>
            <w:tcW w:w="600" w:type="pct"/>
          </w:tcPr>
          <w:p w14:paraId="7BD551B3" w14:textId="77777777" w:rsidR="00DE583C" w:rsidRPr="00AE62B0" w:rsidRDefault="00DE583C" w:rsidP="00DE583C">
            <w:pPr>
              <w:spacing w:after="0" w:line="276" w:lineRule="auto"/>
              <w:rPr>
                <w:rFonts w:ascii="Arial" w:hAnsi="Arial" w:cs="Arial"/>
                <w:bCs/>
                <w:sz w:val="20"/>
                <w:szCs w:val="20"/>
              </w:rPr>
            </w:pPr>
          </w:p>
        </w:tc>
        <w:tc>
          <w:tcPr>
            <w:tcW w:w="586" w:type="pct"/>
          </w:tcPr>
          <w:p w14:paraId="10CE26C1" w14:textId="20050674" w:rsidR="00DE583C" w:rsidRPr="00AE62B0" w:rsidRDefault="00DE583C" w:rsidP="00DE583C">
            <w:pPr>
              <w:spacing w:after="0" w:line="276" w:lineRule="auto"/>
              <w:rPr>
                <w:rFonts w:ascii="Arial" w:hAnsi="Arial" w:cs="Arial"/>
                <w:bCs/>
                <w:sz w:val="20"/>
                <w:szCs w:val="20"/>
              </w:rPr>
            </w:pPr>
          </w:p>
        </w:tc>
      </w:tr>
      <w:tr w:rsidR="00DE583C" w:rsidRPr="00E96871" w14:paraId="2F1BCEED" w14:textId="2694DF13" w:rsidTr="003C5E56">
        <w:trPr>
          <w:trHeight w:val="368"/>
          <w:jc w:val="center"/>
        </w:trPr>
        <w:tc>
          <w:tcPr>
            <w:tcW w:w="572" w:type="pct"/>
          </w:tcPr>
          <w:p w14:paraId="74BCFF17" w14:textId="77777777" w:rsidR="00DE583C" w:rsidRDefault="00DE583C" w:rsidP="00DE583C">
            <w:pPr>
              <w:pStyle w:val="NoSpacing"/>
              <w:rPr>
                <w:rFonts w:ascii="Arial" w:hAnsi="Arial" w:cs="Arial"/>
                <w:sz w:val="20"/>
                <w:szCs w:val="20"/>
                <w:lang w:val="en-US"/>
              </w:rPr>
            </w:pPr>
            <w:permStart w:id="562431290" w:edGrp="everyone" w:colFirst="5" w:colLast="5"/>
            <w:permStart w:id="82528710" w:edGrp="everyone" w:colFirst="6" w:colLast="6"/>
            <w:permStart w:id="732259375" w:edGrp="everyone" w:colFirst="7" w:colLast="7"/>
            <w:permStart w:id="106702069" w:edGrp="everyone" w:colFirst="8" w:colLast="8"/>
            <w:permEnd w:id="1049901624"/>
            <w:permEnd w:id="2063496926"/>
            <w:permEnd w:id="855916415"/>
            <w:permEnd w:id="640641765"/>
            <w:r>
              <w:rPr>
                <w:rFonts w:ascii="Arial" w:hAnsi="Arial" w:cs="Arial"/>
                <w:sz w:val="20"/>
                <w:szCs w:val="20"/>
                <w:lang w:val="en-US"/>
              </w:rPr>
              <w:t xml:space="preserve">Section 6 – Procedures for Compliance Monitoring and Assessment </w:t>
            </w:r>
          </w:p>
          <w:p w14:paraId="119313FD" w14:textId="77777777" w:rsidR="00DE583C" w:rsidRDefault="00DE583C" w:rsidP="00DE583C">
            <w:pPr>
              <w:pStyle w:val="NoSpacing"/>
              <w:rPr>
                <w:rFonts w:ascii="Arial" w:hAnsi="Arial" w:cs="Arial"/>
                <w:sz w:val="20"/>
                <w:szCs w:val="20"/>
                <w:lang w:val="en-US"/>
              </w:rPr>
            </w:pPr>
          </w:p>
          <w:p w14:paraId="0CFCB7CE" w14:textId="1DBC32E2" w:rsidR="00DE583C" w:rsidRDefault="00DE583C" w:rsidP="00DE583C">
            <w:pPr>
              <w:pStyle w:val="NoSpacing"/>
              <w:rPr>
                <w:rFonts w:ascii="Arial" w:hAnsi="Arial" w:cs="Arial"/>
                <w:sz w:val="20"/>
                <w:szCs w:val="20"/>
                <w:lang w:val="en-US"/>
              </w:rPr>
            </w:pPr>
            <w:r>
              <w:rPr>
                <w:rFonts w:ascii="Arial" w:hAnsi="Arial" w:cs="Arial"/>
                <w:sz w:val="20"/>
                <w:szCs w:val="20"/>
                <w:lang w:val="en-US"/>
              </w:rPr>
              <w:t>6.3 – Submission of Reply and Supporting Documents</w:t>
            </w:r>
          </w:p>
        </w:tc>
        <w:tc>
          <w:tcPr>
            <w:tcW w:w="261" w:type="pct"/>
          </w:tcPr>
          <w:p w14:paraId="56240FEF" w14:textId="5A00F5C9" w:rsidR="00DE583C" w:rsidRDefault="00DE583C" w:rsidP="00DE583C">
            <w:pPr>
              <w:spacing w:after="0" w:line="276" w:lineRule="auto"/>
              <w:jc w:val="center"/>
              <w:rPr>
                <w:rFonts w:ascii="Arial" w:hAnsi="Arial" w:cs="Arial"/>
                <w:sz w:val="20"/>
                <w:szCs w:val="20"/>
              </w:rPr>
            </w:pPr>
            <w:r>
              <w:rPr>
                <w:rFonts w:ascii="Arial" w:hAnsi="Arial" w:cs="Arial"/>
                <w:sz w:val="20"/>
                <w:szCs w:val="20"/>
              </w:rPr>
              <w:t>6.3.1</w:t>
            </w:r>
          </w:p>
        </w:tc>
        <w:tc>
          <w:tcPr>
            <w:tcW w:w="648" w:type="pct"/>
          </w:tcPr>
          <w:p w14:paraId="40842335" w14:textId="2F216FD9" w:rsidR="00DE583C" w:rsidRPr="009F07B7" w:rsidRDefault="00DE583C" w:rsidP="00DE583C">
            <w:pPr>
              <w:spacing w:after="0" w:line="276" w:lineRule="auto"/>
              <w:rPr>
                <w:rFonts w:ascii="Arial" w:hAnsi="Arial" w:cs="Arial"/>
                <w:sz w:val="20"/>
                <w:szCs w:val="20"/>
                <w:lang w:val="en-US"/>
              </w:rPr>
            </w:pPr>
            <w:r w:rsidRPr="00766693">
              <w:rPr>
                <w:rFonts w:ascii="Arial" w:hAnsi="Arial" w:cs="Arial"/>
                <w:sz w:val="20"/>
                <w:szCs w:val="20"/>
                <w:lang w:val="en-US"/>
              </w:rPr>
              <w:t xml:space="preserve">The </w:t>
            </w:r>
            <w:r w:rsidRPr="00766693">
              <w:rPr>
                <w:rFonts w:ascii="Arial" w:hAnsi="Arial" w:cs="Arial"/>
                <w:i/>
                <w:iCs/>
                <w:sz w:val="20"/>
                <w:szCs w:val="20"/>
                <w:lang w:val="en-US"/>
              </w:rPr>
              <w:t xml:space="preserve">WESM Member </w:t>
            </w:r>
            <w:r w:rsidRPr="00766693">
              <w:rPr>
                <w:rFonts w:ascii="Arial" w:hAnsi="Arial" w:cs="Arial"/>
                <w:sz w:val="20"/>
                <w:szCs w:val="20"/>
                <w:lang w:val="en-US"/>
              </w:rPr>
              <w:t>shall have three (3) business days from receipt of the non-compliance notice or flagging of probable breach to respond thereto.</w:t>
            </w:r>
          </w:p>
        </w:tc>
        <w:tc>
          <w:tcPr>
            <w:tcW w:w="647" w:type="pct"/>
          </w:tcPr>
          <w:p w14:paraId="28478ADC" w14:textId="5B20AE24" w:rsidR="00DE583C" w:rsidRPr="009F07B7" w:rsidRDefault="00DE583C" w:rsidP="00DE583C">
            <w:pPr>
              <w:spacing w:after="0" w:line="276" w:lineRule="auto"/>
              <w:rPr>
                <w:rFonts w:ascii="Arial" w:hAnsi="Arial" w:cs="Arial"/>
                <w:sz w:val="20"/>
                <w:szCs w:val="20"/>
                <w:lang w:val="en-US"/>
              </w:rPr>
            </w:pPr>
            <w:r w:rsidRPr="00766693">
              <w:rPr>
                <w:rFonts w:ascii="Arial" w:hAnsi="Arial" w:cs="Arial"/>
                <w:sz w:val="20"/>
                <w:szCs w:val="20"/>
                <w:lang w:val="en-US"/>
              </w:rPr>
              <w:t xml:space="preserve">The </w:t>
            </w:r>
            <w:r w:rsidRPr="00766693">
              <w:rPr>
                <w:rFonts w:ascii="Arial" w:hAnsi="Arial" w:cs="Arial"/>
                <w:i/>
                <w:iCs/>
                <w:sz w:val="20"/>
                <w:szCs w:val="20"/>
                <w:lang w:val="en-US"/>
              </w:rPr>
              <w:t xml:space="preserve">WESM Member </w:t>
            </w:r>
            <w:r w:rsidRPr="00766693">
              <w:rPr>
                <w:rFonts w:ascii="Arial" w:hAnsi="Arial" w:cs="Arial"/>
                <w:sz w:val="20"/>
                <w:szCs w:val="20"/>
                <w:lang w:val="en-US"/>
              </w:rPr>
              <w:t xml:space="preserve">shall have </w:t>
            </w:r>
            <w:r w:rsidRPr="00A168D7">
              <w:rPr>
                <w:rFonts w:ascii="Arial" w:hAnsi="Arial" w:cs="Arial"/>
                <w:strike/>
                <w:sz w:val="20"/>
                <w:szCs w:val="20"/>
                <w:lang w:val="en-US"/>
              </w:rPr>
              <w:t>three (3)</w:t>
            </w:r>
            <w:r w:rsidRPr="00766693">
              <w:rPr>
                <w:rFonts w:ascii="Arial" w:hAnsi="Arial" w:cs="Arial"/>
                <w:sz w:val="20"/>
                <w:szCs w:val="20"/>
                <w:lang w:val="en-US"/>
              </w:rPr>
              <w:t xml:space="preserve"> </w:t>
            </w:r>
            <w:r>
              <w:rPr>
                <w:rFonts w:ascii="Arial" w:hAnsi="Arial" w:cs="Arial"/>
                <w:b/>
                <w:bCs/>
                <w:sz w:val="20"/>
                <w:szCs w:val="20"/>
                <w:u w:val="single"/>
                <w:lang w:val="en-US"/>
              </w:rPr>
              <w:t xml:space="preserve">five (5) </w:t>
            </w:r>
            <w:r w:rsidRPr="00766693">
              <w:rPr>
                <w:rFonts w:ascii="Arial" w:hAnsi="Arial" w:cs="Arial"/>
                <w:sz w:val="20"/>
                <w:szCs w:val="20"/>
                <w:lang w:val="en-US"/>
              </w:rPr>
              <w:t>business days from receipt of the non-compliance notice or flagging of probable breach to respond thereto</w:t>
            </w:r>
            <w:r>
              <w:rPr>
                <w:rFonts w:ascii="Arial" w:hAnsi="Arial" w:cs="Arial"/>
                <w:sz w:val="20"/>
                <w:szCs w:val="20"/>
                <w:lang w:val="en-US"/>
              </w:rPr>
              <w:t xml:space="preserve"> </w:t>
            </w:r>
            <w:r w:rsidRPr="00DA0480">
              <w:rPr>
                <w:rFonts w:ascii="Arial" w:hAnsi="Arial" w:cs="Arial"/>
                <w:b/>
                <w:bCs/>
                <w:sz w:val="20"/>
                <w:szCs w:val="20"/>
                <w:u w:val="single"/>
              </w:rPr>
              <w:t xml:space="preserve">unless a different period is prescribed in the relevant </w:t>
            </w:r>
            <w:r w:rsidRPr="00DA0480">
              <w:rPr>
                <w:rFonts w:ascii="Arial" w:hAnsi="Arial" w:cs="Arial"/>
                <w:b/>
                <w:bCs/>
                <w:i/>
                <w:iCs/>
                <w:sz w:val="20"/>
                <w:szCs w:val="20"/>
                <w:u w:val="single"/>
              </w:rPr>
              <w:t>Market Manual</w:t>
            </w:r>
            <w:r w:rsidRPr="00766693">
              <w:rPr>
                <w:rFonts w:ascii="Arial" w:hAnsi="Arial" w:cs="Arial"/>
                <w:sz w:val="20"/>
                <w:szCs w:val="20"/>
                <w:lang w:val="en-US"/>
              </w:rPr>
              <w:t>.</w:t>
            </w:r>
          </w:p>
        </w:tc>
        <w:tc>
          <w:tcPr>
            <w:tcW w:w="518" w:type="pct"/>
          </w:tcPr>
          <w:p w14:paraId="5BA6F542" w14:textId="57DF1F47" w:rsidR="00DE583C" w:rsidRPr="00AE62B0" w:rsidRDefault="00DE583C" w:rsidP="00DE583C">
            <w:pPr>
              <w:spacing w:after="0" w:line="276" w:lineRule="auto"/>
              <w:rPr>
                <w:rFonts w:ascii="Arial" w:hAnsi="Arial" w:cs="Arial"/>
                <w:bCs/>
                <w:sz w:val="20"/>
                <w:szCs w:val="20"/>
              </w:rPr>
            </w:pPr>
            <w:r w:rsidRPr="00630B24">
              <w:rPr>
                <w:rFonts w:ascii="Arial" w:hAnsi="Arial" w:cs="Arial"/>
                <w:bCs/>
                <w:sz w:val="20"/>
                <w:szCs w:val="20"/>
              </w:rPr>
              <w:t>Revised to allow WESM Members additional time to respond, reflecting current practice and the need to gather information from the responsible person or unit.</w:t>
            </w:r>
          </w:p>
        </w:tc>
        <w:tc>
          <w:tcPr>
            <w:tcW w:w="569" w:type="pct"/>
          </w:tcPr>
          <w:p w14:paraId="17F479B7" w14:textId="77777777" w:rsidR="00DE583C" w:rsidRPr="00630B24" w:rsidRDefault="00DE583C" w:rsidP="00DE583C">
            <w:pPr>
              <w:spacing w:after="0" w:line="276" w:lineRule="auto"/>
              <w:rPr>
                <w:rFonts w:ascii="Arial" w:hAnsi="Arial" w:cs="Arial"/>
                <w:bCs/>
                <w:sz w:val="20"/>
                <w:szCs w:val="20"/>
              </w:rPr>
            </w:pPr>
          </w:p>
        </w:tc>
        <w:tc>
          <w:tcPr>
            <w:tcW w:w="599" w:type="pct"/>
          </w:tcPr>
          <w:p w14:paraId="6A94945C" w14:textId="77777777" w:rsidR="00DE583C" w:rsidRPr="00630B24" w:rsidRDefault="00DE583C" w:rsidP="00DE583C">
            <w:pPr>
              <w:spacing w:after="0" w:line="276" w:lineRule="auto"/>
              <w:rPr>
                <w:rFonts w:ascii="Arial" w:hAnsi="Arial" w:cs="Arial"/>
                <w:bCs/>
                <w:sz w:val="20"/>
                <w:szCs w:val="20"/>
              </w:rPr>
            </w:pPr>
          </w:p>
        </w:tc>
        <w:tc>
          <w:tcPr>
            <w:tcW w:w="600" w:type="pct"/>
          </w:tcPr>
          <w:p w14:paraId="551011D7" w14:textId="77777777" w:rsidR="00DE583C" w:rsidRPr="00630B24" w:rsidRDefault="00DE583C" w:rsidP="00DE583C">
            <w:pPr>
              <w:spacing w:after="0" w:line="276" w:lineRule="auto"/>
              <w:rPr>
                <w:rFonts w:ascii="Arial" w:hAnsi="Arial" w:cs="Arial"/>
                <w:bCs/>
                <w:sz w:val="20"/>
                <w:szCs w:val="20"/>
              </w:rPr>
            </w:pPr>
          </w:p>
        </w:tc>
        <w:tc>
          <w:tcPr>
            <w:tcW w:w="586" w:type="pct"/>
          </w:tcPr>
          <w:p w14:paraId="383EA482" w14:textId="6D75A38C" w:rsidR="00DE583C" w:rsidRPr="00630B24" w:rsidRDefault="00DE583C" w:rsidP="00DE583C">
            <w:pPr>
              <w:spacing w:after="0" w:line="276" w:lineRule="auto"/>
              <w:rPr>
                <w:rFonts w:ascii="Arial" w:hAnsi="Arial" w:cs="Arial"/>
                <w:bCs/>
                <w:sz w:val="20"/>
                <w:szCs w:val="20"/>
              </w:rPr>
            </w:pPr>
          </w:p>
        </w:tc>
      </w:tr>
      <w:tr w:rsidR="00DE583C" w:rsidRPr="00E96871" w14:paraId="3F7DAB9A" w14:textId="2A6D29AD" w:rsidTr="003C5E56">
        <w:trPr>
          <w:trHeight w:val="368"/>
          <w:jc w:val="center"/>
        </w:trPr>
        <w:tc>
          <w:tcPr>
            <w:tcW w:w="572" w:type="pct"/>
          </w:tcPr>
          <w:p w14:paraId="2A46EFEF" w14:textId="77777777" w:rsidR="00DE583C" w:rsidRDefault="00DE583C" w:rsidP="00DE583C">
            <w:pPr>
              <w:pStyle w:val="NoSpacing"/>
              <w:rPr>
                <w:rFonts w:ascii="Arial" w:hAnsi="Arial" w:cs="Arial"/>
                <w:sz w:val="20"/>
                <w:szCs w:val="20"/>
                <w:lang w:val="en-US"/>
              </w:rPr>
            </w:pPr>
            <w:permStart w:id="79049080" w:edGrp="everyone" w:colFirst="5" w:colLast="5"/>
            <w:permStart w:id="314988823" w:edGrp="everyone" w:colFirst="6" w:colLast="6"/>
            <w:permStart w:id="2026928325" w:edGrp="everyone" w:colFirst="7" w:colLast="7"/>
            <w:permStart w:id="1112867954" w:edGrp="everyone" w:colFirst="8" w:colLast="8"/>
            <w:permEnd w:id="562431290"/>
            <w:permEnd w:id="82528710"/>
            <w:permEnd w:id="732259375"/>
            <w:permEnd w:id="106702069"/>
            <w:r>
              <w:rPr>
                <w:rFonts w:ascii="Arial" w:hAnsi="Arial" w:cs="Arial"/>
                <w:sz w:val="20"/>
                <w:szCs w:val="20"/>
                <w:lang w:val="en-US"/>
              </w:rPr>
              <w:t xml:space="preserve">Section 6 – Procedures for Compliance Monitoring and Assessment </w:t>
            </w:r>
          </w:p>
          <w:p w14:paraId="7E6F6FDF" w14:textId="77777777" w:rsidR="00DE583C" w:rsidRDefault="00DE583C" w:rsidP="00DE583C">
            <w:pPr>
              <w:pStyle w:val="NoSpacing"/>
              <w:rPr>
                <w:rFonts w:ascii="Arial" w:hAnsi="Arial" w:cs="Arial"/>
                <w:sz w:val="20"/>
                <w:szCs w:val="20"/>
                <w:lang w:val="en-US"/>
              </w:rPr>
            </w:pPr>
          </w:p>
          <w:p w14:paraId="6BE40363" w14:textId="2F8BE9D7" w:rsidR="00DE583C" w:rsidRDefault="00DE583C" w:rsidP="00DE583C">
            <w:pPr>
              <w:pStyle w:val="NoSpacing"/>
              <w:rPr>
                <w:rFonts w:ascii="Arial" w:hAnsi="Arial" w:cs="Arial"/>
                <w:sz w:val="20"/>
                <w:szCs w:val="20"/>
                <w:lang w:val="en-US"/>
              </w:rPr>
            </w:pPr>
            <w:r>
              <w:rPr>
                <w:rFonts w:ascii="Arial" w:hAnsi="Arial" w:cs="Arial"/>
                <w:sz w:val="20"/>
                <w:szCs w:val="20"/>
                <w:lang w:val="en-US"/>
              </w:rPr>
              <w:t>6.4 – Validation and Assessment</w:t>
            </w:r>
          </w:p>
        </w:tc>
        <w:tc>
          <w:tcPr>
            <w:tcW w:w="261" w:type="pct"/>
          </w:tcPr>
          <w:p w14:paraId="2562F017" w14:textId="3F4456E3" w:rsidR="00DE583C" w:rsidRDefault="00DE583C" w:rsidP="00DE583C">
            <w:pPr>
              <w:spacing w:after="0" w:line="276" w:lineRule="auto"/>
              <w:jc w:val="center"/>
              <w:rPr>
                <w:rFonts w:ascii="Arial" w:hAnsi="Arial" w:cs="Arial"/>
                <w:sz w:val="20"/>
                <w:szCs w:val="20"/>
              </w:rPr>
            </w:pPr>
            <w:r>
              <w:rPr>
                <w:rFonts w:ascii="Arial" w:hAnsi="Arial" w:cs="Arial"/>
                <w:sz w:val="20"/>
                <w:szCs w:val="20"/>
              </w:rPr>
              <w:t>6.4.2</w:t>
            </w:r>
          </w:p>
        </w:tc>
        <w:tc>
          <w:tcPr>
            <w:tcW w:w="648" w:type="pct"/>
          </w:tcPr>
          <w:p w14:paraId="5FA17766" w14:textId="198C9321" w:rsidR="00DE583C" w:rsidRPr="00766693" w:rsidRDefault="00DE583C" w:rsidP="00DE583C">
            <w:pPr>
              <w:spacing w:after="0" w:line="276" w:lineRule="auto"/>
              <w:rPr>
                <w:rFonts w:ascii="Arial" w:hAnsi="Arial" w:cs="Arial"/>
                <w:sz w:val="20"/>
                <w:szCs w:val="20"/>
                <w:lang w:val="en-US"/>
              </w:rPr>
            </w:pPr>
            <w:r w:rsidRPr="00D77E4E">
              <w:rPr>
                <w:rFonts w:ascii="Arial" w:hAnsi="Arial" w:cs="Arial"/>
                <w:sz w:val="20"/>
                <w:szCs w:val="20"/>
                <w:lang w:val="en-US"/>
              </w:rPr>
              <w:t xml:space="preserve">The </w:t>
            </w:r>
            <w:r w:rsidRPr="00D77E4E">
              <w:rPr>
                <w:rFonts w:ascii="Arial" w:hAnsi="Arial" w:cs="Arial"/>
                <w:i/>
                <w:iCs/>
                <w:sz w:val="20"/>
                <w:szCs w:val="20"/>
                <w:lang w:val="en-US"/>
              </w:rPr>
              <w:t xml:space="preserve">Enforcement and Compliance Office </w:t>
            </w:r>
            <w:r w:rsidRPr="00D77E4E">
              <w:rPr>
                <w:rFonts w:ascii="Arial" w:hAnsi="Arial" w:cs="Arial"/>
                <w:sz w:val="20"/>
                <w:szCs w:val="20"/>
                <w:lang w:val="en-US"/>
              </w:rPr>
              <w:t xml:space="preserve">may, from time to time, require the </w:t>
            </w:r>
            <w:r w:rsidRPr="00D77E4E">
              <w:rPr>
                <w:rFonts w:ascii="Arial" w:hAnsi="Arial" w:cs="Arial"/>
                <w:i/>
                <w:iCs/>
                <w:sz w:val="20"/>
                <w:szCs w:val="20"/>
                <w:lang w:val="en-US"/>
              </w:rPr>
              <w:t xml:space="preserve">WESM Member </w:t>
            </w:r>
            <w:r w:rsidRPr="00D77E4E">
              <w:rPr>
                <w:rFonts w:ascii="Arial" w:hAnsi="Arial" w:cs="Arial"/>
                <w:sz w:val="20"/>
                <w:szCs w:val="20"/>
                <w:lang w:val="en-US"/>
              </w:rPr>
              <w:t>to submit additional documents or information to clarify the reasons or explanations provided by the latter.</w:t>
            </w:r>
          </w:p>
        </w:tc>
        <w:tc>
          <w:tcPr>
            <w:tcW w:w="647" w:type="pct"/>
          </w:tcPr>
          <w:p w14:paraId="506E641D" w14:textId="5411FE8B" w:rsidR="00DE583C" w:rsidRPr="00766693" w:rsidRDefault="00DE583C" w:rsidP="00DE583C">
            <w:pPr>
              <w:spacing w:after="0" w:line="276" w:lineRule="auto"/>
              <w:rPr>
                <w:rFonts w:ascii="Arial" w:hAnsi="Arial" w:cs="Arial"/>
                <w:sz w:val="20"/>
                <w:szCs w:val="20"/>
                <w:lang w:val="en-US"/>
              </w:rPr>
            </w:pPr>
            <w:r w:rsidRPr="00D77E4E">
              <w:rPr>
                <w:rFonts w:ascii="Arial" w:hAnsi="Arial" w:cs="Arial"/>
                <w:sz w:val="20"/>
                <w:szCs w:val="20"/>
                <w:lang w:val="en-US"/>
              </w:rPr>
              <w:t xml:space="preserve">The </w:t>
            </w:r>
            <w:r w:rsidRPr="00D77E4E">
              <w:rPr>
                <w:rFonts w:ascii="Arial" w:hAnsi="Arial" w:cs="Arial"/>
                <w:i/>
                <w:iCs/>
                <w:sz w:val="20"/>
                <w:szCs w:val="20"/>
                <w:lang w:val="en-US"/>
              </w:rPr>
              <w:t xml:space="preserve">Enforcement and Compliance Office </w:t>
            </w:r>
            <w:r w:rsidRPr="00D77E4E">
              <w:rPr>
                <w:rFonts w:ascii="Arial" w:hAnsi="Arial" w:cs="Arial"/>
                <w:sz w:val="20"/>
                <w:szCs w:val="20"/>
                <w:lang w:val="en-US"/>
              </w:rPr>
              <w:t xml:space="preserve">may, from time to time, require the </w:t>
            </w:r>
            <w:r w:rsidRPr="00D77E4E">
              <w:rPr>
                <w:rFonts w:ascii="Arial" w:hAnsi="Arial" w:cs="Arial"/>
                <w:i/>
                <w:iCs/>
                <w:sz w:val="20"/>
                <w:szCs w:val="20"/>
                <w:lang w:val="en-US"/>
              </w:rPr>
              <w:t xml:space="preserve">WESM Member </w:t>
            </w:r>
            <w:r w:rsidRPr="00D77E4E">
              <w:rPr>
                <w:rFonts w:ascii="Arial" w:hAnsi="Arial" w:cs="Arial"/>
                <w:sz w:val="20"/>
                <w:szCs w:val="20"/>
                <w:lang w:val="en-US"/>
              </w:rPr>
              <w:t>to submit additional documents or information</w:t>
            </w:r>
            <w:r>
              <w:rPr>
                <w:rFonts w:ascii="Arial" w:hAnsi="Arial" w:cs="Arial"/>
                <w:b/>
                <w:bCs/>
                <w:sz w:val="20"/>
                <w:szCs w:val="20"/>
                <w:u w:val="single"/>
                <w:lang w:val="en-US"/>
              </w:rPr>
              <w:t>, conduct conferences or power plant inspection</w:t>
            </w:r>
            <w:r w:rsidRPr="00D77E4E">
              <w:rPr>
                <w:rFonts w:ascii="Arial" w:hAnsi="Arial" w:cs="Arial"/>
                <w:sz w:val="20"/>
                <w:szCs w:val="20"/>
                <w:lang w:val="en-US"/>
              </w:rPr>
              <w:t xml:space="preserve"> to </w:t>
            </w:r>
            <w:r w:rsidRPr="00D77E4E">
              <w:rPr>
                <w:rFonts w:ascii="Arial" w:hAnsi="Arial" w:cs="Arial"/>
                <w:sz w:val="20"/>
                <w:szCs w:val="20"/>
                <w:lang w:val="en-US"/>
              </w:rPr>
              <w:lastRenderedPageBreak/>
              <w:t xml:space="preserve">clarify </w:t>
            </w:r>
            <w:r w:rsidRPr="00E26E50">
              <w:rPr>
                <w:rFonts w:ascii="Arial" w:hAnsi="Arial" w:cs="Arial"/>
                <w:b/>
                <w:bCs/>
                <w:sz w:val="20"/>
                <w:szCs w:val="20"/>
                <w:u w:val="single"/>
                <w:lang w:val="en-US"/>
              </w:rPr>
              <w:t xml:space="preserve">and validate </w:t>
            </w:r>
            <w:r w:rsidRPr="00D77E4E">
              <w:rPr>
                <w:rFonts w:ascii="Arial" w:hAnsi="Arial" w:cs="Arial"/>
                <w:sz w:val="20"/>
                <w:szCs w:val="20"/>
                <w:lang w:val="en-US"/>
              </w:rPr>
              <w:t>the reasons or explanations provided by the latter.</w:t>
            </w:r>
          </w:p>
        </w:tc>
        <w:tc>
          <w:tcPr>
            <w:tcW w:w="518" w:type="pct"/>
          </w:tcPr>
          <w:p w14:paraId="36038121" w14:textId="3AB5EAB6" w:rsidR="00DE583C" w:rsidRPr="00630B24" w:rsidRDefault="00DE583C" w:rsidP="00DE583C">
            <w:pPr>
              <w:spacing w:after="0" w:line="276" w:lineRule="auto"/>
              <w:rPr>
                <w:rFonts w:ascii="Arial" w:hAnsi="Arial" w:cs="Arial"/>
                <w:bCs/>
                <w:sz w:val="20"/>
                <w:szCs w:val="20"/>
              </w:rPr>
            </w:pPr>
            <w:r>
              <w:rPr>
                <w:rFonts w:ascii="Arial" w:hAnsi="Arial" w:cs="Arial"/>
                <w:bCs/>
                <w:sz w:val="20"/>
                <w:szCs w:val="20"/>
              </w:rPr>
              <w:lastRenderedPageBreak/>
              <w:t>F</w:t>
            </w:r>
            <w:r w:rsidRPr="00AF571F">
              <w:rPr>
                <w:rFonts w:ascii="Arial" w:hAnsi="Arial" w:cs="Arial"/>
                <w:bCs/>
                <w:sz w:val="20"/>
                <w:szCs w:val="20"/>
              </w:rPr>
              <w:t>or due process.</w:t>
            </w:r>
          </w:p>
        </w:tc>
        <w:tc>
          <w:tcPr>
            <w:tcW w:w="569" w:type="pct"/>
          </w:tcPr>
          <w:p w14:paraId="480E47F0" w14:textId="77777777" w:rsidR="00DE583C" w:rsidRDefault="00DE583C" w:rsidP="00DE583C">
            <w:pPr>
              <w:spacing w:after="0" w:line="276" w:lineRule="auto"/>
              <w:rPr>
                <w:rFonts w:ascii="Arial" w:hAnsi="Arial" w:cs="Arial"/>
                <w:bCs/>
                <w:sz w:val="20"/>
                <w:szCs w:val="20"/>
              </w:rPr>
            </w:pPr>
          </w:p>
        </w:tc>
        <w:tc>
          <w:tcPr>
            <w:tcW w:w="599" w:type="pct"/>
          </w:tcPr>
          <w:p w14:paraId="185B7E08" w14:textId="77777777" w:rsidR="00DE583C" w:rsidRDefault="00DE583C" w:rsidP="00DE583C">
            <w:pPr>
              <w:spacing w:after="0" w:line="276" w:lineRule="auto"/>
              <w:rPr>
                <w:rFonts w:ascii="Arial" w:hAnsi="Arial" w:cs="Arial"/>
                <w:bCs/>
                <w:sz w:val="20"/>
                <w:szCs w:val="20"/>
              </w:rPr>
            </w:pPr>
          </w:p>
        </w:tc>
        <w:tc>
          <w:tcPr>
            <w:tcW w:w="600" w:type="pct"/>
          </w:tcPr>
          <w:p w14:paraId="41D42D4C" w14:textId="77777777" w:rsidR="00DE583C" w:rsidRDefault="00DE583C" w:rsidP="00DE583C">
            <w:pPr>
              <w:spacing w:after="0" w:line="276" w:lineRule="auto"/>
              <w:rPr>
                <w:rFonts w:ascii="Arial" w:hAnsi="Arial" w:cs="Arial"/>
                <w:bCs/>
                <w:sz w:val="20"/>
                <w:szCs w:val="20"/>
              </w:rPr>
            </w:pPr>
          </w:p>
        </w:tc>
        <w:tc>
          <w:tcPr>
            <w:tcW w:w="586" w:type="pct"/>
          </w:tcPr>
          <w:p w14:paraId="38E4A1F2" w14:textId="0DE2689E" w:rsidR="00DE583C" w:rsidRDefault="00DE583C" w:rsidP="00DE583C">
            <w:pPr>
              <w:spacing w:after="0" w:line="276" w:lineRule="auto"/>
              <w:rPr>
                <w:rFonts w:ascii="Arial" w:hAnsi="Arial" w:cs="Arial"/>
                <w:bCs/>
                <w:sz w:val="20"/>
                <w:szCs w:val="20"/>
              </w:rPr>
            </w:pPr>
          </w:p>
        </w:tc>
      </w:tr>
      <w:tr w:rsidR="00DE583C" w:rsidRPr="00E96871" w14:paraId="49C112D3" w14:textId="2E155BAE" w:rsidTr="003C5E56">
        <w:trPr>
          <w:trHeight w:val="368"/>
          <w:jc w:val="center"/>
        </w:trPr>
        <w:tc>
          <w:tcPr>
            <w:tcW w:w="572" w:type="pct"/>
          </w:tcPr>
          <w:p w14:paraId="0C38C373" w14:textId="77777777" w:rsidR="00DE583C" w:rsidRDefault="00DE583C" w:rsidP="00DE583C">
            <w:pPr>
              <w:pStyle w:val="NoSpacing"/>
              <w:rPr>
                <w:rFonts w:ascii="Arial" w:hAnsi="Arial" w:cs="Arial"/>
                <w:sz w:val="20"/>
                <w:szCs w:val="20"/>
                <w:lang w:val="en-US"/>
              </w:rPr>
            </w:pPr>
            <w:permStart w:id="1052014711" w:edGrp="everyone" w:colFirst="5" w:colLast="5"/>
            <w:permStart w:id="153505293" w:edGrp="everyone" w:colFirst="6" w:colLast="6"/>
            <w:permStart w:id="1133130172" w:edGrp="everyone" w:colFirst="7" w:colLast="7"/>
            <w:permStart w:id="508054523" w:edGrp="everyone" w:colFirst="8" w:colLast="8"/>
            <w:permEnd w:id="79049080"/>
            <w:permEnd w:id="314988823"/>
            <w:permEnd w:id="2026928325"/>
            <w:permEnd w:id="1112867954"/>
            <w:r>
              <w:rPr>
                <w:rFonts w:ascii="Arial" w:hAnsi="Arial" w:cs="Arial"/>
                <w:sz w:val="20"/>
                <w:szCs w:val="20"/>
                <w:lang w:val="en-US"/>
              </w:rPr>
              <w:t xml:space="preserve">Section 6 – Procedures for Compliance Monitoring and Assessment </w:t>
            </w:r>
          </w:p>
          <w:p w14:paraId="78AEC20E" w14:textId="77777777" w:rsidR="00DE583C" w:rsidRDefault="00DE583C" w:rsidP="00DE583C">
            <w:pPr>
              <w:pStyle w:val="NoSpacing"/>
              <w:rPr>
                <w:rFonts w:ascii="Arial" w:hAnsi="Arial" w:cs="Arial"/>
                <w:sz w:val="20"/>
                <w:szCs w:val="20"/>
                <w:lang w:val="en-US"/>
              </w:rPr>
            </w:pPr>
          </w:p>
          <w:p w14:paraId="02721DBB" w14:textId="63578487" w:rsidR="00DE583C" w:rsidRDefault="00DE583C" w:rsidP="00DE583C">
            <w:pPr>
              <w:pStyle w:val="NoSpacing"/>
              <w:rPr>
                <w:rFonts w:ascii="Arial" w:hAnsi="Arial" w:cs="Arial"/>
                <w:sz w:val="20"/>
                <w:szCs w:val="20"/>
                <w:lang w:val="en-US"/>
              </w:rPr>
            </w:pPr>
            <w:r>
              <w:rPr>
                <w:rFonts w:ascii="Arial" w:hAnsi="Arial" w:cs="Arial"/>
                <w:sz w:val="20"/>
                <w:szCs w:val="20"/>
                <w:lang w:val="en-US"/>
              </w:rPr>
              <w:t>6.4 – Validation and Assessment</w:t>
            </w:r>
          </w:p>
        </w:tc>
        <w:tc>
          <w:tcPr>
            <w:tcW w:w="261" w:type="pct"/>
          </w:tcPr>
          <w:p w14:paraId="6EEB3811" w14:textId="182372E6" w:rsidR="00DE583C" w:rsidRDefault="00DE583C" w:rsidP="00DE583C">
            <w:pPr>
              <w:spacing w:after="0" w:line="276" w:lineRule="auto"/>
              <w:jc w:val="center"/>
              <w:rPr>
                <w:rFonts w:ascii="Arial" w:hAnsi="Arial" w:cs="Arial"/>
                <w:sz w:val="20"/>
                <w:szCs w:val="20"/>
              </w:rPr>
            </w:pPr>
            <w:r>
              <w:rPr>
                <w:rFonts w:ascii="Arial" w:hAnsi="Arial" w:cs="Arial"/>
                <w:sz w:val="20"/>
                <w:szCs w:val="20"/>
              </w:rPr>
              <w:t>6.4.3</w:t>
            </w:r>
          </w:p>
        </w:tc>
        <w:tc>
          <w:tcPr>
            <w:tcW w:w="648" w:type="pct"/>
          </w:tcPr>
          <w:p w14:paraId="50D2D9AA" w14:textId="72E2D147" w:rsidR="00DE583C" w:rsidRPr="00D77E4E" w:rsidRDefault="00DE583C" w:rsidP="00DE583C">
            <w:pPr>
              <w:spacing w:after="0" w:line="276" w:lineRule="auto"/>
              <w:rPr>
                <w:rFonts w:ascii="Arial" w:hAnsi="Arial" w:cs="Arial"/>
                <w:sz w:val="20"/>
                <w:szCs w:val="20"/>
                <w:lang w:val="en-US"/>
              </w:rPr>
            </w:pPr>
            <w:r w:rsidRPr="00FE17EC">
              <w:rPr>
                <w:rFonts w:ascii="Arial" w:hAnsi="Arial" w:cs="Arial"/>
                <w:sz w:val="20"/>
                <w:szCs w:val="20"/>
                <w:lang w:val="en-US"/>
              </w:rPr>
              <w:t xml:space="preserve">The </w:t>
            </w:r>
            <w:r w:rsidRPr="00FE17EC">
              <w:rPr>
                <w:rFonts w:ascii="Arial" w:hAnsi="Arial" w:cs="Arial"/>
                <w:i/>
                <w:iCs/>
                <w:sz w:val="20"/>
                <w:szCs w:val="20"/>
                <w:lang w:val="en-US"/>
              </w:rPr>
              <w:t xml:space="preserve">Enforcement and Compliance Office </w:t>
            </w:r>
            <w:r w:rsidRPr="00FE17EC">
              <w:rPr>
                <w:rFonts w:ascii="Arial" w:hAnsi="Arial" w:cs="Arial"/>
                <w:sz w:val="20"/>
                <w:szCs w:val="20"/>
                <w:lang w:val="en-US"/>
              </w:rPr>
              <w:t xml:space="preserve">shall complete its validation and assessment of a specific billing or monitoring period by the 15th of the month following the month subject of the monitoring unless a different period of monitoring and assessment is hereafter set by the </w:t>
            </w:r>
            <w:r w:rsidRPr="00FE17EC">
              <w:rPr>
                <w:rFonts w:ascii="Arial" w:hAnsi="Arial" w:cs="Arial"/>
                <w:i/>
                <w:iCs/>
                <w:sz w:val="20"/>
                <w:szCs w:val="20"/>
                <w:lang w:val="en-US"/>
              </w:rPr>
              <w:t xml:space="preserve">Market Manuals </w:t>
            </w:r>
            <w:r w:rsidRPr="00FE17EC">
              <w:rPr>
                <w:rFonts w:ascii="Arial" w:hAnsi="Arial" w:cs="Arial"/>
                <w:sz w:val="20"/>
                <w:szCs w:val="20"/>
                <w:lang w:val="en-US"/>
              </w:rPr>
              <w:t xml:space="preserve">or due to unforeseen events or incidents which are beyond the control of the </w:t>
            </w:r>
            <w:r w:rsidRPr="00FE17EC">
              <w:rPr>
                <w:rFonts w:ascii="Arial" w:hAnsi="Arial" w:cs="Arial"/>
                <w:i/>
                <w:iCs/>
                <w:sz w:val="20"/>
                <w:szCs w:val="20"/>
                <w:lang w:val="en-US"/>
              </w:rPr>
              <w:t>Enforcement and Compliance Office</w:t>
            </w:r>
            <w:r w:rsidRPr="00FE17EC">
              <w:rPr>
                <w:rFonts w:ascii="Arial" w:hAnsi="Arial" w:cs="Arial"/>
                <w:sz w:val="20"/>
                <w:szCs w:val="20"/>
                <w:lang w:val="en-US"/>
              </w:rPr>
              <w:t>.</w:t>
            </w:r>
          </w:p>
        </w:tc>
        <w:tc>
          <w:tcPr>
            <w:tcW w:w="647" w:type="pct"/>
          </w:tcPr>
          <w:p w14:paraId="762A0AA9" w14:textId="115A1394" w:rsidR="00DE583C" w:rsidRDefault="00DE583C" w:rsidP="00DE583C">
            <w:pPr>
              <w:spacing w:after="0" w:line="276" w:lineRule="auto"/>
              <w:rPr>
                <w:rFonts w:ascii="Arial" w:hAnsi="Arial" w:cs="Arial"/>
                <w:b/>
                <w:bCs/>
                <w:sz w:val="20"/>
                <w:szCs w:val="20"/>
                <w:u w:val="single"/>
              </w:rPr>
            </w:pPr>
            <w:r w:rsidRPr="00FE17EC">
              <w:rPr>
                <w:rFonts w:ascii="Arial" w:hAnsi="Arial" w:cs="Arial"/>
                <w:sz w:val="20"/>
                <w:szCs w:val="20"/>
                <w:lang w:val="en-US"/>
              </w:rPr>
              <w:t xml:space="preserve">The </w:t>
            </w:r>
            <w:r w:rsidRPr="00FE17EC">
              <w:rPr>
                <w:rFonts w:ascii="Arial" w:hAnsi="Arial" w:cs="Arial"/>
                <w:i/>
                <w:iCs/>
                <w:sz w:val="20"/>
                <w:szCs w:val="20"/>
                <w:lang w:val="en-US"/>
              </w:rPr>
              <w:t xml:space="preserve">Enforcement and Compliance Office </w:t>
            </w:r>
            <w:r w:rsidRPr="00FE17EC">
              <w:rPr>
                <w:rFonts w:ascii="Arial" w:hAnsi="Arial" w:cs="Arial"/>
                <w:sz w:val="20"/>
                <w:szCs w:val="20"/>
                <w:lang w:val="en-US"/>
              </w:rPr>
              <w:t>shall complete its vali</w:t>
            </w:r>
            <w:r w:rsidRPr="00501D90">
              <w:rPr>
                <w:rFonts w:ascii="Arial" w:hAnsi="Arial" w:cs="Arial"/>
                <w:sz w:val="20"/>
                <w:szCs w:val="20"/>
                <w:lang w:val="en-US"/>
              </w:rPr>
              <w:t xml:space="preserve">dation and assessment of a specific billing or monitoring period </w:t>
            </w:r>
            <w:r w:rsidRPr="00501D90">
              <w:rPr>
                <w:rFonts w:ascii="Arial" w:hAnsi="Arial" w:cs="Arial"/>
                <w:strike/>
                <w:sz w:val="20"/>
                <w:szCs w:val="20"/>
                <w:lang w:val="en-US"/>
              </w:rPr>
              <w:t>by the 15th of the month following the month subject of the monitoring</w:t>
            </w:r>
            <w:r w:rsidRPr="00501D90">
              <w:rPr>
                <w:rFonts w:ascii="Arial" w:hAnsi="Arial" w:cs="Arial"/>
                <w:sz w:val="20"/>
                <w:szCs w:val="20"/>
                <w:lang w:val="en-US"/>
              </w:rPr>
              <w:t xml:space="preserve"> </w:t>
            </w:r>
            <w:r w:rsidRPr="00501D90">
              <w:rPr>
                <w:rFonts w:ascii="Arial" w:hAnsi="Arial" w:cs="Arial"/>
                <w:b/>
                <w:bCs/>
                <w:sz w:val="20"/>
                <w:szCs w:val="20"/>
                <w:u w:val="single"/>
              </w:rPr>
              <w:t xml:space="preserve">within forty-five (45) </w:t>
            </w:r>
            <w:r w:rsidRPr="00501D90">
              <w:rPr>
                <w:rFonts w:ascii="Arial" w:hAnsi="Arial" w:cs="Arial"/>
                <w:b/>
                <w:bCs/>
                <w:i/>
                <w:iCs/>
                <w:sz w:val="20"/>
                <w:szCs w:val="20"/>
                <w:u w:val="single"/>
              </w:rPr>
              <w:t>business days</w:t>
            </w:r>
            <w:r w:rsidRPr="00501D90">
              <w:rPr>
                <w:rFonts w:ascii="Arial" w:hAnsi="Arial" w:cs="Arial"/>
                <w:b/>
                <w:bCs/>
                <w:sz w:val="20"/>
                <w:szCs w:val="20"/>
                <w:u w:val="single"/>
              </w:rPr>
              <w:t xml:space="preserve"> </w:t>
            </w:r>
            <w:r>
              <w:rPr>
                <w:rFonts w:ascii="Arial" w:hAnsi="Arial" w:cs="Arial"/>
                <w:b/>
                <w:bCs/>
                <w:sz w:val="20"/>
                <w:szCs w:val="20"/>
                <w:u w:val="single"/>
              </w:rPr>
              <w:t xml:space="preserve">following the end of the </w:t>
            </w:r>
            <w:r w:rsidRPr="00501D90">
              <w:rPr>
                <w:rFonts w:ascii="Arial" w:hAnsi="Arial" w:cs="Arial"/>
                <w:b/>
                <w:bCs/>
                <w:sz w:val="20"/>
                <w:szCs w:val="20"/>
                <w:u w:val="single"/>
              </w:rPr>
              <w:t xml:space="preserve">calendar month covered in the monitoring </w:t>
            </w:r>
            <w:r w:rsidRPr="00501D90">
              <w:rPr>
                <w:rFonts w:ascii="Arial" w:hAnsi="Arial" w:cs="Arial"/>
                <w:sz w:val="20"/>
                <w:szCs w:val="20"/>
                <w:lang w:val="en-US"/>
              </w:rPr>
              <w:t xml:space="preserve">unless a different period </w:t>
            </w:r>
            <w:r w:rsidRPr="00E02EF3">
              <w:rPr>
                <w:rFonts w:ascii="Arial" w:hAnsi="Arial" w:cs="Arial"/>
                <w:strike/>
                <w:sz w:val="20"/>
                <w:szCs w:val="20"/>
                <w:lang w:val="en-US"/>
              </w:rPr>
              <w:t>of monitoring and assessment is hereafter set by the</w:t>
            </w:r>
            <w:r w:rsidRPr="00501D90">
              <w:rPr>
                <w:rFonts w:ascii="Arial" w:hAnsi="Arial" w:cs="Arial"/>
                <w:sz w:val="20"/>
                <w:szCs w:val="20"/>
                <w:lang w:val="en-US"/>
              </w:rPr>
              <w:t xml:space="preserve"> </w:t>
            </w:r>
            <w:r>
              <w:rPr>
                <w:rFonts w:ascii="Arial" w:hAnsi="Arial" w:cs="Arial"/>
                <w:b/>
                <w:bCs/>
                <w:sz w:val="20"/>
                <w:szCs w:val="20"/>
                <w:u w:val="single"/>
                <w:lang w:val="en-US"/>
              </w:rPr>
              <w:t xml:space="preserve">is prescribed in the relevant </w:t>
            </w:r>
            <w:r w:rsidRPr="00501D90">
              <w:rPr>
                <w:rFonts w:ascii="Arial" w:hAnsi="Arial" w:cs="Arial"/>
                <w:i/>
                <w:iCs/>
                <w:sz w:val="20"/>
                <w:szCs w:val="20"/>
                <w:lang w:val="en-US"/>
              </w:rPr>
              <w:t>Market Manuals</w:t>
            </w:r>
            <w:r>
              <w:rPr>
                <w:rFonts w:ascii="Arial" w:hAnsi="Arial" w:cs="Arial"/>
                <w:i/>
                <w:iCs/>
                <w:sz w:val="20"/>
                <w:szCs w:val="20"/>
                <w:lang w:val="en-US"/>
              </w:rPr>
              <w:t xml:space="preserve"> </w:t>
            </w:r>
            <w:r w:rsidRPr="00702EEA">
              <w:rPr>
                <w:rFonts w:ascii="Arial" w:hAnsi="Arial" w:cs="Arial"/>
                <w:strike/>
                <w:sz w:val="20"/>
                <w:szCs w:val="20"/>
                <w:lang w:val="en-US"/>
              </w:rPr>
              <w:t xml:space="preserve">or due to unforeseen events or incidents which are beyond the control of the </w:t>
            </w:r>
            <w:r w:rsidRPr="00702EEA">
              <w:rPr>
                <w:rFonts w:ascii="Arial" w:hAnsi="Arial" w:cs="Arial"/>
                <w:i/>
                <w:iCs/>
                <w:strike/>
                <w:sz w:val="20"/>
                <w:szCs w:val="20"/>
                <w:lang w:val="en-US"/>
              </w:rPr>
              <w:t>Enforcement and Compliance Office</w:t>
            </w:r>
            <w:r w:rsidRPr="00FE17EC">
              <w:rPr>
                <w:rFonts w:ascii="Arial" w:hAnsi="Arial" w:cs="Arial"/>
                <w:sz w:val="20"/>
                <w:szCs w:val="20"/>
                <w:lang w:val="en-US"/>
              </w:rPr>
              <w:t>.</w:t>
            </w:r>
            <w:r w:rsidRPr="00501D90">
              <w:rPr>
                <w:rFonts w:ascii="Arial" w:hAnsi="Arial" w:cs="Arial"/>
                <w:i/>
                <w:iCs/>
                <w:sz w:val="20"/>
                <w:szCs w:val="20"/>
                <w:lang w:val="en-US"/>
              </w:rPr>
              <w:t xml:space="preserve"> </w:t>
            </w:r>
            <w:r w:rsidRPr="00702EEA">
              <w:rPr>
                <w:rFonts w:ascii="Arial" w:hAnsi="Arial" w:cs="Arial"/>
                <w:b/>
                <w:bCs/>
                <w:sz w:val="20"/>
                <w:szCs w:val="20"/>
                <w:u w:val="single"/>
              </w:rPr>
              <w:t xml:space="preserve">Provided, however, that </w:t>
            </w:r>
            <w:r w:rsidRPr="00702EEA">
              <w:rPr>
                <w:rFonts w:ascii="Arial" w:hAnsi="Arial" w:cs="Arial"/>
                <w:b/>
                <w:bCs/>
                <w:sz w:val="20"/>
                <w:szCs w:val="20"/>
                <w:u w:val="single"/>
              </w:rPr>
              <w:lastRenderedPageBreak/>
              <w:t xml:space="preserve">such period may be extended in the event of force majeure or other unforeseen circumstances beyond the control of the </w:t>
            </w:r>
            <w:r w:rsidRPr="00702EEA">
              <w:rPr>
                <w:rFonts w:ascii="Arial" w:hAnsi="Arial" w:cs="Arial"/>
                <w:b/>
                <w:bCs/>
                <w:i/>
                <w:iCs/>
                <w:sz w:val="20"/>
                <w:szCs w:val="20"/>
                <w:u w:val="single"/>
              </w:rPr>
              <w:t>Enforcement and Compliance Office.</w:t>
            </w:r>
            <w:r>
              <w:rPr>
                <w:rFonts w:ascii="Arial" w:hAnsi="Arial" w:cs="Arial"/>
                <w:b/>
                <w:bCs/>
                <w:i/>
                <w:iCs/>
                <w:sz w:val="20"/>
                <w:szCs w:val="20"/>
                <w:u w:val="single"/>
              </w:rPr>
              <w:t xml:space="preserve"> </w:t>
            </w:r>
            <w:r w:rsidRPr="00F77642">
              <w:rPr>
                <w:rFonts w:ascii="Arial" w:hAnsi="Arial" w:cs="Arial"/>
                <w:b/>
                <w:bCs/>
                <w:sz w:val="20"/>
                <w:szCs w:val="20"/>
                <w:u w:val="single"/>
              </w:rPr>
              <w:t>In such instances,</w:t>
            </w:r>
            <w:r>
              <w:rPr>
                <w:rFonts w:ascii="Arial" w:hAnsi="Arial" w:cs="Arial"/>
                <w:b/>
                <w:bCs/>
                <w:sz w:val="20"/>
                <w:szCs w:val="20"/>
                <w:u w:val="single"/>
              </w:rPr>
              <w:t xml:space="preserve"> it </w:t>
            </w:r>
            <w:r w:rsidRPr="00F77642">
              <w:rPr>
                <w:rFonts w:ascii="Arial" w:hAnsi="Arial" w:cs="Arial"/>
                <w:b/>
                <w:bCs/>
                <w:sz w:val="20"/>
                <w:szCs w:val="20"/>
                <w:u w:val="single"/>
              </w:rPr>
              <w:t xml:space="preserve">shall conclude the assessment within </w:t>
            </w:r>
            <w:r>
              <w:rPr>
                <w:rFonts w:ascii="Arial" w:hAnsi="Arial" w:cs="Arial"/>
                <w:b/>
                <w:bCs/>
                <w:sz w:val="20"/>
                <w:szCs w:val="20"/>
                <w:u w:val="single"/>
              </w:rPr>
              <w:t xml:space="preserve">the same timeframe from the </w:t>
            </w:r>
            <w:r w:rsidRPr="00F77642">
              <w:rPr>
                <w:rFonts w:ascii="Arial" w:hAnsi="Arial" w:cs="Arial"/>
                <w:b/>
                <w:bCs/>
                <w:sz w:val="20"/>
                <w:szCs w:val="20"/>
                <w:u w:val="single"/>
              </w:rPr>
              <w:t xml:space="preserve">cessation of the event that </w:t>
            </w:r>
            <w:r w:rsidRPr="00BA12E2">
              <w:rPr>
                <w:rFonts w:ascii="Arial" w:hAnsi="Arial" w:cs="Arial"/>
                <w:b/>
                <w:bCs/>
                <w:sz w:val="20"/>
                <w:szCs w:val="20"/>
                <w:u w:val="single"/>
              </w:rPr>
              <w:t>gave rise to the delay</w:t>
            </w:r>
            <w:r w:rsidRPr="00F77642">
              <w:rPr>
                <w:rFonts w:ascii="Arial" w:hAnsi="Arial" w:cs="Arial"/>
                <w:b/>
                <w:bCs/>
                <w:sz w:val="20"/>
                <w:szCs w:val="20"/>
                <w:u w:val="single"/>
              </w:rPr>
              <w:t>.</w:t>
            </w:r>
          </w:p>
          <w:p w14:paraId="43F5387B" w14:textId="699C1392" w:rsidR="00DE583C" w:rsidRPr="00BA12E2" w:rsidRDefault="00DE583C" w:rsidP="00DE583C">
            <w:pPr>
              <w:spacing w:after="0" w:line="276" w:lineRule="auto"/>
              <w:rPr>
                <w:rFonts w:ascii="Arial" w:hAnsi="Arial" w:cs="Arial"/>
                <w:sz w:val="20"/>
                <w:szCs w:val="20"/>
              </w:rPr>
            </w:pPr>
          </w:p>
        </w:tc>
        <w:tc>
          <w:tcPr>
            <w:tcW w:w="518" w:type="pct"/>
          </w:tcPr>
          <w:p w14:paraId="030BB3C4" w14:textId="77777777" w:rsidR="00DE583C" w:rsidRDefault="00DE583C" w:rsidP="00DE583C">
            <w:pPr>
              <w:spacing w:after="0" w:line="276" w:lineRule="auto"/>
              <w:rPr>
                <w:rFonts w:ascii="Arial" w:hAnsi="Arial" w:cs="Arial"/>
                <w:bCs/>
                <w:sz w:val="20"/>
                <w:szCs w:val="20"/>
              </w:rPr>
            </w:pPr>
            <w:r w:rsidRPr="00E13EB4">
              <w:rPr>
                <w:rFonts w:ascii="Arial" w:hAnsi="Arial" w:cs="Arial"/>
                <w:bCs/>
                <w:sz w:val="20"/>
                <w:szCs w:val="20"/>
              </w:rPr>
              <w:lastRenderedPageBreak/>
              <w:t>Revised to reflect the period required to conclude the assessment, taking into account data availability, completeness of submitted documents, and the volume of daily information received from participants across Luzon, Visayas, and Mindanao. This adjustment is also aligned with current practice.</w:t>
            </w:r>
          </w:p>
          <w:p w14:paraId="4ACB6CE5" w14:textId="77777777" w:rsidR="00DE583C" w:rsidRDefault="00DE583C" w:rsidP="00DE583C">
            <w:pPr>
              <w:spacing w:after="0" w:line="276" w:lineRule="auto"/>
              <w:rPr>
                <w:rFonts w:ascii="Arial" w:hAnsi="Arial" w:cs="Arial"/>
                <w:bCs/>
                <w:sz w:val="20"/>
                <w:szCs w:val="20"/>
              </w:rPr>
            </w:pPr>
          </w:p>
          <w:p w14:paraId="3184ABD7" w14:textId="61EC0732" w:rsidR="00DE583C" w:rsidRDefault="00DE583C" w:rsidP="00DE583C">
            <w:pPr>
              <w:spacing w:after="0" w:line="276" w:lineRule="auto"/>
              <w:rPr>
                <w:rFonts w:ascii="Arial" w:hAnsi="Arial" w:cs="Arial"/>
                <w:bCs/>
                <w:sz w:val="20"/>
                <w:szCs w:val="20"/>
              </w:rPr>
            </w:pPr>
            <w:r>
              <w:rPr>
                <w:rFonts w:ascii="Arial" w:hAnsi="Arial" w:cs="Arial"/>
                <w:bCs/>
                <w:sz w:val="20"/>
                <w:szCs w:val="20"/>
              </w:rPr>
              <w:t xml:space="preserve">Added a provision </w:t>
            </w:r>
            <w:r w:rsidRPr="00B16214">
              <w:rPr>
                <w:rFonts w:ascii="Arial" w:hAnsi="Arial" w:cs="Arial"/>
                <w:bCs/>
                <w:sz w:val="20"/>
                <w:szCs w:val="20"/>
              </w:rPr>
              <w:t xml:space="preserve">to allow an extended assessment period in cases of force majeure or other unforeseen events that affect the </w:t>
            </w:r>
            <w:r w:rsidRPr="00B16214">
              <w:rPr>
                <w:rFonts w:ascii="Arial" w:hAnsi="Arial" w:cs="Arial"/>
                <w:bCs/>
                <w:sz w:val="20"/>
                <w:szCs w:val="20"/>
              </w:rPr>
              <w:lastRenderedPageBreak/>
              <w:t>availability of data or the timely completion of required documentation.</w:t>
            </w:r>
          </w:p>
        </w:tc>
        <w:tc>
          <w:tcPr>
            <w:tcW w:w="569" w:type="pct"/>
          </w:tcPr>
          <w:p w14:paraId="66581DAC" w14:textId="77777777" w:rsidR="00DE583C" w:rsidRPr="00E13EB4" w:rsidRDefault="00DE583C" w:rsidP="00DE583C">
            <w:pPr>
              <w:spacing w:after="0" w:line="276" w:lineRule="auto"/>
              <w:rPr>
                <w:rFonts w:ascii="Arial" w:hAnsi="Arial" w:cs="Arial"/>
                <w:bCs/>
                <w:sz w:val="20"/>
                <w:szCs w:val="20"/>
              </w:rPr>
            </w:pPr>
          </w:p>
        </w:tc>
        <w:tc>
          <w:tcPr>
            <w:tcW w:w="599" w:type="pct"/>
          </w:tcPr>
          <w:p w14:paraId="1FD55073" w14:textId="77777777" w:rsidR="00DE583C" w:rsidRPr="00E13EB4" w:rsidRDefault="00DE583C" w:rsidP="00DE583C">
            <w:pPr>
              <w:spacing w:after="0" w:line="276" w:lineRule="auto"/>
              <w:rPr>
                <w:rFonts w:ascii="Arial" w:hAnsi="Arial" w:cs="Arial"/>
                <w:bCs/>
                <w:sz w:val="20"/>
                <w:szCs w:val="20"/>
              </w:rPr>
            </w:pPr>
          </w:p>
        </w:tc>
        <w:tc>
          <w:tcPr>
            <w:tcW w:w="600" w:type="pct"/>
          </w:tcPr>
          <w:p w14:paraId="4E0D706B" w14:textId="77777777" w:rsidR="00DE583C" w:rsidRPr="00E13EB4" w:rsidRDefault="00DE583C" w:rsidP="00DE583C">
            <w:pPr>
              <w:spacing w:after="0" w:line="276" w:lineRule="auto"/>
              <w:rPr>
                <w:rFonts w:ascii="Arial" w:hAnsi="Arial" w:cs="Arial"/>
                <w:bCs/>
                <w:sz w:val="20"/>
                <w:szCs w:val="20"/>
              </w:rPr>
            </w:pPr>
          </w:p>
        </w:tc>
        <w:tc>
          <w:tcPr>
            <w:tcW w:w="586" w:type="pct"/>
          </w:tcPr>
          <w:p w14:paraId="046AEB6B" w14:textId="527783F0" w:rsidR="00DE583C" w:rsidRPr="00E13EB4" w:rsidRDefault="00DE583C" w:rsidP="00DE583C">
            <w:pPr>
              <w:spacing w:after="0" w:line="276" w:lineRule="auto"/>
              <w:rPr>
                <w:rFonts w:ascii="Arial" w:hAnsi="Arial" w:cs="Arial"/>
                <w:bCs/>
                <w:sz w:val="20"/>
                <w:szCs w:val="20"/>
              </w:rPr>
            </w:pPr>
          </w:p>
        </w:tc>
      </w:tr>
      <w:tr w:rsidR="00DE583C" w:rsidRPr="00E96871" w14:paraId="233661AE" w14:textId="7FB7C2D6" w:rsidTr="003C5E56">
        <w:trPr>
          <w:trHeight w:val="368"/>
          <w:jc w:val="center"/>
        </w:trPr>
        <w:tc>
          <w:tcPr>
            <w:tcW w:w="572" w:type="pct"/>
          </w:tcPr>
          <w:p w14:paraId="03351622" w14:textId="77777777" w:rsidR="00DE583C" w:rsidRDefault="00DE583C" w:rsidP="00DE583C">
            <w:pPr>
              <w:pStyle w:val="NoSpacing"/>
              <w:rPr>
                <w:rFonts w:ascii="Arial" w:hAnsi="Arial" w:cs="Arial"/>
                <w:sz w:val="20"/>
                <w:szCs w:val="20"/>
                <w:lang w:val="en-US"/>
              </w:rPr>
            </w:pPr>
            <w:permStart w:id="1068192938" w:edGrp="everyone" w:colFirst="5" w:colLast="5"/>
            <w:permStart w:id="1729383768" w:edGrp="everyone" w:colFirst="6" w:colLast="6"/>
            <w:permStart w:id="1114719544" w:edGrp="everyone" w:colFirst="7" w:colLast="7"/>
            <w:permStart w:id="318060060" w:edGrp="everyone" w:colFirst="8" w:colLast="8"/>
            <w:permEnd w:id="1052014711"/>
            <w:permEnd w:id="153505293"/>
            <w:permEnd w:id="1133130172"/>
            <w:permEnd w:id="508054523"/>
            <w:r>
              <w:rPr>
                <w:rFonts w:ascii="Arial" w:hAnsi="Arial" w:cs="Arial"/>
                <w:sz w:val="20"/>
                <w:szCs w:val="20"/>
                <w:lang w:val="en-US"/>
              </w:rPr>
              <w:t xml:space="preserve">Section 6 – Procedures for Compliance Monitoring and Assessment </w:t>
            </w:r>
          </w:p>
          <w:p w14:paraId="269EBF7D" w14:textId="77777777" w:rsidR="00DE583C" w:rsidRDefault="00DE583C" w:rsidP="00DE583C">
            <w:pPr>
              <w:pStyle w:val="NoSpacing"/>
              <w:rPr>
                <w:rFonts w:ascii="Arial" w:hAnsi="Arial" w:cs="Arial"/>
                <w:sz w:val="20"/>
                <w:szCs w:val="20"/>
                <w:lang w:val="en-US"/>
              </w:rPr>
            </w:pPr>
          </w:p>
          <w:p w14:paraId="7511CB4E" w14:textId="3324ED8A" w:rsidR="00DE583C" w:rsidRDefault="00DE583C" w:rsidP="00DE583C">
            <w:pPr>
              <w:pStyle w:val="NoSpacing"/>
              <w:rPr>
                <w:rFonts w:ascii="Arial" w:hAnsi="Arial" w:cs="Arial"/>
                <w:sz w:val="20"/>
                <w:szCs w:val="20"/>
                <w:lang w:val="en-US"/>
              </w:rPr>
            </w:pPr>
            <w:r>
              <w:rPr>
                <w:rFonts w:ascii="Arial" w:hAnsi="Arial" w:cs="Arial"/>
                <w:sz w:val="20"/>
                <w:szCs w:val="20"/>
                <w:lang w:val="en-US"/>
              </w:rPr>
              <w:t>6.4 – Validation and Assessment</w:t>
            </w:r>
          </w:p>
        </w:tc>
        <w:tc>
          <w:tcPr>
            <w:tcW w:w="261" w:type="pct"/>
          </w:tcPr>
          <w:p w14:paraId="46B1777B" w14:textId="1E4C7E93" w:rsidR="00DE583C" w:rsidRDefault="00DE583C" w:rsidP="00DE583C">
            <w:pPr>
              <w:spacing w:after="0" w:line="276" w:lineRule="auto"/>
              <w:jc w:val="center"/>
              <w:rPr>
                <w:rFonts w:ascii="Arial" w:hAnsi="Arial" w:cs="Arial"/>
                <w:sz w:val="20"/>
                <w:szCs w:val="20"/>
              </w:rPr>
            </w:pPr>
            <w:r>
              <w:rPr>
                <w:rFonts w:ascii="Arial" w:hAnsi="Arial" w:cs="Arial"/>
                <w:sz w:val="20"/>
                <w:szCs w:val="20"/>
              </w:rPr>
              <w:t>6.4.4</w:t>
            </w:r>
          </w:p>
        </w:tc>
        <w:tc>
          <w:tcPr>
            <w:tcW w:w="648" w:type="pct"/>
          </w:tcPr>
          <w:p w14:paraId="2141852C" w14:textId="5EF85458" w:rsidR="00DE583C" w:rsidRPr="00FE17EC" w:rsidRDefault="00DE583C" w:rsidP="00DE583C">
            <w:pPr>
              <w:spacing w:after="0" w:line="276" w:lineRule="auto"/>
              <w:rPr>
                <w:rFonts w:ascii="Arial" w:hAnsi="Arial" w:cs="Arial"/>
                <w:sz w:val="20"/>
                <w:szCs w:val="20"/>
                <w:lang w:val="en-US"/>
              </w:rPr>
            </w:pPr>
            <w:r>
              <w:rPr>
                <w:rFonts w:ascii="Arial" w:hAnsi="Arial" w:cs="Arial"/>
                <w:sz w:val="20"/>
                <w:szCs w:val="20"/>
                <w:lang w:val="en-US"/>
              </w:rPr>
              <w:t>(New)</w:t>
            </w:r>
          </w:p>
        </w:tc>
        <w:tc>
          <w:tcPr>
            <w:tcW w:w="647" w:type="pct"/>
          </w:tcPr>
          <w:p w14:paraId="67398A3C" w14:textId="4D1987B8" w:rsidR="00DE583C" w:rsidRDefault="00DE583C" w:rsidP="00DE583C">
            <w:pPr>
              <w:spacing w:after="0" w:line="276" w:lineRule="auto"/>
              <w:rPr>
                <w:rFonts w:ascii="Arial" w:hAnsi="Arial" w:cs="Arial"/>
                <w:b/>
                <w:bCs/>
                <w:sz w:val="20"/>
                <w:szCs w:val="20"/>
                <w:u w:val="single"/>
              </w:rPr>
            </w:pPr>
            <w:r w:rsidRPr="00FF4F20">
              <w:rPr>
                <w:rFonts w:ascii="Arial" w:hAnsi="Arial" w:cs="Arial"/>
                <w:b/>
                <w:bCs/>
                <w:sz w:val="20"/>
                <w:szCs w:val="20"/>
                <w:u w:val="single"/>
              </w:rPr>
              <w:t>In the event that, during or after the conduct of compliance monitoring</w:t>
            </w:r>
            <w:r>
              <w:rPr>
                <w:rFonts w:ascii="Arial" w:hAnsi="Arial" w:cs="Arial"/>
                <w:b/>
                <w:bCs/>
                <w:sz w:val="20"/>
                <w:szCs w:val="20"/>
                <w:u w:val="single"/>
              </w:rPr>
              <w:t xml:space="preserve"> and assessment</w:t>
            </w:r>
            <w:r w:rsidRPr="00FF4F20">
              <w:rPr>
                <w:rFonts w:ascii="Arial" w:hAnsi="Arial" w:cs="Arial"/>
                <w:b/>
                <w:bCs/>
                <w:sz w:val="20"/>
                <w:szCs w:val="20"/>
                <w:u w:val="single"/>
              </w:rPr>
              <w:t xml:space="preserve">, the </w:t>
            </w:r>
            <w:r w:rsidRPr="00FF4F20">
              <w:rPr>
                <w:rFonts w:ascii="Arial" w:hAnsi="Arial" w:cs="Arial"/>
                <w:b/>
                <w:bCs/>
                <w:i/>
                <w:iCs/>
                <w:sz w:val="20"/>
                <w:szCs w:val="20"/>
                <w:u w:val="single"/>
              </w:rPr>
              <w:t>Enforcement and Compliance Office</w:t>
            </w:r>
            <w:r w:rsidRPr="00FF4F20">
              <w:rPr>
                <w:rFonts w:ascii="Arial" w:hAnsi="Arial" w:cs="Arial"/>
                <w:b/>
                <w:bCs/>
                <w:sz w:val="20"/>
                <w:szCs w:val="20"/>
                <w:u w:val="single"/>
              </w:rPr>
              <w:t xml:space="preserve"> determines that a particular act or omission by a </w:t>
            </w:r>
            <w:r w:rsidRPr="00FF4F20">
              <w:rPr>
                <w:rFonts w:ascii="Arial" w:hAnsi="Arial" w:cs="Arial"/>
                <w:b/>
                <w:bCs/>
                <w:i/>
                <w:iCs/>
                <w:sz w:val="20"/>
                <w:szCs w:val="20"/>
                <w:u w:val="single"/>
              </w:rPr>
              <w:t>WESM Member</w:t>
            </w:r>
            <w:r w:rsidRPr="00FF4F20">
              <w:rPr>
                <w:rFonts w:ascii="Arial" w:hAnsi="Arial" w:cs="Arial"/>
                <w:b/>
                <w:bCs/>
                <w:sz w:val="20"/>
                <w:szCs w:val="20"/>
                <w:u w:val="single"/>
              </w:rPr>
              <w:t xml:space="preserve"> requires immediate remedial action to mitigate or prevent its potential adverse impact on the </w:t>
            </w:r>
            <w:r w:rsidRPr="00FF4F20">
              <w:rPr>
                <w:rFonts w:ascii="Arial" w:hAnsi="Arial" w:cs="Arial"/>
                <w:b/>
                <w:bCs/>
                <w:sz w:val="20"/>
                <w:szCs w:val="20"/>
                <w:u w:val="single"/>
              </w:rPr>
              <w:lastRenderedPageBreak/>
              <w:t>WESM, the provisions of Section 7.14 shall apply, without prejudice to the completion of monitoring activities, investigation proceedings, or the resolution of any case review or appeal.</w:t>
            </w:r>
          </w:p>
          <w:p w14:paraId="699EBA81" w14:textId="1B0B798B" w:rsidR="00DE583C" w:rsidRPr="00FF4F20" w:rsidRDefault="00DE583C" w:rsidP="00DE583C">
            <w:pPr>
              <w:spacing w:after="0" w:line="276" w:lineRule="auto"/>
              <w:rPr>
                <w:rFonts w:ascii="Arial" w:hAnsi="Arial" w:cs="Arial"/>
                <w:b/>
                <w:bCs/>
                <w:sz w:val="20"/>
                <w:szCs w:val="20"/>
                <w:u w:val="single"/>
                <w:lang w:val="en-US"/>
              </w:rPr>
            </w:pPr>
          </w:p>
        </w:tc>
        <w:tc>
          <w:tcPr>
            <w:tcW w:w="518" w:type="pct"/>
          </w:tcPr>
          <w:p w14:paraId="3A57FDA3" w14:textId="77777777" w:rsidR="00DE583C" w:rsidRDefault="00DE583C" w:rsidP="00DE583C">
            <w:pPr>
              <w:spacing w:after="0" w:line="276" w:lineRule="auto"/>
              <w:rPr>
                <w:rFonts w:ascii="Arial" w:hAnsi="Arial" w:cs="Arial"/>
                <w:bCs/>
                <w:sz w:val="20"/>
                <w:szCs w:val="20"/>
              </w:rPr>
            </w:pPr>
            <w:r w:rsidRPr="0009523F">
              <w:rPr>
                <w:rFonts w:ascii="Arial" w:hAnsi="Arial" w:cs="Arial"/>
                <w:bCs/>
                <w:sz w:val="20"/>
                <w:szCs w:val="20"/>
              </w:rPr>
              <w:lastRenderedPageBreak/>
              <w:t xml:space="preserve">Added to enable prompt remedial action when a potentially harmful act or omission is identified during compliance monitoring, validation, or assessment, thus, ensuring timely mitigation of risks to the WESM while allowing regular </w:t>
            </w:r>
            <w:r w:rsidRPr="0009523F">
              <w:rPr>
                <w:rFonts w:ascii="Arial" w:hAnsi="Arial" w:cs="Arial"/>
                <w:bCs/>
                <w:sz w:val="20"/>
                <w:szCs w:val="20"/>
              </w:rPr>
              <w:lastRenderedPageBreak/>
              <w:t>enforcement processes to continue.</w:t>
            </w:r>
          </w:p>
          <w:p w14:paraId="058CD716" w14:textId="77777777" w:rsidR="00DE583C" w:rsidRDefault="00DE583C" w:rsidP="00DE583C">
            <w:pPr>
              <w:spacing w:after="0" w:line="276" w:lineRule="auto"/>
              <w:rPr>
                <w:rFonts w:ascii="Arial" w:hAnsi="Arial" w:cs="Arial"/>
                <w:bCs/>
                <w:sz w:val="20"/>
                <w:szCs w:val="20"/>
              </w:rPr>
            </w:pPr>
          </w:p>
          <w:p w14:paraId="2ABB76B7" w14:textId="77777777" w:rsidR="00DE583C" w:rsidRDefault="00DE583C" w:rsidP="00DE583C">
            <w:pPr>
              <w:spacing w:after="0" w:line="276" w:lineRule="auto"/>
              <w:rPr>
                <w:rFonts w:ascii="Arial" w:hAnsi="Arial" w:cs="Arial"/>
                <w:bCs/>
                <w:sz w:val="20"/>
                <w:szCs w:val="20"/>
              </w:rPr>
            </w:pPr>
            <w:r>
              <w:rPr>
                <w:rFonts w:ascii="Arial" w:hAnsi="Arial" w:cs="Arial"/>
                <w:bCs/>
                <w:sz w:val="20"/>
                <w:szCs w:val="20"/>
              </w:rPr>
              <w:t>Renumbered the succeeding provision (6.4.4 to 6.4.5) f</w:t>
            </w:r>
            <w:r w:rsidRPr="002754DE">
              <w:rPr>
                <w:rFonts w:ascii="Arial" w:hAnsi="Arial" w:cs="Arial"/>
                <w:bCs/>
                <w:sz w:val="20"/>
                <w:szCs w:val="20"/>
              </w:rPr>
              <w:t xml:space="preserve">ollowing </w:t>
            </w:r>
            <w:r>
              <w:rPr>
                <w:rFonts w:ascii="Arial" w:hAnsi="Arial" w:cs="Arial"/>
                <w:bCs/>
                <w:sz w:val="20"/>
                <w:szCs w:val="20"/>
              </w:rPr>
              <w:t xml:space="preserve">the </w:t>
            </w:r>
            <w:r w:rsidRPr="002754DE">
              <w:rPr>
                <w:rFonts w:ascii="Arial" w:hAnsi="Arial" w:cs="Arial"/>
                <w:bCs/>
                <w:sz w:val="20"/>
                <w:szCs w:val="20"/>
              </w:rPr>
              <w:t>proposed addition.</w:t>
            </w:r>
          </w:p>
          <w:p w14:paraId="0965D8AF" w14:textId="117ED00D" w:rsidR="00DE583C" w:rsidRPr="0009523F" w:rsidRDefault="00DE583C" w:rsidP="00DE583C">
            <w:pPr>
              <w:spacing w:after="0" w:line="276" w:lineRule="auto"/>
              <w:rPr>
                <w:rFonts w:ascii="Arial" w:hAnsi="Arial" w:cs="Arial"/>
                <w:bCs/>
                <w:sz w:val="20"/>
                <w:szCs w:val="20"/>
              </w:rPr>
            </w:pPr>
          </w:p>
        </w:tc>
        <w:tc>
          <w:tcPr>
            <w:tcW w:w="569" w:type="pct"/>
          </w:tcPr>
          <w:p w14:paraId="118BA7E7" w14:textId="77777777" w:rsidR="00DE583C" w:rsidRPr="0009523F" w:rsidRDefault="00DE583C" w:rsidP="00DE583C">
            <w:pPr>
              <w:spacing w:after="0" w:line="276" w:lineRule="auto"/>
              <w:rPr>
                <w:rFonts w:ascii="Arial" w:hAnsi="Arial" w:cs="Arial"/>
                <w:bCs/>
                <w:sz w:val="20"/>
                <w:szCs w:val="20"/>
              </w:rPr>
            </w:pPr>
          </w:p>
        </w:tc>
        <w:tc>
          <w:tcPr>
            <w:tcW w:w="599" w:type="pct"/>
          </w:tcPr>
          <w:p w14:paraId="5CC840AE" w14:textId="77777777" w:rsidR="00DE583C" w:rsidRPr="0009523F" w:rsidRDefault="00DE583C" w:rsidP="00DE583C">
            <w:pPr>
              <w:spacing w:after="0" w:line="276" w:lineRule="auto"/>
              <w:rPr>
                <w:rFonts w:ascii="Arial" w:hAnsi="Arial" w:cs="Arial"/>
                <w:bCs/>
                <w:sz w:val="20"/>
                <w:szCs w:val="20"/>
              </w:rPr>
            </w:pPr>
          </w:p>
        </w:tc>
        <w:tc>
          <w:tcPr>
            <w:tcW w:w="600" w:type="pct"/>
          </w:tcPr>
          <w:p w14:paraId="50E2269D" w14:textId="77777777" w:rsidR="00DE583C" w:rsidRPr="0009523F" w:rsidRDefault="00DE583C" w:rsidP="00DE583C">
            <w:pPr>
              <w:spacing w:after="0" w:line="276" w:lineRule="auto"/>
              <w:rPr>
                <w:rFonts w:ascii="Arial" w:hAnsi="Arial" w:cs="Arial"/>
                <w:bCs/>
                <w:sz w:val="20"/>
                <w:szCs w:val="20"/>
              </w:rPr>
            </w:pPr>
          </w:p>
        </w:tc>
        <w:tc>
          <w:tcPr>
            <w:tcW w:w="586" w:type="pct"/>
          </w:tcPr>
          <w:p w14:paraId="47BA8C8B" w14:textId="58DDD285" w:rsidR="00DE583C" w:rsidRPr="0009523F" w:rsidRDefault="00DE583C" w:rsidP="00DE583C">
            <w:pPr>
              <w:spacing w:after="0" w:line="276" w:lineRule="auto"/>
              <w:rPr>
                <w:rFonts w:ascii="Arial" w:hAnsi="Arial" w:cs="Arial"/>
                <w:bCs/>
                <w:sz w:val="20"/>
                <w:szCs w:val="20"/>
              </w:rPr>
            </w:pPr>
          </w:p>
        </w:tc>
      </w:tr>
      <w:tr w:rsidR="00DE583C" w14:paraId="43604EEF" w14:textId="3345F2D7" w:rsidTr="003C5E56">
        <w:trPr>
          <w:trHeight w:val="368"/>
          <w:jc w:val="center"/>
        </w:trPr>
        <w:tc>
          <w:tcPr>
            <w:tcW w:w="572" w:type="pct"/>
          </w:tcPr>
          <w:p w14:paraId="1E167252" w14:textId="77777777" w:rsidR="00DE583C" w:rsidRDefault="00DE583C" w:rsidP="00DE583C">
            <w:pPr>
              <w:pStyle w:val="NoSpacing"/>
              <w:rPr>
                <w:rFonts w:ascii="Arial" w:hAnsi="Arial" w:cs="Arial"/>
                <w:sz w:val="20"/>
                <w:szCs w:val="20"/>
                <w:lang w:val="en-US"/>
              </w:rPr>
            </w:pPr>
            <w:permStart w:id="870088173" w:edGrp="everyone" w:colFirst="5" w:colLast="5"/>
            <w:permStart w:id="1944530616" w:edGrp="everyone" w:colFirst="6" w:colLast="6"/>
            <w:permStart w:id="978927244" w:edGrp="everyone" w:colFirst="7" w:colLast="7"/>
            <w:permStart w:id="832842652" w:edGrp="everyone" w:colFirst="8" w:colLast="8"/>
            <w:permEnd w:id="1068192938"/>
            <w:permEnd w:id="1729383768"/>
            <w:permEnd w:id="1114719544"/>
            <w:permEnd w:id="318060060"/>
            <w:r w:rsidRPr="4F8F6539">
              <w:rPr>
                <w:rFonts w:ascii="Arial" w:hAnsi="Arial" w:cs="Arial"/>
                <w:sz w:val="20"/>
                <w:szCs w:val="20"/>
                <w:lang w:val="en-US"/>
              </w:rPr>
              <w:t xml:space="preserve">Section 6 – Procedures for Compliance Monitoring and Assessment </w:t>
            </w:r>
          </w:p>
          <w:p w14:paraId="39A01FE3" w14:textId="77777777" w:rsidR="00DE583C" w:rsidRDefault="00DE583C" w:rsidP="00DE583C">
            <w:pPr>
              <w:pStyle w:val="NoSpacing"/>
              <w:rPr>
                <w:rFonts w:ascii="Arial" w:hAnsi="Arial" w:cs="Arial"/>
                <w:sz w:val="20"/>
                <w:szCs w:val="20"/>
                <w:lang w:val="en-US"/>
              </w:rPr>
            </w:pPr>
          </w:p>
          <w:p w14:paraId="1BA69433" w14:textId="3324ED8A" w:rsidR="00DE583C" w:rsidRDefault="00DE583C" w:rsidP="00DE583C">
            <w:pPr>
              <w:pStyle w:val="NoSpacing"/>
              <w:rPr>
                <w:rFonts w:ascii="Arial" w:hAnsi="Arial" w:cs="Arial"/>
                <w:sz w:val="20"/>
                <w:szCs w:val="20"/>
                <w:lang w:val="en-US"/>
              </w:rPr>
            </w:pPr>
            <w:r w:rsidRPr="4F8F6539">
              <w:rPr>
                <w:rFonts w:ascii="Arial" w:hAnsi="Arial" w:cs="Arial"/>
                <w:sz w:val="20"/>
                <w:szCs w:val="20"/>
                <w:lang w:val="en-US"/>
              </w:rPr>
              <w:t>6.4 – Validation and Assessment</w:t>
            </w:r>
          </w:p>
          <w:p w14:paraId="3A2DBBC6" w14:textId="4D66570A" w:rsidR="00DE583C" w:rsidRDefault="00DE583C" w:rsidP="00DE583C">
            <w:pPr>
              <w:pStyle w:val="NoSpacing"/>
              <w:rPr>
                <w:rFonts w:ascii="Arial" w:hAnsi="Arial" w:cs="Arial"/>
                <w:sz w:val="20"/>
                <w:szCs w:val="20"/>
                <w:lang w:val="en-US"/>
              </w:rPr>
            </w:pPr>
          </w:p>
        </w:tc>
        <w:tc>
          <w:tcPr>
            <w:tcW w:w="261" w:type="pct"/>
          </w:tcPr>
          <w:p w14:paraId="4BF4C924" w14:textId="748D6E33" w:rsidR="00DE583C" w:rsidRDefault="00DE583C" w:rsidP="00DE583C">
            <w:pPr>
              <w:spacing w:line="276" w:lineRule="auto"/>
              <w:jc w:val="center"/>
              <w:rPr>
                <w:rFonts w:ascii="Arial" w:hAnsi="Arial" w:cs="Arial"/>
                <w:sz w:val="20"/>
                <w:szCs w:val="20"/>
              </w:rPr>
            </w:pPr>
            <w:r w:rsidRPr="4F8F6539">
              <w:rPr>
                <w:rFonts w:ascii="Arial" w:hAnsi="Arial" w:cs="Arial"/>
                <w:sz w:val="20"/>
                <w:szCs w:val="20"/>
              </w:rPr>
              <w:t>6.4.4</w:t>
            </w:r>
          </w:p>
        </w:tc>
        <w:tc>
          <w:tcPr>
            <w:tcW w:w="648" w:type="pct"/>
          </w:tcPr>
          <w:p w14:paraId="49D4D282" w14:textId="4B902F61" w:rsidR="00DE583C" w:rsidRDefault="00DE583C" w:rsidP="00DE583C">
            <w:pPr>
              <w:spacing w:line="276" w:lineRule="auto"/>
              <w:rPr>
                <w:rFonts w:ascii="Arial" w:hAnsi="Arial" w:cs="Arial"/>
                <w:sz w:val="20"/>
                <w:szCs w:val="20"/>
                <w:lang w:val="en-US"/>
              </w:rPr>
            </w:pPr>
            <w:r w:rsidRPr="4F8F6539">
              <w:rPr>
                <w:rFonts w:ascii="Arial" w:hAnsi="Arial" w:cs="Arial"/>
                <w:sz w:val="20"/>
                <w:szCs w:val="20"/>
                <w:lang w:val="en-US"/>
              </w:rPr>
              <w:t xml:space="preserve">6.4.4 The </w:t>
            </w:r>
            <w:r w:rsidRPr="4F8F6539">
              <w:rPr>
                <w:rFonts w:ascii="Arial" w:hAnsi="Arial" w:cs="Arial"/>
                <w:i/>
                <w:iCs/>
                <w:sz w:val="20"/>
                <w:szCs w:val="20"/>
                <w:lang w:val="en-US"/>
              </w:rPr>
              <w:t>Enforcement and Compliance Office</w:t>
            </w:r>
            <w:r w:rsidRPr="4F8F6539">
              <w:rPr>
                <w:rFonts w:ascii="Arial" w:hAnsi="Arial" w:cs="Arial"/>
                <w:sz w:val="20"/>
                <w:szCs w:val="20"/>
                <w:lang w:val="en-US"/>
              </w:rPr>
              <w:t xml:space="preserve"> shall maintain a compliance database that contain all the files and documents used in relation to its monitoring and assessment activity.</w:t>
            </w:r>
          </w:p>
        </w:tc>
        <w:tc>
          <w:tcPr>
            <w:tcW w:w="647" w:type="pct"/>
          </w:tcPr>
          <w:p w14:paraId="5B46E37D" w14:textId="2FBCACA3" w:rsidR="00DE583C" w:rsidRDefault="00DE583C" w:rsidP="00DE583C">
            <w:pPr>
              <w:spacing w:line="276" w:lineRule="auto"/>
              <w:rPr>
                <w:rFonts w:ascii="Arial" w:hAnsi="Arial" w:cs="Arial"/>
                <w:sz w:val="20"/>
                <w:szCs w:val="20"/>
                <w:lang w:val="en-US"/>
              </w:rPr>
            </w:pPr>
            <w:r w:rsidRPr="4F8F6539">
              <w:rPr>
                <w:rFonts w:ascii="Arial" w:hAnsi="Arial" w:cs="Arial"/>
                <w:strike/>
                <w:sz w:val="20"/>
                <w:szCs w:val="20"/>
                <w:lang w:val="en-US"/>
              </w:rPr>
              <w:t>6.4.4</w:t>
            </w:r>
            <w:r w:rsidRPr="4F8F6539">
              <w:rPr>
                <w:rFonts w:ascii="Arial" w:hAnsi="Arial" w:cs="Arial"/>
                <w:b/>
                <w:bCs/>
                <w:sz w:val="20"/>
                <w:szCs w:val="20"/>
                <w:u w:val="single"/>
                <w:lang w:val="en-US"/>
              </w:rPr>
              <w:t>6.4.5</w:t>
            </w:r>
            <w:r w:rsidRPr="4F8F6539">
              <w:rPr>
                <w:rFonts w:ascii="Arial" w:hAnsi="Arial" w:cs="Arial"/>
                <w:sz w:val="20"/>
                <w:szCs w:val="20"/>
                <w:lang w:val="en-US"/>
              </w:rPr>
              <w:t xml:space="preserve"> The </w:t>
            </w:r>
            <w:r w:rsidRPr="4F8F6539">
              <w:rPr>
                <w:rFonts w:ascii="Arial" w:hAnsi="Arial" w:cs="Arial"/>
                <w:i/>
                <w:iCs/>
                <w:sz w:val="20"/>
                <w:szCs w:val="20"/>
                <w:lang w:val="en-US"/>
              </w:rPr>
              <w:t>Enforcement and Compliance Office</w:t>
            </w:r>
            <w:r w:rsidRPr="4F8F6539">
              <w:rPr>
                <w:rFonts w:ascii="Arial" w:hAnsi="Arial" w:cs="Arial"/>
                <w:sz w:val="20"/>
                <w:szCs w:val="20"/>
                <w:lang w:val="en-US"/>
              </w:rPr>
              <w:t xml:space="preserve"> shall maintain a compliance database that contain all the files and documents used in relation to its monitoring and assessment activity.</w:t>
            </w:r>
          </w:p>
        </w:tc>
        <w:tc>
          <w:tcPr>
            <w:tcW w:w="518" w:type="pct"/>
          </w:tcPr>
          <w:p w14:paraId="22FD24F2" w14:textId="3310A87A" w:rsidR="00DE583C" w:rsidRDefault="00DE583C" w:rsidP="00DE583C">
            <w:pPr>
              <w:spacing w:after="0" w:line="276" w:lineRule="auto"/>
              <w:rPr>
                <w:rFonts w:ascii="Arial" w:hAnsi="Arial" w:cs="Arial"/>
                <w:sz w:val="20"/>
                <w:szCs w:val="20"/>
              </w:rPr>
            </w:pPr>
            <w:r w:rsidRPr="4F8F6539">
              <w:rPr>
                <w:rFonts w:ascii="Arial" w:hAnsi="Arial" w:cs="Arial"/>
                <w:color w:val="000000" w:themeColor="text1"/>
                <w:sz w:val="20"/>
                <w:szCs w:val="20"/>
              </w:rPr>
              <w:t xml:space="preserve">Renumbered Section 6.4.5 </w:t>
            </w:r>
            <w:r w:rsidRPr="4F8F6539">
              <w:rPr>
                <w:rFonts w:ascii="Arial" w:hAnsi="Arial" w:cs="Arial"/>
                <w:sz w:val="20"/>
                <w:szCs w:val="20"/>
              </w:rPr>
              <w:t>following the proposed addition.</w:t>
            </w:r>
          </w:p>
        </w:tc>
        <w:tc>
          <w:tcPr>
            <w:tcW w:w="569" w:type="pct"/>
          </w:tcPr>
          <w:p w14:paraId="74AE1822" w14:textId="77777777" w:rsidR="00DE583C" w:rsidRPr="4F8F6539" w:rsidRDefault="00DE583C" w:rsidP="00DE583C">
            <w:pPr>
              <w:spacing w:after="0" w:line="276" w:lineRule="auto"/>
              <w:rPr>
                <w:rFonts w:ascii="Arial" w:hAnsi="Arial" w:cs="Arial"/>
                <w:color w:val="000000" w:themeColor="text1"/>
                <w:sz w:val="20"/>
                <w:szCs w:val="20"/>
              </w:rPr>
            </w:pPr>
          </w:p>
        </w:tc>
        <w:tc>
          <w:tcPr>
            <w:tcW w:w="599" w:type="pct"/>
          </w:tcPr>
          <w:p w14:paraId="569FE06E" w14:textId="77777777" w:rsidR="00DE583C" w:rsidRPr="4F8F6539" w:rsidRDefault="00DE583C" w:rsidP="00DE583C">
            <w:pPr>
              <w:spacing w:after="0" w:line="276" w:lineRule="auto"/>
              <w:rPr>
                <w:rFonts w:ascii="Arial" w:hAnsi="Arial" w:cs="Arial"/>
                <w:color w:val="000000" w:themeColor="text1"/>
                <w:sz w:val="20"/>
                <w:szCs w:val="20"/>
              </w:rPr>
            </w:pPr>
          </w:p>
        </w:tc>
        <w:tc>
          <w:tcPr>
            <w:tcW w:w="600" w:type="pct"/>
          </w:tcPr>
          <w:p w14:paraId="3D3D1357" w14:textId="77777777" w:rsidR="00DE583C" w:rsidRPr="4F8F6539" w:rsidRDefault="00DE583C" w:rsidP="00DE583C">
            <w:pPr>
              <w:spacing w:after="0" w:line="276" w:lineRule="auto"/>
              <w:rPr>
                <w:rFonts w:ascii="Arial" w:hAnsi="Arial" w:cs="Arial"/>
                <w:color w:val="000000" w:themeColor="text1"/>
                <w:sz w:val="20"/>
                <w:szCs w:val="20"/>
              </w:rPr>
            </w:pPr>
          </w:p>
        </w:tc>
        <w:tc>
          <w:tcPr>
            <w:tcW w:w="586" w:type="pct"/>
          </w:tcPr>
          <w:p w14:paraId="1D81F880" w14:textId="22915A2C" w:rsidR="00DE583C" w:rsidRPr="4F8F6539" w:rsidRDefault="00DE583C" w:rsidP="00DE583C">
            <w:pPr>
              <w:spacing w:after="0" w:line="276" w:lineRule="auto"/>
              <w:rPr>
                <w:rFonts w:ascii="Arial" w:hAnsi="Arial" w:cs="Arial"/>
                <w:color w:val="000000" w:themeColor="text1"/>
                <w:sz w:val="20"/>
                <w:szCs w:val="20"/>
              </w:rPr>
            </w:pPr>
          </w:p>
        </w:tc>
      </w:tr>
      <w:tr w:rsidR="00DE583C" w:rsidRPr="00E96871" w14:paraId="703944C4" w14:textId="5F4BCDFF" w:rsidTr="003C5E56">
        <w:trPr>
          <w:trHeight w:val="368"/>
          <w:jc w:val="center"/>
        </w:trPr>
        <w:tc>
          <w:tcPr>
            <w:tcW w:w="572" w:type="pct"/>
          </w:tcPr>
          <w:p w14:paraId="3A0811C3" w14:textId="77777777" w:rsidR="00DE583C" w:rsidRDefault="00DE583C" w:rsidP="00DE583C">
            <w:pPr>
              <w:pStyle w:val="NoSpacing"/>
              <w:rPr>
                <w:rFonts w:ascii="Arial" w:hAnsi="Arial" w:cs="Arial"/>
                <w:sz w:val="20"/>
                <w:szCs w:val="20"/>
                <w:lang w:val="en-US"/>
              </w:rPr>
            </w:pPr>
            <w:permStart w:id="968365268" w:edGrp="everyone" w:colFirst="5" w:colLast="5"/>
            <w:permStart w:id="1908086621" w:edGrp="everyone" w:colFirst="6" w:colLast="6"/>
            <w:permStart w:id="1090151181" w:edGrp="everyone" w:colFirst="7" w:colLast="7"/>
            <w:permStart w:id="160461761" w:edGrp="everyone" w:colFirst="8" w:colLast="8"/>
            <w:permEnd w:id="870088173"/>
            <w:permEnd w:id="1944530616"/>
            <w:permEnd w:id="978927244"/>
            <w:permEnd w:id="832842652"/>
            <w:r>
              <w:rPr>
                <w:rFonts w:ascii="Arial" w:hAnsi="Arial" w:cs="Arial"/>
                <w:sz w:val="20"/>
                <w:szCs w:val="20"/>
                <w:lang w:val="en-US"/>
              </w:rPr>
              <w:t xml:space="preserve">Section 6 – Procedures for Compliance Monitoring and Assessment </w:t>
            </w:r>
          </w:p>
          <w:p w14:paraId="7957D80B" w14:textId="77777777" w:rsidR="00DE583C" w:rsidRDefault="00DE583C" w:rsidP="00DE583C">
            <w:pPr>
              <w:pStyle w:val="NoSpacing"/>
              <w:rPr>
                <w:rFonts w:ascii="Arial" w:hAnsi="Arial" w:cs="Arial"/>
                <w:sz w:val="20"/>
                <w:szCs w:val="20"/>
                <w:lang w:val="en-US"/>
              </w:rPr>
            </w:pPr>
          </w:p>
          <w:p w14:paraId="7FC3C3EF" w14:textId="42776483" w:rsidR="00DE583C" w:rsidRDefault="00DE583C" w:rsidP="00DE583C">
            <w:pPr>
              <w:pStyle w:val="NoSpacing"/>
              <w:rPr>
                <w:rFonts w:ascii="Arial" w:hAnsi="Arial" w:cs="Arial"/>
                <w:sz w:val="20"/>
                <w:szCs w:val="20"/>
                <w:lang w:val="en-US"/>
              </w:rPr>
            </w:pPr>
            <w:r>
              <w:rPr>
                <w:rFonts w:ascii="Arial" w:hAnsi="Arial" w:cs="Arial"/>
                <w:sz w:val="20"/>
                <w:szCs w:val="20"/>
                <w:lang w:val="en-US"/>
              </w:rPr>
              <w:t>6.5 – Issuance of Report</w:t>
            </w:r>
          </w:p>
        </w:tc>
        <w:tc>
          <w:tcPr>
            <w:tcW w:w="261" w:type="pct"/>
          </w:tcPr>
          <w:p w14:paraId="14409CB7" w14:textId="67F73A99" w:rsidR="00DE583C" w:rsidRDefault="00DE583C" w:rsidP="00DE583C">
            <w:pPr>
              <w:spacing w:after="0" w:line="276" w:lineRule="auto"/>
              <w:jc w:val="center"/>
              <w:rPr>
                <w:rFonts w:ascii="Arial" w:hAnsi="Arial" w:cs="Arial"/>
                <w:sz w:val="20"/>
                <w:szCs w:val="20"/>
              </w:rPr>
            </w:pPr>
            <w:r>
              <w:rPr>
                <w:rFonts w:ascii="Arial" w:hAnsi="Arial" w:cs="Arial"/>
                <w:sz w:val="20"/>
                <w:szCs w:val="20"/>
              </w:rPr>
              <w:t>6.5.1</w:t>
            </w:r>
          </w:p>
        </w:tc>
        <w:tc>
          <w:tcPr>
            <w:tcW w:w="648" w:type="pct"/>
          </w:tcPr>
          <w:p w14:paraId="42DD6945" w14:textId="77777777" w:rsidR="00DE583C" w:rsidRPr="00F9200E" w:rsidRDefault="00DE583C" w:rsidP="00DE583C">
            <w:pPr>
              <w:spacing w:after="0" w:line="276" w:lineRule="auto"/>
              <w:rPr>
                <w:rFonts w:ascii="Arial" w:hAnsi="Arial" w:cs="Arial"/>
                <w:sz w:val="20"/>
                <w:szCs w:val="20"/>
                <w:lang w:val="en-US"/>
              </w:rPr>
            </w:pPr>
            <w:r w:rsidRPr="00F9200E">
              <w:rPr>
                <w:rFonts w:ascii="Arial" w:hAnsi="Arial" w:cs="Arial"/>
                <w:sz w:val="20"/>
                <w:szCs w:val="20"/>
                <w:lang w:val="en-US"/>
              </w:rPr>
              <w:t xml:space="preserve">The </w:t>
            </w:r>
            <w:r w:rsidRPr="00F9200E">
              <w:rPr>
                <w:rFonts w:ascii="Arial" w:hAnsi="Arial" w:cs="Arial"/>
                <w:i/>
                <w:iCs/>
                <w:sz w:val="20"/>
                <w:szCs w:val="20"/>
                <w:lang w:val="en-US"/>
              </w:rPr>
              <w:t xml:space="preserve">Enforcement and Compliance Office </w:t>
            </w:r>
            <w:r w:rsidRPr="00F9200E">
              <w:rPr>
                <w:rFonts w:ascii="Arial" w:hAnsi="Arial" w:cs="Arial"/>
                <w:sz w:val="20"/>
                <w:szCs w:val="20"/>
                <w:lang w:val="en-US"/>
              </w:rPr>
              <w:t xml:space="preserve">shall, based on the available market data at the time of the assessment, prepare the compliance monitoring and assessment report which shall: </w:t>
            </w:r>
          </w:p>
          <w:p w14:paraId="431C4D37" w14:textId="2E09AED3" w:rsidR="00DE583C" w:rsidRPr="008B5178" w:rsidRDefault="00DE583C" w:rsidP="00DE583C">
            <w:pPr>
              <w:pStyle w:val="ListParagraph"/>
              <w:numPr>
                <w:ilvl w:val="0"/>
                <w:numId w:val="9"/>
              </w:numPr>
              <w:spacing w:after="0" w:line="276" w:lineRule="auto"/>
              <w:ind w:left="478" w:hanging="450"/>
              <w:rPr>
                <w:rFonts w:ascii="Arial" w:hAnsi="Arial" w:cs="Arial"/>
                <w:sz w:val="20"/>
                <w:szCs w:val="20"/>
                <w:lang w:val="en-US"/>
              </w:rPr>
            </w:pPr>
            <w:r w:rsidRPr="008B5178">
              <w:rPr>
                <w:rFonts w:ascii="Arial" w:hAnsi="Arial" w:cs="Arial"/>
                <w:sz w:val="20"/>
                <w:szCs w:val="20"/>
                <w:lang w:val="en-US"/>
              </w:rPr>
              <w:lastRenderedPageBreak/>
              <w:t xml:space="preserve">contain or provide, among others, a finding whether the concerned </w:t>
            </w:r>
            <w:r w:rsidRPr="008B5178">
              <w:rPr>
                <w:rFonts w:ascii="Arial" w:hAnsi="Arial" w:cs="Arial"/>
                <w:i/>
                <w:iCs/>
                <w:sz w:val="20"/>
                <w:szCs w:val="20"/>
                <w:lang w:val="en-US"/>
              </w:rPr>
              <w:t xml:space="preserve">WESM Member </w:t>
            </w:r>
            <w:r w:rsidRPr="008B5178">
              <w:rPr>
                <w:rFonts w:ascii="Arial" w:hAnsi="Arial" w:cs="Arial"/>
                <w:sz w:val="20"/>
                <w:szCs w:val="20"/>
                <w:lang w:val="en-US"/>
              </w:rPr>
              <w:t xml:space="preserve">is compliant with the </w:t>
            </w:r>
            <w:r w:rsidRPr="008B5178">
              <w:rPr>
                <w:rFonts w:ascii="Arial" w:hAnsi="Arial" w:cs="Arial"/>
                <w:i/>
                <w:iCs/>
                <w:sz w:val="20"/>
                <w:szCs w:val="20"/>
                <w:lang w:val="en-US"/>
              </w:rPr>
              <w:t>Market Rules</w:t>
            </w:r>
            <w:r w:rsidRPr="008B5178">
              <w:rPr>
                <w:rFonts w:ascii="Arial" w:hAnsi="Arial" w:cs="Arial"/>
                <w:sz w:val="20"/>
                <w:szCs w:val="20"/>
                <w:lang w:val="en-US"/>
              </w:rPr>
              <w:t xml:space="preserve">; </w:t>
            </w:r>
          </w:p>
          <w:p w14:paraId="2FCB05F5" w14:textId="49F15AA2" w:rsidR="00DE583C" w:rsidRPr="008B5178" w:rsidRDefault="00DE583C" w:rsidP="00DE583C">
            <w:pPr>
              <w:pStyle w:val="ListParagraph"/>
              <w:numPr>
                <w:ilvl w:val="0"/>
                <w:numId w:val="9"/>
              </w:numPr>
              <w:spacing w:after="0" w:line="276" w:lineRule="auto"/>
              <w:ind w:left="478" w:hanging="450"/>
              <w:rPr>
                <w:rFonts w:ascii="Arial" w:hAnsi="Arial" w:cs="Arial"/>
                <w:sz w:val="20"/>
                <w:szCs w:val="20"/>
                <w:lang w:val="en-US"/>
              </w:rPr>
            </w:pPr>
            <w:r w:rsidRPr="008B5178">
              <w:rPr>
                <w:rFonts w:ascii="Arial" w:hAnsi="Arial" w:cs="Arial"/>
                <w:sz w:val="20"/>
                <w:szCs w:val="20"/>
                <w:lang w:val="en-US"/>
              </w:rPr>
              <w:t xml:space="preserve">contain or provide the penalty amounts, if any, as a result of the finding of breach; </w:t>
            </w:r>
          </w:p>
          <w:p w14:paraId="1AB04CB7" w14:textId="0D90E94D" w:rsidR="00DE583C" w:rsidRPr="008B5178" w:rsidRDefault="00DE583C" w:rsidP="00DE583C">
            <w:pPr>
              <w:pStyle w:val="ListParagraph"/>
              <w:numPr>
                <w:ilvl w:val="0"/>
                <w:numId w:val="9"/>
              </w:numPr>
              <w:spacing w:after="0" w:line="276" w:lineRule="auto"/>
              <w:ind w:left="478" w:hanging="450"/>
              <w:rPr>
                <w:rFonts w:ascii="Arial" w:hAnsi="Arial" w:cs="Arial"/>
                <w:sz w:val="20"/>
                <w:szCs w:val="20"/>
                <w:lang w:val="en-US"/>
              </w:rPr>
            </w:pPr>
            <w:r w:rsidRPr="008B5178">
              <w:rPr>
                <w:rFonts w:ascii="Arial" w:hAnsi="Arial" w:cs="Arial"/>
                <w:sz w:val="20"/>
                <w:szCs w:val="20"/>
                <w:lang w:val="en-US"/>
              </w:rPr>
              <w:t xml:space="preserve">cover one billing month unless a different period or duration is set by other </w:t>
            </w:r>
            <w:r w:rsidRPr="008B5178">
              <w:rPr>
                <w:rFonts w:ascii="Arial" w:hAnsi="Arial" w:cs="Arial"/>
                <w:i/>
                <w:iCs/>
                <w:sz w:val="20"/>
                <w:szCs w:val="20"/>
                <w:lang w:val="en-US"/>
              </w:rPr>
              <w:t>Market Manuals</w:t>
            </w:r>
            <w:r w:rsidRPr="008B5178">
              <w:rPr>
                <w:rFonts w:ascii="Arial" w:hAnsi="Arial" w:cs="Arial"/>
                <w:sz w:val="20"/>
                <w:szCs w:val="20"/>
                <w:lang w:val="en-US"/>
              </w:rPr>
              <w:t xml:space="preserve">; </w:t>
            </w:r>
          </w:p>
          <w:p w14:paraId="787BD19B" w14:textId="14352926" w:rsidR="00DE583C" w:rsidRPr="008B5178" w:rsidRDefault="00DE583C" w:rsidP="00DE583C">
            <w:pPr>
              <w:pStyle w:val="ListParagraph"/>
              <w:numPr>
                <w:ilvl w:val="0"/>
                <w:numId w:val="9"/>
              </w:numPr>
              <w:spacing w:after="0" w:line="276" w:lineRule="auto"/>
              <w:ind w:left="478" w:hanging="450"/>
              <w:rPr>
                <w:rFonts w:ascii="Arial" w:hAnsi="Arial" w:cs="Arial"/>
                <w:sz w:val="20"/>
                <w:szCs w:val="20"/>
                <w:lang w:val="en-US"/>
              </w:rPr>
            </w:pPr>
            <w:r w:rsidRPr="008B5178">
              <w:rPr>
                <w:rFonts w:ascii="Arial" w:hAnsi="Arial" w:cs="Arial"/>
                <w:sz w:val="20"/>
                <w:szCs w:val="20"/>
                <w:lang w:val="en-US"/>
              </w:rPr>
              <w:t xml:space="preserve">be issued to the concerned </w:t>
            </w:r>
            <w:r w:rsidRPr="008B5178">
              <w:rPr>
                <w:rFonts w:ascii="Arial" w:hAnsi="Arial" w:cs="Arial"/>
                <w:i/>
                <w:iCs/>
                <w:sz w:val="20"/>
                <w:szCs w:val="20"/>
                <w:lang w:val="en-US"/>
              </w:rPr>
              <w:t xml:space="preserve">WESM Member </w:t>
            </w:r>
            <w:r w:rsidRPr="008B5178">
              <w:rPr>
                <w:rFonts w:ascii="Arial" w:hAnsi="Arial" w:cs="Arial"/>
                <w:sz w:val="20"/>
                <w:szCs w:val="20"/>
                <w:lang w:val="en-US"/>
              </w:rPr>
              <w:t xml:space="preserve">with respect to each facility or plant that is subject of monitoring, as applicable; and </w:t>
            </w:r>
          </w:p>
          <w:p w14:paraId="4125324D" w14:textId="7725E045" w:rsidR="00DE583C" w:rsidRPr="008B5178" w:rsidRDefault="00DE583C" w:rsidP="00DE583C">
            <w:pPr>
              <w:pStyle w:val="ListParagraph"/>
              <w:numPr>
                <w:ilvl w:val="0"/>
                <w:numId w:val="9"/>
              </w:numPr>
              <w:spacing w:after="0" w:line="276" w:lineRule="auto"/>
              <w:ind w:left="478" w:hanging="450"/>
              <w:rPr>
                <w:rFonts w:ascii="Arial" w:hAnsi="Arial" w:cs="Arial"/>
                <w:sz w:val="20"/>
                <w:szCs w:val="20"/>
                <w:lang w:val="en-US"/>
              </w:rPr>
            </w:pPr>
            <w:r w:rsidRPr="008B5178">
              <w:rPr>
                <w:rFonts w:ascii="Arial" w:hAnsi="Arial" w:cs="Arial"/>
                <w:sz w:val="20"/>
                <w:szCs w:val="20"/>
                <w:lang w:val="en-US"/>
              </w:rPr>
              <w:t xml:space="preserve">be issued not later than the 15th day of the month following the month subject of </w:t>
            </w:r>
            <w:r w:rsidRPr="008B5178">
              <w:rPr>
                <w:rFonts w:ascii="Arial" w:hAnsi="Arial" w:cs="Arial"/>
                <w:sz w:val="20"/>
                <w:szCs w:val="20"/>
                <w:lang w:val="en-US"/>
              </w:rPr>
              <w:lastRenderedPageBreak/>
              <w:t xml:space="preserve">the monitoring. For instance, the monitoring covers the September billing month, the report shall be issued not later than 15 October. </w:t>
            </w:r>
          </w:p>
          <w:p w14:paraId="0DC8D9BF" w14:textId="77777777" w:rsidR="00DE583C" w:rsidRDefault="00DE583C" w:rsidP="00DE583C">
            <w:pPr>
              <w:spacing w:after="0" w:line="276" w:lineRule="auto"/>
              <w:rPr>
                <w:rFonts w:ascii="Arial" w:hAnsi="Arial" w:cs="Arial"/>
                <w:sz w:val="20"/>
                <w:szCs w:val="20"/>
                <w:lang w:val="en-US"/>
              </w:rPr>
            </w:pPr>
          </w:p>
        </w:tc>
        <w:tc>
          <w:tcPr>
            <w:tcW w:w="647" w:type="pct"/>
          </w:tcPr>
          <w:p w14:paraId="1614D671" w14:textId="77777777" w:rsidR="00DE583C" w:rsidRPr="00F9200E" w:rsidRDefault="00DE583C" w:rsidP="00DE583C">
            <w:pPr>
              <w:spacing w:after="0" w:line="276" w:lineRule="auto"/>
              <w:rPr>
                <w:rFonts w:ascii="Arial" w:hAnsi="Arial" w:cs="Arial"/>
                <w:sz w:val="20"/>
                <w:szCs w:val="20"/>
                <w:lang w:val="en-US"/>
              </w:rPr>
            </w:pPr>
            <w:r w:rsidRPr="00F9200E">
              <w:rPr>
                <w:rFonts w:ascii="Arial" w:hAnsi="Arial" w:cs="Arial"/>
                <w:sz w:val="20"/>
                <w:szCs w:val="20"/>
                <w:lang w:val="en-US"/>
              </w:rPr>
              <w:lastRenderedPageBreak/>
              <w:t xml:space="preserve">The </w:t>
            </w:r>
            <w:r w:rsidRPr="00F9200E">
              <w:rPr>
                <w:rFonts w:ascii="Arial" w:hAnsi="Arial" w:cs="Arial"/>
                <w:i/>
                <w:iCs/>
                <w:sz w:val="20"/>
                <w:szCs w:val="20"/>
                <w:lang w:val="en-US"/>
              </w:rPr>
              <w:t xml:space="preserve">Enforcement and Compliance Office </w:t>
            </w:r>
            <w:r w:rsidRPr="00F9200E">
              <w:rPr>
                <w:rFonts w:ascii="Arial" w:hAnsi="Arial" w:cs="Arial"/>
                <w:sz w:val="20"/>
                <w:szCs w:val="20"/>
                <w:lang w:val="en-US"/>
              </w:rPr>
              <w:t xml:space="preserve">shall, based on the available market data at the time of the assessment, prepare the compliance monitoring and assessment report which shall: </w:t>
            </w:r>
          </w:p>
          <w:p w14:paraId="38737941" w14:textId="1E0C4255" w:rsidR="00DE583C" w:rsidRPr="0065233F" w:rsidRDefault="00DE583C" w:rsidP="00DE583C">
            <w:pPr>
              <w:pStyle w:val="ListParagraph"/>
              <w:numPr>
                <w:ilvl w:val="0"/>
                <w:numId w:val="10"/>
              </w:numPr>
              <w:spacing w:after="0" w:line="276" w:lineRule="auto"/>
              <w:ind w:left="348" w:hanging="348"/>
              <w:rPr>
                <w:rFonts w:ascii="Arial" w:hAnsi="Arial" w:cs="Arial"/>
                <w:sz w:val="20"/>
                <w:szCs w:val="20"/>
                <w:lang w:val="en-US"/>
              </w:rPr>
            </w:pPr>
            <w:r w:rsidRPr="0065233F">
              <w:rPr>
                <w:rFonts w:ascii="Arial" w:hAnsi="Arial" w:cs="Arial"/>
                <w:sz w:val="20"/>
                <w:szCs w:val="20"/>
                <w:lang w:val="en-US"/>
              </w:rPr>
              <w:lastRenderedPageBreak/>
              <w:t xml:space="preserve">contain or provide, among others, a finding whether the concerned </w:t>
            </w:r>
            <w:r w:rsidRPr="0065233F">
              <w:rPr>
                <w:rFonts w:ascii="Arial" w:hAnsi="Arial" w:cs="Arial"/>
                <w:i/>
                <w:iCs/>
                <w:sz w:val="20"/>
                <w:szCs w:val="20"/>
                <w:lang w:val="en-US"/>
              </w:rPr>
              <w:t xml:space="preserve">WESM Member </w:t>
            </w:r>
            <w:r w:rsidRPr="0065233F">
              <w:rPr>
                <w:rFonts w:ascii="Arial" w:hAnsi="Arial" w:cs="Arial"/>
                <w:sz w:val="20"/>
                <w:szCs w:val="20"/>
                <w:lang w:val="en-US"/>
              </w:rPr>
              <w:t xml:space="preserve">is compliant with the </w:t>
            </w:r>
            <w:r w:rsidRPr="0065233F">
              <w:rPr>
                <w:rFonts w:ascii="Arial" w:hAnsi="Arial" w:cs="Arial"/>
                <w:i/>
                <w:iCs/>
                <w:sz w:val="20"/>
                <w:szCs w:val="20"/>
                <w:lang w:val="en-US"/>
              </w:rPr>
              <w:t>Market Rules</w:t>
            </w:r>
            <w:r w:rsidRPr="0065233F">
              <w:rPr>
                <w:rFonts w:ascii="Arial" w:hAnsi="Arial" w:cs="Arial"/>
                <w:sz w:val="20"/>
                <w:szCs w:val="20"/>
                <w:lang w:val="en-US"/>
              </w:rPr>
              <w:t xml:space="preserve">; </w:t>
            </w:r>
          </w:p>
          <w:p w14:paraId="40FF820A" w14:textId="4B6234D8" w:rsidR="00DE583C" w:rsidRPr="0065233F" w:rsidRDefault="00DE583C" w:rsidP="00DE583C">
            <w:pPr>
              <w:pStyle w:val="ListParagraph"/>
              <w:numPr>
                <w:ilvl w:val="0"/>
                <w:numId w:val="10"/>
              </w:numPr>
              <w:spacing w:after="0" w:line="276" w:lineRule="auto"/>
              <w:ind w:left="348" w:hanging="348"/>
              <w:rPr>
                <w:rFonts w:ascii="Arial" w:hAnsi="Arial" w:cs="Arial"/>
                <w:sz w:val="20"/>
                <w:szCs w:val="20"/>
                <w:lang w:val="en-US"/>
              </w:rPr>
            </w:pPr>
            <w:r w:rsidRPr="0065233F">
              <w:rPr>
                <w:rFonts w:ascii="Arial" w:hAnsi="Arial" w:cs="Arial"/>
                <w:sz w:val="20"/>
                <w:szCs w:val="20"/>
                <w:lang w:val="en-US"/>
              </w:rPr>
              <w:t xml:space="preserve">contain or provide the penalty amounts, if any, as a result of the finding of breach; </w:t>
            </w:r>
          </w:p>
          <w:p w14:paraId="252C81CA" w14:textId="11D0AD14" w:rsidR="00DE583C" w:rsidRPr="0065233F" w:rsidRDefault="00DE583C" w:rsidP="00DE583C">
            <w:pPr>
              <w:pStyle w:val="ListParagraph"/>
              <w:numPr>
                <w:ilvl w:val="0"/>
                <w:numId w:val="10"/>
              </w:numPr>
              <w:spacing w:after="0" w:line="276" w:lineRule="auto"/>
              <w:ind w:left="348" w:hanging="348"/>
              <w:rPr>
                <w:rFonts w:ascii="Arial" w:hAnsi="Arial" w:cs="Arial"/>
                <w:sz w:val="20"/>
                <w:szCs w:val="20"/>
                <w:lang w:val="en-US"/>
              </w:rPr>
            </w:pPr>
            <w:r w:rsidRPr="0065233F">
              <w:rPr>
                <w:rFonts w:ascii="Arial" w:hAnsi="Arial" w:cs="Arial"/>
                <w:sz w:val="20"/>
                <w:szCs w:val="20"/>
                <w:lang w:val="en-US"/>
              </w:rPr>
              <w:t xml:space="preserve">cover one billing month unless a different period or duration is set by other </w:t>
            </w:r>
            <w:r w:rsidRPr="0065233F">
              <w:rPr>
                <w:rFonts w:ascii="Arial" w:hAnsi="Arial" w:cs="Arial"/>
                <w:i/>
                <w:iCs/>
                <w:sz w:val="20"/>
                <w:szCs w:val="20"/>
                <w:lang w:val="en-US"/>
              </w:rPr>
              <w:t>Market Manuals</w:t>
            </w:r>
            <w:r w:rsidRPr="0065233F">
              <w:rPr>
                <w:rFonts w:ascii="Arial" w:hAnsi="Arial" w:cs="Arial"/>
                <w:sz w:val="20"/>
                <w:szCs w:val="20"/>
                <w:lang w:val="en-US"/>
              </w:rPr>
              <w:t xml:space="preserve">; </w:t>
            </w:r>
          </w:p>
          <w:p w14:paraId="377BF927" w14:textId="608EB82C" w:rsidR="00DE583C" w:rsidRPr="0065233F" w:rsidRDefault="00DE583C" w:rsidP="00DE583C">
            <w:pPr>
              <w:pStyle w:val="ListParagraph"/>
              <w:numPr>
                <w:ilvl w:val="0"/>
                <w:numId w:val="10"/>
              </w:numPr>
              <w:spacing w:after="0" w:line="276" w:lineRule="auto"/>
              <w:ind w:left="348" w:hanging="348"/>
              <w:rPr>
                <w:rFonts w:ascii="Arial" w:hAnsi="Arial" w:cs="Arial"/>
                <w:sz w:val="20"/>
                <w:szCs w:val="20"/>
                <w:lang w:val="en-US"/>
              </w:rPr>
            </w:pPr>
            <w:r w:rsidRPr="0065233F">
              <w:rPr>
                <w:rFonts w:ascii="Arial" w:hAnsi="Arial" w:cs="Arial"/>
                <w:sz w:val="20"/>
                <w:szCs w:val="20"/>
                <w:lang w:val="en-US"/>
              </w:rPr>
              <w:t xml:space="preserve">be issued to the concerned </w:t>
            </w:r>
            <w:r w:rsidRPr="0065233F">
              <w:rPr>
                <w:rFonts w:ascii="Arial" w:hAnsi="Arial" w:cs="Arial"/>
                <w:i/>
                <w:iCs/>
                <w:sz w:val="20"/>
                <w:szCs w:val="20"/>
                <w:lang w:val="en-US"/>
              </w:rPr>
              <w:t xml:space="preserve">WESM Member </w:t>
            </w:r>
            <w:r w:rsidRPr="0065233F">
              <w:rPr>
                <w:rFonts w:ascii="Arial" w:hAnsi="Arial" w:cs="Arial"/>
                <w:sz w:val="20"/>
                <w:szCs w:val="20"/>
                <w:lang w:val="en-US"/>
              </w:rPr>
              <w:t xml:space="preserve">with respect to each facility or plant that is subject of monitoring, as applicable; and </w:t>
            </w:r>
          </w:p>
          <w:p w14:paraId="2A120DAF" w14:textId="5C15CD4C" w:rsidR="00DE583C" w:rsidRPr="0065233F" w:rsidRDefault="00DE583C" w:rsidP="00DE583C">
            <w:pPr>
              <w:pStyle w:val="ListParagraph"/>
              <w:numPr>
                <w:ilvl w:val="0"/>
                <w:numId w:val="10"/>
              </w:numPr>
              <w:spacing w:after="0" w:line="276" w:lineRule="auto"/>
              <w:ind w:left="348" w:hanging="348"/>
              <w:rPr>
                <w:rFonts w:ascii="Arial" w:hAnsi="Arial" w:cs="Arial"/>
                <w:b/>
                <w:bCs/>
                <w:sz w:val="20"/>
                <w:szCs w:val="20"/>
                <w:u w:val="single"/>
              </w:rPr>
            </w:pPr>
            <w:r w:rsidRPr="0065233F">
              <w:rPr>
                <w:rFonts w:ascii="Arial" w:hAnsi="Arial" w:cs="Arial"/>
                <w:sz w:val="20"/>
                <w:szCs w:val="20"/>
                <w:lang w:val="en-US"/>
              </w:rPr>
              <w:t xml:space="preserve">be issued </w:t>
            </w:r>
            <w:r w:rsidRPr="0065233F">
              <w:rPr>
                <w:rFonts w:ascii="Arial" w:hAnsi="Arial" w:cs="Arial"/>
                <w:strike/>
                <w:sz w:val="20"/>
                <w:szCs w:val="20"/>
                <w:lang w:val="en-US"/>
              </w:rPr>
              <w:t xml:space="preserve">not later than the 15th day of the month following the month subject of the monitoring. For instance, the </w:t>
            </w:r>
            <w:r w:rsidRPr="0065233F">
              <w:rPr>
                <w:rFonts w:ascii="Arial" w:hAnsi="Arial" w:cs="Arial"/>
                <w:strike/>
                <w:sz w:val="20"/>
                <w:szCs w:val="20"/>
                <w:lang w:val="en-US"/>
              </w:rPr>
              <w:lastRenderedPageBreak/>
              <w:t>monitoring covers the September billing month, the report shall be issued not later than 15 October.</w:t>
            </w:r>
            <w:r w:rsidRPr="0065233F">
              <w:rPr>
                <w:rFonts w:ascii="Arial" w:hAnsi="Arial" w:cs="Arial"/>
                <w:sz w:val="20"/>
                <w:szCs w:val="20"/>
                <w:lang w:val="en-US"/>
              </w:rPr>
              <w:t xml:space="preserve"> </w:t>
            </w:r>
            <w:r w:rsidRPr="0065233F">
              <w:rPr>
                <w:rFonts w:ascii="Arial" w:hAnsi="Arial" w:cs="Arial"/>
                <w:b/>
                <w:bCs/>
                <w:sz w:val="20"/>
                <w:szCs w:val="20"/>
                <w:u w:val="single"/>
              </w:rPr>
              <w:t xml:space="preserve">within the period </w:t>
            </w:r>
            <w:r>
              <w:rPr>
                <w:rFonts w:ascii="Arial" w:hAnsi="Arial" w:cs="Arial"/>
                <w:b/>
                <w:bCs/>
                <w:sz w:val="20"/>
                <w:szCs w:val="20"/>
                <w:u w:val="single"/>
              </w:rPr>
              <w:t>set</w:t>
            </w:r>
            <w:r w:rsidRPr="0065233F">
              <w:rPr>
                <w:rFonts w:ascii="Arial" w:hAnsi="Arial" w:cs="Arial"/>
                <w:b/>
                <w:bCs/>
                <w:sz w:val="20"/>
                <w:szCs w:val="20"/>
                <w:u w:val="single"/>
              </w:rPr>
              <w:t xml:space="preserve"> in Section 6.4.3 of this Manual. </w:t>
            </w:r>
          </w:p>
          <w:p w14:paraId="6D562FE1" w14:textId="77777777" w:rsidR="00DE583C" w:rsidRPr="0065233F" w:rsidRDefault="00DE583C" w:rsidP="00DE583C">
            <w:pPr>
              <w:spacing w:after="0" w:line="276" w:lineRule="auto"/>
              <w:rPr>
                <w:rFonts w:ascii="Arial" w:hAnsi="Arial" w:cs="Arial"/>
                <w:sz w:val="20"/>
                <w:szCs w:val="20"/>
              </w:rPr>
            </w:pPr>
          </w:p>
        </w:tc>
        <w:tc>
          <w:tcPr>
            <w:tcW w:w="518" w:type="pct"/>
          </w:tcPr>
          <w:p w14:paraId="1E77AD1F" w14:textId="706F860C" w:rsidR="00DE583C" w:rsidRPr="0009523F" w:rsidRDefault="00DE583C" w:rsidP="00DE583C">
            <w:pPr>
              <w:spacing w:after="0" w:line="276" w:lineRule="auto"/>
              <w:rPr>
                <w:rFonts w:ascii="Arial" w:hAnsi="Arial" w:cs="Arial"/>
                <w:bCs/>
                <w:sz w:val="20"/>
                <w:szCs w:val="20"/>
              </w:rPr>
            </w:pPr>
            <w:r w:rsidRPr="001047A9">
              <w:rPr>
                <w:rFonts w:ascii="Arial" w:hAnsi="Arial" w:cs="Arial"/>
                <w:bCs/>
                <w:sz w:val="20"/>
                <w:szCs w:val="20"/>
              </w:rPr>
              <w:lastRenderedPageBreak/>
              <w:t>Revised to ensure consistency with Section 6.4.3 and to eliminate any redundant</w:t>
            </w:r>
            <w:r>
              <w:rPr>
                <w:rFonts w:ascii="Arial" w:hAnsi="Arial" w:cs="Arial"/>
                <w:bCs/>
                <w:sz w:val="20"/>
                <w:szCs w:val="20"/>
              </w:rPr>
              <w:t xml:space="preserve"> language. </w:t>
            </w:r>
          </w:p>
        </w:tc>
        <w:tc>
          <w:tcPr>
            <w:tcW w:w="569" w:type="pct"/>
          </w:tcPr>
          <w:p w14:paraId="63C28199" w14:textId="77777777" w:rsidR="00DE583C" w:rsidRPr="001047A9" w:rsidRDefault="00DE583C" w:rsidP="00DE583C">
            <w:pPr>
              <w:spacing w:after="0" w:line="276" w:lineRule="auto"/>
              <w:rPr>
                <w:rFonts w:ascii="Arial" w:hAnsi="Arial" w:cs="Arial"/>
                <w:bCs/>
                <w:sz w:val="20"/>
                <w:szCs w:val="20"/>
              </w:rPr>
            </w:pPr>
          </w:p>
        </w:tc>
        <w:tc>
          <w:tcPr>
            <w:tcW w:w="599" w:type="pct"/>
          </w:tcPr>
          <w:p w14:paraId="230CC017" w14:textId="77777777" w:rsidR="00DE583C" w:rsidRPr="001047A9" w:rsidRDefault="00DE583C" w:rsidP="00DE583C">
            <w:pPr>
              <w:spacing w:after="0" w:line="276" w:lineRule="auto"/>
              <w:rPr>
                <w:rFonts w:ascii="Arial" w:hAnsi="Arial" w:cs="Arial"/>
                <w:bCs/>
                <w:sz w:val="20"/>
                <w:szCs w:val="20"/>
              </w:rPr>
            </w:pPr>
          </w:p>
        </w:tc>
        <w:tc>
          <w:tcPr>
            <w:tcW w:w="600" w:type="pct"/>
          </w:tcPr>
          <w:p w14:paraId="32523DA7" w14:textId="77777777" w:rsidR="00DE583C" w:rsidRPr="001047A9" w:rsidRDefault="00DE583C" w:rsidP="00DE583C">
            <w:pPr>
              <w:spacing w:after="0" w:line="276" w:lineRule="auto"/>
              <w:rPr>
                <w:rFonts w:ascii="Arial" w:hAnsi="Arial" w:cs="Arial"/>
                <w:bCs/>
                <w:sz w:val="20"/>
                <w:szCs w:val="20"/>
              </w:rPr>
            </w:pPr>
          </w:p>
        </w:tc>
        <w:tc>
          <w:tcPr>
            <w:tcW w:w="586" w:type="pct"/>
          </w:tcPr>
          <w:p w14:paraId="7A2AAA4B" w14:textId="61AFDA30" w:rsidR="00DE583C" w:rsidRPr="001047A9" w:rsidRDefault="00DE583C" w:rsidP="00DE583C">
            <w:pPr>
              <w:spacing w:after="0" w:line="276" w:lineRule="auto"/>
              <w:rPr>
                <w:rFonts w:ascii="Arial" w:hAnsi="Arial" w:cs="Arial"/>
                <w:bCs/>
                <w:sz w:val="20"/>
                <w:szCs w:val="20"/>
              </w:rPr>
            </w:pPr>
          </w:p>
        </w:tc>
      </w:tr>
      <w:tr w:rsidR="00DE583C" w:rsidRPr="00E96871" w14:paraId="16EEDDC4" w14:textId="208873CC" w:rsidTr="003C5E56">
        <w:trPr>
          <w:trHeight w:val="368"/>
          <w:jc w:val="center"/>
        </w:trPr>
        <w:tc>
          <w:tcPr>
            <w:tcW w:w="572" w:type="pct"/>
          </w:tcPr>
          <w:p w14:paraId="484BF922" w14:textId="77777777" w:rsidR="00DE583C" w:rsidRDefault="00DE583C" w:rsidP="00DE583C">
            <w:pPr>
              <w:pStyle w:val="NoSpacing"/>
              <w:rPr>
                <w:rFonts w:ascii="Arial" w:hAnsi="Arial" w:cs="Arial"/>
                <w:sz w:val="20"/>
                <w:szCs w:val="20"/>
                <w:lang w:val="en-US"/>
              </w:rPr>
            </w:pPr>
            <w:permStart w:id="367989340" w:edGrp="everyone" w:colFirst="5" w:colLast="5"/>
            <w:permStart w:id="705177229" w:edGrp="everyone" w:colFirst="6" w:colLast="6"/>
            <w:permStart w:id="575220595" w:edGrp="everyone" w:colFirst="7" w:colLast="7"/>
            <w:permStart w:id="1947234654" w:edGrp="everyone" w:colFirst="8" w:colLast="8"/>
            <w:permEnd w:id="968365268"/>
            <w:permEnd w:id="1908086621"/>
            <w:permEnd w:id="1090151181"/>
            <w:permEnd w:id="160461761"/>
            <w:r>
              <w:rPr>
                <w:rFonts w:ascii="Arial" w:hAnsi="Arial" w:cs="Arial"/>
                <w:sz w:val="20"/>
                <w:szCs w:val="20"/>
                <w:lang w:val="en-US"/>
              </w:rPr>
              <w:lastRenderedPageBreak/>
              <w:t xml:space="preserve">Section 6 – Procedures for Compliance Monitoring and Assessment </w:t>
            </w:r>
          </w:p>
          <w:p w14:paraId="25A159EE" w14:textId="77777777" w:rsidR="00DE583C" w:rsidRDefault="00DE583C" w:rsidP="00DE583C">
            <w:pPr>
              <w:pStyle w:val="NoSpacing"/>
              <w:rPr>
                <w:rFonts w:ascii="Arial" w:hAnsi="Arial" w:cs="Arial"/>
                <w:sz w:val="20"/>
                <w:szCs w:val="20"/>
                <w:lang w:val="en-US"/>
              </w:rPr>
            </w:pPr>
          </w:p>
          <w:p w14:paraId="6B52204F" w14:textId="3A03CB5D" w:rsidR="00DE583C" w:rsidRDefault="00DE583C" w:rsidP="00DE583C">
            <w:pPr>
              <w:pStyle w:val="NoSpacing"/>
              <w:rPr>
                <w:rFonts w:ascii="Arial" w:hAnsi="Arial" w:cs="Arial"/>
                <w:sz w:val="20"/>
                <w:szCs w:val="20"/>
                <w:lang w:val="en-US"/>
              </w:rPr>
            </w:pPr>
            <w:r>
              <w:rPr>
                <w:rFonts w:ascii="Arial" w:hAnsi="Arial" w:cs="Arial"/>
                <w:sz w:val="20"/>
                <w:szCs w:val="20"/>
                <w:lang w:val="en-US"/>
              </w:rPr>
              <w:t>6.5 – Issuance of Report</w:t>
            </w:r>
          </w:p>
        </w:tc>
        <w:tc>
          <w:tcPr>
            <w:tcW w:w="261" w:type="pct"/>
          </w:tcPr>
          <w:p w14:paraId="48AE6B23" w14:textId="259DC756" w:rsidR="00DE583C" w:rsidRDefault="00DE583C" w:rsidP="00DE583C">
            <w:pPr>
              <w:spacing w:after="0" w:line="276" w:lineRule="auto"/>
              <w:jc w:val="center"/>
              <w:rPr>
                <w:rFonts w:ascii="Arial" w:hAnsi="Arial" w:cs="Arial"/>
                <w:sz w:val="20"/>
                <w:szCs w:val="20"/>
              </w:rPr>
            </w:pPr>
            <w:r>
              <w:rPr>
                <w:rFonts w:ascii="Arial" w:hAnsi="Arial" w:cs="Arial"/>
                <w:sz w:val="20"/>
                <w:szCs w:val="20"/>
              </w:rPr>
              <w:t>6.5.2</w:t>
            </w:r>
          </w:p>
        </w:tc>
        <w:tc>
          <w:tcPr>
            <w:tcW w:w="648" w:type="pct"/>
          </w:tcPr>
          <w:p w14:paraId="6651020B" w14:textId="72DB0C0D" w:rsidR="00DE583C" w:rsidRPr="00F9200E" w:rsidRDefault="00DE583C" w:rsidP="00DE583C">
            <w:pPr>
              <w:spacing w:after="0" w:line="276" w:lineRule="auto"/>
              <w:rPr>
                <w:rFonts w:ascii="Arial" w:hAnsi="Arial" w:cs="Arial"/>
                <w:sz w:val="20"/>
                <w:szCs w:val="20"/>
                <w:lang w:val="en-US"/>
              </w:rPr>
            </w:pPr>
            <w:r w:rsidRPr="00AF571F">
              <w:rPr>
                <w:rFonts w:ascii="Arial" w:hAnsi="Arial" w:cs="Arial"/>
                <w:sz w:val="20"/>
                <w:szCs w:val="20"/>
              </w:rPr>
              <w:t xml:space="preserve">If there is a finding of breach by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based on its validation and assessment, the report shall likewise be accompanied by a </w:t>
            </w:r>
            <w:r w:rsidRPr="00AF571F">
              <w:rPr>
                <w:rFonts w:ascii="Arial" w:hAnsi="Arial" w:cs="Arial"/>
                <w:i/>
                <w:iCs/>
                <w:sz w:val="20"/>
                <w:szCs w:val="20"/>
              </w:rPr>
              <w:t>Notice of Specified Penalty</w:t>
            </w:r>
            <w:r w:rsidRPr="00AF571F">
              <w:rPr>
                <w:rFonts w:ascii="Arial" w:hAnsi="Arial" w:cs="Arial"/>
                <w:sz w:val="20"/>
                <w:szCs w:val="20"/>
              </w:rPr>
              <w:t xml:space="preserve">. The service of </w:t>
            </w:r>
            <w:r w:rsidRPr="00AF571F">
              <w:rPr>
                <w:rFonts w:ascii="Arial" w:hAnsi="Arial" w:cs="Arial"/>
                <w:i/>
                <w:iCs/>
                <w:sz w:val="20"/>
                <w:szCs w:val="20"/>
              </w:rPr>
              <w:t xml:space="preserve">Notice of the Specified Penalty </w:t>
            </w:r>
            <w:r w:rsidRPr="00AF571F">
              <w:rPr>
                <w:rFonts w:ascii="Arial" w:hAnsi="Arial" w:cs="Arial"/>
                <w:sz w:val="20"/>
                <w:szCs w:val="20"/>
              </w:rPr>
              <w:t xml:space="preserve">and the effect thereof, including the collection of penalties, are provided in the </w:t>
            </w:r>
            <w:r w:rsidRPr="00AF571F">
              <w:rPr>
                <w:rFonts w:ascii="Arial" w:hAnsi="Arial" w:cs="Arial"/>
                <w:i/>
                <w:iCs/>
                <w:sz w:val="20"/>
                <w:szCs w:val="20"/>
              </w:rPr>
              <w:t>WESM Penalty Manual.</w:t>
            </w:r>
          </w:p>
        </w:tc>
        <w:tc>
          <w:tcPr>
            <w:tcW w:w="647" w:type="pct"/>
          </w:tcPr>
          <w:p w14:paraId="4CC84227" w14:textId="0A8A2FF0" w:rsidR="00DE583C" w:rsidRPr="00F9200E" w:rsidRDefault="00DE583C" w:rsidP="00DE583C">
            <w:pPr>
              <w:spacing w:after="0" w:line="276" w:lineRule="auto"/>
              <w:rPr>
                <w:rFonts w:ascii="Arial" w:hAnsi="Arial" w:cs="Arial"/>
                <w:sz w:val="20"/>
                <w:szCs w:val="20"/>
                <w:lang w:val="en-US"/>
              </w:rPr>
            </w:pPr>
            <w:r w:rsidRPr="004E7FE7">
              <w:rPr>
                <w:rFonts w:ascii="Arial" w:hAnsi="Arial" w:cs="Arial"/>
                <w:sz w:val="20"/>
                <w:szCs w:val="20"/>
              </w:rPr>
              <w:t xml:space="preserve">If there is a finding of breach by the </w:t>
            </w:r>
            <w:r w:rsidRPr="004E7FE7">
              <w:rPr>
                <w:rFonts w:ascii="Arial" w:hAnsi="Arial" w:cs="Arial"/>
                <w:i/>
                <w:iCs/>
                <w:sz w:val="20"/>
                <w:szCs w:val="20"/>
              </w:rPr>
              <w:t xml:space="preserve">Enforcement and Compliance Office </w:t>
            </w:r>
            <w:r w:rsidRPr="004E7FE7">
              <w:rPr>
                <w:rFonts w:ascii="Arial" w:hAnsi="Arial" w:cs="Arial"/>
                <w:sz w:val="20"/>
                <w:szCs w:val="20"/>
              </w:rPr>
              <w:t>based on its validation and assessment, the report shall</w:t>
            </w:r>
            <w:r>
              <w:rPr>
                <w:rFonts w:ascii="Arial" w:hAnsi="Arial" w:cs="Arial"/>
                <w:sz w:val="20"/>
                <w:szCs w:val="20"/>
              </w:rPr>
              <w:t xml:space="preserve"> </w:t>
            </w:r>
            <w:r>
              <w:rPr>
                <w:rFonts w:ascii="Arial" w:hAnsi="Arial" w:cs="Arial"/>
                <w:b/>
                <w:bCs/>
                <w:sz w:val="20"/>
                <w:szCs w:val="20"/>
                <w:u w:val="single"/>
              </w:rPr>
              <w:t>reflect the corresponding penalty.</w:t>
            </w:r>
            <w:r w:rsidRPr="004E7FE7">
              <w:rPr>
                <w:rFonts w:ascii="Arial" w:hAnsi="Arial" w:cs="Arial"/>
                <w:sz w:val="20"/>
                <w:szCs w:val="20"/>
              </w:rPr>
              <w:t xml:space="preserve"> </w:t>
            </w:r>
            <w:r w:rsidRPr="00AF571F">
              <w:rPr>
                <w:rFonts w:ascii="Arial" w:hAnsi="Arial" w:cs="Arial"/>
                <w:strike/>
                <w:sz w:val="20"/>
                <w:szCs w:val="20"/>
              </w:rPr>
              <w:t xml:space="preserve">likewise be accompanied by a </w:t>
            </w:r>
            <w:r w:rsidRPr="00AF571F">
              <w:rPr>
                <w:rFonts w:ascii="Arial" w:hAnsi="Arial" w:cs="Arial"/>
                <w:i/>
                <w:iCs/>
                <w:strike/>
                <w:sz w:val="20"/>
                <w:szCs w:val="20"/>
              </w:rPr>
              <w:t>Notice of Specified Penalty</w:t>
            </w:r>
            <w:r w:rsidRPr="00AF571F">
              <w:rPr>
                <w:rFonts w:ascii="Arial" w:hAnsi="Arial" w:cs="Arial"/>
                <w:strike/>
                <w:sz w:val="20"/>
                <w:szCs w:val="20"/>
              </w:rPr>
              <w:t xml:space="preserve">. The service of </w:t>
            </w:r>
            <w:r w:rsidRPr="00AF571F">
              <w:rPr>
                <w:rFonts w:ascii="Arial" w:hAnsi="Arial" w:cs="Arial"/>
                <w:i/>
                <w:iCs/>
                <w:strike/>
                <w:sz w:val="20"/>
                <w:szCs w:val="20"/>
              </w:rPr>
              <w:t xml:space="preserve">Notice of the Specified Penalty </w:t>
            </w:r>
            <w:r w:rsidRPr="00AF571F">
              <w:rPr>
                <w:rFonts w:ascii="Arial" w:hAnsi="Arial" w:cs="Arial"/>
                <w:strike/>
                <w:sz w:val="20"/>
                <w:szCs w:val="20"/>
              </w:rPr>
              <w:t xml:space="preserve">and the effect thereof, including the collection of penalties, are provided in the </w:t>
            </w:r>
            <w:r w:rsidRPr="00AF571F">
              <w:rPr>
                <w:rFonts w:ascii="Arial" w:hAnsi="Arial" w:cs="Arial"/>
                <w:i/>
                <w:iCs/>
                <w:strike/>
                <w:sz w:val="20"/>
                <w:szCs w:val="20"/>
              </w:rPr>
              <w:t xml:space="preserve">WESM Penalty Manual. </w:t>
            </w:r>
            <w:r w:rsidRPr="00106DF6">
              <w:rPr>
                <w:rFonts w:ascii="Arial" w:hAnsi="Arial" w:cs="Arial"/>
                <w:b/>
                <w:bCs/>
                <w:sz w:val="20"/>
                <w:szCs w:val="20"/>
              </w:rPr>
              <w:t>T</w:t>
            </w:r>
            <w:r w:rsidRPr="00106DF6">
              <w:rPr>
                <w:rFonts w:ascii="Arial" w:hAnsi="Arial" w:cs="Arial"/>
                <w:b/>
                <w:bCs/>
                <w:sz w:val="20"/>
                <w:szCs w:val="20"/>
                <w:u w:val="single"/>
              </w:rPr>
              <w:t xml:space="preserve">he penalty or sanction </w:t>
            </w:r>
            <w:r>
              <w:rPr>
                <w:rFonts w:ascii="Arial" w:hAnsi="Arial" w:cs="Arial"/>
                <w:b/>
                <w:bCs/>
                <w:sz w:val="20"/>
                <w:szCs w:val="20"/>
                <w:u w:val="single"/>
              </w:rPr>
              <w:t xml:space="preserve">indicated therein </w:t>
            </w:r>
            <w:r w:rsidRPr="00106DF6">
              <w:rPr>
                <w:rFonts w:ascii="Arial" w:hAnsi="Arial" w:cs="Arial"/>
                <w:b/>
                <w:bCs/>
                <w:sz w:val="20"/>
                <w:szCs w:val="20"/>
                <w:u w:val="single"/>
              </w:rPr>
              <w:t>shall be</w:t>
            </w:r>
            <w:r>
              <w:rPr>
                <w:rFonts w:ascii="Arial" w:hAnsi="Arial" w:cs="Arial"/>
                <w:b/>
                <w:bCs/>
                <w:sz w:val="20"/>
                <w:szCs w:val="20"/>
                <w:u w:val="single"/>
              </w:rPr>
              <w:t xml:space="preserve"> enforced in accordance with the </w:t>
            </w:r>
            <w:r w:rsidRPr="00106DF6">
              <w:rPr>
                <w:rFonts w:ascii="Arial" w:hAnsi="Arial" w:cs="Arial"/>
                <w:b/>
                <w:bCs/>
                <w:sz w:val="20"/>
                <w:szCs w:val="20"/>
                <w:u w:val="single"/>
              </w:rPr>
              <w:lastRenderedPageBreak/>
              <w:t xml:space="preserve">procedures </w:t>
            </w:r>
            <w:r>
              <w:rPr>
                <w:rFonts w:ascii="Arial" w:hAnsi="Arial" w:cs="Arial"/>
                <w:b/>
                <w:bCs/>
                <w:sz w:val="20"/>
                <w:szCs w:val="20"/>
                <w:u w:val="single"/>
              </w:rPr>
              <w:t>prescribed</w:t>
            </w:r>
            <w:r w:rsidRPr="00106DF6">
              <w:rPr>
                <w:rFonts w:ascii="Arial" w:hAnsi="Arial" w:cs="Arial"/>
                <w:b/>
                <w:bCs/>
                <w:sz w:val="20"/>
                <w:szCs w:val="20"/>
                <w:u w:val="single"/>
              </w:rPr>
              <w:t xml:space="preserve"> in</w:t>
            </w:r>
            <w:r>
              <w:rPr>
                <w:rFonts w:ascii="Arial" w:hAnsi="Arial" w:cs="Arial"/>
                <w:b/>
                <w:bCs/>
                <w:sz w:val="20"/>
                <w:szCs w:val="20"/>
                <w:u w:val="single"/>
              </w:rPr>
              <w:t xml:space="preserve"> Section 6 of the Penalty Manual</w:t>
            </w:r>
            <w:r w:rsidRPr="00106DF6">
              <w:rPr>
                <w:rFonts w:ascii="Arial" w:hAnsi="Arial" w:cs="Arial"/>
                <w:b/>
                <w:bCs/>
                <w:sz w:val="20"/>
                <w:szCs w:val="20"/>
                <w:u w:val="single"/>
              </w:rPr>
              <w:t>.</w:t>
            </w:r>
          </w:p>
        </w:tc>
        <w:tc>
          <w:tcPr>
            <w:tcW w:w="518" w:type="pct"/>
          </w:tcPr>
          <w:p w14:paraId="130E02A4" w14:textId="242F28EB" w:rsidR="00DE583C" w:rsidRDefault="00DE583C" w:rsidP="00DE583C">
            <w:pPr>
              <w:jc w:val="both"/>
              <w:rPr>
                <w:rFonts w:ascii="Arial" w:hAnsi="Arial" w:cs="Arial"/>
                <w:bCs/>
                <w:sz w:val="20"/>
              </w:rPr>
            </w:pPr>
            <w:r>
              <w:rPr>
                <w:rFonts w:ascii="Arial" w:hAnsi="Arial" w:cs="Arial"/>
                <w:bCs/>
                <w:sz w:val="20"/>
              </w:rPr>
              <w:lastRenderedPageBreak/>
              <w:t>F</w:t>
            </w:r>
            <w:r w:rsidRPr="00DB71A9">
              <w:rPr>
                <w:rFonts w:ascii="Arial" w:hAnsi="Arial" w:cs="Arial"/>
                <w:bCs/>
                <w:sz w:val="20"/>
              </w:rPr>
              <w:t xml:space="preserve">or consistency with the rule on exhaustion of remedies. </w:t>
            </w:r>
          </w:p>
          <w:p w14:paraId="11DF8FA6" w14:textId="77777777" w:rsidR="00DE583C" w:rsidRPr="00AF571F" w:rsidRDefault="00DE583C" w:rsidP="00DE583C">
            <w:pPr>
              <w:pStyle w:val="ListParagraph"/>
              <w:numPr>
                <w:ilvl w:val="0"/>
                <w:numId w:val="49"/>
              </w:numPr>
              <w:spacing w:after="0" w:line="240" w:lineRule="auto"/>
              <w:jc w:val="both"/>
              <w:rPr>
                <w:rFonts w:ascii="Arial" w:hAnsi="Arial" w:cs="Arial"/>
                <w:bCs/>
                <w:sz w:val="20"/>
              </w:rPr>
            </w:pPr>
            <w:r>
              <w:rPr>
                <w:rFonts w:ascii="Arial" w:hAnsi="Arial" w:cs="Arial"/>
                <w:bCs/>
                <w:sz w:val="20"/>
                <w:szCs w:val="20"/>
              </w:rPr>
              <w:t xml:space="preserve">Note: </w:t>
            </w:r>
            <w:r w:rsidRPr="00AF571F">
              <w:rPr>
                <w:rFonts w:ascii="Arial" w:hAnsi="Arial" w:cs="Arial"/>
                <w:bCs/>
                <w:sz w:val="20"/>
              </w:rPr>
              <w:t xml:space="preserve">The </w:t>
            </w:r>
            <w:r>
              <w:rPr>
                <w:rFonts w:ascii="Arial" w:hAnsi="Arial" w:cs="Arial"/>
                <w:bCs/>
                <w:sz w:val="20"/>
              </w:rPr>
              <w:t xml:space="preserve">NSP </w:t>
            </w:r>
            <w:r w:rsidRPr="00AF571F">
              <w:rPr>
                <w:rFonts w:ascii="Arial" w:hAnsi="Arial" w:cs="Arial"/>
                <w:bCs/>
                <w:sz w:val="20"/>
              </w:rPr>
              <w:t xml:space="preserve">will be issued only when the finding, resolution or decision becomes </w:t>
            </w:r>
            <w:r w:rsidRPr="00EA1860">
              <w:rPr>
                <w:rFonts w:ascii="Arial" w:hAnsi="Arial" w:cs="Arial"/>
                <w:bCs/>
                <w:i/>
                <w:iCs/>
                <w:sz w:val="20"/>
              </w:rPr>
              <w:t xml:space="preserve">final and executory </w:t>
            </w:r>
            <w:r>
              <w:rPr>
                <w:rFonts w:ascii="Arial" w:hAnsi="Arial" w:cs="Arial"/>
                <w:bCs/>
                <w:sz w:val="20"/>
              </w:rPr>
              <w:t>which is defined under Section 4.13.2 of the Penalty Manual in line with the proposed principle of exhaustion of remedies</w:t>
            </w:r>
            <w:r w:rsidRPr="00AF571F">
              <w:rPr>
                <w:rFonts w:ascii="Arial" w:hAnsi="Arial" w:cs="Arial"/>
                <w:bCs/>
                <w:sz w:val="20"/>
              </w:rPr>
              <w:t xml:space="preserve">. </w:t>
            </w:r>
            <w:r w:rsidRPr="00307E5F">
              <w:rPr>
                <w:rFonts w:ascii="Arial" w:hAnsi="Arial" w:cs="Arial"/>
                <w:bCs/>
                <w:sz w:val="20"/>
              </w:rPr>
              <w:t xml:space="preserve">Even then, the compliance </w:t>
            </w:r>
            <w:r w:rsidRPr="00307E5F">
              <w:rPr>
                <w:rFonts w:ascii="Arial" w:hAnsi="Arial" w:cs="Arial"/>
                <w:bCs/>
                <w:sz w:val="20"/>
              </w:rPr>
              <w:lastRenderedPageBreak/>
              <w:t>report should still indicate the computed penalty amount so the concerned WESM Member is properly informed—especially since errors in penalty computation are one of the grounds for filing an RR.</w:t>
            </w:r>
          </w:p>
          <w:p w14:paraId="399EAA0F" w14:textId="77777777" w:rsidR="00DE583C" w:rsidRPr="001047A9" w:rsidRDefault="00DE583C" w:rsidP="00DE583C">
            <w:pPr>
              <w:spacing w:after="0" w:line="276" w:lineRule="auto"/>
              <w:rPr>
                <w:rFonts w:ascii="Arial" w:hAnsi="Arial" w:cs="Arial"/>
                <w:bCs/>
                <w:sz w:val="20"/>
                <w:szCs w:val="20"/>
              </w:rPr>
            </w:pPr>
          </w:p>
        </w:tc>
        <w:tc>
          <w:tcPr>
            <w:tcW w:w="569" w:type="pct"/>
          </w:tcPr>
          <w:p w14:paraId="552DDD2D" w14:textId="77777777" w:rsidR="00DE583C" w:rsidRDefault="00DE583C" w:rsidP="00DE583C">
            <w:pPr>
              <w:jc w:val="both"/>
              <w:rPr>
                <w:rFonts w:ascii="Arial" w:hAnsi="Arial" w:cs="Arial"/>
                <w:bCs/>
                <w:sz w:val="20"/>
              </w:rPr>
            </w:pPr>
          </w:p>
        </w:tc>
        <w:tc>
          <w:tcPr>
            <w:tcW w:w="599" w:type="pct"/>
          </w:tcPr>
          <w:p w14:paraId="6B2687BF" w14:textId="77777777" w:rsidR="00DE583C" w:rsidRDefault="00DE583C" w:rsidP="00DE583C">
            <w:pPr>
              <w:jc w:val="both"/>
              <w:rPr>
                <w:rFonts w:ascii="Arial" w:hAnsi="Arial" w:cs="Arial"/>
                <w:bCs/>
                <w:sz w:val="20"/>
              </w:rPr>
            </w:pPr>
          </w:p>
        </w:tc>
        <w:tc>
          <w:tcPr>
            <w:tcW w:w="600" w:type="pct"/>
          </w:tcPr>
          <w:p w14:paraId="61A41B82" w14:textId="77777777" w:rsidR="00DE583C" w:rsidRDefault="00DE583C" w:rsidP="00DE583C">
            <w:pPr>
              <w:jc w:val="both"/>
              <w:rPr>
                <w:rFonts w:ascii="Arial" w:hAnsi="Arial" w:cs="Arial"/>
                <w:bCs/>
                <w:sz w:val="20"/>
              </w:rPr>
            </w:pPr>
          </w:p>
        </w:tc>
        <w:tc>
          <w:tcPr>
            <w:tcW w:w="586" w:type="pct"/>
          </w:tcPr>
          <w:p w14:paraId="2DCF1CEC" w14:textId="77AA76FF" w:rsidR="00DE583C" w:rsidRDefault="00DE583C" w:rsidP="00DE583C">
            <w:pPr>
              <w:jc w:val="both"/>
              <w:rPr>
                <w:rFonts w:ascii="Arial" w:hAnsi="Arial" w:cs="Arial"/>
                <w:bCs/>
                <w:sz w:val="20"/>
              </w:rPr>
            </w:pPr>
          </w:p>
        </w:tc>
      </w:tr>
      <w:tr w:rsidR="00DE583C" w:rsidRPr="00E96871" w14:paraId="2EE91C4D" w14:textId="33ABF6CF" w:rsidTr="003C5E56">
        <w:trPr>
          <w:trHeight w:val="2312"/>
          <w:jc w:val="center"/>
        </w:trPr>
        <w:tc>
          <w:tcPr>
            <w:tcW w:w="572" w:type="pct"/>
          </w:tcPr>
          <w:p w14:paraId="13C38EC1" w14:textId="77777777" w:rsidR="00DE583C" w:rsidRDefault="00DE583C" w:rsidP="00DE583C">
            <w:pPr>
              <w:pStyle w:val="NoSpacing"/>
              <w:rPr>
                <w:rFonts w:ascii="Arial" w:hAnsi="Arial" w:cs="Arial"/>
                <w:sz w:val="20"/>
                <w:szCs w:val="20"/>
                <w:lang w:val="en-US"/>
              </w:rPr>
            </w:pPr>
            <w:permStart w:id="1367106928" w:edGrp="everyone" w:colFirst="5" w:colLast="5"/>
            <w:permStart w:id="642662808" w:edGrp="everyone" w:colFirst="6" w:colLast="6"/>
            <w:permStart w:id="864234713" w:edGrp="everyone" w:colFirst="7" w:colLast="7"/>
            <w:permStart w:id="1129081500" w:edGrp="everyone" w:colFirst="8" w:colLast="8"/>
            <w:permEnd w:id="367989340"/>
            <w:permEnd w:id="705177229"/>
            <w:permEnd w:id="575220595"/>
            <w:permEnd w:id="1947234654"/>
            <w:r>
              <w:rPr>
                <w:rFonts w:ascii="Arial" w:hAnsi="Arial" w:cs="Arial"/>
                <w:sz w:val="20"/>
                <w:szCs w:val="20"/>
                <w:lang w:val="en-US"/>
              </w:rPr>
              <w:t xml:space="preserve">Section 6 – Procedures for Compliance Monitoring and Assessment </w:t>
            </w:r>
          </w:p>
          <w:p w14:paraId="50483F08" w14:textId="77777777" w:rsidR="00DE583C" w:rsidRDefault="00DE583C" w:rsidP="00DE583C">
            <w:pPr>
              <w:pStyle w:val="NoSpacing"/>
              <w:rPr>
                <w:rFonts w:ascii="Arial" w:hAnsi="Arial" w:cs="Arial"/>
                <w:sz w:val="20"/>
                <w:szCs w:val="20"/>
                <w:lang w:val="en-US"/>
              </w:rPr>
            </w:pPr>
          </w:p>
          <w:p w14:paraId="691AF99B" w14:textId="70C6C260" w:rsidR="00DE583C" w:rsidRDefault="00DE583C" w:rsidP="00DE583C">
            <w:pPr>
              <w:pStyle w:val="NoSpacing"/>
              <w:rPr>
                <w:rFonts w:ascii="Arial" w:hAnsi="Arial" w:cs="Arial"/>
                <w:sz w:val="20"/>
                <w:szCs w:val="20"/>
                <w:lang w:val="en-US"/>
              </w:rPr>
            </w:pPr>
            <w:r>
              <w:rPr>
                <w:rFonts w:ascii="Arial" w:hAnsi="Arial" w:cs="Arial"/>
                <w:sz w:val="20"/>
                <w:szCs w:val="20"/>
                <w:lang w:val="en-US"/>
              </w:rPr>
              <w:t xml:space="preserve">6.6 – Reconsideration and/or Appeal </w:t>
            </w:r>
          </w:p>
        </w:tc>
        <w:tc>
          <w:tcPr>
            <w:tcW w:w="261" w:type="pct"/>
          </w:tcPr>
          <w:p w14:paraId="4AE6A445" w14:textId="704C7D5A" w:rsidR="00DE583C" w:rsidRDefault="00DE583C" w:rsidP="00DE583C">
            <w:pPr>
              <w:spacing w:after="0" w:line="276" w:lineRule="auto"/>
              <w:jc w:val="center"/>
              <w:rPr>
                <w:rFonts w:ascii="Arial" w:hAnsi="Arial" w:cs="Arial"/>
                <w:sz w:val="20"/>
                <w:szCs w:val="20"/>
              </w:rPr>
            </w:pPr>
            <w:r>
              <w:rPr>
                <w:rFonts w:ascii="Arial" w:hAnsi="Arial" w:cs="Arial"/>
                <w:sz w:val="20"/>
                <w:szCs w:val="20"/>
              </w:rPr>
              <w:t>6.6.1</w:t>
            </w:r>
          </w:p>
        </w:tc>
        <w:tc>
          <w:tcPr>
            <w:tcW w:w="648" w:type="pct"/>
          </w:tcPr>
          <w:p w14:paraId="0D38D9AA" w14:textId="49DFF165" w:rsidR="00DE583C" w:rsidRPr="00F9200E" w:rsidRDefault="00DE583C" w:rsidP="00DE583C">
            <w:pPr>
              <w:spacing w:after="0" w:line="276" w:lineRule="auto"/>
              <w:rPr>
                <w:rFonts w:ascii="Arial" w:hAnsi="Arial" w:cs="Arial"/>
                <w:sz w:val="20"/>
                <w:szCs w:val="20"/>
                <w:lang w:val="en-US"/>
              </w:rPr>
            </w:pPr>
            <w:r w:rsidRPr="00B879A3">
              <w:rPr>
                <w:rFonts w:ascii="Arial" w:hAnsi="Arial" w:cs="Arial"/>
                <w:sz w:val="20"/>
                <w:szCs w:val="20"/>
                <w:lang w:val="en-US"/>
              </w:rPr>
              <w:t xml:space="preserve">The filing of Request for Reconsideration or Appeal, the grounds, formal requirements, and resolution or decision thereon are set forth in the </w:t>
            </w:r>
            <w:r w:rsidRPr="00B879A3">
              <w:rPr>
                <w:rFonts w:ascii="Arial" w:hAnsi="Arial" w:cs="Arial"/>
                <w:i/>
                <w:iCs/>
                <w:sz w:val="20"/>
                <w:szCs w:val="20"/>
                <w:lang w:val="en-US"/>
              </w:rPr>
              <w:t>WESM Penalty Manual.</w:t>
            </w:r>
          </w:p>
        </w:tc>
        <w:tc>
          <w:tcPr>
            <w:tcW w:w="647" w:type="pct"/>
          </w:tcPr>
          <w:p w14:paraId="59030621" w14:textId="531F5D99" w:rsidR="00DE583C" w:rsidRPr="00F9200E" w:rsidRDefault="00DE583C" w:rsidP="00DE583C">
            <w:pPr>
              <w:spacing w:after="0" w:line="276" w:lineRule="auto"/>
              <w:rPr>
                <w:rFonts w:ascii="Arial" w:hAnsi="Arial" w:cs="Arial"/>
                <w:sz w:val="20"/>
                <w:szCs w:val="20"/>
                <w:lang w:val="en-US"/>
              </w:rPr>
            </w:pPr>
            <w:r w:rsidRPr="00B879A3">
              <w:rPr>
                <w:rFonts w:ascii="Arial" w:hAnsi="Arial" w:cs="Arial"/>
                <w:sz w:val="20"/>
                <w:szCs w:val="20"/>
                <w:lang w:val="en-US"/>
              </w:rPr>
              <w:t>The filing of Request for Reconsideration or Appeal, the grounds, formal requirements, and resolution or decision thereon are set forth in</w:t>
            </w:r>
            <w:r>
              <w:rPr>
                <w:rFonts w:ascii="Arial" w:hAnsi="Arial" w:cs="Arial"/>
                <w:sz w:val="20"/>
                <w:szCs w:val="20"/>
                <w:lang w:val="en-US"/>
              </w:rPr>
              <w:t xml:space="preserve"> </w:t>
            </w:r>
            <w:r w:rsidRPr="00CB3F27">
              <w:rPr>
                <w:rFonts w:ascii="Arial" w:hAnsi="Arial" w:cs="Arial"/>
                <w:i/>
                <w:iCs/>
                <w:strike/>
                <w:sz w:val="20"/>
                <w:szCs w:val="20"/>
                <w:lang w:val="en-US"/>
              </w:rPr>
              <w:t>WESM Penalty Manual</w:t>
            </w:r>
            <w:r w:rsidRPr="00CB3F27">
              <w:rPr>
                <w:rFonts w:ascii="Arial" w:hAnsi="Arial" w:cs="Arial"/>
                <w:strike/>
                <w:sz w:val="20"/>
                <w:szCs w:val="20"/>
                <w:lang w:val="en-US"/>
              </w:rPr>
              <w:t xml:space="preserve"> </w:t>
            </w:r>
            <w:r w:rsidRPr="00046C68">
              <w:rPr>
                <w:rFonts w:ascii="Arial" w:hAnsi="Arial" w:cs="Arial"/>
                <w:b/>
                <w:bCs/>
                <w:sz w:val="20"/>
                <w:szCs w:val="20"/>
                <w:u w:val="single"/>
              </w:rPr>
              <w:t>Section 9 of this Manual</w:t>
            </w:r>
            <w:r w:rsidRPr="00046C68">
              <w:rPr>
                <w:rFonts w:ascii="Arial" w:hAnsi="Arial" w:cs="Arial"/>
                <w:sz w:val="20"/>
                <w:szCs w:val="20"/>
              </w:rPr>
              <w:t>.</w:t>
            </w:r>
          </w:p>
        </w:tc>
        <w:tc>
          <w:tcPr>
            <w:tcW w:w="518" w:type="pct"/>
          </w:tcPr>
          <w:p w14:paraId="5478E291" w14:textId="77777777" w:rsidR="00DE583C" w:rsidRDefault="00DE583C" w:rsidP="00DE583C">
            <w:pPr>
              <w:spacing w:after="0" w:line="276" w:lineRule="auto"/>
              <w:rPr>
                <w:rFonts w:ascii="Arial" w:hAnsi="Arial" w:cs="Arial"/>
                <w:bCs/>
                <w:sz w:val="20"/>
                <w:szCs w:val="20"/>
              </w:rPr>
            </w:pPr>
            <w:r w:rsidRPr="00AE62B0">
              <w:rPr>
                <w:rFonts w:ascii="Arial" w:hAnsi="Arial" w:cs="Arial"/>
                <w:bCs/>
                <w:sz w:val="20"/>
                <w:szCs w:val="20"/>
              </w:rPr>
              <w:t xml:space="preserve">Updated rule reference to indicate the proposed inclusion of procedures for Request for Reconsideration and Appeal under Section 9 of this Manual, incorporating provisions </w:t>
            </w:r>
            <w:r>
              <w:rPr>
                <w:rFonts w:ascii="Arial" w:hAnsi="Arial" w:cs="Arial"/>
                <w:bCs/>
                <w:sz w:val="20"/>
                <w:szCs w:val="20"/>
              </w:rPr>
              <w:t xml:space="preserve">lifted </w:t>
            </w:r>
            <w:r w:rsidRPr="00AE62B0">
              <w:rPr>
                <w:rFonts w:ascii="Arial" w:hAnsi="Arial" w:cs="Arial"/>
                <w:bCs/>
                <w:sz w:val="20"/>
                <w:szCs w:val="20"/>
              </w:rPr>
              <w:t>from the Penalty Manual.</w:t>
            </w:r>
          </w:p>
          <w:p w14:paraId="640F02BE" w14:textId="55E6F785" w:rsidR="00DE583C" w:rsidRPr="001047A9" w:rsidRDefault="00DE583C" w:rsidP="00DE583C">
            <w:pPr>
              <w:spacing w:after="0" w:line="276" w:lineRule="auto"/>
              <w:rPr>
                <w:rFonts w:ascii="Arial" w:hAnsi="Arial" w:cs="Arial"/>
                <w:bCs/>
                <w:sz w:val="20"/>
                <w:szCs w:val="20"/>
              </w:rPr>
            </w:pPr>
          </w:p>
        </w:tc>
        <w:tc>
          <w:tcPr>
            <w:tcW w:w="569" w:type="pct"/>
          </w:tcPr>
          <w:p w14:paraId="1950632E" w14:textId="77777777" w:rsidR="00DE583C" w:rsidRPr="00AE62B0" w:rsidRDefault="00DE583C" w:rsidP="00DE583C">
            <w:pPr>
              <w:spacing w:after="0" w:line="276" w:lineRule="auto"/>
              <w:rPr>
                <w:rFonts w:ascii="Arial" w:hAnsi="Arial" w:cs="Arial"/>
                <w:bCs/>
                <w:sz w:val="20"/>
                <w:szCs w:val="20"/>
              </w:rPr>
            </w:pPr>
          </w:p>
        </w:tc>
        <w:tc>
          <w:tcPr>
            <w:tcW w:w="599" w:type="pct"/>
          </w:tcPr>
          <w:p w14:paraId="6BB98B0A" w14:textId="77777777" w:rsidR="00DE583C" w:rsidRPr="00AE62B0" w:rsidRDefault="00DE583C" w:rsidP="00DE583C">
            <w:pPr>
              <w:spacing w:after="0" w:line="276" w:lineRule="auto"/>
              <w:rPr>
                <w:rFonts w:ascii="Arial" w:hAnsi="Arial" w:cs="Arial"/>
                <w:bCs/>
                <w:sz w:val="20"/>
                <w:szCs w:val="20"/>
              </w:rPr>
            </w:pPr>
          </w:p>
        </w:tc>
        <w:tc>
          <w:tcPr>
            <w:tcW w:w="600" w:type="pct"/>
          </w:tcPr>
          <w:p w14:paraId="57FC72CE" w14:textId="77777777" w:rsidR="00DE583C" w:rsidRPr="00AE62B0" w:rsidRDefault="00DE583C" w:rsidP="00DE583C">
            <w:pPr>
              <w:spacing w:after="0" w:line="276" w:lineRule="auto"/>
              <w:rPr>
                <w:rFonts w:ascii="Arial" w:hAnsi="Arial" w:cs="Arial"/>
                <w:bCs/>
                <w:sz w:val="20"/>
                <w:szCs w:val="20"/>
              </w:rPr>
            </w:pPr>
          </w:p>
        </w:tc>
        <w:tc>
          <w:tcPr>
            <w:tcW w:w="586" w:type="pct"/>
          </w:tcPr>
          <w:p w14:paraId="67283578" w14:textId="55667DFF" w:rsidR="00DE583C" w:rsidRPr="00AE62B0" w:rsidRDefault="00DE583C" w:rsidP="00DE583C">
            <w:pPr>
              <w:spacing w:after="0" w:line="276" w:lineRule="auto"/>
              <w:rPr>
                <w:rFonts w:ascii="Arial" w:hAnsi="Arial" w:cs="Arial"/>
                <w:bCs/>
                <w:sz w:val="20"/>
                <w:szCs w:val="20"/>
              </w:rPr>
            </w:pPr>
          </w:p>
        </w:tc>
      </w:tr>
      <w:tr w:rsidR="00DE583C" w:rsidRPr="00E96871" w14:paraId="380B017B" w14:textId="43C89851" w:rsidTr="003C5E56">
        <w:trPr>
          <w:trHeight w:val="368"/>
          <w:jc w:val="center"/>
        </w:trPr>
        <w:tc>
          <w:tcPr>
            <w:tcW w:w="572" w:type="pct"/>
          </w:tcPr>
          <w:p w14:paraId="1F3A0FA7" w14:textId="77777777" w:rsidR="00DE583C" w:rsidRDefault="00DE583C" w:rsidP="00DE583C">
            <w:pPr>
              <w:pStyle w:val="NoSpacing"/>
              <w:rPr>
                <w:rFonts w:ascii="Arial" w:hAnsi="Arial" w:cs="Arial"/>
                <w:sz w:val="20"/>
                <w:szCs w:val="20"/>
                <w:lang w:val="en-US"/>
              </w:rPr>
            </w:pPr>
            <w:permStart w:id="800489221" w:edGrp="everyone" w:colFirst="5" w:colLast="5"/>
            <w:permStart w:id="208405447" w:edGrp="everyone" w:colFirst="6" w:colLast="6"/>
            <w:permStart w:id="1873166352" w:edGrp="everyone" w:colFirst="7" w:colLast="7"/>
            <w:permStart w:id="1458008433" w:edGrp="everyone" w:colFirst="8" w:colLast="8"/>
            <w:permEnd w:id="1367106928"/>
            <w:permEnd w:id="642662808"/>
            <w:permEnd w:id="864234713"/>
            <w:permEnd w:id="1129081500"/>
            <w:r>
              <w:rPr>
                <w:rFonts w:ascii="Arial" w:hAnsi="Arial" w:cs="Arial"/>
                <w:sz w:val="20"/>
                <w:szCs w:val="20"/>
                <w:lang w:val="en-US"/>
              </w:rPr>
              <w:lastRenderedPageBreak/>
              <w:t xml:space="preserve">Section 6 – Procedures for Compliance Monitoring and Assessment </w:t>
            </w:r>
          </w:p>
          <w:p w14:paraId="117743A0" w14:textId="77777777" w:rsidR="00DE583C" w:rsidRDefault="00DE583C" w:rsidP="00DE583C">
            <w:pPr>
              <w:pStyle w:val="NoSpacing"/>
              <w:rPr>
                <w:rFonts w:ascii="Arial" w:hAnsi="Arial" w:cs="Arial"/>
                <w:sz w:val="20"/>
                <w:szCs w:val="20"/>
                <w:lang w:val="en-US"/>
              </w:rPr>
            </w:pPr>
          </w:p>
          <w:p w14:paraId="503B49C9" w14:textId="58DAE684" w:rsidR="00DE583C" w:rsidRDefault="00DE583C" w:rsidP="00DE583C">
            <w:pPr>
              <w:pStyle w:val="NoSpacing"/>
              <w:rPr>
                <w:rFonts w:ascii="Arial" w:hAnsi="Arial" w:cs="Arial"/>
                <w:sz w:val="20"/>
                <w:szCs w:val="20"/>
                <w:lang w:val="en-US"/>
              </w:rPr>
            </w:pPr>
            <w:r>
              <w:rPr>
                <w:rFonts w:ascii="Arial" w:hAnsi="Arial" w:cs="Arial"/>
                <w:sz w:val="20"/>
                <w:szCs w:val="20"/>
                <w:lang w:val="en-US"/>
              </w:rPr>
              <w:t>6.7 – Issuance of Notice of Specified Penalty</w:t>
            </w:r>
          </w:p>
        </w:tc>
        <w:tc>
          <w:tcPr>
            <w:tcW w:w="261" w:type="pct"/>
          </w:tcPr>
          <w:p w14:paraId="0D8A86A1" w14:textId="7DAA3411" w:rsidR="00DE583C" w:rsidRDefault="00DE583C" w:rsidP="00DE583C">
            <w:pPr>
              <w:spacing w:after="0" w:line="276" w:lineRule="auto"/>
              <w:jc w:val="center"/>
              <w:rPr>
                <w:rFonts w:ascii="Arial" w:hAnsi="Arial" w:cs="Arial"/>
                <w:sz w:val="20"/>
                <w:szCs w:val="20"/>
              </w:rPr>
            </w:pPr>
            <w:r>
              <w:rPr>
                <w:rFonts w:ascii="Arial" w:hAnsi="Arial" w:cs="Arial"/>
                <w:sz w:val="20"/>
                <w:szCs w:val="20"/>
              </w:rPr>
              <w:t>6.7.1</w:t>
            </w:r>
          </w:p>
        </w:tc>
        <w:tc>
          <w:tcPr>
            <w:tcW w:w="648" w:type="pct"/>
          </w:tcPr>
          <w:p w14:paraId="165B8377" w14:textId="0EE2E95A" w:rsidR="00DE583C" w:rsidRPr="00B879A3" w:rsidRDefault="00DE583C" w:rsidP="00DE583C">
            <w:pPr>
              <w:spacing w:after="0" w:line="276" w:lineRule="auto"/>
              <w:rPr>
                <w:rFonts w:ascii="Arial" w:hAnsi="Arial" w:cs="Arial"/>
                <w:sz w:val="20"/>
                <w:szCs w:val="20"/>
                <w:lang w:val="en-US"/>
              </w:rPr>
            </w:pPr>
            <w:r w:rsidRPr="001641B9">
              <w:rPr>
                <w:rFonts w:ascii="Arial" w:hAnsi="Arial" w:cs="Arial"/>
                <w:sz w:val="20"/>
                <w:szCs w:val="20"/>
                <w:lang w:val="en-US"/>
              </w:rPr>
              <w:t xml:space="preserve">The </w:t>
            </w:r>
            <w:r w:rsidRPr="001641B9">
              <w:rPr>
                <w:rFonts w:ascii="Arial" w:hAnsi="Arial" w:cs="Arial"/>
                <w:i/>
                <w:iCs/>
                <w:sz w:val="20"/>
                <w:szCs w:val="20"/>
                <w:lang w:val="en-US"/>
              </w:rPr>
              <w:t xml:space="preserve">Notice of Penalty </w:t>
            </w:r>
            <w:r w:rsidRPr="001641B9">
              <w:rPr>
                <w:rFonts w:ascii="Arial" w:hAnsi="Arial" w:cs="Arial"/>
                <w:sz w:val="20"/>
                <w:szCs w:val="20"/>
                <w:lang w:val="en-US"/>
              </w:rPr>
              <w:t xml:space="preserve">shall be issued by the </w:t>
            </w:r>
            <w:r w:rsidRPr="001641B9">
              <w:rPr>
                <w:rFonts w:ascii="Arial" w:hAnsi="Arial" w:cs="Arial"/>
                <w:i/>
                <w:iCs/>
                <w:sz w:val="20"/>
                <w:szCs w:val="20"/>
                <w:lang w:val="en-US"/>
              </w:rPr>
              <w:t xml:space="preserve">Enforcement and Compliance Office </w:t>
            </w:r>
            <w:r w:rsidRPr="001641B9">
              <w:rPr>
                <w:rFonts w:ascii="Arial" w:hAnsi="Arial" w:cs="Arial"/>
                <w:sz w:val="20"/>
                <w:szCs w:val="20"/>
                <w:lang w:val="en-US"/>
              </w:rPr>
              <w:t xml:space="preserve">through PEMC President in accordance with the </w:t>
            </w:r>
            <w:r w:rsidRPr="001641B9">
              <w:rPr>
                <w:rFonts w:ascii="Arial" w:hAnsi="Arial" w:cs="Arial"/>
                <w:i/>
                <w:iCs/>
                <w:sz w:val="20"/>
                <w:szCs w:val="20"/>
                <w:lang w:val="en-US"/>
              </w:rPr>
              <w:t>WESM Penalty Manual.</w:t>
            </w:r>
          </w:p>
        </w:tc>
        <w:tc>
          <w:tcPr>
            <w:tcW w:w="647" w:type="pct"/>
          </w:tcPr>
          <w:p w14:paraId="0DFE3D77" w14:textId="1DDCC6E0" w:rsidR="00DE583C" w:rsidRDefault="00DE583C" w:rsidP="00DE583C">
            <w:pPr>
              <w:spacing w:after="0" w:line="276" w:lineRule="auto"/>
              <w:rPr>
                <w:rFonts w:ascii="Arial" w:hAnsi="Arial" w:cs="Arial"/>
                <w:i/>
                <w:iCs/>
                <w:sz w:val="20"/>
                <w:szCs w:val="20"/>
                <w:lang w:val="en-US"/>
              </w:rPr>
            </w:pPr>
            <w:r w:rsidRPr="001641B9">
              <w:rPr>
                <w:rFonts w:ascii="Arial" w:hAnsi="Arial" w:cs="Arial"/>
                <w:sz w:val="20"/>
                <w:szCs w:val="20"/>
                <w:lang w:val="en-US"/>
              </w:rPr>
              <w:t xml:space="preserve">The </w:t>
            </w:r>
            <w:r w:rsidRPr="001641B9">
              <w:rPr>
                <w:rFonts w:ascii="Arial" w:hAnsi="Arial" w:cs="Arial"/>
                <w:i/>
                <w:iCs/>
                <w:sz w:val="20"/>
                <w:szCs w:val="20"/>
                <w:lang w:val="en-US"/>
              </w:rPr>
              <w:t xml:space="preserve">Notice of </w:t>
            </w:r>
            <w:r>
              <w:rPr>
                <w:rFonts w:ascii="Arial" w:hAnsi="Arial" w:cs="Arial"/>
                <w:b/>
                <w:bCs/>
                <w:i/>
                <w:iCs/>
                <w:sz w:val="20"/>
                <w:szCs w:val="20"/>
                <w:u w:val="single"/>
                <w:lang w:val="en-US"/>
              </w:rPr>
              <w:t>Specified</w:t>
            </w:r>
            <w:r w:rsidRPr="00E722BC">
              <w:rPr>
                <w:rFonts w:ascii="Arial" w:hAnsi="Arial" w:cs="Arial"/>
                <w:b/>
                <w:bCs/>
                <w:i/>
                <w:iCs/>
                <w:sz w:val="20"/>
                <w:szCs w:val="20"/>
                <w:lang w:val="en-US"/>
              </w:rPr>
              <w:t xml:space="preserve"> </w:t>
            </w:r>
            <w:r w:rsidRPr="001641B9">
              <w:rPr>
                <w:rFonts w:ascii="Arial" w:hAnsi="Arial" w:cs="Arial"/>
                <w:i/>
                <w:iCs/>
                <w:sz w:val="20"/>
                <w:szCs w:val="20"/>
                <w:lang w:val="en-US"/>
              </w:rPr>
              <w:t xml:space="preserve">Penalty </w:t>
            </w:r>
            <w:r w:rsidRPr="001641B9">
              <w:rPr>
                <w:rFonts w:ascii="Arial" w:hAnsi="Arial" w:cs="Arial"/>
                <w:sz w:val="20"/>
                <w:szCs w:val="20"/>
                <w:lang w:val="en-US"/>
              </w:rPr>
              <w:t xml:space="preserve">shall be issued by the </w:t>
            </w:r>
            <w:r w:rsidRPr="00E722BC">
              <w:rPr>
                <w:rFonts w:ascii="Arial" w:hAnsi="Arial" w:cs="Arial"/>
                <w:i/>
                <w:iCs/>
                <w:strike/>
                <w:sz w:val="20"/>
                <w:szCs w:val="20"/>
                <w:lang w:val="en-US"/>
              </w:rPr>
              <w:t xml:space="preserve">Enforcement and Compliance Office </w:t>
            </w:r>
            <w:r w:rsidRPr="00E722BC">
              <w:rPr>
                <w:rFonts w:ascii="Arial" w:hAnsi="Arial" w:cs="Arial"/>
                <w:strike/>
                <w:sz w:val="20"/>
                <w:szCs w:val="20"/>
                <w:lang w:val="en-US"/>
              </w:rPr>
              <w:t>through PEMC President</w:t>
            </w:r>
            <w:r w:rsidRPr="00C03C3A">
              <w:rPr>
                <w:rFonts w:ascii="Arial" w:hAnsi="Arial" w:cs="Arial"/>
                <w:sz w:val="20"/>
                <w:szCs w:val="20"/>
                <w:lang w:val="en-US"/>
              </w:rPr>
              <w:t xml:space="preserve"> </w:t>
            </w:r>
            <w:r w:rsidRPr="00E722BC">
              <w:rPr>
                <w:rFonts w:ascii="Arial" w:hAnsi="Arial" w:cs="Arial"/>
                <w:b/>
                <w:bCs/>
                <w:i/>
                <w:iCs/>
                <w:sz w:val="20"/>
                <w:szCs w:val="20"/>
                <w:u w:val="single"/>
                <w:lang w:val="en-US"/>
              </w:rPr>
              <w:t>WESM Governance Arm</w:t>
            </w:r>
            <w:r>
              <w:rPr>
                <w:rFonts w:ascii="Arial" w:hAnsi="Arial" w:cs="Arial"/>
                <w:sz w:val="20"/>
                <w:szCs w:val="20"/>
                <w:lang w:val="en-US"/>
              </w:rPr>
              <w:t xml:space="preserve"> i</w:t>
            </w:r>
            <w:r w:rsidRPr="00C03C3A">
              <w:rPr>
                <w:rFonts w:ascii="Arial" w:hAnsi="Arial" w:cs="Arial"/>
                <w:sz w:val="20"/>
                <w:szCs w:val="20"/>
                <w:lang w:val="en-US"/>
              </w:rPr>
              <w:t xml:space="preserve">n accordance with </w:t>
            </w:r>
            <w:r w:rsidRPr="00C03C3A">
              <w:rPr>
                <w:rFonts w:ascii="Arial" w:hAnsi="Arial" w:cs="Arial"/>
                <w:b/>
                <w:bCs/>
                <w:sz w:val="20"/>
                <w:szCs w:val="20"/>
                <w:u w:val="single"/>
                <w:lang w:val="en-US"/>
              </w:rPr>
              <w:t xml:space="preserve">the </w:t>
            </w:r>
            <w:r w:rsidRPr="00C03C3A">
              <w:rPr>
                <w:rFonts w:ascii="Arial" w:hAnsi="Arial" w:cs="Arial"/>
                <w:b/>
                <w:bCs/>
                <w:sz w:val="20"/>
                <w:szCs w:val="20"/>
                <w:u w:val="single"/>
              </w:rPr>
              <w:t>timeline and procedures</w:t>
            </w:r>
            <w:r>
              <w:rPr>
                <w:rFonts w:ascii="Arial" w:hAnsi="Arial" w:cs="Arial"/>
                <w:b/>
                <w:bCs/>
                <w:sz w:val="20"/>
                <w:szCs w:val="20"/>
                <w:u w:val="single"/>
              </w:rPr>
              <w:t xml:space="preserve"> prescribed in</w:t>
            </w:r>
            <w:r w:rsidRPr="00C03C3A">
              <w:rPr>
                <w:rFonts w:ascii="Arial" w:hAnsi="Arial" w:cs="Arial"/>
                <w:sz w:val="20"/>
                <w:szCs w:val="20"/>
              </w:rPr>
              <w:t xml:space="preserve"> the </w:t>
            </w:r>
            <w:r w:rsidRPr="001641B9">
              <w:rPr>
                <w:rFonts w:ascii="Arial" w:hAnsi="Arial" w:cs="Arial"/>
                <w:i/>
                <w:iCs/>
                <w:sz w:val="20"/>
                <w:szCs w:val="20"/>
                <w:lang w:val="en-US"/>
              </w:rPr>
              <w:t>WESM Penalty Manual.</w:t>
            </w:r>
          </w:p>
          <w:p w14:paraId="4FCF2FD1" w14:textId="1B3B4158" w:rsidR="00DE583C" w:rsidRPr="00B879A3" w:rsidRDefault="00DE583C" w:rsidP="00DE583C">
            <w:pPr>
              <w:spacing w:after="0" w:line="276" w:lineRule="auto"/>
              <w:rPr>
                <w:rFonts w:ascii="Arial" w:hAnsi="Arial" w:cs="Arial"/>
                <w:sz w:val="20"/>
                <w:szCs w:val="20"/>
                <w:lang w:val="en-US"/>
              </w:rPr>
            </w:pPr>
          </w:p>
        </w:tc>
        <w:tc>
          <w:tcPr>
            <w:tcW w:w="518" w:type="pct"/>
          </w:tcPr>
          <w:p w14:paraId="5AD5C397" w14:textId="356D987C" w:rsidR="00DE583C" w:rsidRDefault="00DE583C" w:rsidP="00DE583C">
            <w:pPr>
              <w:spacing w:after="0" w:line="276" w:lineRule="auto"/>
              <w:rPr>
                <w:rFonts w:ascii="Arial" w:hAnsi="Arial" w:cs="Arial"/>
                <w:bCs/>
                <w:sz w:val="20"/>
                <w:szCs w:val="20"/>
              </w:rPr>
            </w:pPr>
            <w:r w:rsidRPr="00423D29">
              <w:rPr>
                <w:rFonts w:ascii="Arial" w:hAnsi="Arial" w:cs="Arial"/>
                <w:bCs/>
                <w:sz w:val="20"/>
                <w:szCs w:val="20"/>
              </w:rPr>
              <w:t xml:space="preserve">Revised to clarify that the </w:t>
            </w:r>
            <w:r>
              <w:rPr>
                <w:rFonts w:ascii="Arial" w:hAnsi="Arial" w:cs="Arial"/>
                <w:bCs/>
                <w:sz w:val="20"/>
                <w:szCs w:val="20"/>
              </w:rPr>
              <w:t>NSP is issued by PEMC (not necessarily the ECO as the notice is signed by the PEMC President)</w:t>
            </w:r>
            <w:r w:rsidRPr="00423D29">
              <w:rPr>
                <w:rFonts w:ascii="Arial" w:hAnsi="Arial" w:cs="Arial"/>
                <w:bCs/>
                <w:sz w:val="20"/>
                <w:szCs w:val="20"/>
              </w:rPr>
              <w:t xml:space="preserve"> and</w:t>
            </w:r>
            <w:r>
              <w:rPr>
                <w:rFonts w:ascii="Arial" w:hAnsi="Arial" w:cs="Arial"/>
                <w:bCs/>
                <w:sz w:val="20"/>
                <w:szCs w:val="20"/>
              </w:rPr>
              <w:t xml:space="preserve"> to refer to the timeline and procedures in Penalty Manual in consideration of the principle of exhaustion of remedies, i.e., NSP to be issued after RR/Appeal.</w:t>
            </w:r>
          </w:p>
          <w:p w14:paraId="5B1C2986" w14:textId="77777777" w:rsidR="00DE583C" w:rsidRDefault="00DE583C" w:rsidP="00DE583C">
            <w:pPr>
              <w:spacing w:after="0" w:line="276" w:lineRule="auto"/>
              <w:rPr>
                <w:rFonts w:ascii="Arial" w:hAnsi="Arial" w:cs="Arial"/>
                <w:bCs/>
                <w:sz w:val="20"/>
                <w:szCs w:val="20"/>
              </w:rPr>
            </w:pPr>
          </w:p>
          <w:p w14:paraId="5A6A389F" w14:textId="4892541D" w:rsidR="00DE583C" w:rsidRPr="00C03C3A" w:rsidRDefault="00DE583C" w:rsidP="00DE583C">
            <w:pPr>
              <w:spacing w:after="0" w:line="276" w:lineRule="auto"/>
              <w:rPr>
                <w:rFonts w:ascii="Arial" w:hAnsi="Arial" w:cs="Arial"/>
                <w:bCs/>
                <w:sz w:val="20"/>
                <w:szCs w:val="20"/>
                <w:lang w:val="en-US"/>
              </w:rPr>
            </w:pPr>
            <w:r>
              <w:rPr>
                <w:rFonts w:ascii="Arial" w:hAnsi="Arial" w:cs="Arial"/>
                <w:bCs/>
                <w:sz w:val="20"/>
                <w:szCs w:val="20"/>
              </w:rPr>
              <w:t xml:space="preserve">Ref: Sec. 4.13.2 of the Penalty Manual </w:t>
            </w:r>
          </w:p>
        </w:tc>
        <w:tc>
          <w:tcPr>
            <w:tcW w:w="569" w:type="pct"/>
          </w:tcPr>
          <w:p w14:paraId="02263AA8" w14:textId="77777777" w:rsidR="00DE583C" w:rsidRPr="00423D29" w:rsidRDefault="00DE583C" w:rsidP="00DE583C">
            <w:pPr>
              <w:spacing w:after="0" w:line="276" w:lineRule="auto"/>
              <w:rPr>
                <w:rFonts w:ascii="Arial" w:hAnsi="Arial" w:cs="Arial"/>
                <w:bCs/>
                <w:sz w:val="20"/>
                <w:szCs w:val="20"/>
              </w:rPr>
            </w:pPr>
          </w:p>
        </w:tc>
        <w:tc>
          <w:tcPr>
            <w:tcW w:w="599" w:type="pct"/>
          </w:tcPr>
          <w:p w14:paraId="589791C3" w14:textId="77777777" w:rsidR="00DE583C" w:rsidRPr="00423D29" w:rsidRDefault="00DE583C" w:rsidP="00DE583C">
            <w:pPr>
              <w:spacing w:after="0" w:line="276" w:lineRule="auto"/>
              <w:rPr>
                <w:rFonts w:ascii="Arial" w:hAnsi="Arial" w:cs="Arial"/>
                <w:bCs/>
                <w:sz w:val="20"/>
                <w:szCs w:val="20"/>
              </w:rPr>
            </w:pPr>
          </w:p>
        </w:tc>
        <w:tc>
          <w:tcPr>
            <w:tcW w:w="600" w:type="pct"/>
          </w:tcPr>
          <w:p w14:paraId="18A8B189" w14:textId="77777777" w:rsidR="00DE583C" w:rsidRPr="00423D29" w:rsidRDefault="00DE583C" w:rsidP="00DE583C">
            <w:pPr>
              <w:spacing w:after="0" w:line="276" w:lineRule="auto"/>
              <w:rPr>
                <w:rFonts w:ascii="Arial" w:hAnsi="Arial" w:cs="Arial"/>
                <w:bCs/>
                <w:sz w:val="20"/>
                <w:szCs w:val="20"/>
              </w:rPr>
            </w:pPr>
          </w:p>
        </w:tc>
        <w:tc>
          <w:tcPr>
            <w:tcW w:w="586" w:type="pct"/>
          </w:tcPr>
          <w:p w14:paraId="01883199" w14:textId="7F0908EF" w:rsidR="00DE583C" w:rsidRPr="00423D29" w:rsidRDefault="00DE583C" w:rsidP="00DE583C">
            <w:pPr>
              <w:spacing w:after="0" w:line="276" w:lineRule="auto"/>
              <w:rPr>
                <w:rFonts w:ascii="Arial" w:hAnsi="Arial" w:cs="Arial"/>
                <w:bCs/>
                <w:sz w:val="20"/>
                <w:szCs w:val="20"/>
              </w:rPr>
            </w:pPr>
          </w:p>
        </w:tc>
      </w:tr>
      <w:tr w:rsidR="00DE583C" w:rsidRPr="00E96871" w14:paraId="5C550F4F" w14:textId="3CE41775" w:rsidTr="003C5E56">
        <w:trPr>
          <w:trHeight w:val="368"/>
          <w:jc w:val="center"/>
        </w:trPr>
        <w:tc>
          <w:tcPr>
            <w:tcW w:w="572" w:type="pct"/>
          </w:tcPr>
          <w:p w14:paraId="6A9E2BF7" w14:textId="3CA4FDA1" w:rsidR="00DE583C" w:rsidRDefault="00DE583C" w:rsidP="00DE583C">
            <w:pPr>
              <w:pStyle w:val="NoSpacing"/>
              <w:rPr>
                <w:rFonts w:ascii="Arial" w:hAnsi="Arial" w:cs="Arial"/>
                <w:sz w:val="20"/>
                <w:szCs w:val="20"/>
                <w:lang w:val="en-US"/>
              </w:rPr>
            </w:pPr>
            <w:permStart w:id="129636269" w:edGrp="everyone" w:colFirst="5" w:colLast="5"/>
            <w:permStart w:id="1733430575" w:edGrp="everyone" w:colFirst="6" w:colLast="6"/>
            <w:permStart w:id="237176862" w:edGrp="everyone" w:colFirst="7" w:colLast="7"/>
            <w:permStart w:id="414348676" w:edGrp="everyone" w:colFirst="8" w:colLast="8"/>
            <w:permEnd w:id="800489221"/>
            <w:permEnd w:id="208405447"/>
            <w:permEnd w:id="1873166352"/>
            <w:permEnd w:id="1458008433"/>
            <w:r>
              <w:rPr>
                <w:rFonts w:ascii="Arial" w:hAnsi="Arial" w:cs="Arial"/>
                <w:sz w:val="20"/>
                <w:szCs w:val="20"/>
                <w:lang w:val="en-US"/>
              </w:rPr>
              <w:t>Section 7 – Procedures for Investigation and Review</w:t>
            </w:r>
          </w:p>
          <w:p w14:paraId="77A5D48C" w14:textId="77777777" w:rsidR="00DE583C" w:rsidRDefault="00DE583C" w:rsidP="00DE583C">
            <w:pPr>
              <w:pStyle w:val="NoSpacing"/>
              <w:rPr>
                <w:rFonts w:ascii="Arial" w:hAnsi="Arial" w:cs="Arial"/>
                <w:sz w:val="20"/>
                <w:szCs w:val="20"/>
                <w:lang w:val="en-US"/>
              </w:rPr>
            </w:pPr>
          </w:p>
          <w:p w14:paraId="48EB82D3" w14:textId="69873F17" w:rsidR="00DE583C" w:rsidRDefault="00DE583C" w:rsidP="00DE583C">
            <w:pPr>
              <w:pStyle w:val="NoSpacing"/>
              <w:rPr>
                <w:rFonts w:ascii="Arial" w:hAnsi="Arial" w:cs="Arial"/>
                <w:sz w:val="20"/>
                <w:szCs w:val="20"/>
                <w:lang w:val="en-US"/>
              </w:rPr>
            </w:pPr>
            <w:r>
              <w:rPr>
                <w:rFonts w:ascii="Arial" w:hAnsi="Arial" w:cs="Arial"/>
                <w:sz w:val="20"/>
                <w:szCs w:val="20"/>
                <w:lang w:val="en-US"/>
              </w:rPr>
              <w:t>7.1 – Guiding Principles</w:t>
            </w:r>
          </w:p>
        </w:tc>
        <w:tc>
          <w:tcPr>
            <w:tcW w:w="261" w:type="pct"/>
          </w:tcPr>
          <w:p w14:paraId="0E06BA5D" w14:textId="51B9D042" w:rsidR="00DE583C" w:rsidRDefault="00DE583C" w:rsidP="00DE583C">
            <w:pPr>
              <w:spacing w:after="0" w:line="276" w:lineRule="auto"/>
              <w:jc w:val="center"/>
              <w:rPr>
                <w:rFonts w:ascii="Arial" w:hAnsi="Arial" w:cs="Arial"/>
                <w:sz w:val="20"/>
                <w:szCs w:val="20"/>
              </w:rPr>
            </w:pPr>
            <w:r>
              <w:rPr>
                <w:rFonts w:ascii="Arial" w:hAnsi="Arial" w:cs="Arial"/>
                <w:sz w:val="20"/>
                <w:szCs w:val="20"/>
              </w:rPr>
              <w:t>7.1.8</w:t>
            </w:r>
          </w:p>
        </w:tc>
        <w:tc>
          <w:tcPr>
            <w:tcW w:w="648" w:type="pct"/>
          </w:tcPr>
          <w:p w14:paraId="33282FDE" w14:textId="7BED8EA2" w:rsidR="00DE583C" w:rsidRPr="001641B9" w:rsidRDefault="00DE583C" w:rsidP="00DE583C">
            <w:pPr>
              <w:spacing w:after="0" w:line="276" w:lineRule="auto"/>
              <w:rPr>
                <w:rFonts w:ascii="Arial" w:hAnsi="Arial" w:cs="Arial"/>
                <w:sz w:val="20"/>
                <w:szCs w:val="20"/>
                <w:lang w:val="en-US"/>
              </w:rPr>
            </w:pPr>
            <w:r>
              <w:rPr>
                <w:rFonts w:ascii="Arial" w:hAnsi="Arial" w:cs="Arial"/>
                <w:sz w:val="20"/>
                <w:szCs w:val="20"/>
                <w:lang w:val="en-US"/>
              </w:rPr>
              <w:t>(New)</w:t>
            </w:r>
          </w:p>
        </w:tc>
        <w:tc>
          <w:tcPr>
            <w:tcW w:w="647" w:type="pct"/>
          </w:tcPr>
          <w:p w14:paraId="27C12653" w14:textId="6C6D35A3" w:rsidR="00DE583C" w:rsidRPr="009144B1" w:rsidRDefault="00DE583C" w:rsidP="00DE583C">
            <w:pPr>
              <w:spacing w:after="0" w:line="276" w:lineRule="auto"/>
              <w:rPr>
                <w:rFonts w:ascii="Arial" w:hAnsi="Arial" w:cs="Arial"/>
                <w:b/>
                <w:bCs/>
                <w:sz w:val="20"/>
                <w:szCs w:val="20"/>
                <w:u w:val="single"/>
                <w:lang w:val="en-US"/>
              </w:rPr>
            </w:pPr>
            <w:r w:rsidRPr="076346EE">
              <w:rPr>
                <w:rFonts w:ascii="Arial" w:hAnsi="Arial" w:cs="Arial"/>
                <w:b/>
                <w:bCs/>
                <w:sz w:val="20"/>
                <w:szCs w:val="20"/>
                <w:u w:val="single"/>
              </w:rPr>
              <w:t xml:space="preserve">Investigations may be initiated against an entity that was a </w:t>
            </w:r>
            <w:r w:rsidRPr="076346EE">
              <w:rPr>
                <w:rFonts w:ascii="Arial" w:hAnsi="Arial" w:cs="Arial"/>
                <w:b/>
                <w:bCs/>
                <w:i/>
                <w:iCs/>
                <w:sz w:val="20"/>
                <w:szCs w:val="20"/>
                <w:u w:val="single"/>
              </w:rPr>
              <w:t>WESM Member</w:t>
            </w:r>
            <w:r w:rsidRPr="076346EE">
              <w:rPr>
                <w:rFonts w:ascii="Arial" w:hAnsi="Arial" w:cs="Arial"/>
                <w:b/>
                <w:bCs/>
                <w:sz w:val="20"/>
                <w:szCs w:val="20"/>
                <w:u w:val="single"/>
              </w:rPr>
              <w:t xml:space="preserve"> at any point within the two-year prescriptive period, for any act or omission committed during its membership, irrespective of its </w:t>
            </w:r>
            <w:r w:rsidRPr="076346EE">
              <w:rPr>
                <w:rFonts w:ascii="Arial" w:hAnsi="Arial" w:cs="Arial"/>
                <w:b/>
                <w:bCs/>
                <w:sz w:val="20"/>
                <w:szCs w:val="20"/>
                <w:u w:val="single"/>
              </w:rPr>
              <w:lastRenderedPageBreak/>
              <w:t>registration status at the time of filing the request for investigation or notice of probable breach, or any subsequent transfer of ownership of the concerned facility to another entity.</w:t>
            </w:r>
          </w:p>
        </w:tc>
        <w:tc>
          <w:tcPr>
            <w:tcW w:w="518" w:type="pct"/>
          </w:tcPr>
          <w:p w14:paraId="7C6FF9DE" w14:textId="386FDCFB" w:rsidR="00DE583C" w:rsidRDefault="00DE583C" w:rsidP="00DE583C">
            <w:pPr>
              <w:spacing w:after="0" w:line="276" w:lineRule="auto"/>
              <w:rPr>
                <w:rFonts w:ascii="Arial" w:hAnsi="Arial" w:cs="Arial"/>
                <w:bCs/>
                <w:sz w:val="20"/>
                <w:szCs w:val="20"/>
              </w:rPr>
            </w:pPr>
            <w:r>
              <w:rPr>
                <w:rFonts w:ascii="Arial" w:hAnsi="Arial" w:cs="Arial"/>
                <w:bCs/>
                <w:sz w:val="20"/>
                <w:szCs w:val="20"/>
              </w:rPr>
              <w:lastRenderedPageBreak/>
              <w:t xml:space="preserve">Added </w:t>
            </w:r>
            <w:r w:rsidRPr="00D47C50">
              <w:rPr>
                <w:rFonts w:ascii="Arial" w:hAnsi="Arial" w:cs="Arial"/>
                <w:bCs/>
                <w:sz w:val="20"/>
                <w:szCs w:val="20"/>
              </w:rPr>
              <w:t xml:space="preserve">to ensure accountability and establish jurisdiction over any entity that was a WESM Member during the two-year prescriptive period, regardless of changes in </w:t>
            </w:r>
            <w:r w:rsidRPr="00D47C50">
              <w:rPr>
                <w:rFonts w:ascii="Arial" w:hAnsi="Arial" w:cs="Arial"/>
                <w:bCs/>
                <w:sz w:val="20"/>
                <w:szCs w:val="20"/>
              </w:rPr>
              <w:lastRenderedPageBreak/>
              <w:t>membership status or facility ownership.</w:t>
            </w:r>
          </w:p>
          <w:p w14:paraId="7EF35BFB" w14:textId="77777777" w:rsidR="00DE583C" w:rsidRDefault="00DE583C" w:rsidP="00DE583C">
            <w:pPr>
              <w:spacing w:after="0" w:line="276" w:lineRule="auto"/>
              <w:rPr>
                <w:rFonts w:ascii="Arial" w:hAnsi="Arial" w:cs="Arial"/>
                <w:bCs/>
                <w:sz w:val="20"/>
                <w:szCs w:val="20"/>
              </w:rPr>
            </w:pPr>
          </w:p>
          <w:p w14:paraId="37E80D5A" w14:textId="2938B193" w:rsidR="00DE583C" w:rsidRPr="00423D29" w:rsidRDefault="00DE583C" w:rsidP="00DE583C">
            <w:pPr>
              <w:spacing w:after="0" w:line="276" w:lineRule="auto"/>
              <w:rPr>
                <w:rFonts w:ascii="Arial" w:hAnsi="Arial" w:cs="Arial"/>
                <w:bCs/>
                <w:sz w:val="20"/>
                <w:szCs w:val="20"/>
              </w:rPr>
            </w:pPr>
            <w:r w:rsidRPr="00487620">
              <w:rPr>
                <w:rFonts w:ascii="Arial" w:hAnsi="Arial" w:cs="Arial"/>
                <w:bCs/>
                <w:sz w:val="20"/>
                <w:szCs w:val="20"/>
              </w:rPr>
              <w:t xml:space="preserve">To maintain coherence, this provision is inserted as Section 7.1.8, immediately following Section 7.1.7, which </w:t>
            </w:r>
            <w:r>
              <w:rPr>
                <w:rFonts w:ascii="Arial" w:hAnsi="Arial" w:cs="Arial"/>
                <w:bCs/>
                <w:sz w:val="20"/>
                <w:szCs w:val="20"/>
              </w:rPr>
              <w:t>prescribes a</w:t>
            </w:r>
            <w:r w:rsidRPr="00487620">
              <w:rPr>
                <w:rFonts w:ascii="Arial" w:hAnsi="Arial" w:cs="Arial"/>
                <w:bCs/>
                <w:sz w:val="20"/>
                <w:szCs w:val="20"/>
              </w:rPr>
              <w:t xml:space="preserve"> two-year prescriptive period for cases.</w:t>
            </w:r>
          </w:p>
        </w:tc>
        <w:tc>
          <w:tcPr>
            <w:tcW w:w="569" w:type="pct"/>
          </w:tcPr>
          <w:p w14:paraId="214FCA31" w14:textId="77777777" w:rsidR="00DE583C" w:rsidRDefault="00DE583C" w:rsidP="00DE583C">
            <w:pPr>
              <w:spacing w:after="0" w:line="276" w:lineRule="auto"/>
              <w:rPr>
                <w:rFonts w:ascii="Arial" w:hAnsi="Arial" w:cs="Arial"/>
                <w:bCs/>
                <w:sz w:val="20"/>
                <w:szCs w:val="20"/>
              </w:rPr>
            </w:pPr>
          </w:p>
        </w:tc>
        <w:tc>
          <w:tcPr>
            <w:tcW w:w="599" w:type="pct"/>
          </w:tcPr>
          <w:p w14:paraId="607E73C4" w14:textId="77777777" w:rsidR="00DE583C" w:rsidRDefault="00DE583C" w:rsidP="00DE583C">
            <w:pPr>
              <w:spacing w:after="0" w:line="276" w:lineRule="auto"/>
              <w:rPr>
                <w:rFonts w:ascii="Arial" w:hAnsi="Arial" w:cs="Arial"/>
                <w:bCs/>
                <w:sz w:val="20"/>
                <w:szCs w:val="20"/>
              </w:rPr>
            </w:pPr>
          </w:p>
        </w:tc>
        <w:tc>
          <w:tcPr>
            <w:tcW w:w="600" w:type="pct"/>
          </w:tcPr>
          <w:p w14:paraId="5D5D5DB7" w14:textId="77777777" w:rsidR="00DE583C" w:rsidRDefault="00DE583C" w:rsidP="00DE583C">
            <w:pPr>
              <w:spacing w:after="0" w:line="276" w:lineRule="auto"/>
              <w:rPr>
                <w:rFonts w:ascii="Arial" w:hAnsi="Arial" w:cs="Arial"/>
                <w:bCs/>
                <w:sz w:val="20"/>
                <w:szCs w:val="20"/>
              </w:rPr>
            </w:pPr>
          </w:p>
        </w:tc>
        <w:tc>
          <w:tcPr>
            <w:tcW w:w="586" w:type="pct"/>
          </w:tcPr>
          <w:p w14:paraId="1564BA59" w14:textId="1B42665A" w:rsidR="00DE583C" w:rsidRDefault="00DE583C" w:rsidP="00DE583C">
            <w:pPr>
              <w:spacing w:after="0" w:line="276" w:lineRule="auto"/>
              <w:rPr>
                <w:rFonts w:ascii="Arial" w:hAnsi="Arial" w:cs="Arial"/>
                <w:bCs/>
                <w:sz w:val="20"/>
                <w:szCs w:val="20"/>
              </w:rPr>
            </w:pPr>
          </w:p>
        </w:tc>
      </w:tr>
      <w:tr w:rsidR="00DE583C" w:rsidRPr="00E96871" w14:paraId="311FFF8E" w14:textId="20AD2636" w:rsidTr="003C5E56">
        <w:trPr>
          <w:trHeight w:val="368"/>
          <w:jc w:val="center"/>
        </w:trPr>
        <w:tc>
          <w:tcPr>
            <w:tcW w:w="572" w:type="pct"/>
          </w:tcPr>
          <w:p w14:paraId="69BCCE1B" w14:textId="0B3D2CA2" w:rsidR="00DE583C" w:rsidRDefault="00DE583C" w:rsidP="00DE583C">
            <w:pPr>
              <w:pStyle w:val="NoSpacing"/>
              <w:rPr>
                <w:rFonts w:ascii="Arial" w:hAnsi="Arial" w:cs="Arial"/>
                <w:sz w:val="20"/>
                <w:szCs w:val="20"/>
                <w:lang w:val="en-US"/>
              </w:rPr>
            </w:pPr>
            <w:permStart w:id="1364074352" w:edGrp="everyone" w:colFirst="5" w:colLast="5"/>
            <w:permStart w:id="694377091" w:edGrp="everyone" w:colFirst="6" w:colLast="6"/>
            <w:permStart w:id="3040846" w:edGrp="everyone" w:colFirst="7" w:colLast="7"/>
            <w:permStart w:id="145040602" w:edGrp="everyone" w:colFirst="8" w:colLast="8"/>
            <w:permEnd w:id="129636269"/>
            <w:permEnd w:id="1733430575"/>
            <w:permEnd w:id="237176862"/>
            <w:permEnd w:id="414348676"/>
            <w:r>
              <w:rPr>
                <w:rFonts w:ascii="Arial" w:hAnsi="Arial" w:cs="Arial"/>
                <w:sz w:val="20"/>
                <w:szCs w:val="20"/>
                <w:lang w:val="en-US"/>
              </w:rPr>
              <w:t>Section 7 – Procedures for Investigation and Review</w:t>
            </w:r>
          </w:p>
          <w:p w14:paraId="0B3BE11E" w14:textId="77777777" w:rsidR="00DE583C" w:rsidRDefault="00DE583C" w:rsidP="00DE583C">
            <w:pPr>
              <w:pStyle w:val="NoSpacing"/>
              <w:rPr>
                <w:rFonts w:ascii="Arial" w:hAnsi="Arial" w:cs="Arial"/>
                <w:sz w:val="20"/>
                <w:szCs w:val="20"/>
                <w:lang w:val="en-US"/>
              </w:rPr>
            </w:pPr>
          </w:p>
          <w:p w14:paraId="1A3EE1BA" w14:textId="1337E051" w:rsidR="00DE583C" w:rsidRDefault="00DE583C" w:rsidP="00DE583C">
            <w:pPr>
              <w:pStyle w:val="NoSpacing"/>
              <w:rPr>
                <w:rFonts w:ascii="Arial" w:hAnsi="Arial" w:cs="Arial"/>
                <w:sz w:val="20"/>
                <w:szCs w:val="20"/>
                <w:lang w:val="en-US"/>
              </w:rPr>
            </w:pPr>
            <w:r>
              <w:rPr>
                <w:rFonts w:ascii="Arial" w:hAnsi="Arial" w:cs="Arial"/>
                <w:sz w:val="20"/>
                <w:szCs w:val="20"/>
                <w:lang w:val="en-US"/>
              </w:rPr>
              <w:t>7.1 – Guiding Principles</w:t>
            </w:r>
          </w:p>
        </w:tc>
        <w:tc>
          <w:tcPr>
            <w:tcW w:w="261" w:type="pct"/>
          </w:tcPr>
          <w:p w14:paraId="79665F1A" w14:textId="66A36E2F" w:rsidR="00DE583C" w:rsidRDefault="00DE583C" w:rsidP="00DE583C">
            <w:pPr>
              <w:spacing w:after="0" w:line="276" w:lineRule="auto"/>
              <w:jc w:val="center"/>
              <w:rPr>
                <w:rFonts w:ascii="Arial" w:hAnsi="Arial" w:cs="Arial"/>
                <w:sz w:val="20"/>
                <w:szCs w:val="20"/>
              </w:rPr>
            </w:pPr>
            <w:r>
              <w:rPr>
                <w:rFonts w:ascii="Arial" w:hAnsi="Arial" w:cs="Arial"/>
                <w:sz w:val="20"/>
                <w:szCs w:val="20"/>
              </w:rPr>
              <w:t>7.1.8</w:t>
            </w:r>
          </w:p>
        </w:tc>
        <w:tc>
          <w:tcPr>
            <w:tcW w:w="648" w:type="pct"/>
          </w:tcPr>
          <w:p w14:paraId="675B7409" w14:textId="28DE4331" w:rsidR="00DE583C" w:rsidRPr="00B36A1C" w:rsidRDefault="00DE583C" w:rsidP="00DE583C">
            <w:pPr>
              <w:spacing w:after="0" w:line="276" w:lineRule="auto"/>
              <w:ind w:left="568" w:hanging="540"/>
              <w:rPr>
                <w:rFonts w:ascii="Arial" w:hAnsi="Arial" w:cs="Arial"/>
                <w:sz w:val="20"/>
                <w:szCs w:val="20"/>
                <w:lang w:val="en-US"/>
              </w:rPr>
            </w:pPr>
            <w:r>
              <w:rPr>
                <w:rFonts w:ascii="Arial" w:hAnsi="Arial" w:cs="Arial"/>
                <w:sz w:val="20"/>
                <w:szCs w:val="20"/>
                <w:lang w:val="en-US"/>
              </w:rPr>
              <w:t xml:space="preserve">7.1.8. </w:t>
            </w:r>
            <w:r w:rsidRPr="00B36A1C">
              <w:rPr>
                <w:rFonts w:ascii="Arial" w:hAnsi="Arial" w:cs="Arial"/>
                <w:sz w:val="20"/>
                <w:szCs w:val="20"/>
                <w:lang w:val="en-US"/>
              </w:rPr>
              <w:t xml:space="preserve">Unless the </w:t>
            </w:r>
            <w:r w:rsidRPr="00B36A1C">
              <w:rPr>
                <w:rFonts w:ascii="Arial" w:hAnsi="Arial" w:cs="Arial"/>
                <w:i/>
                <w:iCs/>
                <w:sz w:val="20"/>
                <w:szCs w:val="20"/>
                <w:lang w:val="en-US"/>
              </w:rPr>
              <w:t xml:space="preserve">PEM Board </w:t>
            </w:r>
            <w:r w:rsidRPr="00B36A1C">
              <w:rPr>
                <w:rFonts w:ascii="Arial" w:hAnsi="Arial" w:cs="Arial"/>
                <w:sz w:val="20"/>
                <w:szCs w:val="20"/>
                <w:lang w:val="en-US"/>
              </w:rPr>
              <w:t xml:space="preserve">authorizes a longer period, the </w:t>
            </w:r>
            <w:r w:rsidRPr="00B36A1C">
              <w:rPr>
                <w:rFonts w:ascii="Arial" w:hAnsi="Arial" w:cs="Arial"/>
                <w:i/>
                <w:iCs/>
                <w:sz w:val="20"/>
                <w:szCs w:val="20"/>
                <w:lang w:val="en-US"/>
              </w:rPr>
              <w:t xml:space="preserve">Enforcement and Compliance Office </w:t>
            </w:r>
            <w:r w:rsidRPr="00B36A1C">
              <w:rPr>
                <w:rFonts w:ascii="Arial" w:hAnsi="Arial" w:cs="Arial"/>
                <w:sz w:val="20"/>
                <w:szCs w:val="20"/>
                <w:lang w:val="en-US"/>
              </w:rPr>
              <w:t xml:space="preserve">shall complete an investigation of a case and submit its investigation report as set out in Section 7.7 not later than twenty-four (24) months from the issuance of the </w:t>
            </w:r>
            <w:r w:rsidRPr="00B36A1C">
              <w:rPr>
                <w:rFonts w:ascii="Arial" w:hAnsi="Arial" w:cs="Arial"/>
                <w:i/>
                <w:iCs/>
                <w:sz w:val="20"/>
                <w:szCs w:val="20"/>
                <w:lang w:val="en-US"/>
              </w:rPr>
              <w:t>notice investigation</w:t>
            </w:r>
            <w:r w:rsidRPr="00B36A1C">
              <w:rPr>
                <w:rFonts w:ascii="Arial" w:hAnsi="Arial" w:cs="Arial"/>
                <w:sz w:val="20"/>
                <w:szCs w:val="20"/>
                <w:lang w:val="en-US"/>
              </w:rPr>
              <w:t xml:space="preserve">. The </w:t>
            </w:r>
            <w:r w:rsidRPr="00B36A1C">
              <w:rPr>
                <w:rFonts w:ascii="Arial" w:hAnsi="Arial" w:cs="Arial"/>
                <w:i/>
                <w:iCs/>
                <w:sz w:val="20"/>
                <w:szCs w:val="20"/>
                <w:lang w:val="en-US"/>
              </w:rPr>
              <w:lastRenderedPageBreak/>
              <w:t>PEM Board</w:t>
            </w:r>
            <w:r w:rsidRPr="00B36A1C">
              <w:rPr>
                <w:rFonts w:ascii="Arial" w:hAnsi="Arial" w:cs="Arial"/>
                <w:sz w:val="20"/>
                <w:szCs w:val="20"/>
                <w:lang w:val="en-US"/>
              </w:rPr>
              <w:t xml:space="preserve">, at its discretion and on written request by the </w:t>
            </w:r>
            <w:r w:rsidRPr="00B36A1C">
              <w:rPr>
                <w:rFonts w:ascii="Arial" w:hAnsi="Arial" w:cs="Arial"/>
                <w:i/>
                <w:iCs/>
                <w:sz w:val="20"/>
                <w:szCs w:val="20"/>
                <w:lang w:val="en-US"/>
              </w:rPr>
              <w:t>Enforcement and Compliance Office</w:t>
            </w:r>
            <w:r w:rsidRPr="00B36A1C">
              <w:rPr>
                <w:rFonts w:ascii="Arial" w:hAnsi="Arial" w:cs="Arial"/>
                <w:sz w:val="20"/>
                <w:szCs w:val="20"/>
                <w:lang w:val="en-US"/>
              </w:rPr>
              <w:t xml:space="preserve">, may allow a longer period for an investigation to be completed if it is satisfied that the right of the parties investigated to due process will be prejudiced if a longer period is not allowed. Where a case is remanded pursuant to Section 7.10 and, for this reason, the </w:t>
            </w:r>
            <w:r w:rsidRPr="00B36A1C">
              <w:rPr>
                <w:rFonts w:ascii="Arial" w:hAnsi="Arial" w:cs="Arial"/>
                <w:i/>
                <w:iCs/>
                <w:sz w:val="20"/>
                <w:szCs w:val="20"/>
                <w:lang w:val="en-US"/>
              </w:rPr>
              <w:t xml:space="preserve">Enforcement and Compliance Office </w:t>
            </w:r>
            <w:r w:rsidRPr="00B36A1C">
              <w:rPr>
                <w:rFonts w:ascii="Arial" w:hAnsi="Arial" w:cs="Arial"/>
                <w:sz w:val="20"/>
                <w:szCs w:val="20"/>
                <w:lang w:val="en-US"/>
              </w:rPr>
              <w:t xml:space="preserve">is unable to complete the investigation within the twenty-four-month period, the </w:t>
            </w:r>
            <w:r w:rsidRPr="00B36A1C">
              <w:rPr>
                <w:rFonts w:ascii="Arial" w:hAnsi="Arial" w:cs="Arial"/>
                <w:i/>
                <w:iCs/>
                <w:sz w:val="20"/>
                <w:szCs w:val="20"/>
                <w:lang w:val="en-US"/>
              </w:rPr>
              <w:t xml:space="preserve">PEM Board </w:t>
            </w:r>
            <w:r w:rsidRPr="00B36A1C">
              <w:rPr>
                <w:rFonts w:ascii="Arial" w:hAnsi="Arial" w:cs="Arial"/>
                <w:sz w:val="20"/>
                <w:szCs w:val="20"/>
                <w:lang w:val="en-US"/>
              </w:rPr>
              <w:t xml:space="preserve">shall, upon request of the latter, allow a </w:t>
            </w:r>
            <w:r w:rsidRPr="00B36A1C">
              <w:rPr>
                <w:rFonts w:ascii="Arial" w:hAnsi="Arial" w:cs="Arial"/>
                <w:sz w:val="20"/>
                <w:szCs w:val="20"/>
                <w:lang w:val="en-US"/>
              </w:rPr>
              <w:lastRenderedPageBreak/>
              <w:t>longer period for the investigation to be completed.</w:t>
            </w:r>
          </w:p>
        </w:tc>
        <w:tc>
          <w:tcPr>
            <w:tcW w:w="647" w:type="pct"/>
          </w:tcPr>
          <w:p w14:paraId="3A7F6665" w14:textId="6E818B6C" w:rsidR="00DE583C" w:rsidRPr="00E46619" w:rsidRDefault="00DE583C" w:rsidP="00DE583C">
            <w:pPr>
              <w:spacing w:after="0" w:line="276" w:lineRule="auto"/>
              <w:ind w:left="528" w:hanging="528"/>
              <w:rPr>
                <w:rFonts w:ascii="Arial" w:hAnsi="Arial" w:cs="Arial"/>
                <w:b/>
                <w:bCs/>
                <w:sz w:val="20"/>
                <w:szCs w:val="20"/>
                <w:u w:val="single"/>
              </w:rPr>
            </w:pPr>
            <w:r w:rsidRPr="00B36A1C">
              <w:rPr>
                <w:rFonts w:ascii="Arial" w:hAnsi="Arial" w:cs="Arial"/>
                <w:strike/>
                <w:sz w:val="20"/>
                <w:szCs w:val="20"/>
                <w:lang w:val="en-US"/>
              </w:rPr>
              <w:lastRenderedPageBreak/>
              <w:t xml:space="preserve">7.1.8. </w:t>
            </w:r>
            <w:r>
              <w:rPr>
                <w:rFonts w:ascii="Arial" w:hAnsi="Arial" w:cs="Arial"/>
                <w:b/>
                <w:bCs/>
                <w:sz w:val="20"/>
                <w:szCs w:val="20"/>
                <w:u w:val="single"/>
                <w:lang w:val="en-US"/>
              </w:rPr>
              <w:t xml:space="preserve">7.1.9 </w:t>
            </w:r>
            <w:r w:rsidRPr="002F411F">
              <w:rPr>
                <w:rFonts w:ascii="Arial" w:hAnsi="Arial" w:cs="Arial"/>
                <w:strike/>
                <w:sz w:val="20"/>
                <w:szCs w:val="20"/>
                <w:lang w:val="en-US"/>
              </w:rPr>
              <w:t xml:space="preserve">Unless the </w:t>
            </w:r>
            <w:r w:rsidRPr="002F411F">
              <w:rPr>
                <w:rFonts w:ascii="Arial" w:hAnsi="Arial" w:cs="Arial"/>
                <w:i/>
                <w:iCs/>
                <w:strike/>
                <w:sz w:val="20"/>
                <w:szCs w:val="20"/>
                <w:lang w:val="en-US"/>
              </w:rPr>
              <w:t xml:space="preserve">PEM Board </w:t>
            </w:r>
            <w:r w:rsidRPr="002F411F">
              <w:rPr>
                <w:rFonts w:ascii="Arial" w:hAnsi="Arial" w:cs="Arial"/>
                <w:strike/>
                <w:sz w:val="20"/>
                <w:szCs w:val="20"/>
                <w:lang w:val="en-US"/>
              </w:rPr>
              <w:t>authorizes a longer period, the</w:t>
            </w:r>
            <w:r w:rsidRPr="00B36A1C">
              <w:rPr>
                <w:rFonts w:ascii="Arial" w:hAnsi="Arial" w:cs="Arial"/>
                <w:sz w:val="20"/>
                <w:szCs w:val="20"/>
                <w:lang w:val="en-US"/>
              </w:rPr>
              <w:t xml:space="preserve"> </w:t>
            </w:r>
            <w:r>
              <w:rPr>
                <w:rFonts w:ascii="Arial" w:hAnsi="Arial" w:cs="Arial"/>
                <w:b/>
                <w:bCs/>
                <w:sz w:val="20"/>
                <w:szCs w:val="20"/>
                <w:u w:val="single"/>
                <w:lang w:val="en-US"/>
              </w:rPr>
              <w:t xml:space="preserve">The </w:t>
            </w:r>
            <w:r w:rsidRPr="00B36A1C">
              <w:rPr>
                <w:rFonts w:ascii="Arial" w:hAnsi="Arial" w:cs="Arial"/>
                <w:i/>
                <w:iCs/>
                <w:sz w:val="20"/>
                <w:szCs w:val="20"/>
                <w:lang w:val="en-US"/>
              </w:rPr>
              <w:t xml:space="preserve">Enforcement and Compliance Office </w:t>
            </w:r>
            <w:r w:rsidRPr="00B36A1C">
              <w:rPr>
                <w:rFonts w:ascii="Arial" w:hAnsi="Arial" w:cs="Arial"/>
                <w:sz w:val="20"/>
                <w:szCs w:val="20"/>
                <w:lang w:val="en-US"/>
              </w:rPr>
              <w:t>shall complete an investigation of a case and submit its investigation report</w:t>
            </w:r>
            <w:r>
              <w:rPr>
                <w:rFonts w:ascii="Arial" w:hAnsi="Arial" w:cs="Arial"/>
                <w:sz w:val="20"/>
                <w:szCs w:val="20"/>
                <w:lang w:val="en-US"/>
              </w:rPr>
              <w:t xml:space="preserve"> </w:t>
            </w:r>
            <w:r>
              <w:rPr>
                <w:rFonts w:ascii="Arial" w:hAnsi="Arial" w:cs="Arial"/>
                <w:b/>
                <w:bCs/>
                <w:sz w:val="20"/>
                <w:szCs w:val="20"/>
                <w:u w:val="single"/>
                <w:lang w:val="en-US"/>
              </w:rPr>
              <w:t>to the Compliance Committee</w:t>
            </w:r>
            <w:r w:rsidRPr="00B36A1C">
              <w:rPr>
                <w:rFonts w:ascii="Arial" w:hAnsi="Arial" w:cs="Arial"/>
                <w:sz w:val="20"/>
                <w:szCs w:val="20"/>
                <w:lang w:val="en-US"/>
              </w:rPr>
              <w:t xml:space="preserve"> </w:t>
            </w:r>
            <w:r w:rsidRPr="00EC3C0E">
              <w:rPr>
                <w:rFonts w:ascii="Arial" w:hAnsi="Arial" w:cs="Arial"/>
                <w:strike/>
                <w:sz w:val="20"/>
                <w:szCs w:val="20"/>
                <w:lang w:val="en-US"/>
              </w:rPr>
              <w:t xml:space="preserve">as set out in Section 7.7 not later than twenty-four (24) months from the </w:t>
            </w:r>
            <w:r w:rsidRPr="00EC3C0E">
              <w:rPr>
                <w:rFonts w:ascii="Arial" w:hAnsi="Arial" w:cs="Arial"/>
                <w:strike/>
                <w:sz w:val="20"/>
                <w:szCs w:val="20"/>
                <w:lang w:val="en-US"/>
              </w:rPr>
              <w:lastRenderedPageBreak/>
              <w:t xml:space="preserve">issuance of the </w:t>
            </w:r>
            <w:r w:rsidRPr="00EC3C0E">
              <w:rPr>
                <w:rFonts w:ascii="Arial" w:hAnsi="Arial" w:cs="Arial"/>
                <w:i/>
                <w:iCs/>
                <w:strike/>
                <w:sz w:val="20"/>
                <w:szCs w:val="20"/>
                <w:lang w:val="en-US"/>
              </w:rPr>
              <w:t>notice investigation</w:t>
            </w:r>
            <w:r w:rsidRPr="00EC3C0E">
              <w:rPr>
                <w:rFonts w:ascii="Arial" w:hAnsi="Arial" w:cs="Arial"/>
                <w:strike/>
                <w:sz w:val="20"/>
                <w:szCs w:val="20"/>
                <w:lang w:val="en-US"/>
              </w:rPr>
              <w:t>.</w:t>
            </w:r>
            <w:r w:rsidRPr="00B36A1C">
              <w:rPr>
                <w:rFonts w:ascii="Arial" w:hAnsi="Arial" w:cs="Arial"/>
                <w:sz w:val="20"/>
                <w:szCs w:val="20"/>
                <w:lang w:val="en-US"/>
              </w:rPr>
              <w:t xml:space="preserve"> </w:t>
            </w:r>
            <w:r>
              <w:rPr>
                <w:rFonts w:ascii="Arial" w:hAnsi="Arial" w:cs="Arial"/>
                <w:b/>
                <w:bCs/>
                <w:sz w:val="20"/>
                <w:szCs w:val="20"/>
                <w:u w:val="single"/>
                <w:lang w:val="en-US"/>
              </w:rPr>
              <w:t xml:space="preserve">within the period prescribed in Section 7.7.1, </w:t>
            </w:r>
            <w:r w:rsidRPr="006B79E2">
              <w:rPr>
                <w:rFonts w:ascii="Arial" w:hAnsi="Arial" w:cs="Arial"/>
                <w:b/>
                <w:bCs/>
                <w:sz w:val="20"/>
                <w:szCs w:val="20"/>
                <w:u w:val="single"/>
              </w:rPr>
              <w:t>with full observance of due process in the final determination of the case.</w:t>
            </w:r>
            <w:r>
              <w:rPr>
                <w:rFonts w:ascii="Arial" w:hAnsi="Arial" w:cs="Arial"/>
                <w:b/>
                <w:bCs/>
                <w:sz w:val="20"/>
                <w:szCs w:val="20"/>
                <w:u w:val="single"/>
                <w:lang w:val="en-US"/>
              </w:rPr>
              <w:t xml:space="preserve"> </w:t>
            </w:r>
            <w:r w:rsidRPr="006B5FC9">
              <w:rPr>
                <w:rFonts w:ascii="Arial" w:hAnsi="Arial" w:cs="Arial"/>
                <w:strike/>
                <w:sz w:val="20"/>
                <w:szCs w:val="20"/>
                <w:lang w:val="en-US"/>
              </w:rPr>
              <w:t xml:space="preserve">The </w:t>
            </w:r>
            <w:r w:rsidRPr="006B5FC9">
              <w:rPr>
                <w:rFonts w:ascii="Arial" w:hAnsi="Arial" w:cs="Arial"/>
                <w:i/>
                <w:iCs/>
                <w:strike/>
                <w:sz w:val="20"/>
                <w:szCs w:val="20"/>
                <w:lang w:val="en-US"/>
              </w:rPr>
              <w:t>PEM Board</w:t>
            </w:r>
            <w:r w:rsidRPr="006B5FC9">
              <w:rPr>
                <w:rFonts w:ascii="Arial" w:hAnsi="Arial" w:cs="Arial"/>
                <w:strike/>
                <w:sz w:val="20"/>
                <w:szCs w:val="20"/>
                <w:lang w:val="en-US"/>
              </w:rPr>
              <w:t xml:space="preserve">, at its discretion and on written request by the </w:t>
            </w:r>
            <w:r w:rsidRPr="006B5FC9">
              <w:rPr>
                <w:rFonts w:ascii="Arial" w:hAnsi="Arial" w:cs="Arial"/>
                <w:i/>
                <w:iCs/>
                <w:strike/>
                <w:sz w:val="20"/>
                <w:szCs w:val="20"/>
                <w:lang w:val="en-US"/>
              </w:rPr>
              <w:t>Enforcement and Compliance Office</w:t>
            </w:r>
            <w:r w:rsidRPr="006B5FC9">
              <w:rPr>
                <w:rFonts w:ascii="Arial" w:hAnsi="Arial" w:cs="Arial"/>
                <w:strike/>
                <w:sz w:val="20"/>
                <w:szCs w:val="20"/>
                <w:lang w:val="en-US"/>
              </w:rPr>
              <w:t xml:space="preserve">, may allow a longer period for an investigation to be completed if it is satisfied that the right of the parties investigated to due process will be prejudiced if a longer period is not allowed. Where a case is remanded pursuant to Section 7.10 and, for this reason, the </w:t>
            </w:r>
            <w:r w:rsidRPr="006B5FC9">
              <w:rPr>
                <w:rFonts w:ascii="Arial" w:hAnsi="Arial" w:cs="Arial"/>
                <w:i/>
                <w:iCs/>
                <w:strike/>
                <w:sz w:val="20"/>
                <w:szCs w:val="20"/>
                <w:lang w:val="en-US"/>
              </w:rPr>
              <w:lastRenderedPageBreak/>
              <w:t xml:space="preserve">Enforcement and Compliance Office </w:t>
            </w:r>
            <w:r w:rsidRPr="006B5FC9">
              <w:rPr>
                <w:rFonts w:ascii="Arial" w:hAnsi="Arial" w:cs="Arial"/>
                <w:strike/>
                <w:sz w:val="20"/>
                <w:szCs w:val="20"/>
                <w:lang w:val="en-US"/>
              </w:rPr>
              <w:t xml:space="preserve">is unable to complete the investigation within the twenty-four-month period, the </w:t>
            </w:r>
            <w:r w:rsidRPr="006B5FC9">
              <w:rPr>
                <w:rFonts w:ascii="Arial" w:hAnsi="Arial" w:cs="Arial"/>
                <w:i/>
                <w:iCs/>
                <w:strike/>
                <w:sz w:val="20"/>
                <w:szCs w:val="20"/>
                <w:lang w:val="en-US"/>
              </w:rPr>
              <w:t xml:space="preserve">PEM Board </w:t>
            </w:r>
            <w:r w:rsidRPr="006B5FC9">
              <w:rPr>
                <w:rFonts w:ascii="Arial" w:hAnsi="Arial" w:cs="Arial"/>
                <w:strike/>
                <w:sz w:val="20"/>
                <w:szCs w:val="20"/>
                <w:lang w:val="en-US"/>
              </w:rPr>
              <w:t>shall, upon request of the latter, allow a longer period for the investigation to be completed.</w:t>
            </w:r>
          </w:p>
        </w:tc>
        <w:tc>
          <w:tcPr>
            <w:tcW w:w="518" w:type="pct"/>
          </w:tcPr>
          <w:p w14:paraId="5D38512D" w14:textId="4FF02C39" w:rsidR="00DE583C" w:rsidRDefault="00DE583C" w:rsidP="00DE583C">
            <w:pPr>
              <w:spacing w:after="0" w:line="276" w:lineRule="auto"/>
              <w:rPr>
                <w:rFonts w:ascii="Arial" w:hAnsi="Arial" w:cs="Arial"/>
                <w:bCs/>
                <w:sz w:val="20"/>
                <w:szCs w:val="20"/>
              </w:rPr>
            </w:pPr>
            <w:r w:rsidRPr="00A5527F">
              <w:rPr>
                <w:rFonts w:ascii="Arial" w:hAnsi="Arial" w:cs="Arial"/>
                <w:bCs/>
                <w:sz w:val="20"/>
                <w:szCs w:val="20"/>
              </w:rPr>
              <w:lastRenderedPageBreak/>
              <w:t xml:space="preserve">Renumbered as Section 7.1.9 </w:t>
            </w:r>
            <w:r w:rsidRPr="002754DE">
              <w:rPr>
                <w:rFonts w:ascii="Arial" w:hAnsi="Arial" w:cs="Arial"/>
                <w:bCs/>
                <w:sz w:val="20"/>
                <w:szCs w:val="20"/>
              </w:rPr>
              <w:t xml:space="preserve">following </w:t>
            </w:r>
            <w:r>
              <w:rPr>
                <w:rFonts w:ascii="Arial" w:hAnsi="Arial" w:cs="Arial"/>
                <w:bCs/>
                <w:sz w:val="20"/>
                <w:szCs w:val="20"/>
              </w:rPr>
              <w:t xml:space="preserve">the </w:t>
            </w:r>
            <w:r w:rsidRPr="002754DE">
              <w:rPr>
                <w:rFonts w:ascii="Arial" w:hAnsi="Arial" w:cs="Arial"/>
                <w:bCs/>
                <w:sz w:val="20"/>
                <w:szCs w:val="20"/>
              </w:rPr>
              <w:t>proposed addition.</w:t>
            </w:r>
          </w:p>
          <w:p w14:paraId="1044F767" w14:textId="77777777" w:rsidR="00DE583C" w:rsidRDefault="00DE583C" w:rsidP="00DE583C">
            <w:pPr>
              <w:spacing w:after="0" w:line="276" w:lineRule="auto"/>
              <w:rPr>
                <w:rFonts w:ascii="Arial" w:hAnsi="Arial" w:cs="Arial"/>
                <w:bCs/>
                <w:sz w:val="20"/>
                <w:szCs w:val="20"/>
              </w:rPr>
            </w:pPr>
          </w:p>
          <w:p w14:paraId="1CF4DB1A" w14:textId="747A8856" w:rsidR="00DE583C" w:rsidRDefault="00DE583C" w:rsidP="00DE583C">
            <w:pPr>
              <w:spacing w:after="0" w:line="276" w:lineRule="auto"/>
              <w:rPr>
                <w:rFonts w:ascii="Arial" w:hAnsi="Arial" w:cs="Arial"/>
                <w:bCs/>
                <w:sz w:val="20"/>
                <w:szCs w:val="20"/>
              </w:rPr>
            </w:pPr>
            <w:r>
              <w:rPr>
                <w:rFonts w:ascii="Arial" w:hAnsi="Arial" w:cs="Arial"/>
                <w:bCs/>
                <w:sz w:val="20"/>
                <w:szCs w:val="20"/>
              </w:rPr>
              <w:t>R</w:t>
            </w:r>
            <w:r w:rsidRPr="00A5527F">
              <w:rPr>
                <w:rFonts w:ascii="Arial" w:hAnsi="Arial" w:cs="Arial"/>
                <w:bCs/>
                <w:sz w:val="20"/>
                <w:szCs w:val="20"/>
              </w:rPr>
              <w:t xml:space="preserve">evised to reflect the </w:t>
            </w:r>
            <w:r>
              <w:rPr>
                <w:rFonts w:ascii="Arial" w:hAnsi="Arial" w:cs="Arial"/>
                <w:bCs/>
                <w:sz w:val="20"/>
                <w:szCs w:val="20"/>
              </w:rPr>
              <w:t>revised</w:t>
            </w:r>
            <w:r w:rsidRPr="00A5527F">
              <w:rPr>
                <w:rFonts w:ascii="Arial" w:hAnsi="Arial" w:cs="Arial"/>
                <w:bCs/>
                <w:sz w:val="20"/>
                <w:szCs w:val="20"/>
              </w:rPr>
              <w:t xml:space="preserve"> period for issuing the investigation report, which is 150 days</w:t>
            </w:r>
            <w:r>
              <w:rPr>
                <w:rFonts w:ascii="Arial" w:hAnsi="Arial" w:cs="Arial"/>
                <w:bCs/>
                <w:sz w:val="20"/>
                <w:szCs w:val="20"/>
              </w:rPr>
              <w:t xml:space="preserve">, </w:t>
            </w:r>
            <w:r w:rsidRPr="00A5527F">
              <w:rPr>
                <w:rFonts w:ascii="Arial" w:hAnsi="Arial" w:cs="Arial"/>
                <w:bCs/>
                <w:sz w:val="20"/>
                <w:szCs w:val="20"/>
              </w:rPr>
              <w:t>not 24 months</w:t>
            </w:r>
            <w:r>
              <w:rPr>
                <w:rFonts w:ascii="Arial" w:hAnsi="Arial" w:cs="Arial"/>
                <w:bCs/>
                <w:sz w:val="20"/>
                <w:szCs w:val="20"/>
              </w:rPr>
              <w:t>.</w:t>
            </w:r>
          </w:p>
          <w:p w14:paraId="4FC182DE" w14:textId="77777777" w:rsidR="00DE583C" w:rsidRDefault="00DE583C" w:rsidP="00DE583C">
            <w:pPr>
              <w:spacing w:after="0" w:line="276" w:lineRule="auto"/>
              <w:rPr>
                <w:rFonts w:ascii="Arial" w:hAnsi="Arial" w:cs="Arial"/>
                <w:bCs/>
                <w:sz w:val="20"/>
                <w:szCs w:val="20"/>
              </w:rPr>
            </w:pPr>
          </w:p>
          <w:p w14:paraId="44880476" w14:textId="418FD0C7" w:rsidR="00DE583C" w:rsidRDefault="00DE583C" w:rsidP="00DE583C">
            <w:pPr>
              <w:spacing w:after="0" w:line="276" w:lineRule="auto"/>
              <w:rPr>
                <w:rFonts w:ascii="Arial" w:hAnsi="Arial" w:cs="Arial"/>
                <w:bCs/>
                <w:sz w:val="20"/>
                <w:szCs w:val="20"/>
              </w:rPr>
            </w:pPr>
            <w:r w:rsidRPr="00C7084D">
              <w:rPr>
                <w:rFonts w:ascii="Arial" w:hAnsi="Arial" w:cs="Arial"/>
                <w:bCs/>
                <w:sz w:val="20"/>
                <w:szCs w:val="20"/>
              </w:rPr>
              <w:t>The last part is</w:t>
            </w:r>
            <w:r>
              <w:rPr>
                <w:rFonts w:ascii="Arial" w:hAnsi="Arial" w:cs="Arial"/>
                <w:bCs/>
                <w:sz w:val="20"/>
                <w:szCs w:val="20"/>
              </w:rPr>
              <w:t xml:space="preserve"> </w:t>
            </w:r>
            <w:r w:rsidRPr="00C7084D">
              <w:rPr>
                <w:rFonts w:ascii="Arial" w:hAnsi="Arial" w:cs="Arial"/>
                <w:bCs/>
                <w:sz w:val="20"/>
                <w:szCs w:val="20"/>
              </w:rPr>
              <w:t xml:space="preserve">proposed to be removed in light of the </w:t>
            </w:r>
            <w:r>
              <w:rPr>
                <w:rFonts w:ascii="Arial" w:hAnsi="Arial" w:cs="Arial"/>
                <w:bCs/>
                <w:sz w:val="20"/>
                <w:szCs w:val="20"/>
              </w:rPr>
              <w:t xml:space="preserve">proposed </w:t>
            </w:r>
            <w:r w:rsidRPr="00C7084D">
              <w:rPr>
                <w:rFonts w:ascii="Arial" w:hAnsi="Arial" w:cs="Arial"/>
                <w:bCs/>
                <w:sz w:val="20"/>
                <w:szCs w:val="20"/>
              </w:rPr>
              <w:lastRenderedPageBreak/>
              <w:t>provision under Section 7.7.1, which allows an extended timeline for completing the investigation for reasons beyond the control of the ECO</w:t>
            </w:r>
            <w:r>
              <w:rPr>
                <w:rFonts w:ascii="Arial" w:hAnsi="Arial" w:cs="Arial"/>
                <w:bCs/>
                <w:sz w:val="20"/>
                <w:szCs w:val="20"/>
              </w:rPr>
              <w:t xml:space="preserve">, and for due process. </w:t>
            </w:r>
          </w:p>
        </w:tc>
        <w:tc>
          <w:tcPr>
            <w:tcW w:w="569" w:type="pct"/>
          </w:tcPr>
          <w:p w14:paraId="2BB73595" w14:textId="77777777" w:rsidR="00DE583C" w:rsidRPr="00A5527F" w:rsidRDefault="00DE583C" w:rsidP="00DE583C">
            <w:pPr>
              <w:spacing w:after="0" w:line="276" w:lineRule="auto"/>
              <w:rPr>
                <w:rFonts w:ascii="Arial" w:hAnsi="Arial" w:cs="Arial"/>
                <w:bCs/>
                <w:sz w:val="20"/>
                <w:szCs w:val="20"/>
              </w:rPr>
            </w:pPr>
          </w:p>
        </w:tc>
        <w:tc>
          <w:tcPr>
            <w:tcW w:w="599" w:type="pct"/>
          </w:tcPr>
          <w:p w14:paraId="350D1EFD" w14:textId="77777777" w:rsidR="00DE583C" w:rsidRPr="00A5527F" w:rsidRDefault="00DE583C" w:rsidP="00DE583C">
            <w:pPr>
              <w:spacing w:after="0" w:line="276" w:lineRule="auto"/>
              <w:rPr>
                <w:rFonts w:ascii="Arial" w:hAnsi="Arial" w:cs="Arial"/>
                <w:bCs/>
                <w:sz w:val="20"/>
                <w:szCs w:val="20"/>
              </w:rPr>
            </w:pPr>
          </w:p>
        </w:tc>
        <w:tc>
          <w:tcPr>
            <w:tcW w:w="600" w:type="pct"/>
          </w:tcPr>
          <w:p w14:paraId="3F79F2F8" w14:textId="77777777" w:rsidR="00DE583C" w:rsidRPr="00A5527F" w:rsidRDefault="00DE583C" w:rsidP="00DE583C">
            <w:pPr>
              <w:spacing w:after="0" w:line="276" w:lineRule="auto"/>
              <w:rPr>
                <w:rFonts w:ascii="Arial" w:hAnsi="Arial" w:cs="Arial"/>
                <w:bCs/>
                <w:sz w:val="20"/>
                <w:szCs w:val="20"/>
              </w:rPr>
            </w:pPr>
          </w:p>
        </w:tc>
        <w:tc>
          <w:tcPr>
            <w:tcW w:w="586" w:type="pct"/>
          </w:tcPr>
          <w:p w14:paraId="2D9FA4C8" w14:textId="3C55B7D3" w:rsidR="00DE583C" w:rsidRPr="00A5527F" w:rsidRDefault="00DE583C" w:rsidP="00DE583C">
            <w:pPr>
              <w:spacing w:after="0" w:line="276" w:lineRule="auto"/>
              <w:rPr>
                <w:rFonts w:ascii="Arial" w:hAnsi="Arial" w:cs="Arial"/>
                <w:bCs/>
                <w:sz w:val="20"/>
                <w:szCs w:val="20"/>
              </w:rPr>
            </w:pPr>
          </w:p>
        </w:tc>
      </w:tr>
      <w:tr w:rsidR="00DE583C" w:rsidRPr="0087306B" w14:paraId="5812490B" w14:textId="3B2ED8B3" w:rsidTr="003C5E56">
        <w:trPr>
          <w:trHeight w:val="368"/>
          <w:jc w:val="center"/>
        </w:trPr>
        <w:tc>
          <w:tcPr>
            <w:tcW w:w="572" w:type="pct"/>
          </w:tcPr>
          <w:p w14:paraId="526AB239" w14:textId="77777777" w:rsidR="00DE583C" w:rsidRDefault="00DE583C" w:rsidP="00DE583C">
            <w:pPr>
              <w:pStyle w:val="NoSpacing"/>
              <w:rPr>
                <w:rFonts w:ascii="Arial" w:hAnsi="Arial" w:cs="Arial"/>
                <w:sz w:val="20"/>
                <w:szCs w:val="20"/>
                <w:lang w:val="en-US"/>
              </w:rPr>
            </w:pPr>
            <w:permStart w:id="1897549374" w:edGrp="everyone" w:colFirst="5" w:colLast="5"/>
            <w:permStart w:id="1642478561" w:edGrp="everyone" w:colFirst="6" w:colLast="6"/>
            <w:permStart w:id="1898448698" w:edGrp="everyone" w:colFirst="7" w:colLast="7"/>
            <w:permStart w:id="1290956358" w:edGrp="everyone" w:colFirst="8" w:colLast="8"/>
            <w:permEnd w:id="1364074352"/>
            <w:permEnd w:id="694377091"/>
            <w:permEnd w:id="3040846"/>
            <w:permEnd w:id="145040602"/>
            <w:r>
              <w:rPr>
                <w:rFonts w:ascii="Arial" w:hAnsi="Arial" w:cs="Arial"/>
                <w:sz w:val="20"/>
                <w:szCs w:val="20"/>
                <w:lang w:val="en-US"/>
              </w:rPr>
              <w:lastRenderedPageBreak/>
              <w:t>Section 7 – Procedures for Investigation and Review</w:t>
            </w:r>
          </w:p>
          <w:p w14:paraId="62441776" w14:textId="77777777" w:rsidR="00DE583C" w:rsidRDefault="00DE583C" w:rsidP="00DE583C">
            <w:pPr>
              <w:pStyle w:val="NoSpacing"/>
              <w:rPr>
                <w:rFonts w:ascii="Arial" w:hAnsi="Arial" w:cs="Arial"/>
                <w:sz w:val="20"/>
                <w:szCs w:val="20"/>
                <w:lang w:val="en-US"/>
              </w:rPr>
            </w:pPr>
          </w:p>
          <w:p w14:paraId="0892B535" w14:textId="695FB19E" w:rsidR="00DE583C" w:rsidRDefault="00DE583C" w:rsidP="00DE583C">
            <w:pPr>
              <w:pStyle w:val="NoSpacing"/>
              <w:rPr>
                <w:rFonts w:ascii="Arial" w:hAnsi="Arial" w:cs="Arial"/>
                <w:sz w:val="20"/>
                <w:szCs w:val="20"/>
                <w:lang w:val="en-US"/>
              </w:rPr>
            </w:pPr>
            <w:r>
              <w:rPr>
                <w:rFonts w:ascii="Arial" w:hAnsi="Arial" w:cs="Arial"/>
                <w:sz w:val="20"/>
                <w:szCs w:val="20"/>
                <w:lang w:val="en-US"/>
              </w:rPr>
              <w:t>7.2 – Initiation of Investigation</w:t>
            </w:r>
          </w:p>
        </w:tc>
        <w:tc>
          <w:tcPr>
            <w:tcW w:w="261" w:type="pct"/>
          </w:tcPr>
          <w:p w14:paraId="7F3E734A" w14:textId="0BBE042A" w:rsidR="00DE583C" w:rsidRDefault="00DE583C" w:rsidP="00DE583C">
            <w:pPr>
              <w:spacing w:after="0" w:line="276" w:lineRule="auto"/>
              <w:jc w:val="center"/>
              <w:rPr>
                <w:rFonts w:ascii="Arial" w:hAnsi="Arial" w:cs="Arial"/>
                <w:sz w:val="20"/>
                <w:szCs w:val="20"/>
              </w:rPr>
            </w:pPr>
            <w:r>
              <w:rPr>
                <w:rFonts w:ascii="Arial" w:hAnsi="Arial" w:cs="Arial"/>
                <w:sz w:val="20"/>
                <w:szCs w:val="20"/>
              </w:rPr>
              <w:t>7.2.1</w:t>
            </w:r>
          </w:p>
        </w:tc>
        <w:tc>
          <w:tcPr>
            <w:tcW w:w="648" w:type="pct"/>
          </w:tcPr>
          <w:p w14:paraId="19D9D133" w14:textId="05F3793A" w:rsidR="00DE583C" w:rsidRDefault="00DE583C" w:rsidP="00DE583C">
            <w:pPr>
              <w:spacing w:after="0" w:line="276" w:lineRule="auto"/>
              <w:ind w:left="28"/>
              <w:rPr>
                <w:rFonts w:ascii="Arial" w:hAnsi="Arial" w:cs="Arial"/>
                <w:sz w:val="20"/>
                <w:szCs w:val="20"/>
                <w:lang w:val="en-US"/>
              </w:rPr>
            </w:pPr>
            <w:r w:rsidRPr="00271046">
              <w:rPr>
                <w:rFonts w:ascii="Arial" w:hAnsi="Arial" w:cs="Arial"/>
                <w:sz w:val="20"/>
                <w:szCs w:val="20"/>
                <w:lang w:val="en-US"/>
              </w:rPr>
              <w:t xml:space="preserve">An investigation is initiated upon the endorsement to the </w:t>
            </w:r>
            <w:r w:rsidRPr="00271046">
              <w:rPr>
                <w:rFonts w:ascii="Arial" w:hAnsi="Arial" w:cs="Arial"/>
                <w:i/>
                <w:iCs/>
                <w:sz w:val="20"/>
                <w:szCs w:val="20"/>
                <w:lang w:val="en-US"/>
              </w:rPr>
              <w:t xml:space="preserve">Enforcement and Compliance Office </w:t>
            </w:r>
            <w:r w:rsidRPr="00271046">
              <w:rPr>
                <w:rFonts w:ascii="Arial" w:hAnsi="Arial" w:cs="Arial"/>
                <w:sz w:val="20"/>
                <w:szCs w:val="20"/>
                <w:lang w:val="en-US"/>
              </w:rPr>
              <w:t xml:space="preserve">of a report of probable breach or a </w:t>
            </w:r>
            <w:r w:rsidRPr="00271046">
              <w:rPr>
                <w:rFonts w:ascii="Arial" w:hAnsi="Arial" w:cs="Arial"/>
                <w:i/>
                <w:iCs/>
                <w:sz w:val="20"/>
                <w:szCs w:val="20"/>
                <w:lang w:val="en-US"/>
              </w:rPr>
              <w:t xml:space="preserve">request for investigation </w:t>
            </w:r>
            <w:r w:rsidRPr="00271046">
              <w:rPr>
                <w:rFonts w:ascii="Arial" w:hAnsi="Arial" w:cs="Arial"/>
                <w:sz w:val="20"/>
                <w:szCs w:val="20"/>
                <w:lang w:val="en-US"/>
              </w:rPr>
              <w:t xml:space="preserve">on the WESM Member that is subject of the investigation or upon a directive from the </w:t>
            </w:r>
            <w:r w:rsidRPr="00271046">
              <w:rPr>
                <w:rFonts w:ascii="Arial" w:hAnsi="Arial" w:cs="Arial"/>
                <w:i/>
                <w:iCs/>
                <w:sz w:val="20"/>
                <w:szCs w:val="20"/>
                <w:lang w:val="en-US"/>
              </w:rPr>
              <w:t>PEM Board</w:t>
            </w:r>
            <w:r w:rsidRPr="00271046">
              <w:rPr>
                <w:rFonts w:ascii="Arial" w:hAnsi="Arial" w:cs="Arial"/>
                <w:sz w:val="20"/>
                <w:szCs w:val="20"/>
                <w:lang w:val="en-US"/>
              </w:rPr>
              <w:t xml:space="preserve">, the </w:t>
            </w:r>
            <w:r w:rsidRPr="00271046">
              <w:rPr>
                <w:rFonts w:ascii="Arial" w:hAnsi="Arial" w:cs="Arial"/>
                <w:i/>
                <w:iCs/>
                <w:sz w:val="20"/>
                <w:szCs w:val="20"/>
                <w:lang w:val="en-US"/>
              </w:rPr>
              <w:t xml:space="preserve">DOE </w:t>
            </w:r>
            <w:r w:rsidRPr="00271046">
              <w:rPr>
                <w:rFonts w:ascii="Arial" w:hAnsi="Arial" w:cs="Arial"/>
                <w:sz w:val="20"/>
                <w:szCs w:val="20"/>
                <w:lang w:val="en-US"/>
              </w:rPr>
              <w:t xml:space="preserve">or </w:t>
            </w:r>
            <w:r w:rsidRPr="00271046">
              <w:rPr>
                <w:rFonts w:ascii="Arial" w:hAnsi="Arial" w:cs="Arial"/>
                <w:i/>
                <w:iCs/>
                <w:sz w:val="20"/>
                <w:szCs w:val="20"/>
                <w:lang w:val="en-US"/>
              </w:rPr>
              <w:t>ERC</w:t>
            </w:r>
            <w:r w:rsidRPr="00271046">
              <w:rPr>
                <w:rFonts w:ascii="Arial" w:hAnsi="Arial" w:cs="Arial"/>
                <w:sz w:val="20"/>
                <w:szCs w:val="20"/>
                <w:lang w:val="en-US"/>
              </w:rPr>
              <w:t xml:space="preserve">. The related procedures on investigation, such as, issuance of notice of investigation, submission </w:t>
            </w:r>
            <w:r w:rsidRPr="00271046">
              <w:rPr>
                <w:rFonts w:ascii="Arial" w:hAnsi="Arial" w:cs="Arial"/>
                <w:sz w:val="20"/>
                <w:szCs w:val="20"/>
                <w:lang w:val="en-US"/>
              </w:rPr>
              <w:lastRenderedPageBreak/>
              <w:t>by the parties, conduct of ocular inspections, and implementation of the decisions, set forth in Sections 7.3 to 7.12 of this Manual shall apply.</w:t>
            </w:r>
          </w:p>
        </w:tc>
        <w:tc>
          <w:tcPr>
            <w:tcW w:w="647" w:type="pct"/>
          </w:tcPr>
          <w:p w14:paraId="543B59FB" w14:textId="0E83553F" w:rsidR="00DE583C" w:rsidRPr="00271046" w:rsidRDefault="00DE583C" w:rsidP="00DE583C">
            <w:pPr>
              <w:spacing w:after="0" w:line="276" w:lineRule="auto"/>
              <w:rPr>
                <w:rFonts w:ascii="Arial" w:hAnsi="Arial" w:cs="Arial"/>
                <w:strike/>
                <w:sz w:val="20"/>
                <w:szCs w:val="20"/>
                <w:lang w:val="en-US"/>
              </w:rPr>
            </w:pPr>
            <w:r w:rsidRPr="00271046">
              <w:rPr>
                <w:rFonts w:ascii="Arial" w:hAnsi="Arial" w:cs="Arial"/>
                <w:strike/>
                <w:sz w:val="20"/>
                <w:szCs w:val="20"/>
                <w:lang w:val="en-US"/>
              </w:rPr>
              <w:lastRenderedPageBreak/>
              <w:t xml:space="preserve">An investigation is initiated upon the endorsement to the </w:t>
            </w:r>
            <w:r w:rsidRPr="00271046">
              <w:rPr>
                <w:rFonts w:ascii="Arial" w:hAnsi="Arial" w:cs="Arial"/>
                <w:i/>
                <w:iCs/>
                <w:strike/>
                <w:sz w:val="20"/>
                <w:szCs w:val="20"/>
                <w:lang w:val="en-US"/>
              </w:rPr>
              <w:t xml:space="preserve">Enforcement and Compliance Office </w:t>
            </w:r>
            <w:r w:rsidRPr="00271046">
              <w:rPr>
                <w:rFonts w:ascii="Arial" w:hAnsi="Arial" w:cs="Arial"/>
                <w:strike/>
                <w:sz w:val="20"/>
                <w:szCs w:val="20"/>
                <w:lang w:val="en-US"/>
              </w:rPr>
              <w:t xml:space="preserve">of a report of probable breach or a </w:t>
            </w:r>
            <w:r w:rsidRPr="00271046">
              <w:rPr>
                <w:rFonts w:ascii="Arial" w:hAnsi="Arial" w:cs="Arial"/>
                <w:i/>
                <w:iCs/>
                <w:strike/>
                <w:sz w:val="20"/>
                <w:szCs w:val="20"/>
                <w:lang w:val="en-US"/>
              </w:rPr>
              <w:t xml:space="preserve">request for investigation </w:t>
            </w:r>
            <w:r w:rsidRPr="00271046">
              <w:rPr>
                <w:rFonts w:ascii="Arial" w:hAnsi="Arial" w:cs="Arial"/>
                <w:strike/>
                <w:sz w:val="20"/>
                <w:szCs w:val="20"/>
                <w:lang w:val="en-US"/>
              </w:rPr>
              <w:t xml:space="preserve">on the WESM Member that is subject of the investigation or upon a directive from the </w:t>
            </w:r>
            <w:r w:rsidRPr="00271046">
              <w:rPr>
                <w:rFonts w:ascii="Arial" w:hAnsi="Arial" w:cs="Arial"/>
                <w:i/>
                <w:iCs/>
                <w:strike/>
                <w:sz w:val="20"/>
                <w:szCs w:val="20"/>
                <w:lang w:val="en-US"/>
              </w:rPr>
              <w:t>PEM Board</w:t>
            </w:r>
            <w:r w:rsidRPr="00271046">
              <w:rPr>
                <w:rFonts w:ascii="Arial" w:hAnsi="Arial" w:cs="Arial"/>
                <w:strike/>
                <w:sz w:val="20"/>
                <w:szCs w:val="20"/>
                <w:lang w:val="en-US"/>
              </w:rPr>
              <w:t xml:space="preserve">, the </w:t>
            </w:r>
            <w:r w:rsidRPr="00271046">
              <w:rPr>
                <w:rFonts w:ascii="Arial" w:hAnsi="Arial" w:cs="Arial"/>
                <w:i/>
                <w:iCs/>
                <w:strike/>
                <w:sz w:val="20"/>
                <w:szCs w:val="20"/>
                <w:lang w:val="en-US"/>
              </w:rPr>
              <w:t xml:space="preserve">DOE </w:t>
            </w:r>
            <w:r w:rsidRPr="00271046">
              <w:rPr>
                <w:rFonts w:ascii="Arial" w:hAnsi="Arial" w:cs="Arial"/>
                <w:strike/>
                <w:sz w:val="20"/>
                <w:szCs w:val="20"/>
                <w:lang w:val="en-US"/>
              </w:rPr>
              <w:t xml:space="preserve">or </w:t>
            </w:r>
            <w:r w:rsidRPr="00271046">
              <w:rPr>
                <w:rFonts w:ascii="Arial" w:hAnsi="Arial" w:cs="Arial"/>
                <w:i/>
                <w:iCs/>
                <w:strike/>
                <w:sz w:val="20"/>
                <w:szCs w:val="20"/>
                <w:lang w:val="en-US"/>
              </w:rPr>
              <w:t>ERC</w:t>
            </w:r>
            <w:r w:rsidRPr="00271046">
              <w:rPr>
                <w:rFonts w:ascii="Arial" w:hAnsi="Arial" w:cs="Arial"/>
                <w:strike/>
                <w:sz w:val="20"/>
                <w:szCs w:val="20"/>
                <w:lang w:val="en-US"/>
              </w:rPr>
              <w:t xml:space="preserve">. The related procedures on investigation, such as, issuance of notice of investigation, submission </w:t>
            </w:r>
            <w:r w:rsidRPr="00271046">
              <w:rPr>
                <w:rFonts w:ascii="Arial" w:hAnsi="Arial" w:cs="Arial"/>
                <w:strike/>
                <w:sz w:val="20"/>
                <w:szCs w:val="20"/>
                <w:lang w:val="en-US"/>
              </w:rPr>
              <w:lastRenderedPageBreak/>
              <w:t>by the parties, conduct of ocular inspections, and implementation of the decisions, set forth in Sections 7.3 to 7.12 of this Manual shall apply.</w:t>
            </w:r>
          </w:p>
        </w:tc>
        <w:tc>
          <w:tcPr>
            <w:tcW w:w="518" w:type="pct"/>
          </w:tcPr>
          <w:p w14:paraId="574A9D11" w14:textId="7F8026ED" w:rsidR="00DE583C" w:rsidRPr="0087306B" w:rsidRDefault="00DE583C" w:rsidP="00DE583C">
            <w:pPr>
              <w:spacing w:after="0" w:line="276" w:lineRule="auto"/>
              <w:rPr>
                <w:rFonts w:ascii="Arial" w:hAnsi="Arial" w:cs="Arial"/>
                <w:sz w:val="20"/>
                <w:szCs w:val="20"/>
                <w:lang w:val="en-US"/>
              </w:rPr>
            </w:pPr>
            <w:r w:rsidRPr="0087306B">
              <w:rPr>
                <w:rFonts w:ascii="Arial" w:hAnsi="Arial" w:cs="Arial"/>
                <w:sz w:val="20"/>
                <w:szCs w:val="20"/>
                <w:lang w:val="en-US"/>
              </w:rPr>
              <w:lastRenderedPageBreak/>
              <w:t>Removed – Content was redundant with Section 7.2.2, which already enumerates the triggers for investigation.</w:t>
            </w:r>
          </w:p>
          <w:p w14:paraId="50220FE8" w14:textId="77777777" w:rsidR="00DE583C" w:rsidRPr="0087306B" w:rsidRDefault="00DE583C" w:rsidP="00DE583C">
            <w:pPr>
              <w:spacing w:after="0" w:line="276" w:lineRule="auto"/>
              <w:rPr>
                <w:rFonts w:ascii="Arial" w:hAnsi="Arial" w:cs="Arial"/>
                <w:sz w:val="20"/>
                <w:szCs w:val="20"/>
                <w:lang w:val="en-US"/>
              </w:rPr>
            </w:pPr>
          </w:p>
          <w:p w14:paraId="64787874" w14:textId="1DF35F09" w:rsidR="00DE583C" w:rsidRPr="0087306B" w:rsidRDefault="00DE583C" w:rsidP="00DE583C">
            <w:pPr>
              <w:spacing w:after="0" w:line="276" w:lineRule="auto"/>
              <w:rPr>
                <w:rFonts w:ascii="Arial" w:hAnsi="Arial" w:cs="Arial"/>
                <w:sz w:val="20"/>
                <w:szCs w:val="20"/>
                <w:lang w:val="en-US"/>
              </w:rPr>
            </w:pPr>
            <w:r w:rsidRPr="0087306B">
              <w:rPr>
                <w:rFonts w:ascii="Arial" w:hAnsi="Arial" w:cs="Arial"/>
                <w:sz w:val="20"/>
                <w:szCs w:val="20"/>
                <w:lang w:val="en-US"/>
              </w:rPr>
              <w:t xml:space="preserve">Replaced – Section 7.2.2 is proposed to be </w:t>
            </w:r>
            <w:r>
              <w:rPr>
                <w:rFonts w:ascii="Arial" w:hAnsi="Arial" w:cs="Arial"/>
                <w:sz w:val="20"/>
                <w:szCs w:val="20"/>
                <w:lang w:val="en-US"/>
              </w:rPr>
              <w:t>transferred</w:t>
            </w:r>
            <w:r w:rsidRPr="0087306B">
              <w:rPr>
                <w:rFonts w:ascii="Arial" w:hAnsi="Arial" w:cs="Arial"/>
                <w:sz w:val="20"/>
                <w:szCs w:val="20"/>
                <w:lang w:val="en-US"/>
              </w:rPr>
              <w:t xml:space="preserve"> as the first sub-section under Section 7.2, with modifications.</w:t>
            </w:r>
          </w:p>
          <w:p w14:paraId="03F7E4D4" w14:textId="77777777" w:rsidR="00DE583C" w:rsidRPr="0087306B" w:rsidRDefault="00DE583C" w:rsidP="00DE583C">
            <w:pPr>
              <w:spacing w:after="0" w:line="276" w:lineRule="auto"/>
              <w:rPr>
                <w:rFonts w:ascii="Arial" w:hAnsi="Arial" w:cs="Arial"/>
                <w:sz w:val="20"/>
                <w:szCs w:val="20"/>
                <w:lang w:val="en-US"/>
              </w:rPr>
            </w:pPr>
          </w:p>
        </w:tc>
        <w:tc>
          <w:tcPr>
            <w:tcW w:w="569" w:type="pct"/>
          </w:tcPr>
          <w:p w14:paraId="2E0EB363" w14:textId="77777777" w:rsidR="00DE583C" w:rsidRPr="0087306B" w:rsidRDefault="00DE583C" w:rsidP="00DE583C">
            <w:pPr>
              <w:spacing w:after="0" w:line="276" w:lineRule="auto"/>
              <w:rPr>
                <w:rFonts w:ascii="Arial" w:hAnsi="Arial" w:cs="Arial"/>
                <w:sz w:val="20"/>
                <w:szCs w:val="20"/>
                <w:lang w:val="en-US"/>
              </w:rPr>
            </w:pPr>
          </w:p>
        </w:tc>
        <w:tc>
          <w:tcPr>
            <w:tcW w:w="599" w:type="pct"/>
          </w:tcPr>
          <w:p w14:paraId="63A36083" w14:textId="77777777" w:rsidR="00DE583C" w:rsidRPr="0087306B" w:rsidRDefault="00DE583C" w:rsidP="00DE583C">
            <w:pPr>
              <w:spacing w:after="0" w:line="276" w:lineRule="auto"/>
              <w:rPr>
                <w:rFonts w:ascii="Arial" w:hAnsi="Arial" w:cs="Arial"/>
                <w:sz w:val="20"/>
                <w:szCs w:val="20"/>
                <w:lang w:val="en-US"/>
              </w:rPr>
            </w:pPr>
          </w:p>
        </w:tc>
        <w:tc>
          <w:tcPr>
            <w:tcW w:w="600" w:type="pct"/>
          </w:tcPr>
          <w:p w14:paraId="5435E6FB" w14:textId="77777777" w:rsidR="00DE583C" w:rsidRPr="0087306B" w:rsidRDefault="00DE583C" w:rsidP="00DE583C">
            <w:pPr>
              <w:spacing w:after="0" w:line="276" w:lineRule="auto"/>
              <w:rPr>
                <w:rFonts w:ascii="Arial" w:hAnsi="Arial" w:cs="Arial"/>
                <w:sz w:val="20"/>
                <w:szCs w:val="20"/>
                <w:lang w:val="en-US"/>
              </w:rPr>
            </w:pPr>
          </w:p>
        </w:tc>
        <w:tc>
          <w:tcPr>
            <w:tcW w:w="586" w:type="pct"/>
          </w:tcPr>
          <w:p w14:paraId="0F3C30DC" w14:textId="5B8D3BA4" w:rsidR="00DE583C" w:rsidRPr="0087306B" w:rsidRDefault="00DE583C" w:rsidP="00DE583C">
            <w:pPr>
              <w:spacing w:after="0" w:line="276" w:lineRule="auto"/>
              <w:rPr>
                <w:rFonts w:ascii="Arial" w:hAnsi="Arial" w:cs="Arial"/>
                <w:sz w:val="20"/>
                <w:szCs w:val="20"/>
                <w:lang w:val="en-US"/>
              </w:rPr>
            </w:pPr>
          </w:p>
        </w:tc>
      </w:tr>
      <w:tr w:rsidR="00DE583C" w:rsidRPr="0087306B" w14:paraId="1C948E0A" w14:textId="79D38460" w:rsidTr="003C5E56">
        <w:trPr>
          <w:trHeight w:val="368"/>
          <w:jc w:val="center"/>
        </w:trPr>
        <w:tc>
          <w:tcPr>
            <w:tcW w:w="572" w:type="pct"/>
          </w:tcPr>
          <w:p w14:paraId="4E5F1E4A" w14:textId="77777777" w:rsidR="00DE583C" w:rsidRDefault="00DE583C" w:rsidP="00DE583C">
            <w:pPr>
              <w:pStyle w:val="NoSpacing"/>
              <w:rPr>
                <w:rFonts w:ascii="Arial" w:hAnsi="Arial" w:cs="Arial"/>
                <w:sz w:val="20"/>
                <w:szCs w:val="20"/>
                <w:lang w:val="en-US"/>
              </w:rPr>
            </w:pPr>
            <w:permStart w:id="1451502176" w:edGrp="everyone" w:colFirst="5" w:colLast="5"/>
            <w:permStart w:id="1625444019" w:edGrp="everyone" w:colFirst="6" w:colLast="6"/>
            <w:permStart w:id="929762776" w:edGrp="everyone" w:colFirst="7" w:colLast="7"/>
            <w:permStart w:id="219759370" w:edGrp="everyone" w:colFirst="8" w:colLast="8"/>
            <w:permEnd w:id="1897549374"/>
            <w:permEnd w:id="1642478561"/>
            <w:permEnd w:id="1898448698"/>
            <w:permEnd w:id="1290956358"/>
            <w:r>
              <w:rPr>
                <w:rFonts w:ascii="Arial" w:hAnsi="Arial" w:cs="Arial"/>
                <w:sz w:val="20"/>
                <w:szCs w:val="20"/>
                <w:lang w:val="en-US"/>
              </w:rPr>
              <w:t>Section 7 – Procedures for Investigation and Review</w:t>
            </w:r>
          </w:p>
          <w:p w14:paraId="3219D6CC" w14:textId="77777777" w:rsidR="00DE583C" w:rsidRDefault="00DE583C" w:rsidP="00DE583C">
            <w:pPr>
              <w:pStyle w:val="NoSpacing"/>
              <w:rPr>
                <w:rFonts w:ascii="Arial" w:hAnsi="Arial" w:cs="Arial"/>
                <w:sz w:val="20"/>
                <w:szCs w:val="20"/>
                <w:lang w:val="en-US"/>
              </w:rPr>
            </w:pPr>
          </w:p>
          <w:p w14:paraId="675049FB" w14:textId="1E2714B8" w:rsidR="00DE583C" w:rsidRDefault="00DE583C" w:rsidP="00DE583C">
            <w:pPr>
              <w:pStyle w:val="NoSpacing"/>
              <w:rPr>
                <w:rFonts w:ascii="Arial" w:hAnsi="Arial" w:cs="Arial"/>
                <w:sz w:val="20"/>
                <w:szCs w:val="20"/>
                <w:lang w:val="en-US"/>
              </w:rPr>
            </w:pPr>
            <w:r>
              <w:rPr>
                <w:rFonts w:ascii="Arial" w:hAnsi="Arial" w:cs="Arial"/>
                <w:sz w:val="20"/>
                <w:szCs w:val="20"/>
                <w:lang w:val="en-US"/>
              </w:rPr>
              <w:t>7.2 – Initiation of Investigation</w:t>
            </w:r>
          </w:p>
        </w:tc>
        <w:tc>
          <w:tcPr>
            <w:tcW w:w="261" w:type="pct"/>
          </w:tcPr>
          <w:p w14:paraId="0E32FE59" w14:textId="1C52CABF" w:rsidR="00DE583C" w:rsidRDefault="00DE583C" w:rsidP="00DE583C">
            <w:pPr>
              <w:spacing w:after="0" w:line="276" w:lineRule="auto"/>
              <w:jc w:val="center"/>
              <w:rPr>
                <w:rFonts w:ascii="Arial" w:hAnsi="Arial" w:cs="Arial"/>
                <w:sz w:val="20"/>
                <w:szCs w:val="20"/>
              </w:rPr>
            </w:pPr>
            <w:r>
              <w:rPr>
                <w:rFonts w:ascii="Arial" w:hAnsi="Arial" w:cs="Arial"/>
                <w:sz w:val="20"/>
                <w:szCs w:val="20"/>
              </w:rPr>
              <w:t>7.2.2</w:t>
            </w:r>
          </w:p>
        </w:tc>
        <w:tc>
          <w:tcPr>
            <w:tcW w:w="648" w:type="pct"/>
          </w:tcPr>
          <w:p w14:paraId="058BBD54" w14:textId="07E96AEB" w:rsidR="00DE583C" w:rsidRPr="00222958" w:rsidRDefault="00DE583C" w:rsidP="00DE583C">
            <w:pPr>
              <w:spacing w:after="0" w:line="276" w:lineRule="auto"/>
              <w:ind w:left="28"/>
              <w:rPr>
                <w:rFonts w:ascii="Arial" w:hAnsi="Arial" w:cs="Arial"/>
                <w:sz w:val="20"/>
                <w:szCs w:val="20"/>
                <w:lang w:val="en-US"/>
              </w:rPr>
            </w:pPr>
            <w:r>
              <w:rPr>
                <w:rFonts w:ascii="Arial" w:hAnsi="Arial" w:cs="Arial"/>
                <w:sz w:val="20"/>
                <w:szCs w:val="20"/>
                <w:lang w:val="en-US"/>
              </w:rPr>
              <w:t xml:space="preserve">7.2.2 </w:t>
            </w:r>
            <w:r w:rsidRPr="00222958">
              <w:rPr>
                <w:rFonts w:ascii="Arial" w:hAnsi="Arial" w:cs="Arial"/>
                <w:sz w:val="20"/>
                <w:szCs w:val="20"/>
                <w:lang w:val="en-US"/>
              </w:rPr>
              <w:t xml:space="preserve">A </w:t>
            </w:r>
            <w:r w:rsidRPr="00222958">
              <w:rPr>
                <w:rFonts w:ascii="Arial" w:hAnsi="Arial" w:cs="Arial"/>
                <w:i/>
                <w:iCs/>
                <w:sz w:val="20"/>
                <w:szCs w:val="20"/>
                <w:lang w:val="en-US"/>
              </w:rPr>
              <w:t xml:space="preserve">notice of investigation </w:t>
            </w:r>
            <w:r w:rsidRPr="00222958">
              <w:rPr>
                <w:rFonts w:ascii="Arial" w:hAnsi="Arial" w:cs="Arial"/>
                <w:sz w:val="20"/>
                <w:szCs w:val="20"/>
                <w:lang w:val="en-US"/>
              </w:rPr>
              <w:t xml:space="preserve">shall be issued upon either one of the following – </w:t>
            </w:r>
          </w:p>
          <w:p w14:paraId="5CEAF696" w14:textId="3AE810A2" w:rsidR="00DE583C" w:rsidRPr="00222958" w:rsidRDefault="00DE583C" w:rsidP="00DE583C">
            <w:pPr>
              <w:pStyle w:val="ListParagraph"/>
              <w:numPr>
                <w:ilvl w:val="0"/>
                <w:numId w:val="11"/>
              </w:numPr>
              <w:spacing w:after="0" w:line="276" w:lineRule="auto"/>
              <w:ind w:left="388"/>
              <w:rPr>
                <w:rFonts w:ascii="Arial" w:hAnsi="Arial" w:cs="Arial"/>
                <w:sz w:val="20"/>
                <w:szCs w:val="20"/>
                <w:lang w:val="en-US"/>
              </w:rPr>
            </w:pPr>
            <w:r w:rsidRPr="00222958">
              <w:rPr>
                <w:rFonts w:ascii="Arial" w:hAnsi="Arial" w:cs="Arial"/>
                <w:sz w:val="20"/>
                <w:szCs w:val="20"/>
                <w:lang w:val="en-US"/>
              </w:rPr>
              <w:t xml:space="preserve">A </w:t>
            </w:r>
            <w:r w:rsidRPr="00222958">
              <w:rPr>
                <w:rFonts w:ascii="Arial" w:hAnsi="Arial" w:cs="Arial"/>
                <w:i/>
                <w:iCs/>
                <w:sz w:val="20"/>
                <w:szCs w:val="20"/>
                <w:lang w:val="en-US"/>
              </w:rPr>
              <w:t xml:space="preserve">report of probable breach </w:t>
            </w:r>
            <w:r w:rsidRPr="00222958">
              <w:rPr>
                <w:rFonts w:ascii="Arial" w:hAnsi="Arial" w:cs="Arial"/>
                <w:sz w:val="20"/>
                <w:szCs w:val="20"/>
                <w:lang w:val="en-US"/>
              </w:rPr>
              <w:t xml:space="preserve">submitted by the </w:t>
            </w:r>
            <w:r w:rsidRPr="00222958">
              <w:rPr>
                <w:rFonts w:ascii="Arial" w:hAnsi="Arial" w:cs="Arial"/>
                <w:i/>
                <w:iCs/>
                <w:sz w:val="20"/>
                <w:szCs w:val="20"/>
                <w:lang w:val="en-US"/>
              </w:rPr>
              <w:t xml:space="preserve">System Operator </w:t>
            </w:r>
            <w:r w:rsidRPr="00222958">
              <w:rPr>
                <w:rFonts w:ascii="Arial" w:hAnsi="Arial" w:cs="Arial"/>
                <w:sz w:val="20"/>
                <w:szCs w:val="20"/>
                <w:lang w:val="en-US"/>
              </w:rPr>
              <w:t xml:space="preserve">or the </w:t>
            </w:r>
            <w:r w:rsidRPr="00222958">
              <w:rPr>
                <w:rFonts w:ascii="Arial" w:hAnsi="Arial" w:cs="Arial"/>
                <w:i/>
                <w:iCs/>
                <w:sz w:val="20"/>
                <w:szCs w:val="20"/>
                <w:lang w:val="en-US"/>
              </w:rPr>
              <w:t>Market Operator</w:t>
            </w:r>
            <w:r w:rsidRPr="00222958">
              <w:rPr>
                <w:rFonts w:ascii="Arial" w:hAnsi="Arial" w:cs="Arial"/>
                <w:sz w:val="20"/>
                <w:szCs w:val="20"/>
                <w:lang w:val="en-US"/>
              </w:rPr>
              <w:t xml:space="preserve">; or </w:t>
            </w:r>
          </w:p>
          <w:p w14:paraId="3D02C5BD" w14:textId="643D30A0" w:rsidR="00DE583C" w:rsidRPr="00222958" w:rsidRDefault="00DE583C" w:rsidP="00DE583C">
            <w:pPr>
              <w:pStyle w:val="ListParagraph"/>
              <w:numPr>
                <w:ilvl w:val="0"/>
                <w:numId w:val="11"/>
              </w:numPr>
              <w:spacing w:after="0" w:line="276" w:lineRule="auto"/>
              <w:ind w:left="388"/>
              <w:rPr>
                <w:rFonts w:ascii="Arial" w:hAnsi="Arial" w:cs="Arial"/>
                <w:sz w:val="20"/>
                <w:szCs w:val="20"/>
                <w:lang w:val="en-US"/>
              </w:rPr>
            </w:pPr>
            <w:r w:rsidRPr="00222958">
              <w:rPr>
                <w:rFonts w:ascii="Arial" w:hAnsi="Arial" w:cs="Arial"/>
                <w:sz w:val="20"/>
                <w:szCs w:val="20"/>
                <w:lang w:val="en-US"/>
              </w:rPr>
              <w:t xml:space="preserve">A </w:t>
            </w:r>
            <w:r w:rsidRPr="00222958">
              <w:rPr>
                <w:rFonts w:ascii="Arial" w:hAnsi="Arial" w:cs="Arial"/>
                <w:i/>
                <w:iCs/>
                <w:sz w:val="20"/>
                <w:szCs w:val="20"/>
                <w:lang w:val="en-US"/>
              </w:rPr>
              <w:t xml:space="preserve">request for investigation </w:t>
            </w:r>
            <w:r w:rsidRPr="00222958">
              <w:rPr>
                <w:rFonts w:ascii="Arial" w:hAnsi="Arial" w:cs="Arial"/>
                <w:sz w:val="20"/>
                <w:szCs w:val="20"/>
                <w:lang w:val="en-US"/>
              </w:rPr>
              <w:t xml:space="preserve">submitted by any </w:t>
            </w:r>
            <w:r w:rsidRPr="00222958">
              <w:rPr>
                <w:rFonts w:ascii="Arial" w:hAnsi="Arial" w:cs="Arial"/>
                <w:i/>
                <w:iCs/>
                <w:sz w:val="20"/>
                <w:szCs w:val="20"/>
                <w:lang w:val="en-US"/>
              </w:rPr>
              <w:t xml:space="preserve">WESM Governance Committee </w:t>
            </w:r>
            <w:r w:rsidRPr="00222958">
              <w:rPr>
                <w:rFonts w:ascii="Arial" w:hAnsi="Arial" w:cs="Arial"/>
                <w:sz w:val="20"/>
                <w:szCs w:val="20"/>
                <w:lang w:val="en-US"/>
              </w:rPr>
              <w:t xml:space="preserve">or any </w:t>
            </w:r>
            <w:r w:rsidRPr="00222958">
              <w:rPr>
                <w:rFonts w:ascii="Arial" w:hAnsi="Arial" w:cs="Arial"/>
                <w:i/>
                <w:iCs/>
                <w:sz w:val="20"/>
                <w:szCs w:val="20"/>
                <w:lang w:val="en-US"/>
              </w:rPr>
              <w:t>WESM Member</w:t>
            </w:r>
            <w:r w:rsidRPr="00222958">
              <w:rPr>
                <w:rFonts w:ascii="Arial" w:hAnsi="Arial" w:cs="Arial"/>
                <w:sz w:val="20"/>
                <w:szCs w:val="20"/>
                <w:lang w:val="en-US"/>
              </w:rPr>
              <w:t xml:space="preserve">; or </w:t>
            </w:r>
          </w:p>
          <w:p w14:paraId="2E68B70F" w14:textId="12D11C6C" w:rsidR="00DE583C" w:rsidRPr="00222958" w:rsidRDefault="00DE583C" w:rsidP="00DE583C">
            <w:pPr>
              <w:pStyle w:val="ListParagraph"/>
              <w:numPr>
                <w:ilvl w:val="0"/>
                <w:numId w:val="11"/>
              </w:numPr>
              <w:spacing w:after="0" w:line="276" w:lineRule="auto"/>
              <w:ind w:left="388"/>
              <w:rPr>
                <w:rFonts w:ascii="Arial" w:hAnsi="Arial" w:cs="Arial"/>
                <w:sz w:val="20"/>
                <w:szCs w:val="20"/>
                <w:lang w:val="en-US"/>
              </w:rPr>
            </w:pPr>
            <w:r w:rsidRPr="00222958">
              <w:rPr>
                <w:rFonts w:ascii="Arial" w:hAnsi="Arial" w:cs="Arial"/>
                <w:sz w:val="20"/>
                <w:szCs w:val="20"/>
                <w:lang w:val="en-US"/>
              </w:rPr>
              <w:t xml:space="preserve">A directive from the </w:t>
            </w:r>
            <w:r w:rsidRPr="00222958">
              <w:rPr>
                <w:rFonts w:ascii="Arial" w:hAnsi="Arial" w:cs="Arial"/>
                <w:i/>
                <w:iCs/>
                <w:sz w:val="20"/>
                <w:szCs w:val="20"/>
                <w:lang w:val="en-US"/>
              </w:rPr>
              <w:t xml:space="preserve">PEM Board, DOE </w:t>
            </w:r>
            <w:r w:rsidRPr="00222958">
              <w:rPr>
                <w:rFonts w:ascii="Arial" w:hAnsi="Arial" w:cs="Arial"/>
                <w:sz w:val="20"/>
                <w:szCs w:val="20"/>
                <w:lang w:val="en-US"/>
              </w:rPr>
              <w:t xml:space="preserve">or </w:t>
            </w:r>
            <w:r w:rsidRPr="00222958">
              <w:rPr>
                <w:rFonts w:ascii="Arial" w:hAnsi="Arial" w:cs="Arial"/>
                <w:i/>
                <w:iCs/>
                <w:sz w:val="20"/>
                <w:szCs w:val="20"/>
                <w:lang w:val="en-US"/>
              </w:rPr>
              <w:t xml:space="preserve">ERC </w:t>
            </w:r>
            <w:r w:rsidRPr="00222958">
              <w:rPr>
                <w:rFonts w:ascii="Arial" w:hAnsi="Arial" w:cs="Arial"/>
                <w:sz w:val="20"/>
                <w:szCs w:val="20"/>
                <w:lang w:val="en-US"/>
              </w:rPr>
              <w:t xml:space="preserve">specifically directing investigation for </w:t>
            </w:r>
            <w:r w:rsidRPr="00222958">
              <w:rPr>
                <w:rFonts w:ascii="Arial" w:hAnsi="Arial" w:cs="Arial"/>
                <w:i/>
                <w:iCs/>
                <w:sz w:val="20"/>
                <w:szCs w:val="20"/>
                <w:lang w:val="en-US"/>
              </w:rPr>
              <w:t xml:space="preserve">breach </w:t>
            </w:r>
            <w:r w:rsidRPr="00222958">
              <w:rPr>
                <w:rFonts w:ascii="Arial" w:hAnsi="Arial" w:cs="Arial"/>
                <w:sz w:val="20"/>
                <w:szCs w:val="20"/>
                <w:lang w:val="en-US"/>
              </w:rPr>
              <w:t xml:space="preserve">for possible imposition of sanctions under the </w:t>
            </w:r>
            <w:r w:rsidRPr="00222958">
              <w:rPr>
                <w:rFonts w:ascii="Arial" w:hAnsi="Arial" w:cs="Arial"/>
                <w:i/>
                <w:iCs/>
                <w:sz w:val="20"/>
                <w:szCs w:val="20"/>
                <w:lang w:val="en-US"/>
              </w:rPr>
              <w:t xml:space="preserve">WESM Rules </w:t>
            </w:r>
            <w:r w:rsidRPr="00222958">
              <w:rPr>
                <w:rFonts w:ascii="Arial" w:hAnsi="Arial" w:cs="Arial"/>
                <w:sz w:val="20"/>
                <w:szCs w:val="20"/>
                <w:lang w:val="en-US"/>
              </w:rPr>
              <w:t xml:space="preserve">or the </w:t>
            </w:r>
            <w:r w:rsidRPr="00222958">
              <w:rPr>
                <w:rFonts w:ascii="Arial" w:hAnsi="Arial" w:cs="Arial"/>
                <w:i/>
                <w:iCs/>
                <w:sz w:val="20"/>
                <w:szCs w:val="20"/>
                <w:lang w:val="en-US"/>
              </w:rPr>
              <w:lastRenderedPageBreak/>
              <w:t>WESM Penalty Manual</w:t>
            </w:r>
            <w:r w:rsidRPr="00222958">
              <w:rPr>
                <w:rFonts w:ascii="Arial" w:hAnsi="Arial" w:cs="Arial"/>
                <w:sz w:val="20"/>
                <w:szCs w:val="20"/>
                <w:lang w:val="en-US"/>
              </w:rPr>
              <w:t xml:space="preserve">; or </w:t>
            </w:r>
          </w:p>
          <w:p w14:paraId="55545FD7" w14:textId="2A2FEE18" w:rsidR="00DE583C" w:rsidRPr="00222958" w:rsidRDefault="00DE583C" w:rsidP="00DE583C">
            <w:pPr>
              <w:pStyle w:val="ListParagraph"/>
              <w:numPr>
                <w:ilvl w:val="0"/>
                <w:numId w:val="11"/>
              </w:numPr>
              <w:spacing w:after="0" w:line="276" w:lineRule="auto"/>
              <w:ind w:left="388"/>
              <w:rPr>
                <w:rFonts w:ascii="Arial" w:hAnsi="Arial" w:cs="Arial"/>
                <w:sz w:val="20"/>
                <w:szCs w:val="20"/>
                <w:lang w:val="en-US"/>
              </w:rPr>
            </w:pPr>
            <w:r w:rsidRPr="00222958">
              <w:rPr>
                <w:rFonts w:ascii="Arial" w:hAnsi="Arial" w:cs="Arial"/>
                <w:sz w:val="20"/>
                <w:szCs w:val="20"/>
                <w:lang w:val="en-US"/>
              </w:rPr>
              <w:t xml:space="preserve">Initiation of investigation by the </w:t>
            </w:r>
            <w:r w:rsidRPr="00222958">
              <w:rPr>
                <w:rFonts w:ascii="Arial" w:hAnsi="Arial" w:cs="Arial"/>
                <w:i/>
                <w:iCs/>
                <w:sz w:val="20"/>
                <w:szCs w:val="20"/>
                <w:lang w:val="en-US"/>
              </w:rPr>
              <w:t xml:space="preserve">Enforcement and Compliance Office </w:t>
            </w:r>
            <w:r w:rsidRPr="00222958">
              <w:rPr>
                <w:rFonts w:ascii="Arial" w:hAnsi="Arial" w:cs="Arial"/>
                <w:sz w:val="20"/>
                <w:szCs w:val="20"/>
                <w:lang w:val="en-US"/>
              </w:rPr>
              <w:t>in accordance with Section 7.1.2 of this Manual</w:t>
            </w:r>
            <w:r w:rsidRPr="00222958">
              <w:rPr>
                <w:rFonts w:ascii="Arial" w:hAnsi="Arial" w:cs="Arial"/>
                <w:i/>
                <w:iCs/>
                <w:sz w:val="20"/>
                <w:szCs w:val="20"/>
                <w:lang w:val="en-US"/>
              </w:rPr>
              <w:t>.</w:t>
            </w:r>
          </w:p>
        </w:tc>
        <w:tc>
          <w:tcPr>
            <w:tcW w:w="647" w:type="pct"/>
          </w:tcPr>
          <w:p w14:paraId="15602470" w14:textId="41A19502" w:rsidR="00DE583C" w:rsidRDefault="00DE583C" w:rsidP="00DE583C">
            <w:pPr>
              <w:spacing w:after="0" w:line="276" w:lineRule="auto"/>
              <w:ind w:left="28"/>
              <w:rPr>
                <w:rFonts w:ascii="Arial" w:hAnsi="Arial" w:cs="Arial"/>
                <w:sz w:val="20"/>
                <w:szCs w:val="20"/>
                <w:lang w:val="en-US"/>
              </w:rPr>
            </w:pPr>
            <w:r w:rsidRPr="00B60745">
              <w:rPr>
                <w:rFonts w:ascii="Arial" w:hAnsi="Arial" w:cs="Arial"/>
                <w:sz w:val="20"/>
                <w:szCs w:val="20"/>
                <w:lang w:val="en-US"/>
              </w:rPr>
              <w:lastRenderedPageBreak/>
              <w:t>7.2 Initiation of Investigation</w:t>
            </w:r>
          </w:p>
          <w:p w14:paraId="5DCBB59C" w14:textId="77777777" w:rsidR="00DE583C" w:rsidRPr="00B60745" w:rsidRDefault="00DE583C" w:rsidP="00DE583C">
            <w:pPr>
              <w:spacing w:after="0" w:line="276" w:lineRule="auto"/>
              <w:ind w:left="28"/>
              <w:rPr>
                <w:rFonts w:ascii="Arial" w:hAnsi="Arial" w:cs="Arial"/>
                <w:sz w:val="20"/>
                <w:szCs w:val="20"/>
                <w:lang w:val="en-US"/>
              </w:rPr>
            </w:pPr>
          </w:p>
          <w:p w14:paraId="6BE60DDC" w14:textId="02DDE328" w:rsidR="00DE583C" w:rsidRPr="00222958" w:rsidRDefault="00DE583C" w:rsidP="00DE583C">
            <w:pPr>
              <w:spacing w:after="0" w:line="276" w:lineRule="auto"/>
              <w:ind w:left="28"/>
              <w:rPr>
                <w:rFonts w:ascii="Arial" w:hAnsi="Arial" w:cs="Arial"/>
                <w:sz w:val="20"/>
                <w:szCs w:val="20"/>
                <w:lang w:val="en-US"/>
              </w:rPr>
            </w:pPr>
            <w:r w:rsidRPr="00562290">
              <w:rPr>
                <w:rFonts w:ascii="Arial" w:hAnsi="Arial" w:cs="Arial"/>
                <w:strike/>
                <w:sz w:val="20"/>
                <w:szCs w:val="20"/>
                <w:lang w:val="en-US"/>
              </w:rPr>
              <w:t>7.2.2</w:t>
            </w:r>
            <w:r>
              <w:rPr>
                <w:rFonts w:ascii="Arial" w:hAnsi="Arial" w:cs="Arial"/>
                <w:sz w:val="20"/>
                <w:szCs w:val="20"/>
                <w:lang w:val="en-US"/>
              </w:rPr>
              <w:t xml:space="preserve"> </w:t>
            </w:r>
            <w:r>
              <w:rPr>
                <w:rFonts w:ascii="Arial" w:hAnsi="Arial" w:cs="Arial"/>
                <w:b/>
                <w:bCs/>
                <w:sz w:val="20"/>
                <w:szCs w:val="20"/>
                <w:u w:val="single"/>
                <w:lang w:val="en-US"/>
              </w:rPr>
              <w:t xml:space="preserve">7.2.1. </w:t>
            </w:r>
            <w:r w:rsidRPr="00222958">
              <w:rPr>
                <w:rFonts w:ascii="Arial" w:hAnsi="Arial" w:cs="Arial"/>
                <w:strike/>
                <w:sz w:val="20"/>
                <w:szCs w:val="20"/>
                <w:lang w:val="en-US"/>
              </w:rPr>
              <w:t xml:space="preserve">A </w:t>
            </w:r>
            <w:r w:rsidRPr="00222958">
              <w:rPr>
                <w:rFonts w:ascii="Arial" w:hAnsi="Arial" w:cs="Arial"/>
                <w:i/>
                <w:iCs/>
                <w:strike/>
                <w:sz w:val="20"/>
                <w:szCs w:val="20"/>
                <w:lang w:val="en-US"/>
              </w:rPr>
              <w:t xml:space="preserve">notice of investigation </w:t>
            </w:r>
            <w:r w:rsidRPr="00222958">
              <w:rPr>
                <w:rFonts w:ascii="Arial" w:hAnsi="Arial" w:cs="Arial"/>
                <w:strike/>
                <w:sz w:val="20"/>
                <w:szCs w:val="20"/>
                <w:lang w:val="en-US"/>
              </w:rPr>
              <w:t>shall be issued</w:t>
            </w:r>
            <w:r w:rsidRPr="00222958">
              <w:rPr>
                <w:rFonts w:ascii="Arial" w:hAnsi="Arial" w:cs="Arial"/>
                <w:sz w:val="20"/>
                <w:szCs w:val="20"/>
                <w:lang w:val="en-US"/>
              </w:rPr>
              <w:t xml:space="preserve"> </w:t>
            </w:r>
            <w:r>
              <w:rPr>
                <w:rFonts w:ascii="Arial" w:hAnsi="Arial" w:cs="Arial"/>
                <w:b/>
                <w:bCs/>
                <w:sz w:val="20"/>
                <w:szCs w:val="20"/>
                <w:u w:val="single"/>
                <w:lang w:val="en-US"/>
              </w:rPr>
              <w:t xml:space="preserve">An investigation may be initiated </w:t>
            </w:r>
            <w:r w:rsidRPr="00222958">
              <w:rPr>
                <w:rFonts w:ascii="Arial" w:hAnsi="Arial" w:cs="Arial"/>
                <w:sz w:val="20"/>
                <w:szCs w:val="20"/>
                <w:lang w:val="en-US"/>
              </w:rPr>
              <w:t xml:space="preserve">upon either one of the following – </w:t>
            </w:r>
          </w:p>
          <w:p w14:paraId="73AEA356" w14:textId="77777777" w:rsidR="00DE583C" w:rsidRPr="00222958" w:rsidRDefault="00DE583C" w:rsidP="00DE583C">
            <w:pPr>
              <w:pStyle w:val="ListParagraph"/>
              <w:numPr>
                <w:ilvl w:val="0"/>
                <w:numId w:val="12"/>
              </w:numPr>
              <w:spacing w:after="0" w:line="276" w:lineRule="auto"/>
              <w:ind w:left="438" w:hanging="438"/>
              <w:rPr>
                <w:rFonts w:ascii="Arial" w:hAnsi="Arial" w:cs="Arial"/>
                <w:sz w:val="20"/>
                <w:szCs w:val="20"/>
                <w:lang w:val="en-US"/>
              </w:rPr>
            </w:pPr>
            <w:r w:rsidRPr="00222958">
              <w:rPr>
                <w:rFonts w:ascii="Arial" w:hAnsi="Arial" w:cs="Arial"/>
                <w:sz w:val="20"/>
                <w:szCs w:val="20"/>
                <w:lang w:val="en-US"/>
              </w:rPr>
              <w:t xml:space="preserve">A </w:t>
            </w:r>
            <w:r w:rsidRPr="00222958">
              <w:rPr>
                <w:rFonts w:ascii="Arial" w:hAnsi="Arial" w:cs="Arial"/>
                <w:i/>
                <w:iCs/>
                <w:sz w:val="20"/>
                <w:szCs w:val="20"/>
                <w:lang w:val="en-US"/>
              </w:rPr>
              <w:t xml:space="preserve">report of probable breach </w:t>
            </w:r>
            <w:r w:rsidRPr="00222958">
              <w:rPr>
                <w:rFonts w:ascii="Arial" w:hAnsi="Arial" w:cs="Arial"/>
                <w:sz w:val="20"/>
                <w:szCs w:val="20"/>
                <w:lang w:val="en-US"/>
              </w:rPr>
              <w:t xml:space="preserve">submitted by the </w:t>
            </w:r>
            <w:r w:rsidRPr="00222958">
              <w:rPr>
                <w:rFonts w:ascii="Arial" w:hAnsi="Arial" w:cs="Arial"/>
                <w:i/>
                <w:iCs/>
                <w:sz w:val="20"/>
                <w:szCs w:val="20"/>
                <w:lang w:val="en-US"/>
              </w:rPr>
              <w:t xml:space="preserve">System Operator </w:t>
            </w:r>
            <w:r w:rsidRPr="00222958">
              <w:rPr>
                <w:rFonts w:ascii="Arial" w:hAnsi="Arial" w:cs="Arial"/>
                <w:sz w:val="20"/>
                <w:szCs w:val="20"/>
                <w:lang w:val="en-US"/>
              </w:rPr>
              <w:t xml:space="preserve">or the </w:t>
            </w:r>
            <w:r w:rsidRPr="00222958">
              <w:rPr>
                <w:rFonts w:ascii="Arial" w:hAnsi="Arial" w:cs="Arial"/>
                <w:i/>
                <w:iCs/>
                <w:sz w:val="20"/>
                <w:szCs w:val="20"/>
                <w:lang w:val="en-US"/>
              </w:rPr>
              <w:t>Market Operator</w:t>
            </w:r>
            <w:r w:rsidRPr="00222958">
              <w:rPr>
                <w:rFonts w:ascii="Arial" w:hAnsi="Arial" w:cs="Arial"/>
                <w:sz w:val="20"/>
                <w:szCs w:val="20"/>
                <w:lang w:val="en-US"/>
              </w:rPr>
              <w:t xml:space="preserve">; or </w:t>
            </w:r>
          </w:p>
          <w:p w14:paraId="0DBD022C" w14:textId="77777777" w:rsidR="00DE583C" w:rsidRPr="00222958" w:rsidRDefault="00DE583C" w:rsidP="00DE583C">
            <w:pPr>
              <w:pStyle w:val="ListParagraph"/>
              <w:numPr>
                <w:ilvl w:val="0"/>
                <w:numId w:val="12"/>
              </w:numPr>
              <w:spacing w:after="0" w:line="276" w:lineRule="auto"/>
              <w:ind w:left="388"/>
              <w:rPr>
                <w:rFonts w:ascii="Arial" w:hAnsi="Arial" w:cs="Arial"/>
                <w:sz w:val="20"/>
                <w:szCs w:val="20"/>
                <w:lang w:val="en-US"/>
              </w:rPr>
            </w:pPr>
            <w:r w:rsidRPr="00222958">
              <w:rPr>
                <w:rFonts w:ascii="Arial" w:hAnsi="Arial" w:cs="Arial"/>
                <w:sz w:val="20"/>
                <w:szCs w:val="20"/>
                <w:lang w:val="en-US"/>
              </w:rPr>
              <w:t xml:space="preserve">A </w:t>
            </w:r>
            <w:r w:rsidRPr="00222958">
              <w:rPr>
                <w:rFonts w:ascii="Arial" w:hAnsi="Arial" w:cs="Arial"/>
                <w:i/>
                <w:iCs/>
                <w:sz w:val="20"/>
                <w:szCs w:val="20"/>
                <w:lang w:val="en-US"/>
              </w:rPr>
              <w:t xml:space="preserve">request for investigation </w:t>
            </w:r>
            <w:r w:rsidRPr="00222958">
              <w:rPr>
                <w:rFonts w:ascii="Arial" w:hAnsi="Arial" w:cs="Arial"/>
                <w:sz w:val="20"/>
                <w:szCs w:val="20"/>
                <w:lang w:val="en-US"/>
              </w:rPr>
              <w:t xml:space="preserve">submitted by any </w:t>
            </w:r>
            <w:r w:rsidRPr="00222958">
              <w:rPr>
                <w:rFonts w:ascii="Arial" w:hAnsi="Arial" w:cs="Arial"/>
                <w:i/>
                <w:iCs/>
                <w:sz w:val="20"/>
                <w:szCs w:val="20"/>
                <w:lang w:val="en-US"/>
              </w:rPr>
              <w:t xml:space="preserve">WESM Governance Committee </w:t>
            </w:r>
            <w:r w:rsidRPr="00222958">
              <w:rPr>
                <w:rFonts w:ascii="Arial" w:hAnsi="Arial" w:cs="Arial"/>
                <w:sz w:val="20"/>
                <w:szCs w:val="20"/>
                <w:lang w:val="en-US"/>
              </w:rPr>
              <w:t xml:space="preserve">or any </w:t>
            </w:r>
            <w:r w:rsidRPr="00222958">
              <w:rPr>
                <w:rFonts w:ascii="Arial" w:hAnsi="Arial" w:cs="Arial"/>
                <w:i/>
                <w:iCs/>
                <w:sz w:val="20"/>
                <w:szCs w:val="20"/>
                <w:lang w:val="en-US"/>
              </w:rPr>
              <w:t>WESM Member</w:t>
            </w:r>
            <w:r w:rsidRPr="00222958">
              <w:rPr>
                <w:rFonts w:ascii="Arial" w:hAnsi="Arial" w:cs="Arial"/>
                <w:sz w:val="20"/>
                <w:szCs w:val="20"/>
                <w:lang w:val="en-US"/>
              </w:rPr>
              <w:t xml:space="preserve">; or </w:t>
            </w:r>
          </w:p>
          <w:p w14:paraId="27090310" w14:textId="77777777" w:rsidR="00DE583C" w:rsidRPr="00222958" w:rsidRDefault="00DE583C" w:rsidP="00DE583C">
            <w:pPr>
              <w:pStyle w:val="ListParagraph"/>
              <w:numPr>
                <w:ilvl w:val="0"/>
                <w:numId w:val="12"/>
              </w:numPr>
              <w:spacing w:after="0" w:line="276" w:lineRule="auto"/>
              <w:ind w:left="388"/>
              <w:rPr>
                <w:rFonts w:ascii="Arial" w:hAnsi="Arial" w:cs="Arial"/>
                <w:sz w:val="20"/>
                <w:szCs w:val="20"/>
                <w:lang w:val="en-US"/>
              </w:rPr>
            </w:pPr>
            <w:r w:rsidRPr="00222958">
              <w:rPr>
                <w:rFonts w:ascii="Arial" w:hAnsi="Arial" w:cs="Arial"/>
                <w:sz w:val="20"/>
                <w:szCs w:val="20"/>
                <w:lang w:val="en-US"/>
              </w:rPr>
              <w:t xml:space="preserve">A directive from the </w:t>
            </w:r>
            <w:r w:rsidRPr="00222958">
              <w:rPr>
                <w:rFonts w:ascii="Arial" w:hAnsi="Arial" w:cs="Arial"/>
                <w:i/>
                <w:iCs/>
                <w:sz w:val="20"/>
                <w:szCs w:val="20"/>
                <w:lang w:val="en-US"/>
              </w:rPr>
              <w:t xml:space="preserve">PEM Board, DOE </w:t>
            </w:r>
            <w:r w:rsidRPr="00222958">
              <w:rPr>
                <w:rFonts w:ascii="Arial" w:hAnsi="Arial" w:cs="Arial"/>
                <w:sz w:val="20"/>
                <w:szCs w:val="20"/>
                <w:lang w:val="en-US"/>
              </w:rPr>
              <w:t xml:space="preserve">or </w:t>
            </w:r>
            <w:r w:rsidRPr="00222958">
              <w:rPr>
                <w:rFonts w:ascii="Arial" w:hAnsi="Arial" w:cs="Arial"/>
                <w:i/>
                <w:iCs/>
                <w:sz w:val="20"/>
                <w:szCs w:val="20"/>
                <w:lang w:val="en-US"/>
              </w:rPr>
              <w:t xml:space="preserve">ERC </w:t>
            </w:r>
            <w:r w:rsidRPr="00222958">
              <w:rPr>
                <w:rFonts w:ascii="Arial" w:hAnsi="Arial" w:cs="Arial"/>
                <w:sz w:val="20"/>
                <w:szCs w:val="20"/>
                <w:lang w:val="en-US"/>
              </w:rPr>
              <w:t xml:space="preserve">specifically directing </w:t>
            </w:r>
            <w:r w:rsidRPr="00222958">
              <w:rPr>
                <w:rFonts w:ascii="Arial" w:hAnsi="Arial" w:cs="Arial"/>
                <w:sz w:val="20"/>
                <w:szCs w:val="20"/>
                <w:lang w:val="en-US"/>
              </w:rPr>
              <w:lastRenderedPageBreak/>
              <w:t xml:space="preserve">investigation for </w:t>
            </w:r>
            <w:r w:rsidRPr="00222958">
              <w:rPr>
                <w:rFonts w:ascii="Arial" w:hAnsi="Arial" w:cs="Arial"/>
                <w:i/>
                <w:iCs/>
                <w:sz w:val="20"/>
                <w:szCs w:val="20"/>
                <w:lang w:val="en-US"/>
              </w:rPr>
              <w:t xml:space="preserve">breach </w:t>
            </w:r>
            <w:r w:rsidRPr="00222958">
              <w:rPr>
                <w:rFonts w:ascii="Arial" w:hAnsi="Arial" w:cs="Arial"/>
                <w:sz w:val="20"/>
                <w:szCs w:val="20"/>
                <w:lang w:val="en-US"/>
              </w:rPr>
              <w:t xml:space="preserve">for possible imposition of sanctions under the </w:t>
            </w:r>
            <w:r w:rsidRPr="00222958">
              <w:rPr>
                <w:rFonts w:ascii="Arial" w:hAnsi="Arial" w:cs="Arial"/>
                <w:i/>
                <w:iCs/>
                <w:sz w:val="20"/>
                <w:szCs w:val="20"/>
                <w:lang w:val="en-US"/>
              </w:rPr>
              <w:t xml:space="preserve">WESM Rules </w:t>
            </w:r>
            <w:r w:rsidRPr="00222958">
              <w:rPr>
                <w:rFonts w:ascii="Arial" w:hAnsi="Arial" w:cs="Arial"/>
                <w:sz w:val="20"/>
                <w:szCs w:val="20"/>
                <w:lang w:val="en-US"/>
              </w:rPr>
              <w:t xml:space="preserve">or the </w:t>
            </w:r>
            <w:r w:rsidRPr="00222958">
              <w:rPr>
                <w:rFonts w:ascii="Arial" w:hAnsi="Arial" w:cs="Arial"/>
                <w:i/>
                <w:iCs/>
                <w:sz w:val="20"/>
                <w:szCs w:val="20"/>
                <w:lang w:val="en-US"/>
              </w:rPr>
              <w:t>WESM Penalty Manual</w:t>
            </w:r>
            <w:r w:rsidRPr="00222958">
              <w:rPr>
                <w:rFonts w:ascii="Arial" w:hAnsi="Arial" w:cs="Arial"/>
                <w:sz w:val="20"/>
                <w:szCs w:val="20"/>
                <w:lang w:val="en-US"/>
              </w:rPr>
              <w:t xml:space="preserve">; or </w:t>
            </w:r>
          </w:p>
          <w:p w14:paraId="20EDAE33" w14:textId="1FC755AE" w:rsidR="00DE583C" w:rsidRPr="00271046" w:rsidRDefault="00DE583C" w:rsidP="00DE583C">
            <w:pPr>
              <w:pStyle w:val="ListParagraph"/>
              <w:numPr>
                <w:ilvl w:val="0"/>
                <w:numId w:val="12"/>
              </w:numPr>
              <w:spacing w:after="0" w:line="276" w:lineRule="auto"/>
              <w:ind w:left="388"/>
              <w:rPr>
                <w:rFonts w:ascii="Arial" w:hAnsi="Arial" w:cs="Arial"/>
                <w:strike/>
                <w:sz w:val="20"/>
                <w:szCs w:val="20"/>
                <w:lang w:val="en-US"/>
              </w:rPr>
            </w:pPr>
            <w:r w:rsidRPr="00222958">
              <w:rPr>
                <w:rFonts w:ascii="Arial" w:hAnsi="Arial" w:cs="Arial"/>
                <w:sz w:val="20"/>
                <w:szCs w:val="20"/>
                <w:lang w:val="en-US"/>
              </w:rPr>
              <w:t xml:space="preserve">Initiation of investigation by the </w:t>
            </w:r>
            <w:r w:rsidRPr="00222958">
              <w:rPr>
                <w:rFonts w:ascii="Arial" w:hAnsi="Arial" w:cs="Arial"/>
                <w:i/>
                <w:iCs/>
                <w:sz w:val="20"/>
                <w:szCs w:val="20"/>
                <w:lang w:val="en-US"/>
              </w:rPr>
              <w:t xml:space="preserve">Enforcement and Compliance Office </w:t>
            </w:r>
            <w:r w:rsidRPr="00222958">
              <w:rPr>
                <w:rFonts w:ascii="Arial" w:hAnsi="Arial" w:cs="Arial"/>
                <w:sz w:val="20"/>
                <w:szCs w:val="20"/>
                <w:lang w:val="en-US"/>
              </w:rPr>
              <w:t>in accordance with Section 7.1.2 of this Manual</w:t>
            </w:r>
            <w:r w:rsidRPr="00222958">
              <w:rPr>
                <w:rFonts w:ascii="Arial" w:hAnsi="Arial" w:cs="Arial"/>
                <w:i/>
                <w:iCs/>
                <w:sz w:val="20"/>
                <w:szCs w:val="20"/>
                <w:lang w:val="en-US"/>
              </w:rPr>
              <w:t>.</w:t>
            </w:r>
          </w:p>
        </w:tc>
        <w:tc>
          <w:tcPr>
            <w:tcW w:w="518" w:type="pct"/>
          </w:tcPr>
          <w:p w14:paraId="35AF2549" w14:textId="66B27EB7" w:rsidR="00DE583C" w:rsidRPr="00FB1DF1" w:rsidRDefault="00DE583C" w:rsidP="00DE583C">
            <w:pPr>
              <w:spacing w:after="0" w:line="276" w:lineRule="auto"/>
              <w:rPr>
                <w:rFonts w:ascii="Arial" w:hAnsi="Arial" w:cs="Arial"/>
                <w:sz w:val="20"/>
                <w:szCs w:val="20"/>
                <w:lang w:val="en-US"/>
              </w:rPr>
            </w:pPr>
            <w:r w:rsidRPr="00FB1DF1">
              <w:rPr>
                <w:rFonts w:ascii="Arial" w:hAnsi="Arial" w:cs="Arial"/>
                <w:sz w:val="20"/>
                <w:szCs w:val="20"/>
                <w:lang w:val="en-US"/>
              </w:rPr>
              <w:lastRenderedPageBreak/>
              <w:t>Renumbered as Section 7.2.1</w:t>
            </w:r>
          </w:p>
          <w:p w14:paraId="1A12DFCD" w14:textId="77777777" w:rsidR="00DE583C" w:rsidRPr="00FB1DF1" w:rsidRDefault="00DE583C" w:rsidP="00DE583C">
            <w:pPr>
              <w:spacing w:after="0" w:line="276" w:lineRule="auto"/>
              <w:rPr>
                <w:rFonts w:ascii="Arial" w:hAnsi="Arial" w:cs="Arial"/>
                <w:sz w:val="20"/>
                <w:szCs w:val="20"/>
                <w:lang w:val="en-US"/>
              </w:rPr>
            </w:pPr>
          </w:p>
          <w:p w14:paraId="1B363392" w14:textId="44EED94B" w:rsidR="00DE583C" w:rsidRPr="00FB1DF1" w:rsidRDefault="00DE583C" w:rsidP="00DE583C">
            <w:pPr>
              <w:spacing w:after="0" w:line="276" w:lineRule="auto"/>
              <w:rPr>
                <w:rFonts w:ascii="Arial" w:hAnsi="Arial" w:cs="Arial"/>
                <w:sz w:val="20"/>
                <w:szCs w:val="20"/>
                <w:lang w:val="en-US"/>
              </w:rPr>
            </w:pPr>
            <w:r w:rsidRPr="00FB1DF1">
              <w:rPr>
                <w:rFonts w:ascii="Arial" w:hAnsi="Arial" w:cs="Arial"/>
                <w:sz w:val="20"/>
                <w:szCs w:val="20"/>
                <w:lang w:val="en-US"/>
              </w:rPr>
              <w:t>Revised to clearly differentiate between two distinct processes:</w:t>
            </w:r>
          </w:p>
          <w:p w14:paraId="0965178C" w14:textId="7DD31811" w:rsidR="00DE583C" w:rsidRPr="00FB1DF1" w:rsidRDefault="00DE583C" w:rsidP="00DE583C">
            <w:pPr>
              <w:numPr>
                <w:ilvl w:val="0"/>
                <w:numId w:val="13"/>
              </w:numPr>
              <w:spacing w:after="0" w:line="276" w:lineRule="auto"/>
              <w:rPr>
                <w:rFonts w:ascii="Arial" w:hAnsi="Arial" w:cs="Arial"/>
                <w:sz w:val="20"/>
                <w:szCs w:val="20"/>
                <w:lang w:val="en-US"/>
              </w:rPr>
            </w:pPr>
            <w:r w:rsidRPr="00FB1DF1">
              <w:rPr>
                <w:rFonts w:ascii="Arial" w:hAnsi="Arial" w:cs="Arial"/>
                <w:sz w:val="20"/>
                <w:szCs w:val="20"/>
                <w:lang w:val="en-US"/>
              </w:rPr>
              <w:t xml:space="preserve">Initiation of Investigation – </w:t>
            </w:r>
            <w:r>
              <w:rPr>
                <w:rFonts w:ascii="Arial" w:hAnsi="Arial" w:cs="Arial"/>
                <w:sz w:val="20"/>
                <w:szCs w:val="20"/>
                <w:lang w:val="en-US"/>
              </w:rPr>
              <w:t>r</w:t>
            </w:r>
            <w:r w:rsidRPr="00FB1DF1">
              <w:rPr>
                <w:rFonts w:ascii="Arial" w:hAnsi="Arial" w:cs="Arial"/>
                <w:sz w:val="20"/>
                <w:szCs w:val="20"/>
                <w:lang w:val="en-US"/>
              </w:rPr>
              <w:t xml:space="preserve">efers to the trigger for investigation, as outlined in Sections 7.2 and 7.2.4. </w:t>
            </w:r>
            <w:r w:rsidRPr="00FB1DF1">
              <w:rPr>
                <w:rFonts w:ascii="Arial" w:hAnsi="Arial" w:cs="Arial"/>
                <w:i/>
                <w:iCs/>
                <w:sz w:val="20"/>
                <w:szCs w:val="20"/>
                <w:lang w:val="en-US"/>
              </w:rPr>
              <w:t xml:space="preserve">Note: Sections 7.2.5 to 7.2.11 </w:t>
            </w:r>
            <w:r>
              <w:rPr>
                <w:rFonts w:ascii="Arial" w:hAnsi="Arial" w:cs="Arial"/>
                <w:i/>
                <w:iCs/>
                <w:sz w:val="20"/>
                <w:szCs w:val="20"/>
                <w:lang w:val="en-US"/>
              </w:rPr>
              <w:t>cover</w:t>
            </w:r>
            <w:r w:rsidRPr="00FB1DF1">
              <w:rPr>
                <w:rFonts w:ascii="Arial" w:hAnsi="Arial" w:cs="Arial"/>
                <w:i/>
                <w:iCs/>
                <w:sz w:val="20"/>
                <w:szCs w:val="20"/>
                <w:lang w:val="en-US"/>
              </w:rPr>
              <w:t xml:space="preserve"> the verification of an RFI, report of probable breach, or a directive/order to investigate.</w:t>
            </w:r>
          </w:p>
          <w:p w14:paraId="404C37FC" w14:textId="77777777" w:rsidR="00DE583C" w:rsidRPr="00FB1DF1" w:rsidRDefault="00DE583C" w:rsidP="00DE583C">
            <w:pPr>
              <w:spacing w:after="0" w:line="276" w:lineRule="auto"/>
              <w:ind w:left="360"/>
              <w:rPr>
                <w:rFonts w:ascii="Arial" w:hAnsi="Arial" w:cs="Arial"/>
                <w:sz w:val="20"/>
                <w:szCs w:val="20"/>
                <w:lang w:val="en-US"/>
              </w:rPr>
            </w:pPr>
          </w:p>
          <w:p w14:paraId="06450F7C" w14:textId="480525BF" w:rsidR="00DE583C" w:rsidRPr="00FB1DF1" w:rsidRDefault="00DE583C" w:rsidP="00DE583C">
            <w:pPr>
              <w:numPr>
                <w:ilvl w:val="0"/>
                <w:numId w:val="13"/>
              </w:numPr>
              <w:tabs>
                <w:tab w:val="num" w:pos="720"/>
              </w:tabs>
              <w:spacing w:after="0" w:line="276" w:lineRule="auto"/>
              <w:rPr>
                <w:rFonts w:ascii="Arial" w:hAnsi="Arial" w:cs="Arial"/>
                <w:sz w:val="20"/>
                <w:szCs w:val="20"/>
                <w:lang w:val="en-US"/>
              </w:rPr>
            </w:pPr>
            <w:r w:rsidRPr="00FB1DF1">
              <w:rPr>
                <w:rFonts w:ascii="Arial" w:hAnsi="Arial" w:cs="Arial"/>
                <w:sz w:val="20"/>
                <w:szCs w:val="20"/>
                <w:lang w:val="en-US"/>
              </w:rPr>
              <w:t xml:space="preserve">Issuance of Notice of Investigation – </w:t>
            </w:r>
            <w:r>
              <w:rPr>
                <w:rFonts w:ascii="Arial" w:hAnsi="Arial" w:cs="Arial"/>
                <w:sz w:val="20"/>
                <w:szCs w:val="20"/>
                <w:lang w:val="en-US"/>
              </w:rPr>
              <w:t>r</w:t>
            </w:r>
            <w:r w:rsidRPr="00FB1DF1">
              <w:rPr>
                <w:rFonts w:ascii="Arial" w:hAnsi="Arial" w:cs="Arial"/>
                <w:sz w:val="20"/>
                <w:szCs w:val="20"/>
                <w:lang w:val="en-US"/>
              </w:rPr>
              <w:t>efers to the formal commencement of the investigation, following verification and the acceptance of the filing for investigation, as provided in Section 7.3.</w:t>
            </w:r>
          </w:p>
          <w:p w14:paraId="59408E00" w14:textId="77777777" w:rsidR="00DE583C" w:rsidRPr="00FB1DF1" w:rsidRDefault="00DE583C" w:rsidP="00DE583C">
            <w:pPr>
              <w:spacing w:after="0" w:line="276" w:lineRule="auto"/>
              <w:rPr>
                <w:rFonts w:ascii="Arial" w:hAnsi="Arial" w:cs="Arial"/>
                <w:sz w:val="20"/>
                <w:szCs w:val="20"/>
                <w:lang w:val="en-US"/>
              </w:rPr>
            </w:pPr>
          </w:p>
        </w:tc>
        <w:tc>
          <w:tcPr>
            <w:tcW w:w="569" w:type="pct"/>
          </w:tcPr>
          <w:p w14:paraId="19C9F163" w14:textId="77777777" w:rsidR="00DE583C" w:rsidRPr="00FB1DF1" w:rsidRDefault="00DE583C" w:rsidP="00DE583C">
            <w:pPr>
              <w:spacing w:after="0" w:line="276" w:lineRule="auto"/>
              <w:rPr>
                <w:rFonts w:ascii="Arial" w:hAnsi="Arial" w:cs="Arial"/>
                <w:sz w:val="20"/>
                <w:szCs w:val="20"/>
                <w:lang w:val="en-US"/>
              </w:rPr>
            </w:pPr>
          </w:p>
        </w:tc>
        <w:tc>
          <w:tcPr>
            <w:tcW w:w="599" w:type="pct"/>
          </w:tcPr>
          <w:p w14:paraId="132BB8EB" w14:textId="77777777" w:rsidR="00DE583C" w:rsidRPr="00FB1DF1" w:rsidRDefault="00DE583C" w:rsidP="00DE583C">
            <w:pPr>
              <w:spacing w:after="0" w:line="276" w:lineRule="auto"/>
              <w:rPr>
                <w:rFonts w:ascii="Arial" w:hAnsi="Arial" w:cs="Arial"/>
                <w:sz w:val="20"/>
                <w:szCs w:val="20"/>
                <w:lang w:val="en-US"/>
              </w:rPr>
            </w:pPr>
          </w:p>
        </w:tc>
        <w:tc>
          <w:tcPr>
            <w:tcW w:w="600" w:type="pct"/>
          </w:tcPr>
          <w:p w14:paraId="7D72EE27" w14:textId="77777777" w:rsidR="00DE583C" w:rsidRPr="00FB1DF1" w:rsidRDefault="00DE583C" w:rsidP="00DE583C">
            <w:pPr>
              <w:spacing w:after="0" w:line="276" w:lineRule="auto"/>
              <w:rPr>
                <w:rFonts w:ascii="Arial" w:hAnsi="Arial" w:cs="Arial"/>
                <w:sz w:val="20"/>
                <w:szCs w:val="20"/>
                <w:lang w:val="en-US"/>
              </w:rPr>
            </w:pPr>
          </w:p>
        </w:tc>
        <w:tc>
          <w:tcPr>
            <w:tcW w:w="586" w:type="pct"/>
          </w:tcPr>
          <w:p w14:paraId="428A54FB" w14:textId="10A74E49" w:rsidR="00DE583C" w:rsidRPr="00FB1DF1" w:rsidRDefault="00DE583C" w:rsidP="00DE583C">
            <w:pPr>
              <w:spacing w:after="0" w:line="276" w:lineRule="auto"/>
              <w:rPr>
                <w:rFonts w:ascii="Arial" w:hAnsi="Arial" w:cs="Arial"/>
                <w:sz w:val="20"/>
                <w:szCs w:val="20"/>
                <w:lang w:val="en-US"/>
              </w:rPr>
            </w:pPr>
          </w:p>
        </w:tc>
      </w:tr>
      <w:tr w:rsidR="00DE583C" w:rsidRPr="0087306B" w14:paraId="686E63E7" w14:textId="7E523333" w:rsidTr="003C5E56">
        <w:trPr>
          <w:trHeight w:val="368"/>
          <w:jc w:val="center"/>
        </w:trPr>
        <w:tc>
          <w:tcPr>
            <w:tcW w:w="572" w:type="pct"/>
          </w:tcPr>
          <w:p w14:paraId="13B03C5D" w14:textId="77777777" w:rsidR="00DE583C" w:rsidRDefault="00DE583C" w:rsidP="00DE583C">
            <w:pPr>
              <w:pStyle w:val="NoSpacing"/>
              <w:rPr>
                <w:rFonts w:ascii="Arial" w:hAnsi="Arial" w:cs="Arial"/>
                <w:sz w:val="20"/>
                <w:szCs w:val="20"/>
                <w:lang w:val="en-US"/>
              </w:rPr>
            </w:pPr>
            <w:permStart w:id="539901039" w:edGrp="everyone" w:colFirst="5" w:colLast="5"/>
            <w:permStart w:id="28325951" w:edGrp="everyone" w:colFirst="6" w:colLast="6"/>
            <w:permStart w:id="1872849566" w:edGrp="everyone" w:colFirst="7" w:colLast="7"/>
            <w:permStart w:id="1263876955" w:edGrp="everyone" w:colFirst="8" w:colLast="8"/>
            <w:permEnd w:id="1451502176"/>
            <w:permEnd w:id="1625444019"/>
            <w:permEnd w:id="929762776"/>
            <w:permEnd w:id="219759370"/>
            <w:r>
              <w:rPr>
                <w:rFonts w:ascii="Arial" w:hAnsi="Arial" w:cs="Arial"/>
                <w:sz w:val="20"/>
                <w:szCs w:val="20"/>
                <w:lang w:val="en-US"/>
              </w:rPr>
              <w:t>Section 7 – Procedures for Investigation and Review</w:t>
            </w:r>
          </w:p>
          <w:p w14:paraId="6B087135" w14:textId="77777777" w:rsidR="00DE583C" w:rsidRDefault="00DE583C" w:rsidP="00DE583C">
            <w:pPr>
              <w:pStyle w:val="NoSpacing"/>
              <w:rPr>
                <w:rFonts w:ascii="Arial" w:hAnsi="Arial" w:cs="Arial"/>
                <w:sz w:val="20"/>
                <w:szCs w:val="20"/>
                <w:lang w:val="en-US"/>
              </w:rPr>
            </w:pPr>
          </w:p>
          <w:p w14:paraId="0E58960E" w14:textId="3DEBEBA6" w:rsidR="00DE583C" w:rsidRDefault="00DE583C" w:rsidP="00DE583C">
            <w:pPr>
              <w:pStyle w:val="NoSpacing"/>
              <w:rPr>
                <w:rFonts w:ascii="Arial" w:hAnsi="Arial" w:cs="Arial"/>
                <w:sz w:val="20"/>
                <w:szCs w:val="20"/>
                <w:lang w:val="en-US"/>
              </w:rPr>
            </w:pPr>
            <w:r>
              <w:rPr>
                <w:rFonts w:ascii="Arial" w:hAnsi="Arial" w:cs="Arial"/>
                <w:sz w:val="20"/>
                <w:szCs w:val="20"/>
                <w:lang w:val="en-US"/>
              </w:rPr>
              <w:t>7.2 – Initiation of Investigation</w:t>
            </w:r>
          </w:p>
        </w:tc>
        <w:tc>
          <w:tcPr>
            <w:tcW w:w="261" w:type="pct"/>
          </w:tcPr>
          <w:p w14:paraId="77814DEE" w14:textId="01823C79" w:rsidR="00DE583C" w:rsidRDefault="00DE583C" w:rsidP="00DE583C">
            <w:pPr>
              <w:spacing w:after="0" w:line="276" w:lineRule="auto"/>
              <w:jc w:val="center"/>
              <w:rPr>
                <w:rFonts w:ascii="Arial" w:hAnsi="Arial" w:cs="Arial"/>
                <w:sz w:val="20"/>
                <w:szCs w:val="20"/>
              </w:rPr>
            </w:pPr>
            <w:r w:rsidRPr="00AF571F">
              <w:rPr>
                <w:rFonts w:ascii="Arial" w:hAnsi="Arial" w:cs="Arial"/>
                <w:bCs/>
                <w:sz w:val="20"/>
                <w:szCs w:val="20"/>
              </w:rPr>
              <w:t>7.2.3</w:t>
            </w:r>
          </w:p>
        </w:tc>
        <w:tc>
          <w:tcPr>
            <w:tcW w:w="648" w:type="pct"/>
          </w:tcPr>
          <w:p w14:paraId="7C568F5F" w14:textId="77777777" w:rsidR="00DE583C" w:rsidRDefault="00DE583C" w:rsidP="00DE583C">
            <w:pPr>
              <w:pStyle w:val="Default"/>
              <w:jc w:val="both"/>
              <w:rPr>
                <w:sz w:val="20"/>
                <w:szCs w:val="20"/>
              </w:rPr>
            </w:pPr>
            <w:r w:rsidRPr="00AF571F">
              <w:rPr>
                <w:sz w:val="20"/>
                <w:szCs w:val="20"/>
              </w:rPr>
              <w:t xml:space="preserve">7.2.3. If the </w:t>
            </w:r>
            <w:r w:rsidRPr="00AF571F">
              <w:rPr>
                <w:i/>
                <w:iCs/>
                <w:sz w:val="20"/>
                <w:szCs w:val="20"/>
              </w:rPr>
              <w:t xml:space="preserve">Market Operator </w:t>
            </w:r>
            <w:r w:rsidRPr="00AF571F">
              <w:rPr>
                <w:sz w:val="20"/>
                <w:szCs w:val="20"/>
              </w:rPr>
              <w:t xml:space="preserve">or the </w:t>
            </w:r>
            <w:r w:rsidRPr="00AF571F">
              <w:rPr>
                <w:i/>
                <w:iCs/>
                <w:sz w:val="20"/>
                <w:szCs w:val="20"/>
              </w:rPr>
              <w:t xml:space="preserve">System Operator </w:t>
            </w:r>
            <w:r w:rsidRPr="00AF571F">
              <w:rPr>
                <w:sz w:val="20"/>
                <w:szCs w:val="20"/>
              </w:rPr>
              <w:t xml:space="preserve">monitors the occurrence of probable </w:t>
            </w:r>
            <w:r w:rsidRPr="00AF571F">
              <w:rPr>
                <w:i/>
                <w:iCs/>
                <w:sz w:val="20"/>
                <w:szCs w:val="20"/>
              </w:rPr>
              <w:t xml:space="preserve">breach </w:t>
            </w:r>
            <w:r w:rsidRPr="00AF571F">
              <w:rPr>
                <w:sz w:val="20"/>
                <w:szCs w:val="20"/>
              </w:rPr>
              <w:t xml:space="preserve">by a </w:t>
            </w:r>
            <w:r w:rsidRPr="00AF571F">
              <w:rPr>
                <w:i/>
                <w:iCs/>
                <w:sz w:val="20"/>
                <w:szCs w:val="20"/>
              </w:rPr>
              <w:t>WESM Member</w:t>
            </w:r>
            <w:r w:rsidRPr="00AF571F">
              <w:rPr>
                <w:sz w:val="20"/>
                <w:szCs w:val="20"/>
              </w:rPr>
              <w:t xml:space="preserve">, it may submit to the </w:t>
            </w:r>
            <w:r w:rsidRPr="00AF571F">
              <w:rPr>
                <w:i/>
                <w:iCs/>
                <w:sz w:val="20"/>
                <w:szCs w:val="20"/>
              </w:rPr>
              <w:t xml:space="preserve">Enforcement and Compliance Office </w:t>
            </w:r>
            <w:r w:rsidRPr="00AF571F">
              <w:rPr>
                <w:sz w:val="20"/>
                <w:szCs w:val="20"/>
              </w:rPr>
              <w:t xml:space="preserve">a </w:t>
            </w:r>
            <w:r w:rsidRPr="00AF571F">
              <w:rPr>
                <w:i/>
                <w:iCs/>
                <w:sz w:val="20"/>
                <w:szCs w:val="20"/>
              </w:rPr>
              <w:t>report of probable breach</w:t>
            </w:r>
            <w:r w:rsidRPr="00AF571F">
              <w:rPr>
                <w:sz w:val="20"/>
                <w:szCs w:val="20"/>
              </w:rPr>
              <w:t xml:space="preserve">. This shall be in writing and shall clearly specify, at the minimum, </w:t>
            </w:r>
            <w:r>
              <w:rPr>
                <w:sz w:val="20"/>
                <w:szCs w:val="20"/>
              </w:rPr>
              <w:t xml:space="preserve">- </w:t>
            </w:r>
          </w:p>
          <w:p w14:paraId="3697A22A" w14:textId="1FC7302B" w:rsidR="00DE583C" w:rsidRDefault="00DE583C" w:rsidP="00DE583C">
            <w:pPr>
              <w:spacing w:after="0" w:line="276" w:lineRule="auto"/>
              <w:ind w:left="28"/>
              <w:rPr>
                <w:rFonts w:ascii="Arial" w:hAnsi="Arial" w:cs="Arial"/>
                <w:sz w:val="20"/>
                <w:szCs w:val="20"/>
                <w:lang w:val="en-US"/>
              </w:rPr>
            </w:pPr>
            <w:r>
              <w:rPr>
                <w:sz w:val="20"/>
                <w:szCs w:val="20"/>
              </w:rPr>
              <w:t xml:space="preserve">x x x </w:t>
            </w:r>
          </w:p>
        </w:tc>
        <w:tc>
          <w:tcPr>
            <w:tcW w:w="647" w:type="pct"/>
          </w:tcPr>
          <w:p w14:paraId="378F9BFE" w14:textId="77777777" w:rsidR="00DE583C" w:rsidRPr="00AF571F" w:rsidRDefault="00DE583C" w:rsidP="00DE583C">
            <w:pPr>
              <w:pStyle w:val="Default"/>
              <w:jc w:val="both"/>
              <w:rPr>
                <w:sz w:val="20"/>
                <w:szCs w:val="20"/>
              </w:rPr>
            </w:pPr>
            <w:r w:rsidRPr="00AF571F">
              <w:rPr>
                <w:strike/>
                <w:sz w:val="20"/>
                <w:szCs w:val="20"/>
              </w:rPr>
              <w:t>7.2.3.</w:t>
            </w:r>
            <w:r w:rsidRPr="00AF571F">
              <w:rPr>
                <w:sz w:val="20"/>
                <w:szCs w:val="20"/>
              </w:rPr>
              <w:t xml:space="preserve"> </w:t>
            </w:r>
            <w:r w:rsidRPr="00AF571F">
              <w:rPr>
                <w:b/>
                <w:bCs/>
                <w:sz w:val="20"/>
                <w:szCs w:val="20"/>
                <w:u w:val="single"/>
              </w:rPr>
              <w:t xml:space="preserve">7.2.2 </w:t>
            </w:r>
            <w:r w:rsidRPr="00AF571F">
              <w:rPr>
                <w:sz w:val="20"/>
                <w:szCs w:val="20"/>
              </w:rPr>
              <w:t xml:space="preserve">If the </w:t>
            </w:r>
            <w:r w:rsidRPr="00AF571F">
              <w:rPr>
                <w:i/>
                <w:iCs/>
                <w:sz w:val="20"/>
                <w:szCs w:val="20"/>
              </w:rPr>
              <w:t xml:space="preserve">Market Operator </w:t>
            </w:r>
            <w:r w:rsidRPr="00AF571F">
              <w:rPr>
                <w:sz w:val="20"/>
                <w:szCs w:val="20"/>
              </w:rPr>
              <w:t xml:space="preserve">or the </w:t>
            </w:r>
            <w:r w:rsidRPr="00AF571F">
              <w:rPr>
                <w:i/>
                <w:iCs/>
                <w:sz w:val="20"/>
                <w:szCs w:val="20"/>
              </w:rPr>
              <w:t xml:space="preserve">System Operator </w:t>
            </w:r>
            <w:r w:rsidRPr="00AF571F">
              <w:rPr>
                <w:sz w:val="20"/>
                <w:szCs w:val="20"/>
              </w:rPr>
              <w:t xml:space="preserve">monitors the occurrence of probable </w:t>
            </w:r>
            <w:r w:rsidRPr="00AF571F">
              <w:rPr>
                <w:i/>
                <w:iCs/>
                <w:sz w:val="20"/>
                <w:szCs w:val="20"/>
              </w:rPr>
              <w:t xml:space="preserve">breach </w:t>
            </w:r>
            <w:r w:rsidRPr="00AF571F">
              <w:rPr>
                <w:sz w:val="20"/>
                <w:szCs w:val="20"/>
              </w:rPr>
              <w:t xml:space="preserve">by a </w:t>
            </w:r>
            <w:r w:rsidRPr="00AF571F">
              <w:rPr>
                <w:i/>
                <w:iCs/>
                <w:sz w:val="20"/>
                <w:szCs w:val="20"/>
              </w:rPr>
              <w:t>WESM Member</w:t>
            </w:r>
            <w:r w:rsidRPr="00AF571F">
              <w:rPr>
                <w:sz w:val="20"/>
                <w:szCs w:val="20"/>
              </w:rPr>
              <w:t xml:space="preserve">, it may submit to the </w:t>
            </w:r>
            <w:r w:rsidRPr="00AF571F">
              <w:rPr>
                <w:i/>
                <w:iCs/>
                <w:sz w:val="20"/>
                <w:szCs w:val="20"/>
              </w:rPr>
              <w:t xml:space="preserve">Enforcement and Compliance Office </w:t>
            </w:r>
            <w:r w:rsidRPr="00AF571F">
              <w:rPr>
                <w:sz w:val="20"/>
                <w:szCs w:val="20"/>
              </w:rPr>
              <w:t xml:space="preserve">a </w:t>
            </w:r>
            <w:r w:rsidRPr="00AF571F">
              <w:rPr>
                <w:i/>
                <w:iCs/>
                <w:sz w:val="20"/>
                <w:szCs w:val="20"/>
              </w:rPr>
              <w:t>report of probable breach</w:t>
            </w:r>
            <w:r w:rsidRPr="00AF571F">
              <w:rPr>
                <w:sz w:val="20"/>
                <w:szCs w:val="20"/>
              </w:rPr>
              <w:t>. This shall be in writing and shall clearly specify, at the minimum, –</w:t>
            </w:r>
          </w:p>
          <w:p w14:paraId="1B6025DC" w14:textId="77777777" w:rsidR="00DE583C" w:rsidRPr="00AF571F" w:rsidRDefault="00DE583C" w:rsidP="00DE583C">
            <w:pPr>
              <w:pStyle w:val="Default"/>
              <w:jc w:val="both"/>
              <w:rPr>
                <w:sz w:val="20"/>
                <w:szCs w:val="20"/>
              </w:rPr>
            </w:pPr>
          </w:p>
          <w:p w14:paraId="72350517" w14:textId="52992071" w:rsidR="00DE583C" w:rsidRPr="00562290" w:rsidRDefault="00DE583C" w:rsidP="00DE583C">
            <w:pPr>
              <w:spacing w:after="0" w:line="276" w:lineRule="auto"/>
              <w:ind w:left="28"/>
              <w:rPr>
                <w:rFonts w:ascii="Arial" w:hAnsi="Arial" w:cs="Arial"/>
                <w:strike/>
                <w:sz w:val="20"/>
                <w:szCs w:val="20"/>
                <w:lang w:val="en-US"/>
              </w:rPr>
            </w:pPr>
            <w:r w:rsidRPr="7ECCECD2">
              <w:rPr>
                <w:rFonts w:ascii="Arial" w:hAnsi="Arial" w:cs="Arial"/>
                <w:sz w:val="20"/>
                <w:szCs w:val="20"/>
                <w:lang w:val="en-US"/>
              </w:rPr>
              <w:t>x x x</w:t>
            </w:r>
          </w:p>
        </w:tc>
        <w:tc>
          <w:tcPr>
            <w:tcW w:w="518" w:type="pct"/>
          </w:tcPr>
          <w:p w14:paraId="77112968" w14:textId="01AA5D00" w:rsidR="00DE583C" w:rsidRPr="00FB1DF1" w:rsidRDefault="00DE583C" w:rsidP="00DE583C">
            <w:pPr>
              <w:spacing w:after="0" w:line="276" w:lineRule="auto"/>
              <w:rPr>
                <w:rFonts w:ascii="Arial" w:hAnsi="Arial" w:cs="Arial"/>
                <w:sz w:val="20"/>
                <w:szCs w:val="20"/>
                <w:lang w:val="en-US"/>
              </w:rPr>
            </w:pPr>
            <w:r>
              <w:rPr>
                <w:rFonts w:ascii="Arial" w:hAnsi="Arial" w:cs="Arial"/>
                <w:sz w:val="20"/>
                <w:szCs w:val="20"/>
                <w:lang w:val="en-US"/>
              </w:rPr>
              <w:t>Renumbered as Section 7.2.2</w:t>
            </w:r>
          </w:p>
        </w:tc>
        <w:tc>
          <w:tcPr>
            <w:tcW w:w="569" w:type="pct"/>
          </w:tcPr>
          <w:p w14:paraId="5DBC82F5" w14:textId="77777777" w:rsidR="00DE583C" w:rsidRDefault="00DE583C" w:rsidP="00DE583C">
            <w:pPr>
              <w:spacing w:after="0" w:line="276" w:lineRule="auto"/>
              <w:rPr>
                <w:rFonts w:ascii="Arial" w:hAnsi="Arial" w:cs="Arial"/>
                <w:sz w:val="20"/>
                <w:szCs w:val="20"/>
                <w:lang w:val="en-US"/>
              </w:rPr>
            </w:pPr>
          </w:p>
        </w:tc>
        <w:tc>
          <w:tcPr>
            <w:tcW w:w="599" w:type="pct"/>
          </w:tcPr>
          <w:p w14:paraId="29B04F72" w14:textId="77777777" w:rsidR="00DE583C" w:rsidRDefault="00DE583C" w:rsidP="00DE583C">
            <w:pPr>
              <w:spacing w:after="0" w:line="276" w:lineRule="auto"/>
              <w:rPr>
                <w:rFonts w:ascii="Arial" w:hAnsi="Arial" w:cs="Arial"/>
                <w:sz w:val="20"/>
                <w:szCs w:val="20"/>
                <w:lang w:val="en-US"/>
              </w:rPr>
            </w:pPr>
          </w:p>
        </w:tc>
        <w:tc>
          <w:tcPr>
            <w:tcW w:w="600" w:type="pct"/>
          </w:tcPr>
          <w:p w14:paraId="5DE31494" w14:textId="77777777" w:rsidR="00DE583C" w:rsidRDefault="00DE583C" w:rsidP="00DE583C">
            <w:pPr>
              <w:spacing w:after="0" w:line="276" w:lineRule="auto"/>
              <w:rPr>
                <w:rFonts w:ascii="Arial" w:hAnsi="Arial" w:cs="Arial"/>
                <w:sz w:val="20"/>
                <w:szCs w:val="20"/>
                <w:lang w:val="en-US"/>
              </w:rPr>
            </w:pPr>
          </w:p>
        </w:tc>
        <w:tc>
          <w:tcPr>
            <w:tcW w:w="586" w:type="pct"/>
          </w:tcPr>
          <w:p w14:paraId="328333E6" w14:textId="14CED58C" w:rsidR="00DE583C" w:rsidRDefault="00DE583C" w:rsidP="00DE583C">
            <w:pPr>
              <w:spacing w:after="0" w:line="276" w:lineRule="auto"/>
              <w:rPr>
                <w:rFonts w:ascii="Arial" w:hAnsi="Arial" w:cs="Arial"/>
                <w:sz w:val="20"/>
                <w:szCs w:val="20"/>
                <w:lang w:val="en-US"/>
              </w:rPr>
            </w:pPr>
          </w:p>
        </w:tc>
      </w:tr>
      <w:tr w:rsidR="00DE583C" w:rsidRPr="0087306B" w14:paraId="319B2FBC" w14:textId="303DBAD4" w:rsidTr="003C5E56">
        <w:trPr>
          <w:trHeight w:val="368"/>
          <w:jc w:val="center"/>
        </w:trPr>
        <w:tc>
          <w:tcPr>
            <w:tcW w:w="572" w:type="pct"/>
          </w:tcPr>
          <w:p w14:paraId="4F40ACBE" w14:textId="77777777" w:rsidR="00DE583C" w:rsidRDefault="00DE583C" w:rsidP="00DE583C">
            <w:pPr>
              <w:pStyle w:val="NoSpacing"/>
              <w:rPr>
                <w:rFonts w:ascii="Arial" w:hAnsi="Arial" w:cs="Arial"/>
                <w:sz w:val="20"/>
                <w:szCs w:val="20"/>
                <w:lang w:val="en-US"/>
              </w:rPr>
            </w:pPr>
            <w:permStart w:id="1051538686" w:edGrp="everyone" w:colFirst="5" w:colLast="5"/>
            <w:permStart w:id="1972973160" w:edGrp="everyone" w:colFirst="6" w:colLast="6"/>
            <w:permStart w:id="548357795" w:edGrp="everyone" w:colFirst="7" w:colLast="7"/>
            <w:permStart w:id="537794942" w:edGrp="everyone" w:colFirst="8" w:colLast="8"/>
            <w:permEnd w:id="539901039"/>
            <w:permEnd w:id="28325951"/>
            <w:permEnd w:id="1872849566"/>
            <w:permEnd w:id="1263876955"/>
            <w:r>
              <w:rPr>
                <w:rFonts w:ascii="Arial" w:hAnsi="Arial" w:cs="Arial"/>
                <w:sz w:val="20"/>
                <w:szCs w:val="20"/>
                <w:lang w:val="en-US"/>
              </w:rPr>
              <w:lastRenderedPageBreak/>
              <w:t>Section 7 – Procedures for Investigation and Review</w:t>
            </w:r>
          </w:p>
          <w:p w14:paraId="7F2FCE1C" w14:textId="77777777" w:rsidR="00DE583C" w:rsidRDefault="00DE583C" w:rsidP="00DE583C">
            <w:pPr>
              <w:pStyle w:val="NoSpacing"/>
              <w:rPr>
                <w:rFonts w:ascii="Arial" w:hAnsi="Arial" w:cs="Arial"/>
                <w:sz w:val="20"/>
                <w:szCs w:val="20"/>
                <w:lang w:val="en-US"/>
              </w:rPr>
            </w:pPr>
          </w:p>
          <w:p w14:paraId="76EF3691" w14:textId="68030740" w:rsidR="00DE583C" w:rsidRDefault="00DE583C" w:rsidP="00DE583C">
            <w:pPr>
              <w:pStyle w:val="NoSpacing"/>
              <w:rPr>
                <w:rFonts w:ascii="Arial" w:hAnsi="Arial" w:cs="Arial"/>
                <w:sz w:val="20"/>
                <w:szCs w:val="20"/>
                <w:lang w:val="en-US"/>
              </w:rPr>
            </w:pPr>
            <w:r>
              <w:rPr>
                <w:rFonts w:ascii="Arial" w:hAnsi="Arial" w:cs="Arial"/>
                <w:sz w:val="20"/>
                <w:szCs w:val="20"/>
                <w:lang w:val="en-US"/>
              </w:rPr>
              <w:t>7.2 – Initiation of Investigation</w:t>
            </w:r>
          </w:p>
        </w:tc>
        <w:tc>
          <w:tcPr>
            <w:tcW w:w="261" w:type="pct"/>
          </w:tcPr>
          <w:p w14:paraId="520D5D5F" w14:textId="577E7FBE" w:rsidR="00DE583C" w:rsidRDefault="00DE583C" w:rsidP="00DE583C">
            <w:pPr>
              <w:spacing w:after="0" w:line="276" w:lineRule="auto"/>
              <w:jc w:val="center"/>
              <w:rPr>
                <w:rFonts w:ascii="Arial" w:hAnsi="Arial" w:cs="Arial"/>
                <w:sz w:val="20"/>
                <w:szCs w:val="20"/>
              </w:rPr>
            </w:pPr>
            <w:r w:rsidRPr="00AF571F">
              <w:rPr>
                <w:rFonts w:ascii="Arial" w:hAnsi="Arial" w:cs="Arial"/>
                <w:bCs/>
                <w:sz w:val="20"/>
                <w:szCs w:val="20"/>
              </w:rPr>
              <w:t>7.2.4</w:t>
            </w:r>
          </w:p>
        </w:tc>
        <w:tc>
          <w:tcPr>
            <w:tcW w:w="648" w:type="pct"/>
          </w:tcPr>
          <w:p w14:paraId="2AF77D0F" w14:textId="77777777" w:rsidR="00DE583C" w:rsidRPr="00AF571F" w:rsidRDefault="00DE583C" w:rsidP="00DE583C">
            <w:pPr>
              <w:pStyle w:val="Default"/>
              <w:jc w:val="both"/>
              <w:rPr>
                <w:sz w:val="20"/>
                <w:szCs w:val="20"/>
              </w:rPr>
            </w:pPr>
            <w:r w:rsidRPr="00AF571F">
              <w:rPr>
                <w:sz w:val="20"/>
                <w:szCs w:val="20"/>
              </w:rPr>
              <w:t xml:space="preserve">7.2.4. If a </w:t>
            </w:r>
            <w:r w:rsidRPr="00AF571F">
              <w:rPr>
                <w:i/>
                <w:iCs/>
                <w:sz w:val="20"/>
                <w:szCs w:val="20"/>
              </w:rPr>
              <w:t xml:space="preserve">WESM Governance Committee, WESM Member </w:t>
            </w:r>
            <w:r w:rsidRPr="00AF571F">
              <w:rPr>
                <w:sz w:val="20"/>
                <w:szCs w:val="20"/>
              </w:rPr>
              <w:t xml:space="preserve">or any party believes that a </w:t>
            </w:r>
            <w:r w:rsidRPr="00AF571F">
              <w:rPr>
                <w:i/>
                <w:iCs/>
                <w:sz w:val="20"/>
                <w:szCs w:val="20"/>
              </w:rPr>
              <w:t xml:space="preserve">breach </w:t>
            </w:r>
            <w:r w:rsidRPr="00AF571F">
              <w:rPr>
                <w:sz w:val="20"/>
                <w:szCs w:val="20"/>
              </w:rPr>
              <w:t xml:space="preserve">may have been committed by any </w:t>
            </w:r>
            <w:r w:rsidRPr="00AF571F">
              <w:rPr>
                <w:i/>
                <w:iCs/>
                <w:sz w:val="20"/>
                <w:szCs w:val="20"/>
              </w:rPr>
              <w:t>WESM Member</w:t>
            </w:r>
            <w:r w:rsidRPr="00AF571F">
              <w:rPr>
                <w:sz w:val="20"/>
                <w:szCs w:val="20"/>
              </w:rPr>
              <w:t xml:space="preserve">, it may submit a </w:t>
            </w:r>
            <w:r w:rsidRPr="00AF571F">
              <w:rPr>
                <w:i/>
                <w:iCs/>
                <w:sz w:val="20"/>
                <w:szCs w:val="20"/>
              </w:rPr>
              <w:t xml:space="preserve">request for investigation </w:t>
            </w:r>
            <w:r w:rsidRPr="00AF571F">
              <w:rPr>
                <w:sz w:val="20"/>
                <w:szCs w:val="20"/>
              </w:rPr>
              <w:t xml:space="preserve">to the </w:t>
            </w:r>
            <w:r w:rsidRPr="00AF571F">
              <w:rPr>
                <w:i/>
                <w:iCs/>
                <w:sz w:val="20"/>
                <w:szCs w:val="20"/>
              </w:rPr>
              <w:t>Enforcement and Compliance Office</w:t>
            </w:r>
            <w:r w:rsidRPr="00AF571F">
              <w:rPr>
                <w:sz w:val="20"/>
                <w:szCs w:val="20"/>
              </w:rPr>
              <w:t>. This shall be in writing and shall clearly specify, at the minimum –</w:t>
            </w:r>
          </w:p>
          <w:p w14:paraId="65C3F9B9" w14:textId="7385648A" w:rsidR="00DE583C" w:rsidRDefault="00DE583C" w:rsidP="00DE583C">
            <w:pPr>
              <w:spacing w:after="0" w:line="276" w:lineRule="auto"/>
              <w:ind w:left="28"/>
              <w:rPr>
                <w:rFonts w:ascii="Arial" w:hAnsi="Arial" w:cs="Arial"/>
                <w:sz w:val="20"/>
                <w:szCs w:val="20"/>
                <w:lang w:val="en-US"/>
              </w:rPr>
            </w:pPr>
            <w:r w:rsidRPr="7ECCECD2">
              <w:rPr>
                <w:rFonts w:ascii="Arial" w:hAnsi="Arial" w:cs="Arial"/>
                <w:sz w:val="20"/>
                <w:szCs w:val="20"/>
                <w:lang w:val="en-US"/>
              </w:rPr>
              <w:t>x x x</w:t>
            </w:r>
          </w:p>
        </w:tc>
        <w:tc>
          <w:tcPr>
            <w:tcW w:w="647" w:type="pct"/>
          </w:tcPr>
          <w:p w14:paraId="5F6EF5E5" w14:textId="77777777" w:rsidR="00DE583C" w:rsidRPr="00AF571F" w:rsidRDefault="00DE583C" w:rsidP="00DE583C">
            <w:pPr>
              <w:pStyle w:val="Default"/>
              <w:jc w:val="both"/>
              <w:rPr>
                <w:sz w:val="20"/>
                <w:szCs w:val="20"/>
              </w:rPr>
            </w:pPr>
            <w:r w:rsidRPr="00AF571F">
              <w:rPr>
                <w:strike/>
                <w:sz w:val="20"/>
                <w:szCs w:val="20"/>
              </w:rPr>
              <w:t>7.2.4.</w:t>
            </w:r>
            <w:r w:rsidRPr="00AF571F">
              <w:rPr>
                <w:sz w:val="20"/>
                <w:szCs w:val="20"/>
              </w:rPr>
              <w:t xml:space="preserve"> </w:t>
            </w:r>
            <w:r w:rsidRPr="00AF571F">
              <w:rPr>
                <w:b/>
                <w:bCs/>
                <w:sz w:val="20"/>
                <w:szCs w:val="20"/>
                <w:u w:val="single"/>
              </w:rPr>
              <w:t xml:space="preserve">7.2.3 </w:t>
            </w:r>
            <w:r w:rsidRPr="00AF571F">
              <w:rPr>
                <w:sz w:val="20"/>
                <w:szCs w:val="20"/>
              </w:rPr>
              <w:t xml:space="preserve">If a </w:t>
            </w:r>
            <w:r w:rsidRPr="00AF571F">
              <w:rPr>
                <w:i/>
                <w:iCs/>
                <w:sz w:val="20"/>
                <w:szCs w:val="20"/>
              </w:rPr>
              <w:t>WESM Governance Committee</w:t>
            </w:r>
            <w:r w:rsidRPr="00AF571F">
              <w:rPr>
                <w:i/>
                <w:iCs/>
                <w:strike/>
                <w:sz w:val="20"/>
                <w:szCs w:val="20"/>
              </w:rPr>
              <w:t>,</w:t>
            </w:r>
            <w:r w:rsidRPr="00AF571F">
              <w:rPr>
                <w:i/>
                <w:iCs/>
                <w:sz w:val="20"/>
                <w:szCs w:val="20"/>
              </w:rPr>
              <w:t xml:space="preserve"> </w:t>
            </w:r>
            <w:r w:rsidRPr="00AF571F">
              <w:rPr>
                <w:b/>
                <w:bCs/>
                <w:sz w:val="20"/>
                <w:szCs w:val="20"/>
                <w:u w:val="single"/>
              </w:rPr>
              <w:t xml:space="preserve">or a </w:t>
            </w:r>
            <w:r w:rsidRPr="00AF571F">
              <w:rPr>
                <w:i/>
                <w:iCs/>
                <w:sz w:val="20"/>
                <w:szCs w:val="20"/>
              </w:rPr>
              <w:t xml:space="preserve">WESM Member </w:t>
            </w:r>
            <w:r w:rsidRPr="00AF571F">
              <w:rPr>
                <w:strike/>
                <w:sz w:val="20"/>
                <w:szCs w:val="20"/>
              </w:rPr>
              <w:t xml:space="preserve">or any party </w:t>
            </w:r>
            <w:r w:rsidRPr="00AF571F">
              <w:rPr>
                <w:sz w:val="20"/>
                <w:szCs w:val="20"/>
              </w:rPr>
              <w:t xml:space="preserve">believes that a </w:t>
            </w:r>
            <w:r w:rsidRPr="00AF571F">
              <w:rPr>
                <w:i/>
                <w:iCs/>
                <w:sz w:val="20"/>
                <w:szCs w:val="20"/>
              </w:rPr>
              <w:t xml:space="preserve">breach </w:t>
            </w:r>
            <w:r w:rsidRPr="00AF571F">
              <w:rPr>
                <w:sz w:val="20"/>
                <w:szCs w:val="20"/>
              </w:rPr>
              <w:t xml:space="preserve">may have been committed by any </w:t>
            </w:r>
            <w:r w:rsidRPr="00AF571F">
              <w:rPr>
                <w:i/>
                <w:iCs/>
                <w:sz w:val="20"/>
                <w:szCs w:val="20"/>
              </w:rPr>
              <w:t>WESM Member</w:t>
            </w:r>
            <w:r w:rsidRPr="00AF571F">
              <w:rPr>
                <w:sz w:val="20"/>
                <w:szCs w:val="20"/>
              </w:rPr>
              <w:t xml:space="preserve">, it may submit a </w:t>
            </w:r>
            <w:r w:rsidRPr="00AF571F">
              <w:rPr>
                <w:i/>
                <w:iCs/>
                <w:sz w:val="20"/>
                <w:szCs w:val="20"/>
              </w:rPr>
              <w:t xml:space="preserve">request for investigation </w:t>
            </w:r>
            <w:r w:rsidRPr="00AF571F">
              <w:rPr>
                <w:sz w:val="20"/>
                <w:szCs w:val="20"/>
              </w:rPr>
              <w:t xml:space="preserve">to the </w:t>
            </w:r>
            <w:r w:rsidRPr="00AF571F">
              <w:rPr>
                <w:i/>
                <w:iCs/>
                <w:sz w:val="20"/>
                <w:szCs w:val="20"/>
              </w:rPr>
              <w:t>Enforcement and Compliance Office</w:t>
            </w:r>
            <w:r w:rsidRPr="00AF571F">
              <w:rPr>
                <w:sz w:val="20"/>
                <w:szCs w:val="20"/>
              </w:rPr>
              <w:t>. This shall be in writing and shall clearly specify, at the minimum –</w:t>
            </w:r>
          </w:p>
          <w:p w14:paraId="3EDC4475" w14:textId="77777777" w:rsidR="00DE583C" w:rsidRPr="00AF571F" w:rsidRDefault="00DE583C" w:rsidP="00DE583C">
            <w:pPr>
              <w:pStyle w:val="Default"/>
              <w:jc w:val="both"/>
              <w:rPr>
                <w:sz w:val="20"/>
                <w:szCs w:val="20"/>
              </w:rPr>
            </w:pPr>
          </w:p>
          <w:p w14:paraId="2A5023D9" w14:textId="233B166C" w:rsidR="00DE583C" w:rsidRPr="00562290" w:rsidRDefault="00DE583C" w:rsidP="00DE583C">
            <w:pPr>
              <w:spacing w:after="0" w:line="276" w:lineRule="auto"/>
              <w:ind w:left="28"/>
              <w:rPr>
                <w:rFonts w:ascii="Arial" w:hAnsi="Arial" w:cs="Arial"/>
                <w:strike/>
                <w:sz w:val="20"/>
                <w:szCs w:val="20"/>
                <w:lang w:val="en-US"/>
              </w:rPr>
            </w:pPr>
            <w:r w:rsidRPr="7ECCECD2">
              <w:rPr>
                <w:rFonts w:ascii="Arial" w:hAnsi="Arial" w:cs="Arial"/>
                <w:sz w:val="20"/>
                <w:szCs w:val="20"/>
                <w:lang w:val="en-US"/>
              </w:rPr>
              <w:t>x x x</w:t>
            </w:r>
          </w:p>
        </w:tc>
        <w:tc>
          <w:tcPr>
            <w:tcW w:w="518" w:type="pct"/>
          </w:tcPr>
          <w:p w14:paraId="3513FCE4" w14:textId="4985EEBE" w:rsidR="00DE583C" w:rsidRDefault="00DE583C" w:rsidP="00DE583C">
            <w:pPr>
              <w:spacing w:after="0" w:line="276" w:lineRule="auto"/>
              <w:rPr>
                <w:rFonts w:ascii="Arial" w:hAnsi="Arial" w:cs="Arial"/>
                <w:sz w:val="20"/>
                <w:szCs w:val="20"/>
                <w:lang w:val="en-US"/>
              </w:rPr>
            </w:pPr>
            <w:r>
              <w:rPr>
                <w:rFonts w:ascii="Arial" w:hAnsi="Arial" w:cs="Arial"/>
                <w:sz w:val="20"/>
                <w:szCs w:val="20"/>
                <w:lang w:val="en-US"/>
              </w:rPr>
              <w:t>Renumbered as Section 7.2.3</w:t>
            </w:r>
          </w:p>
          <w:p w14:paraId="6442A7D0" w14:textId="77777777" w:rsidR="00DE583C" w:rsidRDefault="00DE583C" w:rsidP="00DE583C">
            <w:pPr>
              <w:spacing w:after="0" w:line="276" w:lineRule="auto"/>
              <w:rPr>
                <w:rFonts w:ascii="Arial" w:hAnsi="Arial" w:cs="Arial"/>
                <w:sz w:val="20"/>
                <w:szCs w:val="20"/>
                <w:lang w:val="en-US"/>
              </w:rPr>
            </w:pPr>
          </w:p>
          <w:p w14:paraId="5F7BF60D" w14:textId="589481C5" w:rsidR="00DE583C" w:rsidRPr="00FB1DF1" w:rsidRDefault="00DE583C" w:rsidP="00DE583C">
            <w:pPr>
              <w:spacing w:after="0" w:line="276" w:lineRule="auto"/>
              <w:rPr>
                <w:rFonts w:ascii="Arial" w:hAnsi="Arial" w:cs="Arial"/>
                <w:sz w:val="20"/>
                <w:szCs w:val="20"/>
                <w:lang w:val="en-US"/>
              </w:rPr>
            </w:pPr>
            <w:r>
              <w:rPr>
                <w:rFonts w:ascii="Arial" w:hAnsi="Arial" w:cs="Arial"/>
                <w:sz w:val="20"/>
                <w:szCs w:val="20"/>
                <w:lang w:val="en-US"/>
              </w:rPr>
              <w:t xml:space="preserve">Deleted “any party” - Only WESM Members, WGC, MO, and SO may file RFI or report/notice of probable breach (per Clause 7.2.4.3 of the WESM Rules) </w:t>
            </w:r>
          </w:p>
        </w:tc>
        <w:tc>
          <w:tcPr>
            <w:tcW w:w="569" w:type="pct"/>
          </w:tcPr>
          <w:p w14:paraId="21E8BFA5" w14:textId="77777777" w:rsidR="00DE583C" w:rsidRDefault="00DE583C" w:rsidP="00DE583C">
            <w:pPr>
              <w:spacing w:after="0" w:line="276" w:lineRule="auto"/>
              <w:rPr>
                <w:rFonts w:ascii="Arial" w:hAnsi="Arial" w:cs="Arial"/>
                <w:sz w:val="20"/>
                <w:szCs w:val="20"/>
                <w:lang w:val="en-US"/>
              </w:rPr>
            </w:pPr>
          </w:p>
        </w:tc>
        <w:tc>
          <w:tcPr>
            <w:tcW w:w="599" w:type="pct"/>
          </w:tcPr>
          <w:p w14:paraId="4486BEFB" w14:textId="77777777" w:rsidR="00DE583C" w:rsidRDefault="00DE583C" w:rsidP="00DE583C">
            <w:pPr>
              <w:spacing w:after="0" w:line="276" w:lineRule="auto"/>
              <w:rPr>
                <w:rFonts w:ascii="Arial" w:hAnsi="Arial" w:cs="Arial"/>
                <w:sz w:val="20"/>
                <w:szCs w:val="20"/>
                <w:lang w:val="en-US"/>
              </w:rPr>
            </w:pPr>
          </w:p>
        </w:tc>
        <w:tc>
          <w:tcPr>
            <w:tcW w:w="600" w:type="pct"/>
          </w:tcPr>
          <w:p w14:paraId="179D31B0" w14:textId="77777777" w:rsidR="00DE583C" w:rsidRDefault="00DE583C" w:rsidP="00DE583C">
            <w:pPr>
              <w:spacing w:after="0" w:line="276" w:lineRule="auto"/>
              <w:rPr>
                <w:rFonts w:ascii="Arial" w:hAnsi="Arial" w:cs="Arial"/>
                <w:sz w:val="20"/>
                <w:szCs w:val="20"/>
                <w:lang w:val="en-US"/>
              </w:rPr>
            </w:pPr>
          </w:p>
        </w:tc>
        <w:tc>
          <w:tcPr>
            <w:tcW w:w="586" w:type="pct"/>
          </w:tcPr>
          <w:p w14:paraId="4B3530C8" w14:textId="2257A68D" w:rsidR="00DE583C" w:rsidRDefault="00DE583C" w:rsidP="00DE583C">
            <w:pPr>
              <w:spacing w:after="0" w:line="276" w:lineRule="auto"/>
              <w:rPr>
                <w:rFonts w:ascii="Arial" w:hAnsi="Arial" w:cs="Arial"/>
                <w:sz w:val="20"/>
                <w:szCs w:val="20"/>
                <w:lang w:val="en-US"/>
              </w:rPr>
            </w:pPr>
          </w:p>
        </w:tc>
      </w:tr>
      <w:tr w:rsidR="00DE583C" w:rsidRPr="0087306B" w14:paraId="44A617F6" w14:textId="6196F7AC" w:rsidTr="003C5E56">
        <w:trPr>
          <w:trHeight w:val="368"/>
          <w:jc w:val="center"/>
        </w:trPr>
        <w:tc>
          <w:tcPr>
            <w:tcW w:w="572" w:type="pct"/>
          </w:tcPr>
          <w:p w14:paraId="5739FE7C" w14:textId="77777777" w:rsidR="00DE583C" w:rsidRDefault="00DE583C" w:rsidP="00DE583C">
            <w:pPr>
              <w:pStyle w:val="NoSpacing"/>
              <w:rPr>
                <w:rFonts w:ascii="Arial" w:hAnsi="Arial" w:cs="Arial"/>
                <w:sz w:val="20"/>
                <w:szCs w:val="20"/>
                <w:lang w:val="en-US"/>
              </w:rPr>
            </w:pPr>
            <w:permStart w:id="44723510" w:edGrp="everyone" w:colFirst="5" w:colLast="5"/>
            <w:permStart w:id="1944411191" w:edGrp="everyone" w:colFirst="6" w:colLast="6"/>
            <w:permStart w:id="1759542189" w:edGrp="everyone" w:colFirst="7" w:colLast="7"/>
            <w:permStart w:id="466563612" w:edGrp="everyone" w:colFirst="8" w:colLast="8"/>
            <w:permEnd w:id="1051538686"/>
            <w:permEnd w:id="1972973160"/>
            <w:permEnd w:id="548357795"/>
            <w:permEnd w:id="537794942"/>
            <w:r>
              <w:rPr>
                <w:rFonts w:ascii="Arial" w:hAnsi="Arial" w:cs="Arial"/>
                <w:sz w:val="20"/>
                <w:szCs w:val="20"/>
                <w:lang w:val="en-US"/>
              </w:rPr>
              <w:t>Section 7 – Procedures for Investigation and Review</w:t>
            </w:r>
          </w:p>
          <w:p w14:paraId="66E4CBE3" w14:textId="77777777" w:rsidR="00DE583C" w:rsidRDefault="00DE583C" w:rsidP="00DE583C">
            <w:pPr>
              <w:pStyle w:val="NoSpacing"/>
              <w:rPr>
                <w:rFonts w:ascii="Arial" w:hAnsi="Arial" w:cs="Arial"/>
                <w:sz w:val="20"/>
                <w:szCs w:val="20"/>
                <w:lang w:val="en-US"/>
              </w:rPr>
            </w:pPr>
          </w:p>
          <w:p w14:paraId="1FF6FB0B" w14:textId="726EB26E" w:rsidR="00DE583C" w:rsidRDefault="00DE583C" w:rsidP="00DE583C">
            <w:pPr>
              <w:pStyle w:val="NoSpacing"/>
              <w:rPr>
                <w:rFonts w:ascii="Arial" w:hAnsi="Arial" w:cs="Arial"/>
                <w:sz w:val="20"/>
                <w:szCs w:val="20"/>
                <w:lang w:val="en-US"/>
              </w:rPr>
            </w:pPr>
            <w:r>
              <w:rPr>
                <w:rFonts w:ascii="Arial" w:hAnsi="Arial" w:cs="Arial"/>
                <w:sz w:val="20"/>
                <w:szCs w:val="20"/>
                <w:lang w:val="en-US"/>
              </w:rPr>
              <w:t>7.2 – Initiation of Investigation</w:t>
            </w:r>
          </w:p>
        </w:tc>
        <w:tc>
          <w:tcPr>
            <w:tcW w:w="261" w:type="pct"/>
          </w:tcPr>
          <w:p w14:paraId="610996C8" w14:textId="2CD7DF83" w:rsidR="00DE583C" w:rsidRDefault="00DE583C" w:rsidP="00DE583C">
            <w:pPr>
              <w:spacing w:after="0" w:line="276" w:lineRule="auto"/>
              <w:jc w:val="center"/>
              <w:rPr>
                <w:rFonts w:ascii="Arial" w:hAnsi="Arial" w:cs="Arial"/>
                <w:sz w:val="20"/>
                <w:szCs w:val="20"/>
              </w:rPr>
            </w:pPr>
            <w:r w:rsidRPr="00AF571F">
              <w:rPr>
                <w:rFonts w:ascii="Arial" w:hAnsi="Arial" w:cs="Arial"/>
                <w:bCs/>
                <w:sz w:val="20"/>
                <w:szCs w:val="20"/>
              </w:rPr>
              <w:t>7.2.5</w:t>
            </w:r>
          </w:p>
        </w:tc>
        <w:tc>
          <w:tcPr>
            <w:tcW w:w="648" w:type="pct"/>
          </w:tcPr>
          <w:p w14:paraId="70A679DB" w14:textId="77777777" w:rsidR="00DE583C" w:rsidRDefault="00DE583C" w:rsidP="00DE583C">
            <w:pPr>
              <w:spacing w:after="0"/>
              <w:jc w:val="both"/>
              <w:rPr>
                <w:rFonts w:ascii="Arial" w:hAnsi="Arial" w:cs="Arial"/>
                <w:sz w:val="20"/>
                <w:szCs w:val="20"/>
              </w:rPr>
            </w:pPr>
            <w:r w:rsidRPr="00AF571F">
              <w:rPr>
                <w:rFonts w:ascii="Arial" w:hAnsi="Arial" w:cs="Arial"/>
                <w:sz w:val="20"/>
                <w:szCs w:val="20"/>
              </w:rPr>
              <w:t xml:space="preserve">7.2.5 A request </w:t>
            </w:r>
            <w:r w:rsidRPr="00AF571F">
              <w:rPr>
                <w:rFonts w:ascii="Arial" w:hAnsi="Arial" w:cs="Arial"/>
                <w:i/>
                <w:iCs/>
                <w:sz w:val="20"/>
                <w:szCs w:val="20"/>
              </w:rPr>
              <w:t xml:space="preserve">for investigation </w:t>
            </w:r>
            <w:r w:rsidRPr="00AF571F">
              <w:rPr>
                <w:rFonts w:ascii="Arial" w:hAnsi="Arial" w:cs="Arial"/>
                <w:sz w:val="20"/>
                <w:szCs w:val="20"/>
              </w:rPr>
              <w:t xml:space="preserve">or </w:t>
            </w:r>
            <w:r w:rsidRPr="00AF571F">
              <w:rPr>
                <w:rFonts w:ascii="Arial" w:hAnsi="Arial" w:cs="Arial"/>
                <w:i/>
                <w:iCs/>
                <w:sz w:val="20"/>
                <w:szCs w:val="20"/>
              </w:rPr>
              <w:t xml:space="preserve">report of probable breach </w:t>
            </w:r>
            <w:r w:rsidRPr="00AF571F">
              <w:rPr>
                <w:rFonts w:ascii="Arial" w:hAnsi="Arial" w:cs="Arial"/>
                <w:sz w:val="20"/>
                <w:szCs w:val="20"/>
              </w:rPr>
              <w:t xml:space="preserve">may cover more than one occurrence of the same type of </w:t>
            </w:r>
            <w:r w:rsidRPr="00AF571F">
              <w:rPr>
                <w:rFonts w:ascii="Arial" w:hAnsi="Arial" w:cs="Arial"/>
                <w:i/>
                <w:iCs/>
                <w:sz w:val="20"/>
                <w:szCs w:val="20"/>
              </w:rPr>
              <w:t>breach</w:t>
            </w:r>
            <w:r w:rsidRPr="00AF571F">
              <w:rPr>
                <w:rFonts w:ascii="Arial" w:hAnsi="Arial" w:cs="Arial"/>
                <w:sz w:val="20"/>
                <w:szCs w:val="20"/>
              </w:rPr>
              <w:t>.</w:t>
            </w:r>
          </w:p>
          <w:p w14:paraId="3D9DBB86" w14:textId="77777777" w:rsidR="00DE583C" w:rsidRDefault="00DE583C" w:rsidP="00DE583C">
            <w:pPr>
              <w:spacing w:after="0"/>
              <w:jc w:val="both"/>
              <w:rPr>
                <w:rFonts w:ascii="Arial" w:hAnsi="Arial" w:cs="Arial"/>
                <w:sz w:val="20"/>
                <w:szCs w:val="20"/>
              </w:rPr>
            </w:pPr>
          </w:p>
          <w:p w14:paraId="47EA62ED" w14:textId="672FCBFC" w:rsidR="00DE583C" w:rsidRDefault="00DE583C" w:rsidP="00DE583C">
            <w:pPr>
              <w:spacing w:after="0" w:line="276" w:lineRule="auto"/>
              <w:ind w:left="28"/>
              <w:rPr>
                <w:rFonts w:ascii="Arial" w:hAnsi="Arial" w:cs="Arial"/>
                <w:sz w:val="20"/>
                <w:szCs w:val="20"/>
                <w:lang w:val="en-US"/>
              </w:rPr>
            </w:pPr>
            <w:r w:rsidRPr="007874D6">
              <w:rPr>
                <w:rFonts w:ascii="Arial" w:hAnsi="Arial" w:cs="Arial"/>
                <w:sz w:val="20"/>
                <w:szCs w:val="20"/>
              </w:rPr>
              <w:t>x x x</w:t>
            </w:r>
          </w:p>
        </w:tc>
        <w:tc>
          <w:tcPr>
            <w:tcW w:w="647" w:type="pct"/>
          </w:tcPr>
          <w:p w14:paraId="2FB16740" w14:textId="77777777" w:rsidR="00DE583C" w:rsidRDefault="00DE583C" w:rsidP="00DE583C">
            <w:pPr>
              <w:spacing w:after="0"/>
              <w:jc w:val="both"/>
              <w:rPr>
                <w:rFonts w:ascii="Arial" w:hAnsi="Arial" w:cs="Arial"/>
                <w:sz w:val="20"/>
                <w:szCs w:val="20"/>
              </w:rPr>
            </w:pPr>
            <w:r w:rsidRPr="00AF571F">
              <w:rPr>
                <w:rFonts w:ascii="Arial" w:hAnsi="Arial" w:cs="Arial"/>
                <w:strike/>
                <w:sz w:val="20"/>
                <w:szCs w:val="20"/>
              </w:rPr>
              <w:t xml:space="preserve">7.2.5 </w:t>
            </w:r>
            <w:r w:rsidRPr="00AF571F">
              <w:rPr>
                <w:rFonts w:ascii="Arial" w:hAnsi="Arial" w:cs="Arial"/>
                <w:sz w:val="20"/>
                <w:szCs w:val="20"/>
              </w:rPr>
              <w:t xml:space="preserve"> </w:t>
            </w:r>
            <w:r w:rsidRPr="00733EAB">
              <w:rPr>
                <w:rFonts w:ascii="Arial" w:hAnsi="Arial" w:cs="Arial"/>
                <w:b/>
                <w:bCs/>
                <w:sz w:val="20"/>
                <w:szCs w:val="20"/>
                <w:u w:val="single"/>
              </w:rPr>
              <w:t>7.2.4</w:t>
            </w:r>
            <w:r w:rsidRPr="00AF571F">
              <w:rPr>
                <w:rFonts w:ascii="Arial" w:hAnsi="Arial" w:cs="Arial"/>
                <w:sz w:val="20"/>
                <w:szCs w:val="20"/>
                <w:u w:val="single"/>
              </w:rPr>
              <w:t xml:space="preserve"> </w:t>
            </w:r>
            <w:r w:rsidRPr="00AF571F">
              <w:rPr>
                <w:rFonts w:ascii="Arial" w:hAnsi="Arial" w:cs="Arial"/>
                <w:sz w:val="20"/>
                <w:szCs w:val="20"/>
              </w:rPr>
              <w:t xml:space="preserve">A request </w:t>
            </w:r>
            <w:r w:rsidRPr="00AF571F">
              <w:rPr>
                <w:rFonts w:ascii="Arial" w:hAnsi="Arial" w:cs="Arial"/>
                <w:i/>
                <w:iCs/>
                <w:sz w:val="20"/>
                <w:szCs w:val="20"/>
              </w:rPr>
              <w:t xml:space="preserve">for investigation </w:t>
            </w:r>
            <w:r w:rsidRPr="00AF571F">
              <w:rPr>
                <w:rFonts w:ascii="Arial" w:hAnsi="Arial" w:cs="Arial"/>
                <w:sz w:val="20"/>
                <w:szCs w:val="20"/>
              </w:rPr>
              <w:t xml:space="preserve">or </w:t>
            </w:r>
            <w:r w:rsidRPr="00AF571F">
              <w:rPr>
                <w:rFonts w:ascii="Arial" w:hAnsi="Arial" w:cs="Arial"/>
                <w:i/>
                <w:iCs/>
                <w:sz w:val="20"/>
                <w:szCs w:val="20"/>
              </w:rPr>
              <w:t xml:space="preserve">report of probable breach </w:t>
            </w:r>
            <w:r w:rsidRPr="00AF571F">
              <w:rPr>
                <w:rFonts w:ascii="Arial" w:hAnsi="Arial" w:cs="Arial"/>
                <w:sz w:val="20"/>
                <w:szCs w:val="20"/>
              </w:rPr>
              <w:t xml:space="preserve">may cover more than one occurrence of the same type of </w:t>
            </w:r>
            <w:r w:rsidRPr="00AF571F">
              <w:rPr>
                <w:rFonts w:ascii="Arial" w:hAnsi="Arial" w:cs="Arial"/>
                <w:i/>
                <w:iCs/>
                <w:sz w:val="20"/>
                <w:szCs w:val="20"/>
              </w:rPr>
              <w:t>breach</w:t>
            </w:r>
            <w:r w:rsidRPr="007874D6">
              <w:rPr>
                <w:rFonts w:ascii="Arial" w:hAnsi="Arial" w:cs="Arial"/>
                <w:sz w:val="20"/>
                <w:szCs w:val="20"/>
              </w:rPr>
              <w:t xml:space="preserve">.  </w:t>
            </w:r>
          </w:p>
          <w:p w14:paraId="43D2E0E2" w14:textId="77777777" w:rsidR="00DE583C" w:rsidRDefault="00DE583C" w:rsidP="00DE583C">
            <w:pPr>
              <w:spacing w:after="0"/>
              <w:jc w:val="both"/>
              <w:rPr>
                <w:rFonts w:ascii="Arial" w:hAnsi="Arial" w:cs="Arial"/>
                <w:sz w:val="20"/>
                <w:szCs w:val="20"/>
              </w:rPr>
            </w:pPr>
          </w:p>
          <w:p w14:paraId="05E20A00" w14:textId="0C0A27C1" w:rsidR="00DE583C" w:rsidRPr="00562290" w:rsidRDefault="00DE583C" w:rsidP="00DE583C">
            <w:pPr>
              <w:spacing w:after="0" w:line="276" w:lineRule="auto"/>
              <w:ind w:left="28"/>
              <w:rPr>
                <w:rFonts w:ascii="Arial" w:hAnsi="Arial" w:cs="Arial"/>
                <w:strike/>
                <w:sz w:val="20"/>
                <w:szCs w:val="20"/>
                <w:lang w:val="en-US"/>
              </w:rPr>
            </w:pPr>
            <w:r w:rsidRPr="007874D6">
              <w:rPr>
                <w:rFonts w:ascii="Arial" w:hAnsi="Arial" w:cs="Arial"/>
                <w:sz w:val="20"/>
                <w:szCs w:val="20"/>
              </w:rPr>
              <w:t>x x x</w:t>
            </w:r>
          </w:p>
        </w:tc>
        <w:tc>
          <w:tcPr>
            <w:tcW w:w="518" w:type="pct"/>
          </w:tcPr>
          <w:p w14:paraId="4BA644B1" w14:textId="18AD0384" w:rsidR="00DE583C" w:rsidRPr="00FB1DF1" w:rsidRDefault="00DE583C" w:rsidP="00DE583C">
            <w:pPr>
              <w:spacing w:after="0" w:line="276" w:lineRule="auto"/>
              <w:rPr>
                <w:rFonts w:ascii="Arial" w:hAnsi="Arial" w:cs="Arial"/>
                <w:sz w:val="20"/>
                <w:szCs w:val="20"/>
                <w:lang w:val="en-US"/>
              </w:rPr>
            </w:pPr>
            <w:r>
              <w:rPr>
                <w:rFonts w:ascii="Arial" w:hAnsi="Arial" w:cs="Arial"/>
                <w:sz w:val="20"/>
                <w:szCs w:val="20"/>
                <w:lang w:val="en-US"/>
              </w:rPr>
              <w:t>Renumbered as Section 7.2.4</w:t>
            </w:r>
          </w:p>
        </w:tc>
        <w:tc>
          <w:tcPr>
            <w:tcW w:w="569" w:type="pct"/>
          </w:tcPr>
          <w:p w14:paraId="5BC821BF" w14:textId="77777777" w:rsidR="00DE583C" w:rsidRDefault="00DE583C" w:rsidP="00DE583C">
            <w:pPr>
              <w:spacing w:after="0" w:line="276" w:lineRule="auto"/>
              <w:rPr>
                <w:rFonts w:ascii="Arial" w:hAnsi="Arial" w:cs="Arial"/>
                <w:sz w:val="20"/>
                <w:szCs w:val="20"/>
                <w:lang w:val="en-US"/>
              </w:rPr>
            </w:pPr>
          </w:p>
        </w:tc>
        <w:tc>
          <w:tcPr>
            <w:tcW w:w="599" w:type="pct"/>
          </w:tcPr>
          <w:p w14:paraId="4BBC16D1" w14:textId="77777777" w:rsidR="00DE583C" w:rsidRDefault="00DE583C" w:rsidP="00DE583C">
            <w:pPr>
              <w:spacing w:after="0" w:line="276" w:lineRule="auto"/>
              <w:rPr>
                <w:rFonts w:ascii="Arial" w:hAnsi="Arial" w:cs="Arial"/>
                <w:sz w:val="20"/>
                <w:szCs w:val="20"/>
                <w:lang w:val="en-US"/>
              </w:rPr>
            </w:pPr>
          </w:p>
        </w:tc>
        <w:tc>
          <w:tcPr>
            <w:tcW w:w="600" w:type="pct"/>
          </w:tcPr>
          <w:p w14:paraId="461BE9A2" w14:textId="77777777" w:rsidR="00DE583C" w:rsidRDefault="00DE583C" w:rsidP="00DE583C">
            <w:pPr>
              <w:spacing w:after="0" w:line="276" w:lineRule="auto"/>
              <w:rPr>
                <w:rFonts w:ascii="Arial" w:hAnsi="Arial" w:cs="Arial"/>
                <w:sz w:val="20"/>
                <w:szCs w:val="20"/>
                <w:lang w:val="en-US"/>
              </w:rPr>
            </w:pPr>
          </w:p>
        </w:tc>
        <w:tc>
          <w:tcPr>
            <w:tcW w:w="586" w:type="pct"/>
          </w:tcPr>
          <w:p w14:paraId="77A87732" w14:textId="208269A7" w:rsidR="00DE583C" w:rsidRDefault="00DE583C" w:rsidP="00DE583C">
            <w:pPr>
              <w:spacing w:after="0" w:line="276" w:lineRule="auto"/>
              <w:rPr>
                <w:rFonts w:ascii="Arial" w:hAnsi="Arial" w:cs="Arial"/>
                <w:sz w:val="20"/>
                <w:szCs w:val="20"/>
                <w:lang w:val="en-US"/>
              </w:rPr>
            </w:pPr>
          </w:p>
        </w:tc>
      </w:tr>
      <w:tr w:rsidR="00DE583C" w:rsidRPr="0087306B" w14:paraId="3A362BC1" w14:textId="28232765" w:rsidTr="003C5E56">
        <w:trPr>
          <w:trHeight w:val="368"/>
          <w:jc w:val="center"/>
        </w:trPr>
        <w:tc>
          <w:tcPr>
            <w:tcW w:w="572" w:type="pct"/>
          </w:tcPr>
          <w:p w14:paraId="55B0FE81" w14:textId="77777777" w:rsidR="00DE583C" w:rsidRDefault="00DE583C" w:rsidP="00DE583C">
            <w:pPr>
              <w:pStyle w:val="NoSpacing"/>
              <w:rPr>
                <w:rFonts w:ascii="Arial" w:hAnsi="Arial" w:cs="Arial"/>
                <w:sz w:val="20"/>
                <w:szCs w:val="20"/>
                <w:lang w:val="en-US"/>
              </w:rPr>
            </w:pPr>
            <w:permStart w:id="703204600" w:edGrp="everyone" w:colFirst="5" w:colLast="5"/>
            <w:permStart w:id="21047274" w:edGrp="everyone" w:colFirst="6" w:colLast="6"/>
            <w:permStart w:id="1384007069" w:edGrp="everyone" w:colFirst="7" w:colLast="7"/>
            <w:permStart w:id="710964549" w:edGrp="everyone" w:colFirst="8" w:colLast="8"/>
            <w:permEnd w:id="44723510"/>
            <w:permEnd w:id="1944411191"/>
            <w:permEnd w:id="1759542189"/>
            <w:permEnd w:id="466563612"/>
            <w:r>
              <w:rPr>
                <w:rFonts w:ascii="Arial" w:hAnsi="Arial" w:cs="Arial"/>
                <w:sz w:val="20"/>
                <w:szCs w:val="20"/>
                <w:lang w:val="en-US"/>
              </w:rPr>
              <w:t>Section 7 – Procedures for Investigation and Review</w:t>
            </w:r>
          </w:p>
          <w:p w14:paraId="0220863D" w14:textId="77777777" w:rsidR="00DE583C" w:rsidRDefault="00DE583C" w:rsidP="00DE583C">
            <w:pPr>
              <w:pStyle w:val="NoSpacing"/>
              <w:rPr>
                <w:rFonts w:ascii="Arial" w:hAnsi="Arial" w:cs="Arial"/>
                <w:sz w:val="20"/>
                <w:szCs w:val="20"/>
                <w:lang w:val="en-US"/>
              </w:rPr>
            </w:pPr>
          </w:p>
          <w:p w14:paraId="7C3E87A3" w14:textId="34CA90CD" w:rsidR="00DE583C" w:rsidRDefault="00DE583C" w:rsidP="00DE583C">
            <w:pPr>
              <w:pStyle w:val="NoSpacing"/>
              <w:rPr>
                <w:rFonts w:ascii="Arial" w:hAnsi="Arial" w:cs="Arial"/>
                <w:sz w:val="20"/>
                <w:szCs w:val="20"/>
                <w:lang w:val="en-US"/>
              </w:rPr>
            </w:pPr>
            <w:r>
              <w:rPr>
                <w:rFonts w:ascii="Arial" w:hAnsi="Arial" w:cs="Arial"/>
                <w:sz w:val="20"/>
                <w:szCs w:val="20"/>
                <w:lang w:val="en-US"/>
              </w:rPr>
              <w:t>7.2 – Initiation of Investigation</w:t>
            </w:r>
          </w:p>
        </w:tc>
        <w:tc>
          <w:tcPr>
            <w:tcW w:w="261" w:type="pct"/>
          </w:tcPr>
          <w:p w14:paraId="05E66371" w14:textId="31119B4D" w:rsidR="00DE583C" w:rsidRDefault="00DE583C" w:rsidP="00DE583C">
            <w:pPr>
              <w:spacing w:after="0" w:line="276" w:lineRule="auto"/>
              <w:jc w:val="center"/>
              <w:rPr>
                <w:rFonts w:ascii="Arial" w:hAnsi="Arial" w:cs="Arial"/>
                <w:sz w:val="20"/>
                <w:szCs w:val="20"/>
              </w:rPr>
            </w:pPr>
            <w:r>
              <w:rPr>
                <w:rFonts w:ascii="Arial" w:hAnsi="Arial" w:cs="Arial"/>
                <w:sz w:val="20"/>
                <w:szCs w:val="20"/>
              </w:rPr>
              <w:t>7.2.6</w:t>
            </w:r>
          </w:p>
        </w:tc>
        <w:tc>
          <w:tcPr>
            <w:tcW w:w="648" w:type="pct"/>
          </w:tcPr>
          <w:p w14:paraId="728196D4" w14:textId="76FB7780" w:rsidR="00DE583C" w:rsidRDefault="00DE583C" w:rsidP="00DE583C">
            <w:pPr>
              <w:spacing w:after="0" w:line="276" w:lineRule="auto"/>
              <w:ind w:left="28"/>
              <w:rPr>
                <w:rFonts w:ascii="Arial" w:hAnsi="Arial" w:cs="Arial"/>
                <w:sz w:val="20"/>
                <w:szCs w:val="20"/>
                <w:lang w:val="en-US"/>
              </w:rPr>
            </w:pPr>
            <w:r>
              <w:rPr>
                <w:rFonts w:ascii="Arial" w:hAnsi="Arial" w:cs="Arial"/>
                <w:sz w:val="20"/>
                <w:szCs w:val="20"/>
                <w:lang w:val="en-US"/>
              </w:rPr>
              <w:t xml:space="preserve">7.2.6. </w:t>
            </w:r>
            <w:r w:rsidRPr="0063239E">
              <w:rPr>
                <w:rFonts w:ascii="Arial" w:hAnsi="Arial" w:cs="Arial"/>
                <w:sz w:val="20"/>
                <w:szCs w:val="20"/>
                <w:lang w:val="en-US"/>
              </w:rPr>
              <w:t xml:space="preserve">Immediately upon receipt of the </w:t>
            </w:r>
            <w:r w:rsidRPr="0063239E">
              <w:rPr>
                <w:rFonts w:ascii="Arial" w:hAnsi="Arial" w:cs="Arial"/>
                <w:i/>
                <w:iCs/>
                <w:sz w:val="20"/>
                <w:szCs w:val="20"/>
                <w:lang w:val="en-US"/>
              </w:rPr>
              <w:t xml:space="preserve">report of probable breach </w:t>
            </w:r>
            <w:r w:rsidRPr="0063239E">
              <w:rPr>
                <w:rFonts w:ascii="Arial" w:hAnsi="Arial" w:cs="Arial"/>
                <w:sz w:val="20"/>
                <w:szCs w:val="20"/>
                <w:lang w:val="en-US"/>
              </w:rPr>
              <w:t xml:space="preserve">or </w:t>
            </w:r>
            <w:r w:rsidRPr="0063239E">
              <w:rPr>
                <w:rFonts w:ascii="Arial" w:hAnsi="Arial" w:cs="Arial"/>
                <w:i/>
                <w:iCs/>
                <w:sz w:val="20"/>
                <w:szCs w:val="20"/>
                <w:lang w:val="en-US"/>
              </w:rPr>
              <w:t>request for investigation</w:t>
            </w:r>
            <w:r w:rsidRPr="0063239E">
              <w:rPr>
                <w:rFonts w:ascii="Arial" w:hAnsi="Arial" w:cs="Arial"/>
                <w:sz w:val="20"/>
                <w:szCs w:val="20"/>
                <w:lang w:val="en-US"/>
              </w:rPr>
              <w:t xml:space="preserve">, the </w:t>
            </w:r>
            <w:r w:rsidRPr="0063239E">
              <w:rPr>
                <w:rFonts w:ascii="Arial" w:hAnsi="Arial" w:cs="Arial"/>
                <w:i/>
                <w:iCs/>
                <w:sz w:val="20"/>
                <w:szCs w:val="20"/>
                <w:lang w:val="en-US"/>
              </w:rPr>
              <w:t xml:space="preserve">Enforcement and Compliance Office </w:t>
            </w:r>
            <w:r w:rsidRPr="0063239E">
              <w:rPr>
                <w:rFonts w:ascii="Arial" w:hAnsi="Arial" w:cs="Arial"/>
                <w:sz w:val="20"/>
                <w:szCs w:val="20"/>
                <w:lang w:val="en-US"/>
              </w:rPr>
              <w:t xml:space="preserve">shall determine whether the specific acts or omissions referred to are already </w:t>
            </w:r>
            <w:r w:rsidRPr="0063239E">
              <w:rPr>
                <w:rFonts w:ascii="Arial" w:hAnsi="Arial" w:cs="Arial"/>
                <w:sz w:val="20"/>
                <w:szCs w:val="20"/>
                <w:lang w:val="en-US"/>
              </w:rPr>
              <w:lastRenderedPageBreak/>
              <w:t xml:space="preserve">covered in a formal investigation it has or intends to initiate as a result of its compliance monitoring under Section 6.2. If so included, it shall notify the party submitting the </w:t>
            </w:r>
            <w:r w:rsidRPr="0063239E">
              <w:rPr>
                <w:rFonts w:ascii="Arial" w:hAnsi="Arial" w:cs="Arial"/>
                <w:i/>
                <w:iCs/>
                <w:sz w:val="20"/>
                <w:szCs w:val="20"/>
                <w:lang w:val="en-US"/>
              </w:rPr>
              <w:t xml:space="preserve">report of probable breach </w:t>
            </w:r>
            <w:r w:rsidRPr="0063239E">
              <w:rPr>
                <w:rFonts w:ascii="Arial" w:hAnsi="Arial" w:cs="Arial"/>
                <w:sz w:val="20"/>
                <w:szCs w:val="20"/>
                <w:lang w:val="en-US"/>
              </w:rPr>
              <w:t xml:space="preserve">or </w:t>
            </w:r>
            <w:r w:rsidRPr="0063239E">
              <w:rPr>
                <w:rFonts w:ascii="Arial" w:hAnsi="Arial" w:cs="Arial"/>
                <w:i/>
                <w:iCs/>
                <w:sz w:val="20"/>
                <w:szCs w:val="20"/>
                <w:lang w:val="en-US"/>
              </w:rPr>
              <w:t xml:space="preserve">request for investigation </w:t>
            </w:r>
            <w:r w:rsidRPr="0063239E">
              <w:rPr>
                <w:rFonts w:ascii="Arial" w:hAnsi="Arial" w:cs="Arial"/>
                <w:sz w:val="20"/>
                <w:szCs w:val="20"/>
                <w:lang w:val="en-US"/>
              </w:rPr>
              <w:t>that an investigation has been or will be initiated and that no separate investigation shall thus be initiated.</w:t>
            </w:r>
          </w:p>
        </w:tc>
        <w:tc>
          <w:tcPr>
            <w:tcW w:w="647" w:type="pct"/>
          </w:tcPr>
          <w:p w14:paraId="1854A641" w14:textId="5344ADEE" w:rsidR="00DE583C" w:rsidRDefault="00DE583C" w:rsidP="00DE583C">
            <w:pPr>
              <w:spacing w:after="0" w:line="276" w:lineRule="auto"/>
              <w:ind w:left="28"/>
              <w:rPr>
                <w:rFonts w:ascii="Arial" w:hAnsi="Arial" w:cs="Arial"/>
                <w:b/>
                <w:bCs/>
                <w:sz w:val="20"/>
                <w:szCs w:val="20"/>
                <w:u w:val="single"/>
                <w:lang w:val="en-US"/>
              </w:rPr>
            </w:pPr>
            <w:r w:rsidRPr="00E9536E">
              <w:rPr>
                <w:rFonts w:ascii="Arial" w:hAnsi="Arial" w:cs="Arial"/>
                <w:strike/>
                <w:sz w:val="20"/>
                <w:szCs w:val="20"/>
                <w:lang w:val="en-US"/>
              </w:rPr>
              <w:lastRenderedPageBreak/>
              <w:t>7.2.6</w:t>
            </w:r>
            <w:r>
              <w:rPr>
                <w:rFonts w:ascii="Arial" w:hAnsi="Arial" w:cs="Arial"/>
                <w:sz w:val="20"/>
                <w:szCs w:val="20"/>
                <w:lang w:val="en-US"/>
              </w:rPr>
              <w:t xml:space="preserve"> </w:t>
            </w:r>
            <w:r>
              <w:rPr>
                <w:rFonts w:ascii="Arial" w:hAnsi="Arial" w:cs="Arial"/>
                <w:b/>
                <w:bCs/>
                <w:sz w:val="20"/>
                <w:szCs w:val="20"/>
                <w:lang w:val="en-US"/>
              </w:rPr>
              <w:t xml:space="preserve">7.2.5 </w:t>
            </w:r>
            <w:r w:rsidRPr="0063239E">
              <w:rPr>
                <w:rFonts w:ascii="Arial" w:hAnsi="Arial" w:cs="Arial"/>
                <w:sz w:val="20"/>
                <w:szCs w:val="20"/>
                <w:lang w:val="en-US"/>
              </w:rPr>
              <w:t xml:space="preserve">Immediately upon receipt of the </w:t>
            </w:r>
            <w:r w:rsidRPr="0063239E">
              <w:rPr>
                <w:rFonts w:ascii="Arial" w:hAnsi="Arial" w:cs="Arial"/>
                <w:i/>
                <w:iCs/>
                <w:sz w:val="20"/>
                <w:szCs w:val="20"/>
                <w:lang w:val="en-US"/>
              </w:rPr>
              <w:t xml:space="preserve">report of probable breach </w:t>
            </w:r>
            <w:r w:rsidRPr="0063239E">
              <w:rPr>
                <w:rFonts w:ascii="Arial" w:hAnsi="Arial" w:cs="Arial"/>
                <w:sz w:val="20"/>
                <w:szCs w:val="20"/>
                <w:lang w:val="en-US"/>
              </w:rPr>
              <w:t xml:space="preserve">or </w:t>
            </w:r>
            <w:r w:rsidRPr="0063239E">
              <w:rPr>
                <w:rFonts w:ascii="Arial" w:hAnsi="Arial" w:cs="Arial"/>
                <w:i/>
                <w:iCs/>
                <w:sz w:val="20"/>
                <w:szCs w:val="20"/>
                <w:lang w:val="en-US"/>
              </w:rPr>
              <w:t>request for investigation</w:t>
            </w:r>
            <w:r w:rsidRPr="0063239E">
              <w:rPr>
                <w:rFonts w:ascii="Arial" w:hAnsi="Arial" w:cs="Arial"/>
                <w:sz w:val="20"/>
                <w:szCs w:val="20"/>
                <w:lang w:val="en-US"/>
              </w:rPr>
              <w:t xml:space="preserve">, the </w:t>
            </w:r>
            <w:r w:rsidRPr="0063239E">
              <w:rPr>
                <w:rFonts w:ascii="Arial" w:hAnsi="Arial" w:cs="Arial"/>
                <w:i/>
                <w:iCs/>
                <w:sz w:val="20"/>
                <w:szCs w:val="20"/>
                <w:lang w:val="en-US"/>
              </w:rPr>
              <w:t xml:space="preserve">Enforcement and Compliance Office </w:t>
            </w:r>
            <w:r w:rsidRPr="0063239E">
              <w:rPr>
                <w:rFonts w:ascii="Arial" w:hAnsi="Arial" w:cs="Arial"/>
                <w:sz w:val="20"/>
                <w:szCs w:val="20"/>
                <w:lang w:val="en-US"/>
              </w:rPr>
              <w:t>shall</w:t>
            </w:r>
            <w:r>
              <w:rPr>
                <w:rFonts w:ascii="Arial" w:hAnsi="Arial" w:cs="Arial"/>
                <w:sz w:val="20"/>
                <w:szCs w:val="20"/>
                <w:lang w:val="en-US"/>
              </w:rPr>
              <w:t xml:space="preserve"> </w:t>
            </w:r>
            <w:r w:rsidRPr="00490E22">
              <w:rPr>
                <w:rFonts w:ascii="Arial" w:hAnsi="Arial" w:cs="Arial"/>
                <w:sz w:val="20"/>
                <w:szCs w:val="20"/>
                <w:lang w:val="en-US"/>
              </w:rPr>
              <w:t>determine</w:t>
            </w:r>
            <w:r w:rsidRPr="00490E22">
              <w:rPr>
                <w:rFonts w:ascii="Arial" w:hAnsi="Arial" w:cs="Arial"/>
                <w:b/>
                <w:bCs/>
                <w:sz w:val="20"/>
                <w:szCs w:val="20"/>
                <w:u w:val="single"/>
                <w:lang w:val="en-US"/>
              </w:rPr>
              <w:t>:</w:t>
            </w:r>
          </w:p>
          <w:p w14:paraId="38E7F3B4" w14:textId="77777777" w:rsidR="00DE583C" w:rsidRDefault="00DE583C" w:rsidP="00DE583C">
            <w:pPr>
              <w:spacing w:after="0" w:line="276" w:lineRule="auto"/>
              <w:ind w:left="28"/>
              <w:rPr>
                <w:rFonts w:ascii="Arial" w:hAnsi="Arial" w:cs="Arial"/>
                <w:sz w:val="20"/>
                <w:szCs w:val="20"/>
                <w:lang w:val="en-US"/>
              </w:rPr>
            </w:pPr>
          </w:p>
          <w:p w14:paraId="21564D48" w14:textId="6DF290BA" w:rsidR="00DE583C" w:rsidRPr="00090D58" w:rsidRDefault="00DE583C" w:rsidP="00DE583C">
            <w:pPr>
              <w:pStyle w:val="ListParagraph"/>
              <w:numPr>
                <w:ilvl w:val="0"/>
                <w:numId w:val="14"/>
              </w:numPr>
              <w:spacing w:after="0" w:line="276" w:lineRule="auto"/>
              <w:rPr>
                <w:rFonts w:ascii="Arial" w:hAnsi="Arial" w:cs="Arial"/>
                <w:b/>
                <w:bCs/>
                <w:sz w:val="20"/>
                <w:szCs w:val="20"/>
                <w:u w:val="single"/>
                <w:lang w:val="en-US"/>
              </w:rPr>
            </w:pPr>
            <w:r>
              <w:rPr>
                <w:rFonts w:ascii="Arial" w:hAnsi="Arial" w:cs="Arial"/>
                <w:b/>
                <w:bCs/>
                <w:sz w:val="20"/>
                <w:szCs w:val="20"/>
                <w:u w:val="single"/>
              </w:rPr>
              <w:lastRenderedPageBreak/>
              <w:t>w</w:t>
            </w:r>
            <w:r w:rsidRPr="00090D58">
              <w:rPr>
                <w:rFonts w:ascii="Arial" w:hAnsi="Arial" w:cs="Arial"/>
                <w:b/>
                <w:bCs/>
                <w:sz w:val="20"/>
                <w:szCs w:val="20"/>
                <w:u w:val="single"/>
              </w:rPr>
              <w:t xml:space="preserve">hether the alleged act or omission constitutes a potential violation of the Market Rules and/or Market Manuals. Should the matter pertain instead to a possible breach of the </w:t>
            </w:r>
            <w:r w:rsidRPr="00462755">
              <w:rPr>
                <w:rFonts w:ascii="Arial" w:hAnsi="Arial" w:cs="Arial"/>
                <w:b/>
                <w:bCs/>
                <w:i/>
                <w:iCs/>
                <w:sz w:val="20"/>
                <w:szCs w:val="20"/>
                <w:u w:val="single"/>
              </w:rPr>
              <w:t>Philippine Grid Code,</w:t>
            </w:r>
            <w:r w:rsidRPr="00090D58">
              <w:rPr>
                <w:rFonts w:ascii="Arial" w:hAnsi="Arial" w:cs="Arial"/>
                <w:b/>
                <w:bCs/>
                <w:sz w:val="20"/>
                <w:szCs w:val="20"/>
                <w:u w:val="single"/>
              </w:rPr>
              <w:t xml:space="preserve"> the </w:t>
            </w:r>
            <w:r w:rsidRPr="00462755">
              <w:rPr>
                <w:rFonts w:ascii="Arial" w:hAnsi="Arial" w:cs="Arial"/>
                <w:b/>
                <w:bCs/>
                <w:i/>
                <w:iCs/>
                <w:sz w:val="20"/>
                <w:szCs w:val="20"/>
                <w:u w:val="single"/>
              </w:rPr>
              <w:t xml:space="preserve">Philippine Distribution Code, </w:t>
            </w:r>
            <w:r w:rsidRPr="00090D58">
              <w:rPr>
                <w:rFonts w:ascii="Arial" w:hAnsi="Arial" w:cs="Arial"/>
                <w:b/>
                <w:bCs/>
                <w:sz w:val="20"/>
                <w:szCs w:val="20"/>
                <w:u w:val="single"/>
              </w:rPr>
              <w:t xml:space="preserve">or other applicable rules and regulations </w:t>
            </w:r>
            <w:r>
              <w:rPr>
                <w:rFonts w:ascii="Arial" w:hAnsi="Arial" w:cs="Arial"/>
                <w:b/>
                <w:bCs/>
                <w:sz w:val="20"/>
                <w:szCs w:val="20"/>
                <w:u w:val="single"/>
              </w:rPr>
              <w:t>that are o</w:t>
            </w:r>
            <w:r w:rsidRPr="00090D58">
              <w:rPr>
                <w:rFonts w:ascii="Arial" w:hAnsi="Arial" w:cs="Arial"/>
                <w:b/>
                <w:bCs/>
                <w:sz w:val="20"/>
                <w:szCs w:val="20"/>
                <w:u w:val="single"/>
              </w:rPr>
              <w:t>utside the scope of the Market Rules and Manuals</w:t>
            </w:r>
            <w:r>
              <w:rPr>
                <w:rFonts w:ascii="Arial" w:hAnsi="Arial" w:cs="Arial"/>
                <w:b/>
                <w:bCs/>
                <w:sz w:val="20"/>
                <w:szCs w:val="20"/>
                <w:u w:val="single"/>
              </w:rPr>
              <w:t xml:space="preserve">, </w:t>
            </w:r>
            <w:r w:rsidRPr="00090D58">
              <w:rPr>
                <w:rFonts w:ascii="Arial" w:hAnsi="Arial" w:cs="Arial"/>
                <w:b/>
                <w:bCs/>
                <w:sz w:val="20"/>
                <w:szCs w:val="20"/>
                <w:u w:val="single"/>
              </w:rPr>
              <w:t xml:space="preserve">the </w:t>
            </w:r>
            <w:r w:rsidRPr="00A04073">
              <w:rPr>
                <w:rFonts w:ascii="Arial" w:hAnsi="Arial" w:cs="Arial"/>
                <w:b/>
                <w:bCs/>
                <w:i/>
                <w:iCs/>
                <w:sz w:val="20"/>
                <w:szCs w:val="20"/>
                <w:u w:val="single"/>
              </w:rPr>
              <w:t>Enforce</w:t>
            </w:r>
            <w:r w:rsidRPr="001F0583">
              <w:rPr>
                <w:rFonts w:ascii="Arial" w:hAnsi="Arial" w:cs="Arial"/>
                <w:b/>
                <w:bCs/>
                <w:i/>
                <w:iCs/>
                <w:sz w:val="20"/>
                <w:szCs w:val="20"/>
                <w:u w:val="single"/>
              </w:rPr>
              <w:t>ment and Compliance Office</w:t>
            </w:r>
            <w:r w:rsidRPr="00090D58">
              <w:rPr>
                <w:rFonts w:ascii="Arial" w:hAnsi="Arial" w:cs="Arial"/>
                <w:b/>
                <w:bCs/>
                <w:sz w:val="20"/>
                <w:szCs w:val="20"/>
                <w:u w:val="single"/>
              </w:rPr>
              <w:t xml:space="preserve"> shall formally </w:t>
            </w:r>
            <w:r>
              <w:rPr>
                <w:rFonts w:ascii="Arial" w:hAnsi="Arial" w:cs="Arial"/>
                <w:b/>
                <w:bCs/>
                <w:sz w:val="20"/>
                <w:szCs w:val="20"/>
                <w:u w:val="single"/>
              </w:rPr>
              <w:t>advise</w:t>
            </w:r>
            <w:r w:rsidRPr="00090D58">
              <w:rPr>
                <w:rFonts w:ascii="Arial" w:hAnsi="Arial" w:cs="Arial"/>
                <w:b/>
                <w:bCs/>
                <w:sz w:val="20"/>
                <w:szCs w:val="20"/>
                <w:u w:val="single"/>
              </w:rPr>
              <w:t xml:space="preserve"> the </w:t>
            </w:r>
            <w:r>
              <w:rPr>
                <w:rFonts w:ascii="Arial" w:hAnsi="Arial" w:cs="Arial"/>
                <w:b/>
                <w:bCs/>
                <w:sz w:val="20"/>
                <w:szCs w:val="20"/>
                <w:u w:val="single"/>
              </w:rPr>
              <w:t>concerned</w:t>
            </w:r>
            <w:r w:rsidRPr="00090D58">
              <w:rPr>
                <w:rFonts w:ascii="Arial" w:hAnsi="Arial" w:cs="Arial"/>
                <w:b/>
                <w:bCs/>
                <w:sz w:val="20"/>
                <w:szCs w:val="20"/>
                <w:u w:val="single"/>
              </w:rPr>
              <w:t xml:space="preserve"> party that the subject of the request falls beyond its authority, and that no investigation </w:t>
            </w:r>
            <w:r w:rsidRPr="00090D58">
              <w:rPr>
                <w:rFonts w:ascii="Arial" w:hAnsi="Arial" w:cs="Arial"/>
                <w:b/>
                <w:bCs/>
                <w:sz w:val="20"/>
                <w:szCs w:val="20"/>
                <w:u w:val="single"/>
              </w:rPr>
              <w:lastRenderedPageBreak/>
              <w:t>shall be undertaken.</w:t>
            </w:r>
          </w:p>
          <w:p w14:paraId="59EF3B33" w14:textId="77777777" w:rsidR="00DE583C" w:rsidRPr="00090D58" w:rsidRDefault="00DE583C" w:rsidP="00DE583C">
            <w:pPr>
              <w:pStyle w:val="ListParagraph"/>
              <w:spacing w:after="0" w:line="276" w:lineRule="auto"/>
              <w:ind w:left="388"/>
              <w:rPr>
                <w:rFonts w:ascii="Arial" w:hAnsi="Arial" w:cs="Arial"/>
                <w:b/>
                <w:bCs/>
                <w:sz w:val="20"/>
                <w:szCs w:val="20"/>
                <w:u w:val="single"/>
                <w:lang w:val="en-US"/>
              </w:rPr>
            </w:pPr>
          </w:p>
          <w:p w14:paraId="7084265E" w14:textId="19884989" w:rsidR="00DE583C" w:rsidRPr="006E7B4B" w:rsidRDefault="00DE583C" w:rsidP="00DE583C">
            <w:pPr>
              <w:pStyle w:val="ListParagraph"/>
              <w:numPr>
                <w:ilvl w:val="0"/>
                <w:numId w:val="14"/>
              </w:numPr>
              <w:spacing w:after="0" w:line="276" w:lineRule="auto"/>
              <w:rPr>
                <w:rFonts w:ascii="Arial" w:hAnsi="Arial" w:cs="Arial"/>
                <w:strike/>
                <w:sz w:val="20"/>
                <w:szCs w:val="20"/>
                <w:lang w:val="en-US"/>
              </w:rPr>
            </w:pPr>
            <w:r w:rsidRPr="0B8A5028">
              <w:rPr>
                <w:rFonts w:ascii="Arial" w:hAnsi="Arial" w:cs="Arial"/>
                <w:b/>
                <w:bCs/>
                <w:sz w:val="20"/>
                <w:szCs w:val="20"/>
                <w:u w:val="single"/>
                <w:lang w:val="en-US"/>
              </w:rPr>
              <w:t xml:space="preserve">whether </w:t>
            </w:r>
            <w:r w:rsidRPr="0B8A5028">
              <w:rPr>
                <w:rFonts w:ascii="Arial" w:hAnsi="Arial" w:cs="Arial"/>
                <w:sz w:val="20"/>
                <w:szCs w:val="20"/>
                <w:lang w:val="en-US"/>
              </w:rPr>
              <w:t xml:space="preserve">the specific acts or omissions referred to </w:t>
            </w:r>
            <w:r w:rsidRPr="0B8A5028">
              <w:rPr>
                <w:rFonts w:ascii="Arial" w:hAnsi="Arial" w:cs="Arial"/>
                <w:b/>
                <w:bCs/>
                <w:sz w:val="20"/>
                <w:szCs w:val="20"/>
                <w:u w:val="single"/>
                <w:lang w:val="en-US"/>
              </w:rPr>
              <w:t xml:space="preserve">in the request for investigation or </w:t>
            </w:r>
            <w:r w:rsidRPr="0B8A5028">
              <w:rPr>
                <w:rFonts w:ascii="Arial" w:hAnsi="Arial" w:cs="Arial"/>
                <w:b/>
                <w:bCs/>
                <w:i/>
                <w:iCs/>
                <w:sz w:val="20"/>
                <w:szCs w:val="20"/>
                <w:u w:val="single"/>
                <w:lang w:val="en-US"/>
              </w:rPr>
              <w:t>report of probable breach</w:t>
            </w:r>
            <w:r w:rsidRPr="0B8A5028">
              <w:rPr>
                <w:rFonts w:ascii="Arial" w:hAnsi="Arial" w:cs="Arial"/>
                <w:sz w:val="20"/>
                <w:szCs w:val="20"/>
                <w:lang w:val="en-US"/>
              </w:rPr>
              <w:t xml:space="preserve"> are already covered in a formal investigation it has or intends to initiate as a result of its compliance monitoring under Section 6.2. If so included, it shall notify the party submitting the </w:t>
            </w:r>
            <w:r w:rsidRPr="0B8A5028">
              <w:rPr>
                <w:rFonts w:ascii="Arial" w:hAnsi="Arial" w:cs="Arial"/>
                <w:i/>
                <w:iCs/>
                <w:sz w:val="20"/>
                <w:szCs w:val="20"/>
                <w:lang w:val="en-US"/>
              </w:rPr>
              <w:t xml:space="preserve">report of probable breach </w:t>
            </w:r>
            <w:r w:rsidRPr="0B8A5028">
              <w:rPr>
                <w:rFonts w:ascii="Arial" w:hAnsi="Arial" w:cs="Arial"/>
                <w:sz w:val="20"/>
                <w:szCs w:val="20"/>
                <w:lang w:val="en-US"/>
              </w:rPr>
              <w:t xml:space="preserve">or </w:t>
            </w:r>
            <w:r w:rsidRPr="0B8A5028">
              <w:rPr>
                <w:rFonts w:ascii="Arial" w:hAnsi="Arial" w:cs="Arial"/>
                <w:i/>
                <w:iCs/>
                <w:sz w:val="20"/>
                <w:szCs w:val="20"/>
                <w:lang w:val="en-US"/>
              </w:rPr>
              <w:t xml:space="preserve">request for investigation </w:t>
            </w:r>
            <w:r w:rsidRPr="0B8A5028">
              <w:rPr>
                <w:rFonts w:ascii="Arial" w:hAnsi="Arial" w:cs="Arial"/>
                <w:sz w:val="20"/>
                <w:szCs w:val="20"/>
                <w:lang w:val="en-US"/>
              </w:rPr>
              <w:t>that an investigation has been or will be initiated and that no separate investigation shall thus be initiated.</w:t>
            </w:r>
          </w:p>
        </w:tc>
        <w:tc>
          <w:tcPr>
            <w:tcW w:w="518" w:type="pct"/>
          </w:tcPr>
          <w:p w14:paraId="695E40BD" w14:textId="4F69347A" w:rsidR="00DE583C" w:rsidRPr="008F001A" w:rsidRDefault="00DE583C" w:rsidP="00DE583C">
            <w:pPr>
              <w:spacing w:after="0" w:line="276" w:lineRule="auto"/>
              <w:rPr>
                <w:rFonts w:ascii="Arial" w:hAnsi="Arial" w:cs="Arial"/>
                <w:sz w:val="20"/>
                <w:szCs w:val="20"/>
                <w:lang w:val="en-US"/>
              </w:rPr>
            </w:pPr>
            <w:r w:rsidRPr="008F001A">
              <w:rPr>
                <w:rFonts w:ascii="Arial" w:hAnsi="Arial" w:cs="Arial"/>
                <w:sz w:val="20"/>
                <w:szCs w:val="20"/>
                <w:lang w:val="en-US"/>
              </w:rPr>
              <w:lastRenderedPageBreak/>
              <w:t>Renumbered as Section 7.2.5</w:t>
            </w:r>
          </w:p>
          <w:p w14:paraId="4C097088" w14:textId="77777777" w:rsidR="00DE583C" w:rsidRDefault="00DE583C" w:rsidP="00DE583C">
            <w:pPr>
              <w:spacing w:after="0" w:line="276" w:lineRule="auto"/>
              <w:rPr>
                <w:rFonts w:ascii="Arial" w:hAnsi="Arial" w:cs="Arial"/>
                <w:sz w:val="20"/>
                <w:szCs w:val="20"/>
                <w:lang w:val="en-US"/>
              </w:rPr>
            </w:pPr>
          </w:p>
          <w:p w14:paraId="27728AC7" w14:textId="77777777" w:rsidR="00DE583C" w:rsidRDefault="00DE583C" w:rsidP="00DE583C">
            <w:pPr>
              <w:spacing w:after="0" w:line="276" w:lineRule="auto"/>
              <w:rPr>
                <w:rFonts w:ascii="Arial" w:hAnsi="Arial" w:cs="Arial"/>
                <w:sz w:val="20"/>
                <w:szCs w:val="20"/>
                <w:lang w:val="en-US"/>
              </w:rPr>
            </w:pPr>
          </w:p>
          <w:p w14:paraId="4A500989" w14:textId="77777777" w:rsidR="00DE583C" w:rsidRDefault="00DE583C" w:rsidP="00DE583C">
            <w:pPr>
              <w:spacing w:after="0" w:line="276" w:lineRule="auto"/>
              <w:rPr>
                <w:rFonts w:ascii="Arial" w:hAnsi="Arial" w:cs="Arial"/>
                <w:sz w:val="20"/>
                <w:szCs w:val="20"/>
                <w:lang w:val="en-US"/>
              </w:rPr>
            </w:pPr>
          </w:p>
          <w:p w14:paraId="5FE67800" w14:textId="267E453F" w:rsidR="00DE583C" w:rsidRPr="008F001A" w:rsidRDefault="00DE583C" w:rsidP="00DE583C">
            <w:pPr>
              <w:spacing w:after="0" w:line="276" w:lineRule="auto"/>
              <w:rPr>
                <w:rFonts w:ascii="Arial" w:hAnsi="Arial" w:cs="Arial"/>
                <w:sz w:val="20"/>
                <w:szCs w:val="20"/>
                <w:lang w:val="en-US"/>
              </w:rPr>
            </w:pPr>
            <w:r w:rsidRPr="008F001A">
              <w:rPr>
                <w:rFonts w:ascii="Arial" w:hAnsi="Arial" w:cs="Arial"/>
                <w:sz w:val="20"/>
                <w:szCs w:val="20"/>
                <w:lang w:val="en-US"/>
              </w:rPr>
              <w:t>Added sub-section (a)</w:t>
            </w:r>
            <w:r>
              <w:rPr>
                <w:rFonts w:ascii="Arial" w:hAnsi="Arial" w:cs="Arial"/>
                <w:sz w:val="20"/>
                <w:szCs w:val="20"/>
                <w:lang w:val="en-US"/>
              </w:rPr>
              <w:t xml:space="preserve"> to specify</w:t>
            </w:r>
            <w:r w:rsidRPr="008F001A">
              <w:rPr>
                <w:rFonts w:ascii="Arial" w:hAnsi="Arial" w:cs="Arial"/>
                <w:sz w:val="20"/>
                <w:szCs w:val="20"/>
                <w:lang w:val="en-US"/>
              </w:rPr>
              <w:t xml:space="preserve"> that submissions should only involve </w:t>
            </w:r>
            <w:r w:rsidRPr="008F001A">
              <w:rPr>
                <w:rFonts w:ascii="Arial" w:hAnsi="Arial" w:cs="Arial"/>
                <w:sz w:val="20"/>
                <w:szCs w:val="20"/>
                <w:lang w:val="en-US"/>
              </w:rPr>
              <w:lastRenderedPageBreak/>
              <w:t>possible violations of the Market Rules or Market Manuals</w:t>
            </w:r>
            <w:r>
              <w:rPr>
                <w:rFonts w:ascii="Arial" w:hAnsi="Arial" w:cs="Arial"/>
                <w:sz w:val="20"/>
                <w:szCs w:val="20"/>
                <w:lang w:val="en-US"/>
              </w:rPr>
              <w:t xml:space="preserve">, </w:t>
            </w:r>
            <w:r w:rsidRPr="008F001A">
              <w:rPr>
                <w:rFonts w:ascii="Arial" w:hAnsi="Arial" w:cs="Arial"/>
                <w:sz w:val="20"/>
                <w:szCs w:val="20"/>
                <w:lang w:val="en-US"/>
              </w:rPr>
              <w:t>helping avoid unnecessary investigation efforts.</w:t>
            </w:r>
          </w:p>
          <w:p w14:paraId="21B88DE7" w14:textId="77777777" w:rsidR="00DE583C" w:rsidRDefault="00DE583C" w:rsidP="00DE583C">
            <w:pPr>
              <w:spacing w:after="0" w:line="276" w:lineRule="auto"/>
              <w:rPr>
                <w:rFonts w:ascii="Arial" w:hAnsi="Arial" w:cs="Arial"/>
                <w:sz w:val="20"/>
                <w:szCs w:val="20"/>
                <w:lang w:val="en-US"/>
              </w:rPr>
            </w:pPr>
          </w:p>
          <w:p w14:paraId="39F677A0" w14:textId="77777777" w:rsidR="00DE583C" w:rsidRDefault="00DE583C" w:rsidP="00DE583C">
            <w:pPr>
              <w:spacing w:after="0" w:line="276" w:lineRule="auto"/>
              <w:rPr>
                <w:rFonts w:ascii="Arial" w:hAnsi="Arial" w:cs="Arial"/>
                <w:sz w:val="20"/>
                <w:szCs w:val="20"/>
                <w:lang w:val="en-US"/>
              </w:rPr>
            </w:pPr>
          </w:p>
          <w:p w14:paraId="2D37EE73" w14:textId="77777777" w:rsidR="00DE583C" w:rsidRDefault="00DE583C" w:rsidP="00DE583C">
            <w:pPr>
              <w:spacing w:after="0" w:line="276" w:lineRule="auto"/>
              <w:rPr>
                <w:rFonts w:ascii="Arial" w:hAnsi="Arial" w:cs="Arial"/>
                <w:sz w:val="20"/>
                <w:szCs w:val="20"/>
                <w:lang w:val="en-US"/>
              </w:rPr>
            </w:pPr>
          </w:p>
          <w:p w14:paraId="4A629779" w14:textId="77777777" w:rsidR="00DE583C" w:rsidRDefault="00DE583C" w:rsidP="00DE583C">
            <w:pPr>
              <w:spacing w:after="0" w:line="276" w:lineRule="auto"/>
              <w:rPr>
                <w:rFonts w:ascii="Arial" w:hAnsi="Arial" w:cs="Arial"/>
                <w:sz w:val="20"/>
                <w:szCs w:val="20"/>
                <w:lang w:val="en-US"/>
              </w:rPr>
            </w:pPr>
          </w:p>
          <w:p w14:paraId="6B806006" w14:textId="77777777" w:rsidR="00DE583C" w:rsidRDefault="00DE583C" w:rsidP="00DE583C">
            <w:pPr>
              <w:spacing w:after="0" w:line="276" w:lineRule="auto"/>
              <w:rPr>
                <w:rFonts w:ascii="Arial" w:hAnsi="Arial" w:cs="Arial"/>
                <w:sz w:val="20"/>
                <w:szCs w:val="20"/>
                <w:lang w:val="en-US"/>
              </w:rPr>
            </w:pPr>
          </w:p>
          <w:p w14:paraId="4DAF92A8" w14:textId="77777777" w:rsidR="00DE583C" w:rsidRDefault="00DE583C" w:rsidP="00DE583C">
            <w:pPr>
              <w:spacing w:after="0" w:line="276" w:lineRule="auto"/>
              <w:rPr>
                <w:rFonts w:ascii="Arial" w:hAnsi="Arial" w:cs="Arial"/>
                <w:sz w:val="20"/>
                <w:szCs w:val="20"/>
                <w:lang w:val="en-US"/>
              </w:rPr>
            </w:pPr>
          </w:p>
          <w:p w14:paraId="28BCAA3A" w14:textId="77777777" w:rsidR="00DE583C" w:rsidRDefault="00DE583C" w:rsidP="00DE583C">
            <w:pPr>
              <w:spacing w:after="0" w:line="276" w:lineRule="auto"/>
              <w:rPr>
                <w:rFonts w:ascii="Arial" w:hAnsi="Arial" w:cs="Arial"/>
                <w:sz w:val="20"/>
                <w:szCs w:val="20"/>
                <w:lang w:val="en-US"/>
              </w:rPr>
            </w:pPr>
          </w:p>
          <w:p w14:paraId="3FD4BBCF" w14:textId="77777777" w:rsidR="00DE583C" w:rsidRDefault="00DE583C" w:rsidP="00DE583C">
            <w:pPr>
              <w:spacing w:after="0" w:line="276" w:lineRule="auto"/>
              <w:rPr>
                <w:rFonts w:ascii="Arial" w:hAnsi="Arial" w:cs="Arial"/>
                <w:sz w:val="20"/>
                <w:szCs w:val="20"/>
                <w:lang w:val="en-US"/>
              </w:rPr>
            </w:pPr>
          </w:p>
          <w:p w14:paraId="2796785C" w14:textId="212EF6A3" w:rsidR="00DE583C" w:rsidRPr="008F001A" w:rsidRDefault="00DE583C" w:rsidP="00DE583C">
            <w:pPr>
              <w:spacing w:after="0" w:line="276" w:lineRule="auto"/>
              <w:rPr>
                <w:rFonts w:ascii="Arial" w:hAnsi="Arial" w:cs="Arial"/>
                <w:sz w:val="20"/>
                <w:szCs w:val="20"/>
                <w:lang w:val="en-US"/>
              </w:rPr>
            </w:pPr>
            <w:r w:rsidRPr="008F001A">
              <w:rPr>
                <w:rFonts w:ascii="Arial" w:hAnsi="Arial" w:cs="Arial"/>
                <w:sz w:val="20"/>
                <w:szCs w:val="20"/>
                <w:lang w:val="en-US"/>
              </w:rPr>
              <w:t>Second item is now listed as sub-section (b) under this section.</w:t>
            </w:r>
          </w:p>
          <w:p w14:paraId="18C0DEF5" w14:textId="77777777" w:rsidR="00DE583C" w:rsidRPr="00FB1DF1" w:rsidRDefault="00DE583C" w:rsidP="00DE583C">
            <w:pPr>
              <w:spacing w:after="0" w:line="276" w:lineRule="auto"/>
              <w:rPr>
                <w:rFonts w:ascii="Arial" w:hAnsi="Arial" w:cs="Arial"/>
                <w:sz w:val="20"/>
                <w:szCs w:val="20"/>
                <w:lang w:val="en-US"/>
              </w:rPr>
            </w:pPr>
          </w:p>
        </w:tc>
        <w:tc>
          <w:tcPr>
            <w:tcW w:w="569" w:type="pct"/>
          </w:tcPr>
          <w:p w14:paraId="2E833580" w14:textId="77777777" w:rsidR="00DE583C" w:rsidRPr="008F001A" w:rsidRDefault="00DE583C" w:rsidP="00DE583C">
            <w:pPr>
              <w:spacing w:after="0" w:line="276" w:lineRule="auto"/>
              <w:rPr>
                <w:rFonts w:ascii="Arial" w:hAnsi="Arial" w:cs="Arial"/>
                <w:sz w:val="20"/>
                <w:szCs w:val="20"/>
                <w:lang w:val="en-US"/>
              </w:rPr>
            </w:pPr>
          </w:p>
        </w:tc>
        <w:tc>
          <w:tcPr>
            <w:tcW w:w="599" w:type="pct"/>
          </w:tcPr>
          <w:p w14:paraId="5B15AC64" w14:textId="77777777" w:rsidR="00DE583C" w:rsidRPr="008F001A" w:rsidRDefault="00DE583C" w:rsidP="00DE583C">
            <w:pPr>
              <w:spacing w:after="0" w:line="276" w:lineRule="auto"/>
              <w:rPr>
                <w:rFonts w:ascii="Arial" w:hAnsi="Arial" w:cs="Arial"/>
                <w:sz w:val="20"/>
                <w:szCs w:val="20"/>
                <w:lang w:val="en-US"/>
              </w:rPr>
            </w:pPr>
          </w:p>
        </w:tc>
        <w:tc>
          <w:tcPr>
            <w:tcW w:w="600" w:type="pct"/>
          </w:tcPr>
          <w:p w14:paraId="22F32691" w14:textId="77777777" w:rsidR="00DE583C" w:rsidRPr="008F001A" w:rsidRDefault="00DE583C" w:rsidP="00DE583C">
            <w:pPr>
              <w:spacing w:after="0" w:line="276" w:lineRule="auto"/>
              <w:rPr>
                <w:rFonts w:ascii="Arial" w:hAnsi="Arial" w:cs="Arial"/>
                <w:sz w:val="20"/>
                <w:szCs w:val="20"/>
                <w:lang w:val="en-US"/>
              </w:rPr>
            </w:pPr>
          </w:p>
        </w:tc>
        <w:tc>
          <w:tcPr>
            <w:tcW w:w="586" w:type="pct"/>
          </w:tcPr>
          <w:p w14:paraId="67AB0B81" w14:textId="70485BB5" w:rsidR="00DE583C" w:rsidRPr="008F001A" w:rsidRDefault="00DE583C" w:rsidP="00DE583C">
            <w:pPr>
              <w:spacing w:after="0" w:line="276" w:lineRule="auto"/>
              <w:rPr>
                <w:rFonts w:ascii="Arial" w:hAnsi="Arial" w:cs="Arial"/>
                <w:sz w:val="20"/>
                <w:szCs w:val="20"/>
                <w:lang w:val="en-US"/>
              </w:rPr>
            </w:pPr>
          </w:p>
        </w:tc>
      </w:tr>
      <w:tr w:rsidR="00DE583C" w:rsidRPr="0087306B" w14:paraId="46D23FC7" w14:textId="3702156C" w:rsidTr="003C5E56">
        <w:trPr>
          <w:trHeight w:val="368"/>
          <w:jc w:val="center"/>
        </w:trPr>
        <w:tc>
          <w:tcPr>
            <w:tcW w:w="572" w:type="pct"/>
          </w:tcPr>
          <w:p w14:paraId="5DD87F24" w14:textId="77777777" w:rsidR="00DE583C" w:rsidRDefault="00DE583C" w:rsidP="00DE583C">
            <w:pPr>
              <w:pStyle w:val="NoSpacing"/>
              <w:rPr>
                <w:rFonts w:ascii="Arial" w:hAnsi="Arial" w:cs="Arial"/>
                <w:sz w:val="20"/>
                <w:szCs w:val="20"/>
                <w:lang w:val="en-US"/>
              </w:rPr>
            </w:pPr>
            <w:permStart w:id="348807965" w:edGrp="everyone" w:colFirst="5" w:colLast="5"/>
            <w:permStart w:id="141964704" w:edGrp="everyone" w:colFirst="6" w:colLast="6"/>
            <w:permStart w:id="900809960" w:edGrp="everyone" w:colFirst="7" w:colLast="7"/>
            <w:permStart w:id="1194723546" w:edGrp="everyone" w:colFirst="8" w:colLast="8"/>
            <w:permEnd w:id="703204600"/>
            <w:permEnd w:id="21047274"/>
            <w:permEnd w:id="1384007069"/>
            <w:permEnd w:id="710964549"/>
            <w:r>
              <w:rPr>
                <w:rFonts w:ascii="Arial" w:hAnsi="Arial" w:cs="Arial"/>
                <w:sz w:val="20"/>
                <w:szCs w:val="20"/>
                <w:lang w:val="en-US"/>
              </w:rPr>
              <w:lastRenderedPageBreak/>
              <w:t>Section 7 – Procedures for Investigation and Review</w:t>
            </w:r>
          </w:p>
          <w:p w14:paraId="55926523" w14:textId="77777777" w:rsidR="00DE583C" w:rsidRDefault="00DE583C" w:rsidP="00DE583C">
            <w:pPr>
              <w:pStyle w:val="NoSpacing"/>
              <w:rPr>
                <w:rFonts w:ascii="Arial" w:hAnsi="Arial" w:cs="Arial"/>
                <w:sz w:val="20"/>
                <w:szCs w:val="20"/>
                <w:lang w:val="en-US"/>
              </w:rPr>
            </w:pPr>
          </w:p>
          <w:p w14:paraId="3E91B966" w14:textId="6C3EE07B" w:rsidR="00DE583C" w:rsidRDefault="00DE583C" w:rsidP="00DE583C">
            <w:pPr>
              <w:pStyle w:val="NoSpacing"/>
              <w:rPr>
                <w:rFonts w:ascii="Arial" w:hAnsi="Arial" w:cs="Arial"/>
                <w:sz w:val="20"/>
                <w:szCs w:val="20"/>
                <w:lang w:val="en-US"/>
              </w:rPr>
            </w:pPr>
            <w:r>
              <w:rPr>
                <w:rFonts w:ascii="Arial" w:hAnsi="Arial" w:cs="Arial"/>
                <w:sz w:val="20"/>
                <w:szCs w:val="20"/>
                <w:lang w:val="en-US"/>
              </w:rPr>
              <w:t>7.2 – Initiation of Investigation</w:t>
            </w:r>
          </w:p>
        </w:tc>
        <w:tc>
          <w:tcPr>
            <w:tcW w:w="261" w:type="pct"/>
          </w:tcPr>
          <w:p w14:paraId="77824D67" w14:textId="0B4F9CF9" w:rsidR="00DE583C" w:rsidRDefault="00DE583C" w:rsidP="00DE583C">
            <w:pPr>
              <w:spacing w:after="0" w:line="276" w:lineRule="auto"/>
              <w:jc w:val="center"/>
              <w:rPr>
                <w:rFonts w:ascii="Arial" w:hAnsi="Arial" w:cs="Arial"/>
                <w:sz w:val="20"/>
                <w:szCs w:val="20"/>
              </w:rPr>
            </w:pPr>
            <w:r>
              <w:rPr>
                <w:rFonts w:ascii="Arial" w:hAnsi="Arial" w:cs="Arial"/>
                <w:sz w:val="20"/>
                <w:szCs w:val="20"/>
              </w:rPr>
              <w:t>7.2.7</w:t>
            </w:r>
          </w:p>
        </w:tc>
        <w:tc>
          <w:tcPr>
            <w:tcW w:w="648" w:type="pct"/>
          </w:tcPr>
          <w:p w14:paraId="5CE04FF8" w14:textId="1F2961FA" w:rsidR="00DE583C" w:rsidRDefault="00DE583C" w:rsidP="00DE583C">
            <w:pPr>
              <w:spacing w:after="0" w:line="276" w:lineRule="auto"/>
              <w:ind w:left="28"/>
              <w:rPr>
                <w:rFonts w:ascii="Arial" w:hAnsi="Arial" w:cs="Arial"/>
                <w:sz w:val="20"/>
                <w:szCs w:val="20"/>
                <w:lang w:val="en-US"/>
              </w:rPr>
            </w:pPr>
            <w:r>
              <w:rPr>
                <w:rFonts w:ascii="Arial" w:hAnsi="Arial" w:cs="Arial"/>
                <w:sz w:val="20"/>
                <w:szCs w:val="20"/>
                <w:lang w:val="en-US"/>
              </w:rPr>
              <w:t xml:space="preserve">7.2.7 </w:t>
            </w:r>
            <w:r w:rsidRPr="00232B6B">
              <w:rPr>
                <w:rFonts w:ascii="Arial" w:hAnsi="Arial" w:cs="Arial"/>
                <w:sz w:val="20"/>
                <w:szCs w:val="20"/>
                <w:lang w:val="en-US"/>
              </w:rPr>
              <w:t xml:space="preserve">If the </w:t>
            </w:r>
            <w:r w:rsidRPr="00232B6B">
              <w:rPr>
                <w:rFonts w:ascii="Arial" w:hAnsi="Arial" w:cs="Arial"/>
                <w:i/>
                <w:iCs/>
                <w:sz w:val="20"/>
                <w:szCs w:val="20"/>
                <w:lang w:val="en-US"/>
              </w:rPr>
              <w:t xml:space="preserve">request for investigation </w:t>
            </w:r>
            <w:r w:rsidRPr="00232B6B">
              <w:rPr>
                <w:rFonts w:ascii="Arial" w:hAnsi="Arial" w:cs="Arial"/>
                <w:sz w:val="20"/>
                <w:szCs w:val="20"/>
                <w:lang w:val="en-US"/>
              </w:rPr>
              <w:t xml:space="preserve">or </w:t>
            </w:r>
            <w:r w:rsidRPr="00232B6B">
              <w:rPr>
                <w:rFonts w:ascii="Arial" w:hAnsi="Arial" w:cs="Arial"/>
                <w:i/>
                <w:iCs/>
                <w:sz w:val="20"/>
                <w:szCs w:val="20"/>
                <w:lang w:val="en-US"/>
              </w:rPr>
              <w:t xml:space="preserve">report of probable breach </w:t>
            </w:r>
            <w:r w:rsidRPr="00232B6B">
              <w:rPr>
                <w:rFonts w:ascii="Arial" w:hAnsi="Arial" w:cs="Arial"/>
                <w:sz w:val="20"/>
                <w:szCs w:val="20"/>
                <w:lang w:val="en-US"/>
              </w:rPr>
              <w:t xml:space="preserve">is not covered by a formal investigation initiated or intended to be initiated, the </w:t>
            </w:r>
            <w:r w:rsidRPr="00232B6B">
              <w:rPr>
                <w:rFonts w:ascii="Arial" w:hAnsi="Arial" w:cs="Arial"/>
                <w:i/>
                <w:iCs/>
                <w:sz w:val="20"/>
                <w:szCs w:val="20"/>
                <w:lang w:val="en-US"/>
              </w:rPr>
              <w:t xml:space="preserve">Enforcement and Compliance Office </w:t>
            </w:r>
            <w:r w:rsidRPr="00232B6B">
              <w:rPr>
                <w:rFonts w:ascii="Arial" w:hAnsi="Arial" w:cs="Arial"/>
                <w:sz w:val="20"/>
                <w:szCs w:val="20"/>
                <w:lang w:val="en-US"/>
              </w:rPr>
              <w:t xml:space="preserve">shall verify if the same substantially contains the information required in Section 7.2.4 or 7.2.5. If not, it shall return the same to the requesting party which shall then rectify the identified shortcomings and submit a new </w:t>
            </w:r>
            <w:r w:rsidRPr="00232B6B">
              <w:rPr>
                <w:rFonts w:ascii="Arial" w:hAnsi="Arial" w:cs="Arial"/>
                <w:i/>
                <w:iCs/>
                <w:sz w:val="20"/>
                <w:szCs w:val="20"/>
                <w:lang w:val="en-US"/>
              </w:rPr>
              <w:t xml:space="preserve">request for investigation </w:t>
            </w:r>
            <w:r w:rsidRPr="00232B6B">
              <w:rPr>
                <w:rFonts w:ascii="Arial" w:hAnsi="Arial" w:cs="Arial"/>
                <w:sz w:val="20"/>
                <w:szCs w:val="20"/>
                <w:lang w:val="en-US"/>
              </w:rPr>
              <w:t xml:space="preserve">or </w:t>
            </w:r>
            <w:r w:rsidRPr="00232B6B">
              <w:rPr>
                <w:rFonts w:ascii="Arial" w:hAnsi="Arial" w:cs="Arial"/>
                <w:i/>
                <w:iCs/>
                <w:sz w:val="20"/>
                <w:szCs w:val="20"/>
                <w:lang w:val="en-US"/>
              </w:rPr>
              <w:t xml:space="preserve">report of probable breach </w:t>
            </w:r>
            <w:r w:rsidRPr="00232B6B">
              <w:rPr>
                <w:rFonts w:ascii="Arial" w:hAnsi="Arial" w:cs="Arial"/>
                <w:sz w:val="20"/>
                <w:szCs w:val="20"/>
                <w:lang w:val="en-US"/>
              </w:rPr>
              <w:t xml:space="preserve">no later than five (5) business days from receipt of the notice from the </w:t>
            </w:r>
            <w:r w:rsidRPr="00232B6B">
              <w:rPr>
                <w:rFonts w:ascii="Arial" w:hAnsi="Arial" w:cs="Arial"/>
                <w:i/>
                <w:iCs/>
                <w:sz w:val="20"/>
                <w:szCs w:val="20"/>
                <w:lang w:val="en-US"/>
              </w:rPr>
              <w:t xml:space="preserve">Enforcement and Compliance Office. </w:t>
            </w:r>
            <w:r w:rsidRPr="00232B6B">
              <w:rPr>
                <w:rFonts w:ascii="Arial" w:hAnsi="Arial" w:cs="Arial"/>
                <w:sz w:val="20"/>
                <w:szCs w:val="20"/>
                <w:lang w:val="en-US"/>
              </w:rPr>
              <w:t>If no revision is received within the five-day period, the matter shall be</w:t>
            </w:r>
            <w:r>
              <w:rPr>
                <w:rFonts w:ascii="Arial" w:hAnsi="Arial" w:cs="Arial"/>
                <w:sz w:val="20"/>
                <w:szCs w:val="20"/>
                <w:lang w:val="en-US"/>
              </w:rPr>
              <w:t xml:space="preserve"> </w:t>
            </w:r>
            <w:r w:rsidRPr="00D25ED4">
              <w:rPr>
                <w:rFonts w:ascii="Arial" w:hAnsi="Arial" w:cs="Arial"/>
                <w:sz w:val="20"/>
                <w:szCs w:val="20"/>
                <w:lang w:val="en-US"/>
              </w:rPr>
              <w:t xml:space="preserve">deemed abandoned and no investigation shall be </w:t>
            </w:r>
            <w:r w:rsidRPr="00D25ED4">
              <w:rPr>
                <w:rFonts w:ascii="Arial" w:hAnsi="Arial" w:cs="Arial"/>
                <w:sz w:val="20"/>
                <w:szCs w:val="20"/>
                <w:lang w:val="en-US"/>
              </w:rPr>
              <w:lastRenderedPageBreak/>
              <w:t>initiated upon such request or report.</w:t>
            </w:r>
          </w:p>
        </w:tc>
        <w:tc>
          <w:tcPr>
            <w:tcW w:w="647" w:type="pct"/>
          </w:tcPr>
          <w:p w14:paraId="2468B822" w14:textId="500DAAAF" w:rsidR="00DE583C" w:rsidRPr="00E9536E" w:rsidRDefault="00DE583C" w:rsidP="00DE583C">
            <w:pPr>
              <w:spacing w:after="0" w:line="276" w:lineRule="auto"/>
              <w:ind w:left="28"/>
              <w:rPr>
                <w:rFonts w:ascii="Arial" w:hAnsi="Arial" w:cs="Arial"/>
                <w:strike/>
                <w:sz w:val="20"/>
                <w:szCs w:val="20"/>
                <w:lang w:val="en-US"/>
              </w:rPr>
            </w:pPr>
            <w:r w:rsidRPr="00D25ED4">
              <w:rPr>
                <w:rFonts w:ascii="Arial" w:hAnsi="Arial" w:cs="Arial"/>
                <w:strike/>
                <w:sz w:val="20"/>
                <w:szCs w:val="20"/>
                <w:lang w:val="en-US"/>
              </w:rPr>
              <w:lastRenderedPageBreak/>
              <w:t>7.2.7</w:t>
            </w:r>
            <w:r>
              <w:rPr>
                <w:rFonts w:ascii="Arial" w:hAnsi="Arial" w:cs="Arial"/>
                <w:sz w:val="20"/>
                <w:szCs w:val="20"/>
                <w:lang w:val="en-US"/>
              </w:rPr>
              <w:t xml:space="preserve"> </w:t>
            </w:r>
            <w:r>
              <w:rPr>
                <w:rFonts w:ascii="Arial" w:hAnsi="Arial" w:cs="Arial"/>
                <w:b/>
                <w:bCs/>
                <w:sz w:val="20"/>
                <w:szCs w:val="20"/>
                <w:u w:val="single"/>
                <w:lang w:val="en-US"/>
              </w:rPr>
              <w:t xml:space="preserve">7.2.6 </w:t>
            </w:r>
            <w:r w:rsidRPr="00232B6B">
              <w:rPr>
                <w:rFonts w:ascii="Arial" w:hAnsi="Arial" w:cs="Arial"/>
                <w:sz w:val="20"/>
                <w:szCs w:val="20"/>
                <w:lang w:val="en-US"/>
              </w:rPr>
              <w:t xml:space="preserve">If the </w:t>
            </w:r>
            <w:r w:rsidRPr="00232B6B">
              <w:rPr>
                <w:rFonts w:ascii="Arial" w:hAnsi="Arial" w:cs="Arial"/>
                <w:i/>
                <w:iCs/>
                <w:sz w:val="20"/>
                <w:szCs w:val="20"/>
                <w:lang w:val="en-US"/>
              </w:rPr>
              <w:t xml:space="preserve">request for investigation </w:t>
            </w:r>
            <w:r w:rsidRPr="00232B6B">
              <w:rPr>
                <w:rFonts w:ascii="Arial" w:hAnsi="Arial" w:cs="Arial"/>
                <w:sz w:val="20"/>
                <w:szCs w:val="20"/>
                <w:lang w:val="en-US"/>
              </w:rPr>
              <w:t xml:space="preserve">or </w:t>
            </w:r>
            <w:r w:rsidRPr="00232B6B">
              <w:rPr>
                <w:rFonts w:ascii="Arial" w:hAnsi="Arial" w:cs="Arial"/>
                <w:i/>
                <w:iCs/>
                <w:sz w:val="20"/>
                <w:szCs w:val="20"/>
                <w:lang w:val="en-US"/>
              </w:rPr>
              <w:t xml:space="preserve">report of probable breach </w:t>
            </w:r>
            <w:r w:rsidRPr="00232B6B">
              <w:rPr>
                <w:rFonts w:ascii="Arial" w:hAnsi="Arial" w:cs="Arial"/>
                <w:sz w:val="20"/>
                <w:szCs w:val="20"/>
                <w:lang w:val="en-US"/>
              </w:rPr>
              <w:t xml:space="preserve">is </w:t>
            </w:r>
            <w:r w:rsidRPr="009712FF">
              <w:rPr>
                <w:rFonts w:ascii="Arial" w:hAnsi="Arial" w:cs="Arial"/>
                <w:strike/>
                <w:sz w:val="20"/>
                <w:szCs w:val="20"/>
                <w:lang w:val="en-US"/>
              </w:rPr>
              <w:t>not covered by a formal investigation initiated or intended to be initiated,</w:t>
            </w:r>
            <w:r w:rsidRPr="00232B6B">
              <w:rPr>
                <w:rFonts w:ascii="Arial" w:hAnsi="Arial" w:cs="Arial"/>
                <w:sz w:val="20"/>
                <w:szCs w:val="20"/>
                <w:lang w:val="en-US"/>
              </w:rPr>
              <w:t xml:space="preserve"> </w:t>
            </w:r>
            <w:r w:rsidRPr="00615A44">
              <w:rPr>
                <w:rFonts w:ascii="Arial" w:hAnsi="Arial" w:cs="Arial"/>
                <w:b/>
                <w:bCs/>
                <w:sz w:val="20"/>
                <w:szCs w:val="20"/>
                <w:u w:val="single"/>
              </w:rPr>
              <w:t xml:space="preserve">determined to fall within the scope of authority of the </w:t>
            </w:r>
            <w:r w:rsidRPr="00362139">
              <w:rPr>
                <w:rFonts w:ascii="Arial" w:hAnsi="Arial" w:cs="Arial"/>
                <w:b/>
                <w:bCs/>
                <w:i/>
                <w:iCs/>
                <w:sz w:val="20"/>
                <w:szCs w:val="20"/>
                <w:u w:val="single"/>
              </w:rPr>
              <w:t>Enforcement and Compliance Office,</w:t>
            </w:r>
            <w:r w:rsidRPr="00615A44">
              <w:rPr>
                <w:rFonts w:ascii="Arial" w:hAnsi="Arial" w:cs="Arial"/>
                <w:b/>
                <w:bCs/>
                <w:sz w:val="20"/>
                <w:szCs w:val="20"/>
                <w:u w:val="single"/>
              </w:rPr>
              <w:t xml:space="preserve"> and no separate or ongoing investigation is being conducted on the same subject matter involving the same parties,</w:t>
            </w:r>
            <w:r w:rsidRPr="00615A44">
              <w:rPr>
                <w:rFonts w:ascii="Arial" w:hAnsi="Arial" w:cs="Arial"/>
                <w:b/>
                <w:bCs/>
                <w:sz w:val="20"/>
                <w:szCs w:val="20"/>
              </w:rPr>
              <w:t xml:space="preserve"> </w:t>
            </w:r>
            <w:r w:rsidRPr="00232B6B">
              <w:rPr>
                <w:rFonts w:ascii="Arial" w:hAnsi="Arial" w:cs="Arial"/>
                <w:sz w:val="20"/>
                <w:szCs w:val="20"/>
                <w:lang w:val="en-US"/>
              </w:rPr>
              <w:t xml:space="preserve">the </w:t>
            </w:r>
            <w:r w:rsidRPr="00232B6B">
              <w:rPr>
                <w:rFonts w:ascii="Arial" w:hAnsi="Arial" w:cs="Arial"/>
                <w:i/>
                <w:iCs/>
                <w:sz w:val="20"/>
                <w:szCs w:val="20"/>
                <w:lang w:val="en-US"/>
              </w:rPr>
              <w:t xml:space="preserve">Enforcement and Compliance Office </w:t>
            </w:r>
            <w:r w:rsidRPr="00232B6B">
              <w:rPr>
                <w:rFonts w:ascii="Arial" w:hAnsi="Arial" w:cs="Arial"/>
                <w:sz w:val="20"/>
                <w:szCs w:val="20"/>
                <w:lang w:val="en-US"/>
              </w:rPr>
              <w:t>shall</w:t>
            </w:r>
            <w:r>
              <w:rPr>
                <w:rFonts w:ascii="Arial" w:hAnsi="Arial" w:cs="Arial"/>
                <w:sz w:val="20"/>
                <w:szCs w:val="20"/>
                <w:lang w:val="en-US"/>
              </w:rPr>
              <w:t xml:space="preserve"> </w:t>
            </w:r>
            <w:r>
              <w:rPr>
                <w:rFonts w:ascii="Arial" w:hAnsi="Arial" w:cs="Arial"/>
                <w:b/>
                <w:bCs/>
                <w:sz w:val="20"/>
                <w:szCs w:val="20"/>
                <w:u w:val="single"/>
                <w:lang w:val="en-US"/>
              </w:rPr>
              <w:t>further</w:t>
            </w:r>
            <w:r w:rsidRPr="00232B6B">
              <w:rPr>
                <w:rFonts w:ascii="Arial" w:hAnsi="Arial" w:cs="Arial"/>
                <w:sz w:val="20"/>
                <w:szCs w:val="20"/>
                <w:lang w:val="en-US"/>
              </w:rPr>
              <w:t xml:space="preserve"> verify </w:t>
            </w:r>
            <w:r>
              <w:rPr>
                <w:rFonts w:ascii="Arial" w:hAnsi="Arial" w:cs="Arial"/>
                <w:sz w:val="20"/>
                <w:szCs w:val="20"/>
                <w:lang w:val="en-US"/>
              </w:rPr>
              <w:t xml:space="preserve">if </w:t>
            </w:r>
            <w:r w:rsidRPr="00232B6B">
              <w:rPr>
                <w:rFonts w:ascii="Arial" w:hAnsi="Arial" w:cs="Arial"/>
                <w:sz w:val="20"/>
                <w:szCs w:val="20"/>
                <w:lang w:val="en-US"/>
              </w:rPr>
              <w:t>the same substantially contains the information required</w:t>
            </w:r>
            <w:r>
              <w:rPr>
                <w:rFonts w:ascii="Arial" w:hAnsi="Arial" w:cs="Arial"/>
                <w:sz w:val="20"/>
                <w:szCs w:val="20"/>
                <w:lang w:val="en-US"/>
              </w:rPr>
              <w:t xml:space="preserve"> </w:t>
            </w:r>
            <w:r w:rsidRPr="000B4686">
              <w:rPr>
                <w:rFonts w:ascii="Arial" w:hAnsi="Arial" w:cs="Arial"/>
                <w:strike/>
                <w:sz w:val="20"/>
                <w:szCs w:val="20"/>
                <w:lang w:val="en-US"/>
              </w:rPr>
              <w:t>in</w:t>
            </w:r>
            <w:r w:rsidRPr="000B4686">
              <w:rPr>
                <w:rFonts w:ascii="Arial" w:hAnsi="Arial" w:cs="Arial"/>
                <w:sz w:val="20"/>
                <w:szCs w:val="20"/>
                <w:lang w:val="en-US"/>
              </w:rPr>
              <w:t xml:space="preserve"> </w:t>
            </w:r>
            <w:r w:rsidRPr="000B4686">
              <w:rPr>
                <w:rFonts w:ascii="Arial" w:hAnsi="Arial" w:cs="Arial"/>
                <w:b/>
                <w:bCs/>
                <w:sz w:val="20"/>
                <w:szCs w:val="20"/>
                <w:u w:val="single"/>
                <w:lang w:val="en-US"/>
              </w:rPr>
              <w:t>under</w:t>
            </w:r>
            <w:r w:rsidRPr="00232B6B">
              <w:rPr>
                <w:rFonts w:ascii="Arial" w:hAnsi="Arial" w:cs="Arial"/>
                <w:sz w:val="20"/>
                <w:szCs w:val="20"/>
                <w:lang w:val="en-US"/>
              </w:rPr>
              <w:t xml:space="preserve"> Section </w:t>
            </w:r>
            <w:r w:rsidRPr="0060429B">
              <w:rPr>
                <w:rFonts w:ascii="Arial" w:hAnsi="Arial" w:cs="Arial"/>
                <w:strike/>
                <w:sz w:val="20"/>
                <w:szCs w:val="20"/>
                <w:lang w:val="en-US"/>
              </w:rPr>
              <w:t>7.2.4 or 7.2.5</w:t>
            </w:r>
            <w:r w:rsidRPr="0060429B">
              <w:rPr>
                <w:rFonts w:ascii="Arial" w:hAnsi="Arial" w:cs="Arial"/>
                <w:sz w:val="20"/>
                <w:szCs w:val="20"/>
                <w:lang w:val="en-US"/>
              </w:rPr>
              <w:t xml:space="preserve"> </w:t>
            </w:r>
            <w:r w:rsidRPr="0060429B">
              <w:rPr>
                <w:rFonts w:ascii="Arial" w:hAnsi="Arial" w:cs="Arial"/>
                <w:b/>
                <w:bCs/>
                <w:sz w:val="20"/>
                <w:szCs w:val="20"/>
                <w:u w:val="single"/>
                <w:lang w:val="en-US"/>
              </w:rPr>
              <w:t>7.2.</w:t>
            </w:r>
            <w:r>
              <w:rPr>
                <w:rFonts w:ascii="Arial" w:hAnsi="Arial" w:cs="Arial"/>
                <w:b/>
                <w:bCs/>
                <w:sz w:val="20"/>
                <w:szCs w:val="20"/>
                <w:u w:val="single"/>
                <w:lang w:val="en-US"/>
              </w:rPr>
              <w:t>2</w:t>
            </w:r>
            <w:r w:rsidRPr="00922B5F">
              <w:rPr>
                <w:rFonts w:ascii="Arial" w:hAnsi="Arial" w:cs="Arial"/>
                <w:b/>
                <w:bCs/>
                <w:sz w:val="20"/>
                <w:szCs w:val="20"/>
                <w:u w:val="single"/>
                <w:lang w:val="en-US"/>
              </w:rPr>
              <w:t xml:space="preserve"> or</w:t>
            </w:r>
            <w:r>
              <w:rPr>
                <w:rFonts w:ascii="Arial" w:hAnsi="Arial" w:cs="Arial"/>
                <w:b/>
                <w:bCs/>
                <w:sz w:val="20"/>
                <w:szCs w:val="20"/>
                <w:u w:val="single"/>
                <w:lang w:val="en-US"/>
              </w:rPr>
              <w:t>7.2.3</w:t>
            </w:r>
            <w:r w:rsidRPr="00232B6B">
              <w:rPr>
                <w:rFonts w:ascii="Arial" w:hAnsi="Arial" w:cs="Arial"/>
                <w:sz w:val="20"/>
                <w:szCs w:val="20"/>
                <w:lang w:val="en-US"/>
              </w:rPr>
              <w:t xml:space="preserve">. If not, it shall return the same to the requesting party which shall then rectify the identified shortcomings and submit a new </w:t>
            </w:r>
            <w:r w:rsidRPr="00232B6B">
              <w:rPr>
                <w:rFonts w:ascii="Arial" w:hAnsi="Arial" w:cs="Arial"/>
                <w:i/>
                <w:iCs/>
                <w:sz w:val="20"/>
                <w:szCs w:val="20"/>
                <w:lang w:val="en-US"/>
              </w:rPr>
              <w:t xml:space="preserve">request for </w:t>
            </w:r>
            <w:r w:rsidRPr="00232B6B">
              <w:rPr>
                <w:rFonts w:ascii="Arial" w:hAnsi="Arial" w:cs="Arial"/>
                <w:i/>
                <w:iCs/>
                <w:sz w:val="20"/>
                <w:szCs w:val="20"/>
                <w:lang w:val="en-US"/>
              </w:rPr>
              <w:lastRenderedPageBreak/>
              <w:t xml:space="preserve">investigation </w:t>
            </w:r>
            <w:r w:rsidRPr="00232B6B">
              <w:rPr>
                <w:rFonts w:ascii="Arial" w:hAnsi="Arial" w:cs="Arial"/>
                <w:sz w:val="20"/>
                <w:szCs w:val="20"/>
                <w:lang w:val="en-US"/>
              </w:rPr>
              <w:t xml:space="preserve">or </w:t>
            </w:r>
            <w:r w:rsidRPr="00232B6B">
              <w:rPr>
                <w:rFonts w:ascii="Arial" w:hAnsi="Arial" w:cs="Arial"/>
                <w:i/>
                <w:iCs/>
                <w:sz w:val="20"/>
                <w:szCs w:val="20"/>
                <w:lang w:val="en-US"/>
              </w:rPr>
              <w:t xml:space="preserve">report of probable breach </w:t>
            </w:r>
            <w:r w:rsidRPr="00232B6B">
              <w:rPr>
                <w:rFonts w:ascii="Arial" w:hAnsi="Arial" w:cs="Arial"/>
                <w:sz w:val="20"/>
                <w:szCs w:val="20"/>
                <w:lang w:val="en-US"/>
              </w:rPr>
              <w:t xml:space="preserve">no later than five (5) business days from receipt of the notice from the </w:t>
            </w:r>
            <w:r w:rsidRPr="00232B6B">
              <w:rPr>
                <w:rFonts w:ascii="Arial" w:hAnsi="Arial" w:cs="Arial"/>
                <w:i/>
                <w:iCs/>
                <w:sz w:val="20"/>
                <w:szCs w:val="20"/>
                <w:lang w:val="en-US"/>
              </w:rPr>
              <w:t xml:space="preserve">Enforcement and Compliance Office. </w:t>
            </w:r>
            <w:r w:rsidRPr="00232B6B">
              <w:rPr>
                <w:rFonts w:ascii="Arial" w:hAnsi="Arial" w:cs="Arial"/>
                <w:sz w:val="20"/>
                <w:szCs w:val="20"/>
                <w:lang w:val="en-US"/>
              </w:rPr>
              <w:t>If no revision is received within the five-day period, the matter shall be</w:t>
            </w:r>
            <w:r>
              <w:rPr>
                <w:rFonts w:ascii="Arial" w:hAnsi="Arial" w:cs="Arial"/>
                <w:sz w:val="20"/>
                <w:szCs w:val="20"/>
                <w:lang w:val="en-US"/>
              </w:rPr>
              <w:t xml:space="preserve"> </w:t>
            </w:r>
            <w:r w:rsidRPr="00D25ED4">
              <w:rPr>
                <w:rFonts w:ascii="Arial" w:hAnsi="Arial" w:cs="Arial"/>
                <w:sz w:val="20"/>
                <w:szCs w:val="20"/>
                <w:lang w:val="en-US"/>
              </w:rPr>
              <w:t>deemed abandoned and no investigation shall be initiated upon such request or report.</w:t>
            </w:r>
          </w:p>
        </w:tc>
        <w:tc>
          <w:tcPr>
            <w:tcW w:w="518" w:type="pct"/>
          </w:tcPr>
          <w:p w14:paraId="0C01EE7A" w14:textId="6B206DEE" w:rsidR="00DE583C" w:rsidRDefault="00DE583C" w:rsidP="00DE583C">
            <w:pPr>
              <w:spacing w:after="0" w:line="276" w:lineRule="auto"/>
              <w:rPr>
                <w:rFonts w:ascii="Arial" w:hAnsi="Arial" w:cs="Arial"/>
                <w:sz w:val="20"/>
                <w:szCs w:val="20"/>
                <w:lang w:val="en-US"/>
              </w:rPr>
            </w:pPr>
            <w:r>
              <w:rPr>
                <w:rFonts w:ascii="Arial" w:hAnsi="Arial" w:cs="Arial"/>
                <w:sz w:val="20"/>
                <w:szCs w:val="20"/>
                <w:lang w:val="en-US"/>
              </w:rPr>
              <w:lastRenderedPageBreak/>
              <w:t>Renumbered as Section 7.2.6</w:t>
            </w:r>
          </w:p>
          <w:p w14:paraId="7BD4262C" w14:textId="77777777" w:rsidR="00DE583C" w:rsidRDefault="00DE583C" w:rsidP="00DE583C">
            <w:pPr>
              <w:spacing w:after="0" w:line="276" w:lineRule="auto"/>
              <w:rPr>
                <w:rFonts w:ascii="Arial" w:hAnsi="Arial" w:cs="Arial"/>
                <w:sz w:val="20"/>
                <w:szCs w:val="20"/>
                <w:lang w:val="en-US"/>
              </w:rPr>
            </w:pPr>
          </w:p>
          <w:p w14:paraId="606CBE6D" w14:textId="59120C66" w:rsidR="00DE583C" w:rsidRPr="008F001A" w:rsidRDefault="00DE583C" w:rsidP="00DE583C">
            <w:pPr>
              <w:spacing w:after="0" w:line="276" w:lineRule="auto"/>
              <w:rPr>
                <w:rFonts w:ascii="Arial" w:hAnsi="Arial" w:cs="Arial"/>
                <w:sz w:val="20"/>
                <w:szCs w:val="20"/>
                <w:lang w:val="en-US"/>
              </w:rPr>
            </w:pPr>
            <w:r>
              <w:rPr>
                <w:rFonts w:ascii="Arial" w:hAnsi="Arial" w:cs="Arial"/>
                <w:sz w:val="20"/>
                <w:szCs w:val="20"/>
                <w:lang w:val="en-US"/>
              </w:rPr>
              <w:t xml:space="preserve">Revised for clarity and consistency with the preceding section. </w:t>
            </w:r>
          </w:p>
        </w:tc>
        <w:tc>
          <w:tcPr>
            <w:tcW w:w="569" w:type="pct"/>
          </w:tcPr>
          <w:p w14:paraId="098FAFC2" w14:textId="77777777" w:rsidR="00DE583C" w:rsidRDefault="00DE583C" w:rsidP="00DE583C">
            <w:pPr>
              <w:spacing w:after="0" w:line="276" w:lineRule="auto"/>
              <w:rPr>
                <w:rFonts w:ascii="Arial" w:hAnsi="Arial" w:cs="Arial"/>
                <w:sz w:val="20"/>
                <w:szCs w:val="20"/>
                <w:lang w:val="en-US"/>
              </w:rPr>
            </w:pPr>
          </w:p>
        </w:tc>
        <w:tc>
          <w:tcPr>
            <w:tcW w:w="599" w:type="pct"/>
          </w:tcPr>
          <w:p w14:paraId="223E5CB6" w14:textId="77777777" w:rsidR="00DE583C" w:rsidRDefault="00DE583C" w:rsidP="00DE583C">
            <w:pPr>
              <w:spacing w:after="0" w:line="276" w:lineRule="auto"/>
              <w:rPr>
                <w:rFonts w:ascii="Arial" w:hAnsi="Arial" w:cs="Arial"/>
                <w:sz w:val="20"/>
                <w:szCs w:val="20"/>
                <w:lang w:val="en-US"/>
              </w:rPr>
            </w:pPr>
          </w:p>
        </w:tc>
        <w:tc>
          <w:tcPr>
            <w:tcW w:w="600" w:type="pct"/>
          </w:tcPr>
          <w:p w14:paraId="6ED04E97" w14:textId="77777777" w:rsidR="00DE583C" w:rsidRDefault="00DE583C" w:rsidP="00DE583C">
            <w:pPr>
              <w:spacing w:after="0" w:line="276" w:lineRule="auto"/>
              <w:rPr>
                <w:rFonts w:ascii="Arial" w:hAnsi="Arial" w:cs="Arial"/>
                <w:sz w:val="20"/>
                <w:szCs w:val="20"/>
                <w:lang w:val="en-US"/>
              </w:rPr>
            </w:pPr>
          </w:p>
        </w:tc>
        <w:tc>
          <w:tcPr>
            <w:tcW w:w="586" w:type="pct"/>
          </w:tcPr>
          <w:p w14:paraId="65FCA8B9" w14:textId="2E6EE191" w:rsidR="00DE583C" w:rsidRDefault="00DE583C" w:rsidP="00DE583C">
            <w:pPr>
              <w:spacing w:after="0" w:line="276" w:lineRule="auto"/>
              <w:rPr>
                <w:rFonts w:ascii="Arial" w:hAnsi="Arial" w:cs="Arial"/>
                <w:sz w:val="20"/>
                <w:szCs w:val="20"/>
                <w:lang w:val="en-US"/>
              </w:rPr>
            </w:pPr>
          </w:p>
        </w:tc>
      </w:tr>
      <w:tr w:rsidR="00DE583C" w:rsidRPr="0087306B" w14:paraId="4C31697E" w14:textId="0F46C253" w:rsidTr="003C5E56">
        <w:trPr>
          <w:trHeight w:val="368"/>
          <w:jc w:val="center"/>
        </w:trPr>
        <w:tc>
          <w:tcPr>
            <w:tcW w:w="572" w:type="pct"/>
          </w:tcPr>
          <w:p w14:paraId="58EAC929" w14:textId="77777777" w:rsidR="00DE583C" w:rsidRDefault="00DE583C" w:rsidP="00DE583C">
            <w:pPr>
              <w:pStyle w:val="NoSpacing"/>
              <w:rPr>
                <w:rFonts w:ascii="Arial" w:hAnsi="Arial" w:cs="Arial"/>
                <w:sz w:val="20"/>
                <w:szCs w:val="20"/>
                <w:lang w:val="en-US"/>
              </w:rPr>
            </w:pPr>
            <w:permStart w:id="1204493695" w:edGrp="everyone" w:colFirst="5" w:colLast="5"/>
            <w:permStart w:id="152701398" w:edGrp="everyone" w:colFirst="6" w:colLast="6"/>
            <w:permStart w:id="1211850696" w:edGrp="everyone" w:colFirst="7" w:colLast="7"/>
            <w:permStart w:id="1957185296" w:edGrp="everyone" w:colFirst="8" w:colLast="8"/>
            <w:permEnd w:id="348807965"/>
            <w:permEnd w:id="141964704"/>
            <w:permEnd w:id="900809960"/>
            <w:permEnd w:id="1194723546"/>
            <w:r>
              <w:rPr>
                <w:rFonts w:ascii="Arial" w:hAnsi="Arial" w:cs="Arial"/>
                <w:sz w:val="20"/>
                <w:szCs w:val="20"/>
                <w:lang w:val="en-US"/>
              </w:rPr>
              <w:t>Section 7 – Procedures for Investigation and Review</w:t>
            </w:r>
          </w:p>
          <w:p w14:paraId="42340023" w14:textId="77777777" w:rsidR="00DE583C" w:rsidRDefault="00DE583C" w:rsidP="00DE583C">
            <w:pPr>
              <w:pStyle w:val="NoSpacing"/>
              <w:rPr>
                <w:rFonts w:ascii="Arial" w:hAnsi="Arial" w:cs="Arial"/>
                <w:sz w:val="20"/>
                <w:szCs w:val="20"/>
                <w:lang w:val="en-US"/>
              </w:rPr>
            </w:pPr>
          </w:p>
          <w:p w14:paraId="239E1B21" w14:textId="5FF61B2D" w:rsidR="00DE583C" w:rsidRDefault="00DE583C" w:rsidP="00DE583C">
            <w:pPr>
              <w:pStyle w:val="NoSpacing"/>
              <w:rPr>
                <w:rFonts w:ascii="Arial" w:hAnsi="Arial" w:cs="Arial"/>
                <w:sz w:val="20"/>
                <w:szCs w:val="20"/>
                <w:lang w:val="en-US"/>
              </w:rPr>
            </w:pPr>
            <w:r>
              <w:rPr>
                <w:rFonts w:ascii="Arial" w:hAnsi="Arial" w:cs="Arial"/>
                <w:sz w:val="20"/>
                <w:szCs w:val="20"/>
                <w:lang w:val="en-US"/>
              </w:rPr>
              <w:t>7.2 – Initiation of Investigation</w:t>
            </w:r>
          </w:p>
        </w:tc>
        <w:tc>
          <w:tcPr>
            <w:tcW w:w="261" w:type="pct"/>
          </w:tcPr>
          <w:p w14:paraId="038375D1" w14:textId="4BD034B3" w:rsidR="00DE583C" w:rsidRDefault="00DE583C" w:rsidP="00DE583C">
            <w:pPr>
              <w:spacing w:after="0" w:line="276" w:lineRule="auto"/>
              <w:jc w:val="center"/>
              <w:rPr>
                <w:rFonts w:ascii="Arial" w:hAnsi="Arial" w:cs="Arial"/>
                <w:sz w:val="20"/>
                <w:szCs w:val="20"/>
              </w:rPr>
            </w:pPr>
            <w:r>
              <w:rPr>
                <w:rFonts w:ascii="Arial" w:hAnsi="Arial" w:cs="Arial"/>
                <w:sz w:val="20"/>
                <w:szCs w:val="20"/>
              </w:rPr>
              <w:t>7.2.8</w:t>
            </w:r>
          </w:p>
        </w:tc>
        <w:tc>
          <w:tcPr>
            <w:tcW w:w="648" w:type="pct"/>
          </w:tcPr>
          <w:p w14:paraId="654B8893" w14:textId="029AAC70" w:rsidR="00DE583C" w:rsidRDefault="00DE583C" w:rsidP="00DE583C">
            <w:pPr>
              <w:spacing w:after="0" w:line="276" w:lineRule="auto"/>
              <w:ind w:left="28"/>
              <w:rPr>
                <w:rFonts w:ascii="Arial" w:hAnsi="Arial" w:cs="Arial"/>
                <w:sz w:val="20"/>
                <w:szCs w:val="20"/>
                <w:lang w:val="en-US"/>
              </w:rPr>
            </w:pPr>
            <w:r>
              <w:rPr>
                <w:rFonts w:ascii="Arial" w:hAnsi="Arial" w:cs="Arial"/>
                <w:sz w:val="20"/>
                <w:szCs w:val="20"/>
                <w:lang w:val="en-US"/>
              </w:rPr>
              <w:t xml:space="preserve">7.2.8 </w:t>
            </w:r>
            <w:r w:rsidRPr="00697763">
              <w:rPr>
                <w:rFonts w:ascii="Arial" w:hAnsi="Arial" w:cs="Arial"/>
                <w:sz w:val="20"/>
                <w:szCs w:val="20"/>
                <w:lang w:val="en-US"/>
              </w:rPr>
              <w:t xml:space="preserve">If the </w:t>
            </w:r>
            <w:r w:rsidRPr="00697763">
              <w:rPr>
                <w:rFonts w:ascii="Arial" w:hAnsi="Arial" w:cs="Arial"/>
                <w:i/>
                <w:iCs/>
                <w:sz w:val="20"/>
                <w:szCs w:val="20"/>
                <w:lang w:val="en-US"/>
              </w:rPr>
              <w:t xml:space="preserve">Enforcement and Compliance Office </w:t>
            </w:r>
            <w:r w:rsidRPr="00697763">
              <w:rPr>
                <w:rFonts w:ascii="Arial" w:hAnsi="Arial" w:cs="Arial"/>
                <w:sz w:val="20"/>
                <w:szCs w:val="20"/>
                <w:lang w:val="en-US"/>
              </w:rPr>
              <w:t xml:space="preserve">determines that the </w:t>
            </w:r>
            <w:r w:rsidRPr="00697763">
              <w:rPr>
                <w:rFonts w:ascii="Arial" w:hAnsi="Arial" w:cs="Arial"/>
                <w:i/>
                <w:iCs/>
                <w:sz w:val="20"/>
                <w:szCs w:val="20"/>
                <w:lang w:val="en-US"/>
              </w:rPr>
              <w:t xml:space="preserve">request for investigation </w:t>
            </w:r>
            <w:r w:rsidRPr="00697763">
              <w:rPr>
                <w:rFonts w:ascii="Arial" w:hAnsi="Arial" w:cs="Arial"/>
                <w:sz w:val="20"/>
                <w:szCs w:val="20"/>
                <w:lang w:val="en-US"/>
              </w:rPr>
              <w:t xml:space="preserve">or </w:t>
            </w:r>
            <w:r w:rsidRPr="00697763">
              <w:rPr>
                <w:rFonts w:ascii="Arial" w:hAnsi="Arial" w:cs="Arial"/>
                <w:i/>
                <w:iCs/>
                <w:sz w:val="20"/>
                <w:szCs w:val="20"/>
                <w:lang w:val="en-US"/>
              </w:rPr>
              <w:t xml:space="preserve">report of probable breach </w:t>
            </w:r>
            <w:r w:rsidRPr="00697763">
              <w:rPr>
                <w:rFonts w:ascii="Arial" w:hAnsi="Arial" w:cs="Arial"/>
                <w:sz w:val="20"/>
                <w:szCs w:val="20"/>
                <w:lang w:val="en-US"/>
              </w:rPr>
              <w:t xml:space="preserve">is complete, it shall immediately initiate a formal investigation in accordance with this </w:t>
            </w:r>
            <w:r w:rsidRPr="00697763">
              <w:rPr>
                <w:rFonts w:ascii="Arial" w:hAnsi="Arial" w:cs="Arial"/>
                <w:i/>
                <w:iCs/>
                <w:sz w:val="20"/>
                <w:szCs w:val="20"/>
                <w:lang w:val="en-US"/>
              </w:rPr>
              <w:t>Manual</w:t>
            </w:r>
            <w:r w:rsidRPr="00697763">
              <w:rPr>
                <w:rFonts w:ascii="Arial" w:hAnsi="Arial" w:cs="Arial"/>
                <w:sz w:val="20"/>
                <w:szCs w:val="20"/>
                <w:lang w:val="en-US"/>
              </w:rPr>
              <w:t xml:space="preserve">. The </w:t>
            </w:r>
            <w:r w:rsidRPr="00697763">
              <w:rPr>
                <w:rFonts w:ascii="Arial" w:hAnsi="Arial" w:cs="Arial"/>
                <w:i/>
                <w:iCs/>
                <w:sz w:val="20"/>
                <w:szCs w:val="20"/>
                <w:lang w:val="en-US"/>
              </w:rPr>
              <w:t xml:space="preserve">Enforcement and Compliance Office </w:t>
            </w:r>
            <w:r w:rsidRPr="00697763">
              <w:rPr>
                <w:rFonts w:ascii="Arial" w:hAnsi="Arial" w:cs="Arial"/>
                <w:sz w:val="20"/>
                <w:szCs w:val="20"/>
                <w:lang w:val="en-US"/>
              </w:rPr>
              <w:t>shall not unreasonably withhold confirmation or delay any action required in this paragraph.</w:t>
            </w:r>
          </w:p>
        </w:tc>
        <w:tc>
          <w:tcPr>
            <w:tcW w:w="647" w:type="pct"/>
          </w:tcPr>
          <w:p w14:paraId="1DC34B57" w14:textId="27FAFB32" w:rsidR="00DE583C" w:rsidRPr="00697763" w:rsidRDefault="00DE583C" w:rsidP="00DE583C">
            <w:pPr>
              <w:spacing w:after="0" w:line="276" w:lineRule="auto"/>
              <w:ind w:left="28"/>
              <w:rPr>
                <w:rFonts w:ascii="Arial" w:hAnsi="Arial" w:cs="Arial"/>
                <w:sz w:val="20"/>
                <w:szCs w:val="20"/>
                <w:lang w:val="en-US"/>
              </w:rPr>
            </w:pPr>
            <w:r w:rsidRPr="00A85A59">
              <w:rPr>
                <w:rFonts w:ascii="Arial" w:hAnsi="Arial" w:cs="Arial"/>
                <w:strike/>
                <w:sz w:val="20"/>
                <w:szCs w:val="20"/>
                <w:lang w:val="en-US"/>
              </w:rPr>
              <w:t>7.2.8</w:t>
            </w:r>
            <w:r>
              <w:rPr>
                <w:rFonts w:ascii="Arial" w:hAnsi="Arial" w:cs="Arial"/>
                <w:sz w:val="20"/>
                <w:szCs w:val="20"/>
                <w:lang w:val="en-US"/>
              </w:rPr>
              <w:t xml:space="preserve"> </w:t>
            </w:r>
            <w:r w:rsidRPr="00A85A59">
              <w:rPr>
                <w:rFonts w:ascii="Arial" w:hAnsi="Arial" w:cs="Arial"/>
                <w:b/>
                <w:bCs/>
                <w:sz w:val="20"/>
                <w:szCs w:val="20"/>
                <w:u w:val="single"/>
                <w:lang w:val="en-US"/>
              </w:rPr>
              <w:t xml:space="preserve">7.2.7 </w:t>
            </w:r>
            <w:r w:rsidRPr="00697763">
              <w:rPr>
                <w:rFonts w:ascii="Arial" w:hAnsi="Arial" w:cs="Arial"/>
                <w:sz w:val="20"/>
                <w:szCs w:val="20"/>
                <w:lang w:val="en-US"/>
              </w:rPr>
              <w:t xml:space="preserve">If the </w:t>
            </w:r>
            <w:r w:rsidRPr="00697763">
              <w:rPr>
                <w:rFonts w:ascii="Arial" w:hAnsi="Arial" w:cs="Arial"/>
                <w:i/>
                <w:iCs/>
                <w:sz w:val="20"/>
                <w:szCs w:val="20"/>
                <w:lang w:val="en-US"/>
              </w:rPr>
              <w:t xml:space="preserve">Enforcement and Compliance Office </w:t>
            </w:r>
            <w:r w:rsidRPr="00697763">
              <w:rPr>
                <w:rFonts w:ascii="Arial" w:hAnsi="Arial" w:cs="Arial"/>
                <w:sz w:val="20"/>
                <w:szCs w:val="20"/>
                <w:lang w:val="en-US"/>
              </w:rPr>
              <w:t xml:space="preserve">determines that the </w:t>
            </w:r>
            <w:r w:rsidRPr="00697763">
              <w:rPr>
                <w:rFonts w:ascii="Arial" w:hAnsi="Arial" w:cs="Arial"/>
                <w:i/>
                <w:iCs/>
                <w:sz w:val="20"/>
                <w:szCs w:val="20"/>
                <w:lang w:val="en-US"/>
              </w:rPr>
              <w:t xml:space="preserve">request for investigation </w:t>
            </w:r>
            <w:r w:rsidRPr="00697763">
              <w:rPr>
                <w:rFonts w:ascii="Arial" w:hAnsi="Arial" w:cs="Arial"/>
                <w:sz w:val="20"/>
                <w:szCs w:val="20"/>
                <w:lang w:val="en-US"/>
              </w:rPr>
              <w:t xml:space="preserve">or </w:t>
            </w:r>
            <w:r w:rsidRPr="00697763">
              <w:rPr>
                <w:rFonts w:ascii="Arial" w:hAnsi="Arial" w:cs="Arial"/>
                <w:i/>
                <w:iCs/>
                <w:sz w:val="20"/>
                <w:szCs w:val="20"/>
                <w:lang w:val="en-US"/>
              </w:rPr>
              <w:t xml:space="preserve">report of probable breach </w:t>
            </w:r>
            <w:r w:rsidRPr="00697763">
              <w:rPr>
                <w:rFonts w:ascii="Arial" w:hAnsi="Arial" w:cs="Arial"/>
                <w:sz w:val="20"/>
                <w:szCs w:val="20"/>
                <w:lang w:val="en-US"/>
              </w:rPr>
              <w:t xml:space="preserve">is complete, it shall </w:t>
            </w:r>
            <w:r w:rsidRPr="00A85A59">
              <w:rPr>
                <w:rFonts w:ascii="Arial" w:hAnsi="Arial" w:cs="Arial"/>
                <w:strike/>
                <w:sz w:val="20"/>
                <w:szCs w:val="20"/>
                <w:lang w:val="en-US"/>
              </w:rPr>
              <w:t>immediately</w:t>
            </w:r>
            <w:r w:rsidRPr="00697763">
              <w:rPr>
                <w:rFonts w:ascii="Arial" w:hAnsi="Arial" w:cs="Arial"/>
                <w:sz w:val="20"/>
                <w:szCs w:val="20"/>
                <w:lang w:val="en-US"/>
              </w:rPr>
              <w:t xml:space="preserve"> </w:t>
            </w:r>
            <w:r w:rsidRPr="00A85A59">
              <w:rPr>
                <w:rFonts w:ascii="Arial" w:hAnsi="Arial" w:cs="Arial"/>
                <w:strike/>
                <w:sz w:val="20"/>
                <w:szCs w:val="20"/>
                <w:lang w:val="en-US"/>
              </w:rPr>
              <w:t>initiat</w:t>
            </w:r>
            <w:r w:rsidRPr="00AE1379">
              <w:rPr>
                <w:rFonts w:ascii="Arial" w:hAnsi="Arial" w:cs="Arial"/>
                <w:strike/>
                <w:sz w:val="20"/>
                <w:szCs w:val="20"/>
                <w:lang w:val="en-US"/>
              </w:rPr>
              <w:t>e a</w:t>
            </w:r>
            <w:r w:rsidRPr="00697763">
              <w:rPr>
                <w:rFonts w:ascii="Arial" w:hAnsi="Arial" w:cs="Arial"/>
                <w:sz w:val="20"/>
                <w:szCs w:val="20"/>
                <w:lang w:val="en-US"/>
              </w:rPr>
              <w:t xml:space="preserve"> </w:t>
            </w:r>
            <w:r>
              <w:rPr>
                <w:rFonts w:ascii="Arial" w:hAnsi="Arial" w:cs="Arial"/>
                <w:b/>
                <w:bCs/>
                <w:sz w:val="20"/>
                <w:szCs w:val="20"/>
                <w:u w:val="single"/>
                <w:lang w:val="en-US"/>
              </w:rPr>
              <w:t xml:space="preserve">proceed with the </w:t>
            </w:r>
            <w:r w:rsidRPr="00697763">
              <w:rPr>
                <w:rFonts w:ascii="Arial" w:hAnsi="Arial" w:cs="Arial"/>
                <w:sz w:val="20"/>
                <w:szCs w:val="20"/>
                <w:lang w:val="en-US"/>
              </w:rPr>
              <w:t>formal investigation in accordance with</w:t>
            </w:r>
            <w:r>
              <w:rPr>
                <w:rFonts w:ascii="Arial" w:hAnsi="Arial" w:cs="Arial"/>
                <w:sz w:val="20"/>
                <w:szCs w:val="20"/>
                <w:lang w:val="en-US"/>
              </w:rPr>
              <w:t xml:space="preserve"> </w:t>
            </w:r>
            <w:r>
              <w:rPr>
                <w:rFonts w:ascii="Arial" w:hAnsi="Arial" w:cs="Arial"/>
                <w:b/>
                <w:bCs/>
                <w:sz w:val="20"/>
                <w:szCs w:val="20"/>
                <w:u w:val="single"/>
                <w:lang w:val="en-US"/>
              </w:rPr>
              <w:t>Section 7.3</w:t>
            </w:r>
            <w:r w:rsidRPr="00697763">
              <w:rPr>
                <w:rFonts w:ascii="Arial" w:hAnsi="Arial" w:cs="Arial"/>
                <w:sz w:val="20"/>
                <w:szCs w:val="20"/>
                <w:lang w:val="en-US"/>
              </w:rPr>
              <w:t xml:space="preserve"> this </w:t>
            </w:r>
            <w:r w:rsidRPr="00697763">
              <w:rPr>
                <w:rFonts w:ascii="Arial" w:hAnsi="Arial" w:cs="Arial"/>
                <w:i/>
                <w:iCs/>
                <w:sz w:val="20"/>
                <w:szCs w:val="20"/>
                <w:lang w:val="en-US"/>
              </w:rPr>
              <w:t>Manual</w:t>
            </w:r>
            <w:r w:rsidRPr="00697763">
              <w:rPr>
                <w:rFonts w:ascii="Arial" w:hAnsi="Arial" w:cs="Arial"/>
                <w:sz w:val="20"/>
                <w:szCs w:val="20"/>
                <w:lang w:val="en-US"/>
              </w:rPr>
              <w:t xml:space="preserve">. The </w:t>
            </w:r>
            <w:r w:rsidRPr="00697763">
              <w:rPr>
                <w:rFonts w:ascii="Arial" w:hAnsi="Arial" w:cs="Arial"/>
                <w:i/>
                <w:iCs/>
                <w:sz w:val="20"/>
                <w:szCs w:val="20"/>
                <w:lang w:val="en-US"/>
              </w:rPr>
              <w:t xml:space="preserve">Enforcement and Compliance Office </w:t>
            </w:r>
            <w:r w:rsidRPr="00697763">
              <w:rPr>
                <w:rFonts w:ascii="Arial" w:hAnsi="Arial" w:cs="Arial"/>
                <w:sz w:val="20"/>
                <w:szCs w:val="20"/>
                <w:lang w:val="en-US"/>
              </w:rPr>
              <w:t xml:space="preserve">shall not unreasonably withhold confirmation or </w:t>
            </w:r>
            <w:r w:rsidRPr="00697763">
              <w:rPr>
                <w:rFonts w:ascii="Arial" w:hAnsi="Arial" w:cs="Arial"/>
                <w:sz w:val="20"/>
                <w:szCs w:val="20"/>
                <w:lang w:val="en-US"/>
              </w:rPr>
              <w:lastRenderedPageBreak/>
              <w:t>delay any action required in this paragraph.</w:t>
            </w:r>
          </w:p>
        </w:tc>
        <w:tc>
          <w:tcPr>
            <w:tcW w:w="518" w:type="pct"/>
          </w:tcPr>
          <w:p w14:paraId="76F3B447" w14:textId="2CA3F0B3" w:rsidR="00DE583C" w:rsidRPr="00736976" w:rsidRDefault="00DE583C" w:rsidP="00DE583C">
            <w:pPr>
              <w:pStyle w:val="ListParagraph"/>
              <w:numPr>
                <w:ilvl w:val="0"/>
                <w:numId w:val="49"/>
              </w:numPr>
              <w:spacing w:after="0" w:line="276" w:lineRule="auto"/>
              <w:rPr>
                <w:rFonts w:ascii="Arial" w:hAnsi="Arial" w:cs="Arial"/>
                <w:sz w:val="20"/>
                <w:szCs w:val="20"/>
              </w:rPr>
            </w:pPr>
            <w:r w:rsidRPr="00736976">
              <w:rPr>
                <w:rFonts w:ascii="Arial" w:hAnsi="Arial" w:cs="Arial"/>
                <w:sz w:val="20"/>
                <w:szCs w:val="20"/>
              </w:rPr>
              <w:lastRenderedPageBreak/>
              <w:t>Renumbered as Section 7.2.7</w:t>
            </w:r>
          </w:p>
          <w:p w14:paraId="12EF8B1C" w14:textId="77777777" w:rsidR="00DE583C" w:rsidRDefault="00DE583C" w:rsidP="00DE583C">
            <w:pPr>
              <w:spacing w:after="0" w:line="276" w:lineRule="auto"/>
              <w:rPr>
                <w:rFonts w:ascii="Arial" w:hAnsi="Arial" w:cs="Arial"/>
                <w:sz w:val="20"/>
                <w:szCs w:val="20"/>
              </w:rPr>
            </w:pPr>
          </w:p>
          <w:p w14:paraId="682E1D92" w14:textId="54AA76AE" w:rsidR="00DE583C" w:rsidRPr="00736976" w:rsidRDefault="00DE583C" w:rsidP="00DE583C">
            <w:pPr>
              <w:pStyle w:val="ListParagraph"/>
              <w:numPr>
                <w:ilvl w:val="0"/>
                <w:numId w:val="49"/>
              </w:numPr>
              <w:spacing w:after="0" w:line="276" w:lineRule="auto"/>
              <w:rPr>
                <w:rFonts w:ascii="Arial" w:hAnsi="Arial" w:cs="Arial"/>
                <w:sz w:val="20"/>
                <w:szCs w:val="20"/>
              </w:rPr>
            </w:pPr>
            <w:r w:rsidRPr="00736976">
              <w:rPr>
                <w:rFonts w:ascii="Arial" w:hAnsi="Arial" w:cs="Arial"/>
                <w:sz w:val="20"/>
                <w:szCs w:val="20"/>
              </w:rPr>
              <w:t>Removed “immediately” to align with the specified period for serving a notice of investigation under Section 7.3.</w:t>
            </w:r>
          </w:p>
        </w:tc>
        <w:tc>
          <w:tcPr>
            <w:tcW w:w="569" w:type="pct"/>
          </w:tcPr>
          <w:p w14:paraId="5315ABD5" w14:textId="77777777" w:rsidR="00DE583C" w:rsidRPr="00721DD4" w:rsidRDefault="00DE583C" w:rsidP="00721DD4">
            <w:pPr>
              <w:spacing w:after="0" w:line="276" w:lineRule="auto"/>
              <w:rPr>
                <w:rFonts w:ascii="Arial" w:hAnsi="Arial" w:cs="Arial"/>
                <w:sz w:val="20"/>
                <w:szCs w:val="20"/>
              </w:rPr>
            </w:pPr>
          </w:p>
        </w:tc>
        <w:tc>
          <w:tcPr>
            <w:tcW w:w="599" w:type="pct"/>
          </w:tcPr>
          <w:p w14:paraId="10C7A033" w14:textId="77777777" w:rsidR="00DE583C" w:rsidRPr="00721DD4" w:rsidRDefault="00DE583C" w:rsidP="00721DD4">
            <w:pPr>
              <w:spacing w:after="0" w:line="276" w:lineRule="auto"/>
              <w:rPr>
                <w:rFonts w:ascii="Arial" w:hAnsi="Arial" w:cs="Arial"/>
                <w:sz w:val="20"/>
                <w:szCs w:val="20"/>
              </w:rPr>
            </w:pPr>
          </w:p>
        </w:tc>
        <w:tc>
          <w:tcPr>
            <w:tcW w:w="600" w:type="pct"/>
          </w:tcPr>
          <w:p w14:paraId="277891F7" w14:textId="77777777" w:rsidR="00DE583C" w:rsidRPr="00721DD4" w:rsidRDefault="00DE583C" w:rsidP="00721DD4">
            <w:pPr>
              <w:spacing w:after="0" w:line="276" w:lineRule="auto"/>
              <w:rPr>
                <w:rFonts w:ascii="Arial" w:hAnsi="Arial" w:cs="Arial"/>
                <w:sz w:val="20"/>
                <w:szCs w:val="20"/>
              </w:rPr>
            </w:pPr>
          </w:p>
        </w:tc>
        <w:tc>
          <w:tcPr>
            <w:tcW w:w="586" w:type="pct"/>
          </w:tcPr>
          <w:p w14:paraId="2899A8B8" w14:textId="1F1C9B25" w:rsidR="00DE583C" w:rsidRPr="00721DD4" w:rsidRDefault="00DE583C" w:rsidP="00721DD4">
            <w:pPr>
              <w:spacing w:after="0" w:line="276" w:lineRule="auto"/>
              <w:rPr>
                <w:rFonts w:ascii="Arial" w:hAnsi="Arial" w:cs="Arial"/>
                <w:sz w:val="20"/>
                <w:szCs w:val="20"/>
              </w:rPr>
            </w:pPr>
          </w:p>
        </w:tc>
      </w:tr>
      <w:tr w:rsidR="00DE583C" w:rsidRPr="0087306B" w14:paraId="7680588D" w14:textId="042475C2" w:rsidTr="003C5E56">
        <w:trPr>
          <w:trHeight w:val="368"/>
          <w:jc w:val="center"/>
        </w:trPr>
        <w:tc>
          <w:tcPr>
            <w:tcW w:w="572" w:type="pct"/>
          </w:tcPr>
          <w:p w14:paraId="6E51C52E" w14:textId="77777777" w:rsidR="00DE583C" w:rsidRDefault="00DE583C" w:rsidP="00DE583C">
            <w:pPr>
              <w:pStyle w:val="NoSpacing"/>
              <w:rPr>
                <w:rFonts w:ascii="Arial" w:hAnsi="Arial" w:cs="Arial"/>
                <w:sz w:val="20"/>
                <w:szCs w:val="20"/>
                <w:lang w:val="en-US"/>
              </w:rPr>
            </w:pPr>
            <w:permStart w:id="646718573" w:edGrp="everyone" w:colFirst="5" w:colLast="5"/>
            <w:permStart w:id="920716238" w:edGrp="everyone" w:colFirst="6" w:colLast="6"/>
            <w:permStart w:id="725225109" w:edGrp="everyone" w:colFirst="7" w:colLast="7"/>
            <w:permStart w:id="1115231664" w:edGrp="everyone" w:colFirst="8" w:colLast="8"/>
            <w:permEnd w:id="1204493695"/>
            <w:permEnd w:id="152701398"/>
            <w:permEnd w:id="1211850696"/>
            <w:permEnd w:id="1957185296"/>
            <w:r>
              <w:rPr>
                <w:rFonts w:ascii="Arial" w:hAnsi="Arial" w:cs="Arial"/>
                <w:sz w:val="20"/>
                <w:szCs w:val="20"/>
                <w:lang w:val="en-US"/>
              </w:rPr>
              <w:t>Section 7 – Procedures for Investigation and Review</w:t>
            </w:r>
          </w:p>
          <w:p w14:paraId="52065ED6" w14:textId="77777777" w:rsidR="00DE583C" w:rsidRDefault="00DE583C" w:rsidP="00DE583C">
            <w:pPr>
              <w:pStyle w:val="NoSpacing"/>
              <w:rPr>
                <w:rFonts w:ascii="Arial" w:hAnsi="Arial" w:cs="Arial"/>
                <w:sz w:val="20"/>
                <w:szCs w:val="20"/>
                <w:lang w:val="en-US"/>
              </w:rPr>
            </w:pPr>
          </w:p>
          <w:p w14:paraId="4A48CCE7" w14:textId="59710B96" w:rsidR="00DE583C" w:rsidRDefault="00DE583C" w:rsidP="00DE583C">
            <w:pPr>
              <w:pStyle w:val="NoSpacing"/>
              <w:rPr>
                <w:rFonts w:ascii="Arial" w:hAnsi="Arial" w:cs="Arial"/>
                <w:sz w:val="20"/>
                <w:szCs w:val="20"/>
                <w:lang w:val="en-US"/>
              </w:rPr>
            </w:pPr>
            <w:r>
              <w:rPr>
                <w:rFonts w:ascii="Arial" w:hAnsi="Arial" w:cs="Arial"/>
                <w:sz w:val="20"/>
                <w:szCs w:val="20"/>
                <w:lang w:val="en-US"/>
              </w:rPr>
              <w:t>7.2 – Initiation of Investigation</w:t>
            </w:r>
          </w:p>
        </w:tc>
        <w:tc>
          <w:tcPr>
            <w:tcW w:w="261" w:type="pct"/>
          </w:tcPr>
          <w:p w14:paraId="65E9A85C" w14:textId="0C544E6F" w:rsidR="00DE583C" w:rsidRDefault="00DE583C" w:rsidP="00DE583C">
            <w:pPr>
              <w:spacing w:after="0" w:line="276" w:lineRule="auto"/>
              <w:jc w:val="center"/>
              <w:rPr>
                <w:rFonts w:ascii="Arial" w:hAnsi="Arial" w:cs="Arial"/>
                <w:sz w:val="20"/>
                <w:szCs w:val="20"/>
              </w:rPr>
            </w:pPr>
            <w:r>
              <w:rPr>
                <w:rFonts w:ascii="Arial" w:hAnsi="Arial" w:cs="Arial"/>
                <w:sz w:val="20"/>
                <w:szCs w:val="20"/>
              </w:rPr>
              <w:t>7.2.9</w:t>
            </w:r>
          </w:p>
        </w:tc>
        <w:tc>
          <w:tcPr>
            <w:tcW w:w="648" w:type="pct"/>
          </w:tcPr>
          <w:p w14:paraId="4FECC795" w14:textId="13464EB4" w:rsidR="00DE583C" w:rsidRDefault="00DE583C" w:rsidP="00DE583C">
            <w:pPr>
              <w:spacing w:after="0" w:line="276" w:lineRule="auto"/>
              <w:ind w:left="28"/>
              <w:rPr>
                <w:rFonts w:ascii="Arial" w:hAnsi="Arial" w:cs="Arial"/>
                <w:sz w:val="20"/>
                <w:szCs w:val="20"/>
                <w:lang w:val="en-US"/>
              </w:rPr>
            </w:pPr>
            <w:r>
              <w:rPr>
                <w:rFonts w:ascii="Arial" w:hAnsi="Arial" w:cs="Arial"/>
                <w:sz w:val="20"/>
                <w:szCs w:val="20"/>
                <w:lang w:val="en-US"/>
              </w:rPr>
              <w:t xml:space="preserve">7.2.9 </w:t>
            </w:r>
            <w:r w:rsidRPr="006C0227">
              <w:rPr>
                <w:rFonts w:ascii="Arial" w:hAnsi="Arial" w:cs="Arial"/>
                <w:sz w:val="20"/>
                <w:szCs w:val="20"/>
                <w:lang w:val="en-US"/>
              </w:rPr>
              <w:t xml:space="preserve">Where the conduct of an investigation is directed by the </w:t>
            </w:r>
            <w:r w:rsidRPr="006C0227">
              <w:rPr>
                <w:rFonts w:ascii="Arial" w:hAnsi="Arial" w:cs="Arial"/>
                <w:i/>
                <w:iCs/>
                <w:sz w:val="20"/>
                <w:szCs w:val="20"/>
                <w:lang w:val="en-US"/>
              </w:rPr>
              <w:t>PEM Board</w:t>
            </w:r>
            <w:r w:rsidRPr="006C0227">
              <w:rPr>
                <w:rFonts w:ascii="Arial" w:hAnsi="Arial" w:cs="Arial"/>
                <w:sz w:val="20"/>
                <w:szCs w:val="20"/>
                <w:lang w:val="en-US"/>
              </w:rPr>
              <w:t xml:space="preserve">, </w:t>
            </w:r>
            <w:r w:rsidRPr="006C0227">
              <w:rPr>
                <w:rFonts w:ascii="Arial" w:hAnsi="Arial" w:cs="Arial"/>
                <w:i/>
                <w:iCs/>
                <w:sz w:val="20"/>
                <w:szCs w:val="20"/>
                <w:lang w:val="en-US"/>
              </w:rPr>
              <w:t xml:space="preserve">DOE </w:t>
            </w:r>
            <w:r w:rsidRPr="006C0227">
              <w:rPr>
                <w:rFonts w:ascii="Arial" w:hAnsi="Arial" w:cs="Arial"/>
                <w:sz w:val="20"/>
                <w:szCs w:val="20"/>
                <w:lang w:val="en-US"/>
              </w:rPr>
              <w:t xml:space="preserve">or </w:t>
            </w:r>
            <w:r w:rsidRPr="006C0227">
              <w:rPr>
                <w:rFonts w:ascii="Arial" w:hAnsi="Arial" w:cs="Arial"/>
                <w:i/>
                <w:iCs/>
                <w:sz w:val="20"/>
                <w:szCs w:val="20"/>
                <w:lang w:val="en-US"/>
              </w:rPr>
              <w:t>ERC</w:t>
            </w:r>
            <w:r w:rsidRPr="006C0227">
              <w:rPr>
                <w:rFonts w:ascii="Arial" w:hAnsi="Arial" w:cs="Arial"/>
                <w:sz w:val="20"/>
                <w:szCs w:val="20"/>
                <w:lang w:val="en-US"/>
              </w:rPr>
              <w:t xml:space="preserve">, the </w:t>
            </w:r>
            <w:r w:rsidRPr="006C0227">
              <w:rPr>
                <w:rFonts w:ascii="Arial" w:hAnsi="Arial" w:cs="Arial"/>
                <w:i/>
                <w:iCs/>
                <w:sz w:val="20"/>
                <w:szCs w:val="20"/>
                <w:lang w:val="en-US"/>
              </w:rPr>
              <w:t xml:space="preserve">Enforcement and Compliance Office </w:t>
            </w:r>
            <w:r w:rsidRPr="006C0227">
              <w:rPr>
                <w:rFonts w:ascii="Arial" w:hAnsi="Arial" w:cs="Arial"/>
                <w:sz w:val="20"/>
                <w:szCs w:val="20"/>
                <w:lang w:val="en-US"/>
              </w:rPr>
              <w:t>shall initiate formal investigation in accordance with this Manual no later than ten (10) working days from receipt of the order, resolution, decision or any such other document containing the directive, unless a different period is directed.</w:t>
            </w:r>
          </w:p>
        </w:tc>
        <w:tc>
          <w:tcPr>
            <w:tcW w:w="647" w:type="pct"/>
          </w:tcPr>
          <w:p w14:paraId="49B18A20" w14:textId="3DA54957" w:rsidR="00DE583C" w:rsidRPr="006C0227" w:rsidRDefault="00DE583C" w:rsidP="00DE583C">
            <w:pPr>
              <w:spacing w:after="0" w:line="276" w:lineRule="auto"/>
              <w:ind w:left="28"/>
              <w:rPr>
                <w:rFonts w:ascii="Arial" w:hAnsi="Arial" w:cs="Arial"/>
                <w:sz w:val="20"/>
                <w:szCs w:val="20"/>
                <w:lang w:val="en-US"/>
              </w:rPr>
            </w:pPr>
            <w:r w:rsidRPr="0026284D">
              <w:rPr>
                <w:rFonts w:ascii="Arial" w:hAnsi="Arial" w:cs="Arial"/>
                <w:strike/>
                <w:sz w:val="20"/>
                <w:szCs w:val="20"/>
                <w:lang w:val="en-US"/>
              </w:rPr>
              <w:t>7.2.9.</w:t>
            </w:r>
            <w:r>
              <w:rPr>
                <w:rFonts w:ascii="Arial" w:hAnsi="Arial" w:cs="Arial"/>
                <w:sz w:val="20"/>
                <w:szCs w:val="20"/>
                <w:lang w:val="en-US"/>
              </w:rPr>
              <w:t xml:space="preserve"> </w:t>
            </w:r>
            <w:r w:rsidRPr="0026284D">
              <w:rPr>
                <w:rFonts w:ascii="Arial" w:hAnsi="Arial" w:cs="Arial"/>
                <w:b/>
                <w:bCs/>
                <w:sz w:val="20"/>
                <w:szCs w:val="20"/>
                <w:u w:val="single"/>
                <w:lang w:val="en-US"/>
              </w:rPr>
              <w:t xml:space="preserve">7.2.8 </w:t>
            </w:r>
            <w:r w:rsidRPr="006C0227">
              <w:rPr>
                <w:rFonts w:ascii="Arial" w:hAnsi="Arial" w:cs="Arial"/>
                <w:sz w:val="20"/>
                <w:szCs w:val="20"/>
                <w:lang w:val="en-US"/>
              </w:rPr>
              <w:t xml:space="preserve">Where the conduct of an investigation is directed by the </w:t>
            </w:r>
            <w:r w:rsidRPr="006C0227">
              <w:rPr>
                <w:rFonts w:ascii="Arial" w:hAnsi="Arial" w:cs="Arial"/>
                <w:i/>
                <w:iCs/>
                <w:sz w:val="20"/>
                <w:szCs w:val="20"/>
                <w:lang w:val="en-US"/>
              </w:rPr>
              <w:t>PEM Board</w:t>
            </w:r>
            <w:r w:rsidRPr="006C0227">
              <w:rPr>
                <w:rFonts w:ascii="Arial" w:hAnsi="Arial" w:cs="Arial"/>
                <w:sz w:val="20"/>
                <w:szCs w:val="20"/>
                <w:lang w:val="en-US"/>
              </w:rPr>
              <w:t xml:space="preserve">, </w:t>
            </w:r>
            <w:r w:rsidRPr="006C0227">
              <w:rPr>
                <w:rFonts w:ascii="Arial" w:hAnsi="Arial" w:cs="Arial"/>
                <w:i/>
                <w:iCs/>
                <w:sz w:val="20"/>
                <w:szCs w:val="20"/>
                <w:lang w:val="en-US"/>
              </w:rPr>
              <w:t xml:space="preserve">DOE </w:t>
            </w:r>
            <w:r w:rsidRPr="006C0227">
              <w:rPr>
                <w:rFonts w:ascii="Arial" w:hAnsi="Arial" w:cs="Arial"/>
                <w:sz w:val="20"/>
                <w:szCs w:val="20"/>
                <w:lang w:val="en-US"/>
              </w:rPr>
              <w:t xml:space="preserve">or </w:t>
            </w:r>
            <w:r w:rsidRPr="006C0227">
              <w:rPr>
                <w:rFonts w:ascii="Arial" w:hAnsi="Arial" w:cs="Arial"/>
                <w:i/>
                <w:iCs/>
                <w:sz w:val="20"/>
                <w:szCs w:val="20"/>
                <w:lang w:val="en-US"/>
              </w:rPr>
              <w:t>ERC</w:t>
            </w:r>
            <w:r w:rsidRPr="006C0227">
              <w:rPr>
                <w:rFonts w:ascii="Arial" w:hAnsi="Arial" w:cs="Arial"/>
                <w:sz w:val="20"/>
                <w:szCs w:val="20"/>
                <w:lang w:val="en-US"/>
              </w:rPr>
              <w:t xml:space="preserve">, the </w:t>
            </w:r>
            <w:r w:rsidRPr="006C0227">
              <w:rPr>
                <w:rFonts w:ascii="Arial" w:hAnsi="Arial" w:cs="Arial"/>
                <w:i/>
                <w:iCs/>
                <w:sz w:val="20"/>
                <w:szCs w:val="20"/>
                <w:lang w:val="en-US"/>
              </w:rPr>
              <w:t xml:space="preserve">Enforcement and Compliance Office </w:t>
            </w:r>
            <w:r w:rsidRPr="006C0227">
              <w:rPr>
                <w:rFonts w:ascii="Arial" w:hAnsi="Arial" w:cs="Arial"/>
                <w:sz w:val="20"/>
                <w:szCs w:val="20"/>
                <w:lang w:val="en-US"/>
              </w:rPr>
              <w:t xml:space="preserve">shall </w:t>
            </w:r>
            <w:r w:rsidRPr="00590C8A">
              <w:rPr>
                <w:rFonts w:ascii="Arial" w:hAnsi="Arial" w:cs="Arial"/>
                <w:strike/>
                <w:sz w:val="20"/>
                <w:szCs w:val="20"/>
                <w:lang w:val="en-US"/>
              </w:rPr>
              <w:t xml:space="preserve">initiate </w:t>
            </w:r>
            <w:r w:rsidRPr="00590C8A">
              <w:rPr>
                <w:rFonts w:ascii="Arial" w:hAnsi="Arial" w:cs="Arial"/>
                <w:b/>
                <w:bCs/>
                <w:sz w:val="20"/>
                <w:szCs w:val="20"/>
                <w:u w:val="single"/>
                <w:lang w:val="en-US"/>
              </w:rPr>
              <w:t xml:space="preserve">proceed with the </w:t>
            </w:r>
            <w:r w:rsidRPr="006C0227">
              <w:rPr>
                <w:rFonts w:ascii="Arial" w:hAnsi="Arial" w:cs="Arial"/>
                <w:sz w:val="20"/>
                <w:szCs w:val="20"/>
                <w:lang w:val="en-US"/>
              </w:rPr>
              <w:t xml:space="preserve">formal investigation </w:t>
            </w:r>
            <w:r w:rsidRPr="009E5AEE">
              <w:rPr>
                <w:rFonts w:ascii="Arial" w:hAnsi="Arial" w:cs="Arial"/>
                <w:sz w:val="20"/>
                <w:szCs w:val="20"/>
                <w:lang w:val="en-US"/>
              </w:rPr>
              <w:t>in accordance with</w:t>
            </w:r>
            <w:r w:rsidRPr="006C0227">
              <w:rPr>
                <w:rFonts w:ascii="Arial" w:hAnsi="Arial" w:cs="Arial"/>
                <w:sz w:val="20"/>
                <w:szCs w:val="20"/>
                <w:lang w:val="en-US"/>
              </w:rPr>
              <w:t xml:space="preserve"> </w:t>
            </w:r>
            <w:r w:rsidRPr="009E5AEE">
              <w:rPr>
                <w:rFonts w:ascii="Arial" w:hAnsi="Arial" w:cs="Arial"/>
                <w:b/>
                <w:bCs/>
                <w:sz w:val="20"/>
                <w:szCs w:val="20"/>
                <w:u w:val="single"/>
              </w:rPr>
              <w:t>the timelines and procedures prescribed under Section 7 of</w:t>
            </w:r>
            <w:r w:rsidRPr="004943C3">
              <w:rPr>
                <w:rFonts w:ascii="Arial" w:hAnsi="Arial" w:cs="Arial"/>
                <w:b/>
                <w:bCs/>
                <w:sz w:val="20"/>
                <w:szCs w:val="20"/>
              </w:rPr>
              <w:t xml:space="preserve"> </w:t>
            </w:r>
            <w:r w:rsidRPr="006C0227">
              <w:rPr>
                <w:rFonts w:ascii="Arial" w:hAnsi="Arial" w:cs="Arial"/>
                <w:sz w:val="20"/>
                <w:szCs w:val="20"/>
                <w:lang w:val="en-US"/>
              </w:rPr>
              <w:t>this Manual</w:t>
            </w:r>
            <w:r>
              <w:rPr>
                <w:rFonts w:ascii="Arial" w:hAnsi="Arial" w:cs="Arial"/>
                <w:b/>
                <w:bCs/>
                <w:sz w:val="20"/>
                <w:szCs w:val="20"/>
                <w:u w:val="single"/>
                <w:lang w:val="en-US"/>
              </w:rPr>
              <w:t>,</w:t>
            </w:r>
            <w:r w:rsidRPr="006C0227">
              <w:rPr>
                <w:rFonts w:ascii="Arial" w:hAnsi="Arial" w:cs="Arial"/>
                <w:sz w:val="20"/>
                <w:szCs w:val="20"/>
                <w:lang w:val="en-US"/>
              </w:rPr>
              <w:t xml:space="preserve"> </w:t>
            </w:r>
            <w:r w:rsidRPr="00806C54">
              <w:rPr>
                <w:rFonts w:ascii="Arial" w:hAnsi="Arial" w:cs="Arial"/>
                <w:strike/>
                <w:sz w:val="20"/>
                <w:szCs w:val="20"/>
                <w:lang w:val="en-US"/>
              </w:rPr>
              <w:t xml:space="preserve">no later than ten (10) working days from receipt of the order, resolution, decision or any such other document containing the directive, </w:t>
            </w:r>
            <w:r w:rsidRPr="0026701E">
              <w:rPr>
                <w:rFonts w:ascii="Arial" w:hAnsi="Arial" w:cs="Arial"/>
                <w:sz w:val="20"/>
                <w:szCs w:val="20"/>
                <w:lang w:val="en-US"/>
              </w:rPr>
              <w:t>unless a different period is directed.</w:t>
            </w:r>
          </w:p>
        </w:tc>
        <w:tc>
          <w:tcPr>
            <w:tcW w:w="518" w:type="pct"/>
          </w:tcPr>
          <w:p w14:paraId="131158E9" w14:textId="368C41D2" w:rsidR="00DE583C" w:rsidRPr="00736976" w:rsidRDefault="00DE583C" w:rsidP="00DE583C">
            <w:pPr>
              <w:pStyle w:val="ListParagraph"/>
              <w:numPr>
                <w:ilvl w:val="0"/>
                <w:numId w:val="49"/>
              </w:numPr>
              <w:spacing w:after="0" w:line="276" w:lineRule="auto"/>
              <w:rPr>
                <w:rFonts w:ascii="Arial" w:hAnsi="Arial" w:cs="Arial"/>
                <w:sz w:val="20"/>
                <w:szCs w:val="20"/>
              </w:rPr>
            </w:pPr>
            <w:r w:rsidRPr="00736976">
              <w:rPr>
                <w:rFonts w:ascii="Arial" w:hAnsi="Arial" w:cs="Arial"/>
                <w:sz w:val="20"/>
                <w:szCs w:val="20"/>
              </w:rPr>
              <w:t>Renumbered as Section 7.2.8</w:t>
            </w:r>
          </w:p>
          <w:p w14:paraId="7F10AECC" w14:textId="77777777" w:rsidR="00DE583C" w:rsidRDefault="00DE583C" w:rsidP="00DE583C">
            <w:pPr>
              <w:spacing w:after="0" w:line="276" w:lineRule="auto"/>
              <w:rPr>
                <w:rFonts w:ascii="Arial" w:hAnsi="Arial" w:cs="Arial"/>
                <w:sz w:val="20"/>
                <w:szCs w:val="20"/>
              </w:rPr>
            </w:pPr>
          </w:p>
          <w:p w14:paraId="6ABB5BBB" w14:textId="77777777" w:rsidR="00DE583C" w:rsidRPr="00736976" w:rsidRDefault="00DE583C" w:rsidP="00DE583C">
            <w:pPr>
              <w:pStyle w:val="ListParagraph"/>
              <w:numPr>
                <w:ilvl w:val="0"/>
                <w:numId w:val="49"/>
              </w:numPr>
              <w:spacing w:after="0" w:line="276" w:lineRule="auto"/>
              <w:rPr>
                <w:rFonts w:ascii="Arial" w:hAnsi="Arial" w:cs="Arial"/>
                <w:sz w:val="20"/>
                <w:szCs w:val="20"/>
              </w:rPr>
            </w:pPr>
            <w:r w:rsidRPr="00736976">
              <w:rPr>
                <w:rFonts w:ascii="Arial" w:hAnsi="Arial" w:cs="Arial"/>
                <w:sz w:val="20"/>
                <w:szCs w:val="20"/>
              </w:rPr>
              <w:t>Revised to clarity and to ensure uniformity and procedural consistency in investigations by aligning them with the standard timelines and protocols set forth in the Manual, except where a different period, such as expedited proceedings, is specifically directed by the PEM Board, DOE, or ERC.</w:t>
            </w:r>
          </w:p>
          <w:p w14:paraId="3B0CD627" w14:textId="78A35447" w:rsidR="00DE583C" w:rsidRDefault="00DE583C" w:rsidP="00DE583C">
            <w:pPr>
              <w:spacing w:after="0" w:line="276" w:lineRule="auto"/>
              <w:rPr>
                <w:rFonts w:ascii="Arial" w:hAnsi="Arial" w:cs="Arial"/>
                <w:sz w:val="20"/>
                <w:szCs w:val="20"/>
              </w:rPr>
            </w:pPr>
          </w:p>
        </w:tc>
        <w:tc>
          <w:tcPr>
            <w:tcW w:w="569" w:type="pct"/>
          </w:tcPr>
          <w:p w14:paraId="4259A9A7" w14:textId="77777777" w:rsidR="00DE583C" w:rsidRPr="00721DD4" w:rsidRDefault="00DE583C" w:rsidP="00721DD4">
            <w:pPr>
              <w:spacing w:after="0" w:line="276" w:lineRule="auto"/>
              <w:rPr>
                <w:rFonts w:ascii="Arial" w:hAnsi="Arial" w:cs="Arial"/>
                <w:sz w:val="20"/>
                <w:szCs w:val="20"/>
              </w:rPr>
            </w:pPr>
          </w:p>
        </w:tc>
        <w:tc>
          <w:tcPr>
            <w:tcW w:w="599" w:type="pct"/>
          </w:tcPr>
          <w:p w14:paraId="5BF55ADD" w14:textId="77777777" w:rsidR="00DE583C" w:rsidRPr="00721DD4" w:rsidRDefault="00DE583C" w:rsidP="00721DD4">
            <w:pPr>
              <w:spacing w:after="0" w:line="276" w:lineRule="auto"/>
              <w:rPr>
                <w:rFonts w:ascii="Arial" w:hAnsi="Arial" w:cs="Arial"/>
                <w:sz w:val="20"/>
                <w:szCs w:val="20"/>
              </w:rPr>
            </w:pPr>
          </w:p>
        </w:tc>
        <w:tc>
          <w:tcPr>
            <w:tcW w:w="600" w:type="pct"/>
          </w:tcPr>
          <w:p w14:paraId="7BA7267A" w14:textId="77777777" w:rsidR="00DE583C" w:rsidRPr="00721DD4" w:rsidRDefault="00DE583C" w:rsidP="00721DD4">
            <w:pPr>
              <w:spacing w:after="0" w:line="276" w:lineRule="auto"/>
              <w:rPr>
                <w:rFonts w:ascii="Arial" w:hAnsi="Arial" w:cs="Arial"/>
                <w:sz w:val="20"/>
                <w:szCs w:val="20"/>
              </w:rPr>
            </w:pPr>
          </w:p>
        </w:tc>
        <w:tc>
          <w:tcPr>
            <w:tcW w:w="586" w:type="pct"/>
          </w:tcPr>
          <w:p w14:paraId="05C648C1" w14:textId="79318423" w:rsidR="00DE583C" w:rsidRPr="00721DD4" w:rsidRDefault="00DE583C" w:rsidP="00721DD4">
            <w:pPr>
              <w:spacing w:after="0" w:line="276" w:lineRule="auto"/>
              <w:rPr>
                <w:rFonts w:ascii="Arial" w:hAnsi="Arial" w:cs="Arial"/>
                <w:sz w:val="20"/>
                <w:szCs w:val="20"/>
              </w:rPr>
            </w:pPr>
          </w:p>
        </w:tc>
      </w:tr>
      <w:tr w:rsidR="00DE583C" w:rsidRPr="0087306B" w14:paraId="4655D229" w14:textId="14BEC33C" w:rsidTr="003C5E56">
        <w:trPr>
          <w:trHeight w:val="368"/>
          <w:jc w:val="center"/>
        </w:trPr>
        <w:tc>
          <w:tcPr>
            <w:tcW w:w="572" w:type="pct"/>
          </w:tcPr>
          <w:p w14:paraId="23C1AA16" w14:textId="77777777" w:rsidR="00DE583C" w:rsidRDefault="00DE583C" w:rsidP="00DE583C">
            <w:pPr>
              <w:pStyle w:val="NoSpacing"/>
              <w:rPr>
                <w:rFonts w:ascii="Arial" w:hAnsi="Arial" w:cs="Arial"/>
                <w:sz w:val="20"/>
                <w:szCs w:val="20"/>
                <w:lang w:val="en-US"/>
              </w:rPr>
            </w:pPr>
            <w:permStart w:id="1273059085" w:edGrp="everyone" w:colFirst="5" w:colLast="5"/>
            <w:permStart w:id="647122422" w:edGrp="everyone" w:colFirst="6" w:colLast="6"/>
            <w:permStart w:id="1812619689" w:edGrp="everyone" w:colFirst="7" w:colLast="7"/>
            <w:permStart w:id="1947012449" w:edGrp="everyone" w:colFirst="8" w:colLast="8"/>
            <w:permEnd w:id="646718573"/>
            <w:permEnd w:id="920716238"/>
            <w:permEnd w:id="725225109"/>
            <w:permEnd w:id="1115231664"/>
            <w:r>
              <w:rPr>
                <w:rFonts w:ascii="Arial" w:hAnsi="Arial" w:cs="Arial"/>
                <w:sz w:val="20"/>
                <w:szCs w:val="20"/>
                <w:lang w:val="en-US"/>
              </w:rPr>
              <w:lastRenderedPageBreak/>
              <w:t>Section 7 – Procedures for Investigation and Review</w:t>
            </w:r>
          </w:p>
          <w:p w14:paraId="57A6D420" w14:textId="77777777" w:rsidR="00DE583C" w:rsidRDefault="00DE583C" w:rsidP="00DE583C">
            <w:pPr>
              <w:pStyle w:val="NoSpacing"/>
              <w:rPr>
                <w:rFonts w:ascii="Arial" w:hAnsi="Arial" w:cs="Arial"/>
                <w:sz w:val="20"/>
                <w:szCs w:val="20"/>
                <w:lang w:val="en-US"/>
              </w:rPr>
            </w:pPr>
          </w:p>
          <w:p w14:paraId="2C1C7A9A" w14:textId="3624AA10" w:rsidR="00DE583C" w:rsidRDefault="00DE583C" w:rsidP="00DE583C">
            <w:pPr>
              <w:pStyle w:val="NoSpacing"/>
              <w:rPr>
                <w:rFonts w:ascii="Arial" w:hAnsi="Arial" w:cs="Arial"/>
                <w:sz w:val="20"/>
                <w:szCs w:val="20"/>
                <w:lang w:val="en-US"/>
              </w:rPr>
            </w:pPr>
            <w:r>
              <w:rPr>
                <w:rFonts w:ascii="Arial" w:hAnsi="Arial" w:cs="Arial"/>
                <w:sz w:val="20"/>
                <w:szCs w:val="20"/>
                <w:lang w:val="en-US"/>
              </w:rPr>
              <w:t>7.2 – Initiation of Investigation</w:t>
            </w:r>
          </w:p>
        </w:tc>
        <w:tc>
          <w:tcPr>
            <w:tcW w:w="261" w:type="pct"/>
          </w:tcPr>
          <w:p w14:paraId="5B9826E8" w14:textId="01D9D3B1" w:rsidR="00DE583C" w:rsidRDefault="00DE583C" w:rsidP="00DE583C">
            <w:pPr>
              <w:spacing w:after="0" w:line="276" w:lineRule="auto"/>
              <w:jc w:val="center"/>
              <w:rPr>
                <w:rFonts w:ascii="Arial" w:hAnsi="Arial" w:cs="Arial"/>
                <w:sz w:val="20"/>
                <w:szCs w:val="20"/>
              </w:rPr>
            </w:pPr>
            <w:r>
              <w:rPr>
                <w:rFonts w:ascii="Arial" w:hAnsi="Arial" w:cs="Arial"/>
                <w:sz w:val="20"/>
                <w:szCs w:val="20"/>
              </w:rPr>
              <w:t>7.2.10</w:t>
            </w:r>
          </w:p>
        </w:tc>
        <w:tc>
          <w:tcPr>
            <w:tcW w:w="648" w:type="pct"/>
          </w:tcPr>
          <w:p w14:paraId="77197EA0" w14:textId="1A3B0252" w:rsidR="00DE583C" w:rsidRDefault="00DE583C" w:rsidP="00DE583C">
            <w:pPr>
              <w:spacing w:after="0" w:line="276" w:lineRule="auto"/>
              <w:ind w:left="28"/>
              <w:rPr>
                <w:rFonts w:ascii="Arial" w:hAnsi="Arial" w:cs="Arial"/>
                <w:sz w:val="20"/>
                <w:szCs w:val="20"/>
                <w:lang w:val="en-US"/>
              </w:rPr>
            </w:pPr>
            <w:r>
              <w:rPr>
                <w:rFonts w:ascii="Arial" w:hAnsi="Arial" w:cs="Arial"/>
                <w:sz w:val="20"/>
                <w:szCs w:val="20"/>
                <w:lang w:val="en-US"/>
              </w:rPr>
              <w:t xml:space="preserve">7.2.10 </w:t>
            </w:r>
            <w:r w:rsidRPr="0001479C">
              <w:rPr>
                <w:rFonts w:ascii="Arial" w:hAnsi="Arial" w:cs="Arial"/>
                <w:sz w:val="20"/>
                <w:szCs w:val="20"/>
                <w:lang w:val="en-US"/>
              </w:rPr>
              <w:t xml:space="preserve">The directive from the </w:t>
            </w:r>
            <w:r w:rsidRPr="0001479C">
              <w:rPr>
                <w:rFonts w:ascii="Arial" w:hAnsi="Arial" w:cs="Arial"/>
                <w:i/>
                <w:iCs/>
                <w:sz w:val="20"/>
                <w:szCs w:val="20"/>
                <w:lang w:val="en-US"/>
              </w:rPr>
              <w:t>PEM Board</w:t>
            </w:r>
            <w:r w:rsidRPr="0001479C">
              <w:rPr>
                <w:rFonts w:ascii="Arial" w:hAnsi="Arial" w:cs="Arial"/>
                <w:sz w:val="20"/>
                <w:szCs w:val="20"/>
                <w:lang w:val="en-US"/>
              </w:rPr>
              <w:t xml:space="preserve">, </w:t>
            </w:r>
            <w:r w:rsidRPr="0001479C">
              <w:rPr>
                <w:rFonts w:ascii="Arial" w:hAnsi="Arial" w:cs="Arial"/>
                <w:i/>
                <w:iCs/>
                <w:sz w:val="20"/>
                <w:szCs w:val="20"/>
                <w:lang w:val="en-US"/>
              </w:rPr>
              <w:t xml:space="preserve">DOE </w:t>
            </w:r>
            <w:r w:rsidRPr="0001479C">
              <w:rPr>
                <w:rFonts w:ascii="Arial" w:hAnsi="Arial" w:cs="Arial"/>
                <w:sz w:val="20"/>
                <w:szCs w:val="20"/>
                <w:lang w:val="en-US"/>
              </w:rPr>
              <w:t xml:space="preserve">or </w:t>
            </w:r>
            <w:r w:rsidRPr="0001479C">
              <w:rPr>
                <w:rFonts w:ascii="Arial" w:hAnsi="Arial" w:cs="Arial"/>
                <w:i/>
                <w:iCs/>
                <w:sz w:val="20"/>
                <w:szCs w:val="20"/>
                <w:lang w:val="en-US"/>
              </w:rPr>
              <w:t xml:space="preserve">ERC </w:t>
            </w:r>
            <w:r w:rsidRPr="0001479C">
              <w:rPr>
                <w:rFonts w:ascii="Arial" w:hAnsi="Arial" w:cs="Arial"/>
                <w:sz w:val="20"/>
                <w:szCs w:val="20"/>
                <w:lang w:val="en-US"/>
              </w:rPr>
              <w:t xml:space="preserve">to conduct an investigation will be carried out in accordance with this Manual only if the directive clearly specifies that the investigation is for the purpose of a possible imposition by the </w:t>
            </w:r>
            <w:r w:rsidRPr="0001479C">
              <w:rPr>
                <w:rFonts w:ascii="Arial" w:hAnsi="Arial" w:cs="Arial"/>
                <w:i/>
                <w:iCs/>
                <w:sz w:val="20"/>
                <w:szCs w:val="20"/>
                <w:lang w:val="en-US"/>
              </w:rPr>
              <w:t xml:space="preserve">PEM Board </w:t>
            </w:r>
            <w:r w:rsidRPr="0001479C">
              <w:rPr>
                <w:rFonts w:ascii="Arial" w:hAnsi="Arial" w:cs="Arial"/>
                <w:sz w:val="20"/>
                <w:szCs w:val="20"/>
                <w:lang w:val="en-US"/>
              </w:rPr>
              <w:t xml:space="preserve">of sanctions and penalties pursuant to the </w:t>
            </w:r>
            <w:r w:rsidRPr="0001479C">
              <w:rPr>
                <w:rFonts w:ascii="Arial" w:hAnsi="Arial" w:cs="Arial"/>
                <w:i/>
                <w:iCs/>
                <w:sz w:val="20"/>
                <w:szCs w:val="20"/>
                <w:lang w:val="en-US"/>
              </w:rPr>
              <w:t xml:space="preserve">WESM Penalty Manual </w:t>
            </w:r>
            <w:r w:rsidRPr="0001479C">
              <w:rPr>
                <w:rFonts w:ascii="Arial" w:hAnsi="Arial" w:cs="Arial"/>
                <w:sz w:val="20"/>
                <w:szCs w:val="20"/>
                <w:lang w:val="en-US"/>
              </w:rPr>
              <w:t xml:space="preserve">or the </w:t>
            </w:r>
            <w:r w:rsidRPr="0001479C">
              <w:rPr>
                <w:rFonts w:ascii="Arial" w:hAnsi="Arial" w:cs="Arial"/>
                <w:i/>
                <w:iCs/>
                <w:sz w:val="20"/>
                <w:szCs w:val="20"/>
                <w:lang w:val="en-US"/>
              </w:rPr>
              <w:t>WESM Rules</w:t>
            </w:r>
            <w:r w:rsidRPr="0001479C">
              <w:rPr>
                <w:rFonts w:ascii="Arial" w:hAnsi="Arial" w:cs="Arial"/>
                <w:sz w:val="20"/>
                <w:szCs w:val="20"/>
                <w:lang w:val="en-US"/>
              </w:rPr>
              <w:t>. Where the investigation directed is not for such purpose or is for fact-finding purposes only, the investigation shall be carried out in accordance with the directive. In such case, the procedures set out in this Manual shall only have suppletory effect.</w:t>
            </w:r>
          </w:p>
        </w:tc>
        <w:tc>
          <w:tcPr>
            <w:tcW w:w="647" w:type="pct"/>
          </w:tcPr>
          <w:p w14:paraId="281BB2FE" w14:textId="47DDA52F" w:rsidR="00DE583C" w:rsidRPr="0026284D" w:rsidRDefault="00DE583C" w:rsidP="00DE583C">
            <w:pPr>
              <w:spacing w:after="0" w:line="276" w:lineRule="auto"/>
              <w:ind w:left="28"/>
              <w:rPr>
                <w:rFonts w:ascii="Arial" w:hAnsi="Arial" w:cs="Arial"/>
                <w:strike/>
                <w:sz w:val="20"/>
                <w:szCs w:val="20"/>
                <w:lang w:val="en-US"/>
              </w:rPr>
            </w:pPr>
            <w:r w:rsidRPr="0001479C">
              <w:rPr>
                <w:rFonts w:ascii="Arial" w:hAnsi="Arial" w:cs="Arial"/>
                <w:strike/>
                <w:sz w:val="20"/>
                <w:szCs w:val="20"/>
                <w:lang w:val="en-US"/>
              </w:rPr>
              <w:t>7.2.10</w:t>
            </w:r>
            <w:r>
              <w:rPr>
                <w:rFonts w:ascii="Arial" w:hAnsi="Arial" w:cs="Arial"/>
                <w:sz w:val="20"/>
                <w:szCs w:val="20"/>
                <w:lang w:val="en-US"/>
              </w:rPr>
              <w:t xml:space="preserve"> </w:t>
            </w:r>
            <w:r w:rsidRPr="0001479C">
              <w:rPr>
                <w:rFonts w:ascii="Arial" w:hAnsi="Arial" w:cs="Arial"/>
                <w:b/>
                <w:bCs/>
                <w:sz w:val="20"/>
                <w:szCs w:val="20"/>
                <w:u w:val="single"/>
                <w:lang w:val="en-US"/>
              </w:rPr>
              <w:t xml:space="preserve">7.2.9 </w:t>
            </w:r>
            <w:r w:rsidRPr="0001479C">
              <w:rPr>
                <w:rFonts w:ascii="Arial" w:hAnsi="Arial" w:cs="Arial"/>
                <w:sz w:val="20"/>
                <w:szCs w:val="20"/>
                <w:lang w:val="en-US"/>
              </w:rPr>
              <w:t xml:space="preserve">The directive from the </w:t>
            </w:r>
            <w:r w:rsidRPr="0001479C">
              <w:rPr>
                <w:rFonts w:ascii="Arial" w:hAnsi="Arial" w:cs="Arial"/>
                <w:i/>
                <w:iCs/>
                <w:sz w:val="20"/>
                <w:szCs w:val="20"/>
                <w:lang w:val="en-US"/>
              </w:rPr>
              <w:t>PEM Board</w:t>
            </w:r>
            <w:r w:rsidRPr="0001479C">
              <w:rPr>
                <w:rFonts w:ascii="Arial" w:hAnsi="Arial" w:cs="Arial"/>
                <w:sz w:val="20"/>
                <w:szCs w:val="20"/>
                <w:lang w:val="en-US"/>
              </w:rPr>
              <w:t xml:space="preserve">, </w:t>
            </w:r>
            <w:r w:rsidRPr="0001479C">
              <w:rPr>
                <w:rFonts w:ascii="Arial" w:hAnsi="Arial" w:cs="Arial"/>
                <w:i/>
                <w:iCs/>
                <w:sz w:val="20"/>
                <w:szCs w:val="20"/>
                <w:lang w:val="en-US"/>
              </w:rPr>
              <w:t xml:space="preserve">DOE </w:t>
            </w:r>
            <w:r w:rsidRPr="0001479C">
              <w:rPr>
                <w:rFonts w:ascii="Arial" w:hAnsi="Arial" w:cs="Arial"/>
                <w:sz w:val="20"/>
                <w:szCs w:val="20"/>
                <w:lang w:val="en-US"/>
              </w:rPr>
              <w:t xml:space="preserve">or </w:t>
            </w:r>
            <w:r w:rsidRPr="0001479C">
              <w:rPr>
                <w:rFonts w:ascii="Arial" w:hAnsi="Arial" w:cs="Arial"/>
                <w:i/>
                <w:iCs/>
                <w:sz w:val="20"/>
                <w:szCs w:val="20"/>
                <w:lang w:val="en-US"/>
              </w:rPr>
              <w:t xml:space="preserve">ERC </w:t>
            </w:r>
            <w:r w:rsidRPr="0001479C">
              <w:rPr>
                <w:rFonts w:ascii="Arial" w:hAnsi="Arial" w:cs="Arial"/>
                <w:sz w:val="20"/>
                <w:szCs w:val="20"/>
                <w:lang w:val="en-US"/>
              </w:rPr>
              <w:t xml:space="preserve">to conduct an investigation will be carried out in accordance with this Manual only if the directive clearly specifies that the investigation is for the purpose of a possible imposition by the </w:t>
            </w:r>
            <w:r w:rsidRPr="0001479C">
              <w:rPr>
                <w:rFonts w:ascii="Arial" w:hAnsi="Arial" w:cs="Arial"/>
                <w:i/>
                <w:iCs/>
                <w:sz w:val="20"/>
                <w:szCs w:val="20"/>
                <w:lang w:val="en-US"/>
              </w:rPr>
              <w:t xml:space="preserve">PEM Board </w:t>
            </w:r>
            <w:r w:rsidRPr="0001479C">
              <w:rPr>
                <w:rFonts w:ascii="Arial" w:hAnsi="Arial" w:cs="Arial"/>
                <w:sz w:val="20"/>
                <w:szCs w:val="20"/>
                <w:lang w:val="en-US"/>
              </w:rPr>
              <w:t xml:space="preserve">of sanctions and penalties pursuant to the </w:t>
            </w:r>
            <w:r w:rsidRPr="0001479C">
              <w:rPr>
                <w:rFonts w:ascii="Arial" w:hAnsi="Arial" w:cs="Arial"/>
                <w:i/>
                <w:iCs/>
                <w:sz w:val="20"/>
                <w:szCs w:val="20"/>
                <w:lang w:val="en-US"/>
              </w:rPr>
              <w:t xml:space="preserve">WESM Penalty Manual </w:t>
            </w:r>
            <w:r w:rsidRPr="0001479C">
              <w:rPr>
                <w:rFonts w:ascii="Arial" w:hAnsi="Arial" w:cs="Arial"/>
                <w:sz w:val="20"/>
                <w:szCs w:val="20"/>
                <w:lang w:val="en-US"/>
              </w:rPr>
              <w:t xml:space="preserve">or the </w:t>
            </w:r>
            <w:r w:rsidRPr="0001479C">
              <w:rPr>
                <w:rFonts w:ascii="Arial" w:hAnsi="Arial" w:cs="Arial"/>
                <w:i/>
                <w:iCs/>
                <w:sz w:val="20"/>
                <w:szCs w:val="20"/>
                <w:lang w:val="en-US"/>
              </w:rPr>
              <w:t>WESM Rules</w:t>
            </w:r>
            <w:r w:rsidRPr="0001479C">
              <w:rPr>
                <w:rFonts w:ascii="Arial" w:hAnsi="Arial" w:cs="Arial"/>
                <w:sz w:val="20"/>
                <w:szCs w:val="20"/>
                <w:lang w:val="en-US"/>
              </w:rPr>
              <w:t>. Where the investigation directed is not for such purpose or is for fact-finding purposes only, the investigation shall be carried out in accordance with the directive. In such case, the procedures set out in this Manual shall only have suppletory effect.</w:t>
            </w:r>
          </w:p>
        </w:tc>
        <w:tc>
          <w:tcPr>
            <w:tcW w:w="518" w:type="pct"/>
          </w:tcPr>
          <w:p w14:paraId="49AE7F48" w14:textId="1BBDA4F8" w:rsidR="00DE583C" w:rsidRDefault="00DE583C" w:rsidP="00DE583C">
            <w:pPr>
              <w:spacing w:after="0" w:line="276" w:lineRule="auto"/>
              <w:rPr>
                <w:rFonts w:ascii="Arial" w:hAnsi="Arial" w:cs="Arial"/>
                <w:sz w:val="20"/>
                <w:szCs w:val="20"/>
              </w:rPr>
            </w:pPr>
            <w:r>
              <w:rPr>
                <w:rFonts w:ascii="Arial" w:hAnsi="Arial" w:cs="Arial"/>
                <w:sz w:val="20"/>
                <w:szCs w:val="20"/>
              </w:rPr>
              <w:t>Renumbered as Section 7.2.9</w:t>
            </w:r>
          </w:p>
        </w:tc>
        <w:tc>
          <w:tcPr>
            <w:tcW w:w="569" w:type="pct"/>
          </w:tcPr>
          <w:p w14:paraId="7F216F44" w14:textId="77777777" w:rsidR="00DE583C" w:rsidRDefault="00DE583C" w:rsidP="00DE583C">
            <w:pPr>
              <w:spacing w:after="0" w:line="276" w:lineRule="auto"/>
              <w:rPr>
                <w:rFonts w:ascii="Arial" w:hAnsi="Arial" w:cs="Arial"/>
                <w:sz w:val="20"/>
                <w:szCs w:val="20"/>
              </w:rPr>
            </w:pPr>
          </w:p>
        </w:tc>
        <w:tc>
          <w:tcPr>
            <w:tcW w:w="599" w:type="pct"/>
          </w:tcPr>
          <w:p w14:paraId="71169770" w14:textId="77777777" w:rsidR="00DE583C" w:rsidRDefault="00DE583C" w:rsidP="00DE583C">
            <w:pPr>
              <w:spacing w:after="0" w:line="276" w:lineRule="auto"/>
              <w:rPr>
                <w:rFonts w:ascii="Arial" w:hAnsi="Arial" w:cs="Arial"/>
                <w:sz w:val="20"/>
                <w:szCs w:val="20"/>
              </w:rPr>
            </w:pPr>
          </w:p>
        </w:tc>
        <w:tc>
          <w:tcPr>
            <w:tcW w:w="600" w:type="pct"/>
          </w:tcPr>
          <w:p w14:paraId="59788064" w14:textId="77777777" w:rsidR="00DE583C" w:rsidRDefault="00DE583C" w:rsidP="00DE583C">
            <w:pPr>
              <w:spacing w:after="0" w:line="276" w:lineRule="auto"/>
              <w:rPr>
                <w:rFonts w:ascii="Arial" w:hAnsi="Arial" w:cs="Arial"/>
                <w:sz w:val="20"/>
                <w:szCs w:val="20"/>
              </w:rPr>
            </w:pPr>
          </w:p>
        </w:tc>
        <w:tc>
          <w:tcPr>
            <w:tcW w:w="586" w:type="pct"/>
          </w:tcPr>
          <w:p w14:paraId="755498C1" w14:textId="26B71A4B" w:rsidR="00DE583C" w:rsidRDefault="00DE583C" w:rsidP="00DE583C">
            <w:pPr>
              <w:spacing w:after="0" w:line="276" w:lineRule="auto"/>
              <w:rPr>
                <w:rFonts w:ascii="Arial" w:hAnsi="Arial" w:cs="Arial"/>
                <w:sz w:val="20"/>
                <w:szCs w:val="20"/>
              </w:rPr>
            </w:pPr>
          </w:p>
        </w:tc>
      </w:tr>
      <w:tr w:rsidR="00DE583C" w:rsidRPr="0087306B" w14:paraId="1F4C6490" w14:textId="1A974152" w:rsidTr="003C5E56">
        <w:trPr>
          <w:trHeight w:val="368"/>
          <w:jc w:val="center"/>
        </w:trPr>
        <w:tc>
          <w:tcPr>
            <w:tcW w:w="572" w:type="pct"/>
          </w:tcPr>
          <w:p w14:paraId="0CA59A6D" w14:textId="77777777" w:rsidR="00DE583C" w:rsidRDefault="00DE583C" w:rsidP="00DE583C">
            <w:pPr>
              <w:pStyle w:val="NoSpacing"/>
              <w:rPr>
                <w:rFonts w:ascii="Arial" w:hAnsi="Arial" w:cs="Arial"/>
                <w:sz w:val="20"/>
                <w:szCs w:val="20"/>
                <w:lang w:val="en-US"/>
              </w:rPr>
            </w:pPr>
            <w:permStart w:id="857498805" w:edGrp="everyone" w:colFirst="5" w:colLast="5"/>
            <w:permStart w:id="1569982486" w:edGrp="everyone" w:colFirst="6" w:colLast="6"/>
            <w:permStart w:id="110705117" w:edGrp="everyone" w:colFirst="7" w:colLast="7"/>
            <w:permStart w:id="2135050628" w:edGrp="everyone" w:colFirst="8" w:colLast="8"/>
            <w:permEnd w:id="1273059085"/>
            <w:permEnd w:id="647122422"/>
            <w:permEnd w:id="1812619689"/>
            <w:permEnd w:id="1947012449"/>
            <w:r>
              <w:rPr>
                <w:rFonts w:ascii="Arial" w:hAnsi="Arial" w:cs="Arial"/>
                <w:sz w:val="20"/>
                <w:szCs w:val="20"/>
                <w:lang w:val="en-US"/>
              </w:rPr>
              <w:t>Section 7 – Procedures for Investigation and Review</w:t>
            </w:r>
          </w:p>
          <w:p w14:paraId="4821ED70" w14:textId="77777777" w:rsidR="00DE583C" w:rsidRDefault="00DE583C" w:rsidP="00DE583C">
            <w:pPr>
              <w:pStyle w:val="NoSpacing"/>
              <w:rPr>
                <w:rFonts w:ascii="Arial" w:hAnsi="Arial" w:cs="Arial"/>
                <w:sz w:val="20"/>
                <w:szCs w:val="20"/>
                <w:lang w:val="en-US"/>
              </w:rPr>
            </w:pPr>
          </w:p>
          <w:p w14:paraId="45199360" w14:textId="589EB11C" w:rsidR="00DE583C" w:rsidRDefault="00DE583C" w:rsidP="00DE583C">
            <w:pPr>
              <w:pStyle w:val="NoSpacing"/>
              <w:rPr>
                <w:rFonts w:ascii="Arial" w:hAnsi="Arial" w:cs="Arial"/>
                <w:sz w:val="20"/>
                <w:szCs w:val="20"/>
                <w:lang w:val="en-US"/>
              </w:rPr>
            </w:pPr>
            <w:r>
              <w:rPr>
                <w:rFonts w:ascii="Arial" w:hAnsi="Arial" w:cs="Arial"/>
                <w:sz w:val="20"/>
                <w:szCs w:val="20"/>
                <w:lang w:val="en-US"/>
              </w:rPr>
              <w:t>7.2 – Initiation of Investigation</w:t>
            </w:r>
          </w:p>
        </w:tc>
        <w:tc>
          <w:tcPr>
            <w:tcW w:w="261" w:type="pct"/>
          </w:tcPr>
          <w:p w14:paraId="0137A870" w14:textId="25BC3FC3" w:rsidR="00DE583C" w:rsidRDefault="00DE583C" w:rsidP="00DE583C">
            <w:pPr>
              <w:spacing w:after="0" w:line="276" w:lineRule="auto"/>
              <w:jc w:val="center"/>
              <w:rPr>
                <w:rFonts w:ascii="Arial" w:hAnsi="Arial" w:cs="Arial"/>
                <w:sz w:val="20"/>
                <w:szCs w:val="20"/>
              </w:rPr>
            </w:pPr>
            <w:r w:rsidRPr="00AF571F">
              <w:rPr>
                <w:rFonts w:ascii="Arial" w:hAnsi="Arial" w:cs="Arial"/>
                <w:bCs/>
                <w:sz w:val="20"/>
                <w:szCs w:val="20"/>
              </w:rPr>
              <w:lastRenderedPageBreak/>
              <w:t>7.2.11</w:t>
            </w:r>
          </w:p>
        </w:tc>
        <w:tc>
          <w:tcPr>
            <w:tcW w:w="648" w:type="pct"/>
          </w:tcPr>
          <w:p w14:paraId="4F458D01" w14:textId="41E6F335" w:rsidR="00DE583C" w:rsidRDefault="00DE583C" w:rsidP="00DE583C">
            <w:pPr>
              <w:spacing w:after="0" w:line="276" w:lineRule="auto"/>
              <w:ind w:left="28"/>
              <w:rPr>
                <w:rFonts w:ascii="Arial" w:hAnsi="Arial" w:cs="Arial"/>
                <w:sz w:val="20"/>
                <w:szCs w:val="20"/>
                <w:lang w:val="en-US"/>
              </w:rPr>
            </w:pPr>
            <w:r w:rsidRPr="00AF571F">
              <w:rPr>
                <w:rFonts w:ascii="Arial" w:hAnsi="Arial" w:cs="Arial"/>
                <w:sz w:val="20"/>
                <w:szCs w:val="20"/>
              </w:rPr>
              <w:t xml:space="preserve">7.2.11 Where the </w:t>
            </w:r>
            <w:r w:rsidRPr="00AF571F">
              <w:rPr>
                <w:rFonts w:ascii="Arial" w:hAnsi="Arial" w:cs="Arial"/>
                <w:i/>
                <w:iCs/>
                <w:sz w:val="20"/>
                <w:szCs w:val="20"/>
              </w:rPr>
              <w:t>Enforcement and Compliance Office</w:t>
            </w:r>
            <w:r w:rsidRPr="00AF571F">
              <w:rPr>
                <w:rFonts w:ascii="Arial" w:hAnsi="Arial" w:cs="Arial"/>
                <w:sz w:val="20"/>
                <w:szCs w:val="20"/>
              </w:rPr>
              <w:t xml:space="preserve"> is uncertain as to whether </w:t>
            </w:r>
            <w:r w:rsidRPr="00AF571F">
              <w:rPr>
                <w:rFonts w:ascii="Arial" w:hAnsi="Arial" w:cs="Arial"/>
                <w:sz w:val="20"/>
                <w:szCs w:val="20"/>
              </w:rPr>
              <w:lastRenderedPageBreak/>
              <w:t xml:space="preserve">or not the </w:t>
            </w:r>
            <w:r w:rsidRPr="00AF571F">
              <w:rPr>
                <w:rFonts w:ascii="Arial" w:hAnsi="Arial" w:cs="Arial"/>
                <w:i/>
                <w:iCs/>
                <w:sz w:val="20"/>
                <w:szCs w:val="20"/>
              </w:rPr>
              <w:t>PEM Board</w:t>
            </w:r>
            <w:r w:rsidRPr="00AF571F">
              <w:rPr>
                <w:rFonts w:ascii="Arial" w:hAnsi="Arial" w:cs="Arial"/>
                <w:sz w:val="20"/>
                <w:szCs w:val="20"/>
              </w:rPr>
              <w:t xml:space="preserve">, </w:t>
            </w:r>
            <w:r w:rsidRPr="00AF571F">
              <w:rPr>
                <w:rFonts w:ascii="Arial" w:hAnsi="Arial" w:cs="Arial"/>
                <w:i/>
                <w:iCs/>
                <w:sz w:val="20"/>
                <w:szCs w:val="20"/>
              </w:rPr>
              <w:t>DOE</w:t>
            </w:r>
            <w:r w:rsidRPr="00AF571F">
              <w:rPr>
                <w:rFonts w:ascii="Arial" w:hAnsi="Arial" w:cs="Arial"/>
                <w:sz w:val="20"/>
                <w:szCs w:val="20"/>
              </w:rPr>
              <w:t xml:space="preserve"> or </w:t>
            </w:r>
            <w:r w:rsidRPr="00AF571F">
              <w:rPr>
                <w:rFonts w:ascii="Arial" w:hAnsi="Arial" w:cs="Arial"/>
                <w:i/>
                <w:iCs/>
                <w:sz w:val="20"/>
                <w:szCs w:val="20"/>
              </w:rPr>
              <w:t>ERC</w:t>
            </w:r>
            <w:r w:rsidRPr="00AF571F">
              <w:rPr>
                <w:rFonts w:ascii="Arial" w:hAnsi="Arial" w:cs="Arial"/>
                <w:sz w:val="20"/>
                <w:szCs w:val="20"/>
              </w:rPr>
              <w:t xml:space="preserve"> directive is clearly for the conduct of an investigation under this Manual, it shall seek clarification of the same and the period stated in Section 7.2.8 shall be reckoned from the date that the clarification has been received by </w:t>
            </w:r>
            <w:r w:rsidRPr="00AF571F">
              <w:rPr>
                <w:rFonts w:ascii="Arial" w:hAnsi="Arial" w:cs="Arial"/>
                <w:i/>
                <w:iCs/>
                <w:sz w:val="20"/>
                <w:szCs w:val="20"/>
              </w:rPr>
              <w:t>Enforcement and Compliance Office</w:t>
            </w:r>
            <w:r w:rsidRPr="00AF571F">
              <w:rPr>
                <w:rFonts w:ascii="Arial" w:hAnsi="Arial" w:cs="Arial"/>
                <w:sz w:val="20"/>
                <w:szCs w:val="20"/>
              </w:rPr>
              <w:t>.</w:t>
            </w:r>
          </w:p>
        </w:tc>
        <w:tc>
          <w:tcPr>
            <w:tcW w:w="647" w:type="pct"/>
          </w:tcPr>
          <w:p w14:paraId="3A3F41AC" w14:textId="0D2AA452" w:rsidR="00DE583C" w:rsidRPr="0001479C" w:rsidRDefault="00DE583C" w:rsidP="00DE583C">
            <w:pPr>
              <w:spacing w:after="0" w:line="276" w:lineRule="auto"/>
              <w:ind w:left="28"/>
              <w:rPr>
                <w:rFonts w:ascii="Arial" w:hAnsi="Arial" w:cs="Arial"/>
                <w:strike/>
                <w:sz w:val="20"/>
                <w:szCs w:val="20"/>
                <w:lang w:val="en-US"/>
              </w:rPr>
            </w:pPr>
            <w:r w:rsidRPr="0B8A5028">
              <w:rPr>
                <w:rFonts w:ascii="Arial" w:hAnsi="Arial" w:cs="Arial"/>
                <w:strike/>
                <w:sz w:val="20"/>
                <w:szCs w:val="20"/>
              </w:rPr>
              <w:lastRenderedPageBreak/>
              <w:t xml:space="preserve">7.2.11 </w:t>
            </w:r>
            <w:r w:rsidRPr="0B8A5028">
              <w:rPr>
                <w:rFonts w:ascii="Arial" w:hAnsi="Arial" w:cs="Arial"/>
                <w:b/>
                <w:bCs/>
                <w:sz w:val="20"/>
                <w:szCs w:val="20"/>
                <w:u w:val="single"/>
              </w:rPr>
              <w:t xml:space="preserve">7.2.10 </w:t>
            </w:r>
            <w:r w:rsidRPr="0B8A5028">
              <w:rPr>
                <w:rFonts w:ascii="Arial" w:hAnsi="Arial" w:cs="Arial"/>
                <w:sz w:val="20"/>
                <w:szCs w:val="20"/>
              </w:rPr>
              <w:t xml:space="preserve">Where the </w:t>
            </w:r>
            <w:r w:rsidRPr="0B8A5028">
              <w:rPr>
                <w:rFonts w:ascii="Arial" w:hAnsi="Arial" w:cs="Arial"/>
                <w:i/>
                <w:iCs/>
                <w:sz w:val="20"/>
                <w:szCs w:val="20"/>
              </w:rPr>
              <w:t>Enforcement and Compliance Office</w:t>
            </w:r>
            <w:r w:rsidRPr="0B8A5028">
              <w:rPr>
                <w:rFonts w:ascii="Arial" w:hAnsi="Arial" w:cs="Arial"/>
                <w:sz w:val="20"/>
                <w:szCs w:val="20"/>
              </w:rPr>
              <w:t xml:space="preserve"> is uncertain as to whether </w:t>
            </w:r>
            <w:r w:rsidRPr="0B8A5028">
              <w:rPr>
                <w:rFonts w:ascii="Arial" w:hAnsi="Arial" w:cs="Arial"/>
                <w:sz w:val="20"/>
                <w:szCs w:val="20"/>
              </w:rPr>
              <w:lastRenderedPageBreak/>
              <w:t xml:space="preserve">or not the </w:t>
            </w:r>
            <w:r w:rsidRPr="0B8A5028">
              <w:rPr>
                <w:rFonts w:ascii="Arial" w:hAnsi="Arial" w:cs="Arial"/>
                <w:i/>
                <w:iCs/>
                <w:sz w:val="20"/>
                <w:szCs w:val="20"/>
              </w:rPr>
              <w:t>PEM Board</w:t>
            </w:r>
            <w:r w:rsidRPr="0B8A5028">
              <w:rPr>
                <w:rFonts w:ascii="Arial" w:hAnsi="Arial" w:cs="Arial"/>
                <w:sz w:val="20"/>
                <w:szCs w:val="20"/>
              </w:rPr>
              <w:t xml:space="preserve">, </w:t>
            </w:r>
            <w:r w:rsidRPr="0B8A5028">
              <w:rPr>
                <w:rFonts w:ascii="Arial" w:hAnsi="Arial" w:cs="Arial"/>
                <w:i/>
                <w:iCs/>
                <w:sz w:val="20"/>
                <w:szCs w:val="20"/>
              </w:rPr>
              <w:t>DOE</w:t>
            </w:r>
            <w:r w:rsidRPr="0B8A5028">
              <w:rPr>
                <w:rFonts w:ascii="Arial" w:hAnsi="Arial" w:cs="Arial"/>
                <w:sz w:val="20"/>
                <w:szCs w:val="20"/>
              </w:rPr>
              <w:t xml:space="preserve"> or </w:t>
            </w:r>
            <w:r w:rsidRPr="0B8A5028">
              <w:rPr>
                <w:rFonts w:ascii="Arial" w:hAnsi="Arial" w:cs="Arial"/>
                <w:i/>
                <w:iCs/>
                <w:sz w:val="20"/>
                <w:szCs w:val="20"/>
              </w:rPr>
              <w:t>ERC</w:t>
            </w:r>
            <w:r w:rsidRPr="0B8A5028">
              <w:rPr>
                <w:rFonts w:ascii="Arial" w:hAnsi="Arial" w:cs="Arial"/>
                <w:sz w:val="20"/>
                <w:szCs w:val="20"/>
              </w:rPr>
              <w:t xml:space="preserve"> directive is clearly for the conduct of an investigation under this Manual, it shall seek clarification of the same and the period stated in Section </w:t>
            </w:r>
            <w:r w:rsidRPr="0B8A5028">
              <w:rPr>
                <w:rFonts w:ascii="Arial" w:hAnsi="Arial" w:cs="Arial"/>
                <w:strike/>
                <w:sz w:val="20"/>
                <w:szCs w:val="20"/>
              </w:rPr>
              <w:t>7.2.8</w:t>
            </w:r>
            <w:r w:rsidRPr="0B8A5028">
              <w:rPr>
                <w:rFonts w:ascii="Arial" w:hAnsi="Arial" w:cs="Arial"/>
                <w:sz w:val="20"/>
                <w:szCs w:val="20"/>
              </w:rPr>
              <w:t xml:space="preserve"> </w:t>
            </w:r>
            <w:r w:rsidRPr="0B8A5028">
              <w:rPr>
                <w:rFonts w:ascii="Arial" w:hAnsi="Arial" w:cs="Arial"/>
                <w:b/>
                <w:bCs/>
                <w:sz w:val="20"/>
                <w:szCs w:val="20"/>
                <w:u w:val="single"/>
              </w:rPr>
              <w:t>7.2.7</w:t>
            </w:r>
            <w:r w:rsidRPr="0B8A5028">
              <w:rPr>
                <w:rFonts w:ascii="Arial" w:hAnsi="Arial" w:cs="Arial"/>
                <w:sz w:val="20"/>
                <w:szCs w:val="20"/>
              </w:rPr>
              <w:t xml:space="preserve"> shall be reckoned from the date that the clarification has been received by </w:t>
            </w:r>
            <w:r w:rsidRPr="0B8A5028">
              <w:rPr>
                <w:rFonts w:ascii="Arial" w:hAnsi="Arial" w:cs="Arial"/>
                <w:i/>
                <w:iCs/>
                <w:sz w:val="20"/>
                <w:szCs w:val="20"/>
              </w:rPr>
              <w:t>Enforcement and Compliance Office</w:t>
            </w:r>
            <w:r w:rsidRPr="0B8A5028">
              <w:rPr>
                <w:rFonts w:ascii="Arial" w:hAnsi="Arial" w:cs="Arial"/>
                <w:sz w:val="20"/>
                <w:szCs w:val="20"/>
              </w:rPr>
              <w:t>.</w:t>
            </w:r>
          </w:p>
        </w:tc>
        <w:tc>
          <w:tcPr>
            <w:tcW w:w="518" w:type="pct"/>
          </w:tcPr>
          <w:p w14:paraId="59742B0C" w14:textId="38E57C68" w:rsidR="00DE583C" w:rsidRDefault="00DE583C" w:rsidP="00DE583C">
            <w:pPr>
              <w:spacing w:after="0" w:line="276" w:lineRule="auto"/>
              <w:rPr>
                <w:rFonts w:ascii="Arial" w:hAnsi="Arial" w:cs="Arial"/>
                <w:sz w:val="20"/>
                <w:szCs w:val="20"/>
              </w:rPr>
            </w:pPr>
            <w:r w:rsidRPr="0B8A5028">
              <w:rPr>
                <w:rFonts w:ascii="Arial" w:hAnsi="Arial" w:cs="Arial"/>
                <w:sz w:val="20"/>
                <w:szCs w:val="20"/>
              </w:rPr>
              <w:lastRenderedPageBreak/>
              <w:t>Renumbered as Section 7.2.10</w:t>
            </w:r>
          </w:p>
          <w:p w14:paraId="5B26B5F0" w14:textId="39F6F821" w:rsidR="00DE583C" w:rsidRDefault="00DE583C" w:rsidP="00DE583C">
            <w:pPr>
              <w:spacing w:after="0" w:line="276" w:lineRule="auto"/>
              <w:rPr>
                <w:rFonts w:ascii="Arial" w:hAnsi="Arial" w:cs="Arial"/>
                <w:sz w:val="20"/>
                <w:szCs w:val="20"/>
              </w:rPr>
            </w:pPr>
          </w:p>
          <w:p w14:paraId="27C72E6A" w14:textId="3B99E320" w:rsidR="00DE583C" w:rsidRDefault="00DE583C" w:rsidP="00DE583C">
            <w:pPr>
              <w:spacing w:after="0" w:line="276" w:lineRule="auto"/>
              <w:rPr>
                <w:rFonts w:ascii="Arial" w:hAnsi="Arial" w:cs="Arial"/>
                <w:sz w:val="20"/>
                <w:szCs w:val="20"/>
              </w:rPr>
            </w:pPr>
            <w:r w:rsidRPr="0B8A5028">
              <w:rPr>
                <w:rFonts w:ascii="Arial" w:hAnsi="Arial" w:cs="Arial"/>
                <w:sz w:val="20"/>
                <w:szCs w:val="20"/>
              </w:rPr>
              <w:lastRenderedPageBreak/>
              <w:t>Revised for consistency.</w:t>
            </w:r>
          </w:p>
        </w:tc>
        <w:tc>
          <w:tcPr>
            <w:tcW w:w="569" w:type="pct"/>
          </w:tcPr>
          <w:p w14:paraId="3A2534B4" w14:textId="77777777" w:rsidR="00DE583C" w:rsidRPr="0B8A5028" w:rsidRDefault="00DE583C" w:rsidP="00DE583C">
            <w:pPr>
              <w:spacing w:after="0" w:line="276" w:lineRule="auto"/>
              <w:rPr>
                <w:rFonts w:ascii="Arial" w:hAnsi="Arial" w:cs="Arial"/>
                <w:sz w:val="20"/>
                <w:szCs w:val="20"/>
              </w:rPr>
            </w:pPr>
          </w:p>
        </w:tc>
        <w:tc>
          <w:tcPr>
            <w:tcW w:w="599" w:type="pct"/>
          </w:tcPr>
          <w:p w14:paraId="74D91E37" w14:textId="77777777" w:rsidR="00DE583C" w:rsidRPr="0B8A5028" w:rsidRDefault="00DE583C" w:rsidP="00DE583C">
            <w:pPr>
              <w:spacing w:after="0" w:line="276" w:lineRule="auto"/>
              <w:rPr>
                <w:rFonts w:ascii="Arial" w:hAnsi="Arial" w:cs="Arial"/>
                <w:sz w:val="20"/>
                <w:szCs w:val="20"/>
              </w:rPr>
            </w:pPr>
          </w:p>
        </w:tc>
        <w:tc>
          <w:tcPr>
            <w:tcW w:w="600" w:type="pct"/>
          </w:tcPr>
          <w:p w14:paraId="67C55CB9" w14:textId="77777777" w:rsidR="00DE583C" w:rsidRPr="0B8A5028" w:rsidRDefault="00DE583C" w:rsidP="00DE583C">
            <w:pPr>
              <w:spacing w:after="0" w:line="276" w:lineRule="auto"/>
              <w:rPr>
                <w:rFonts w:ascii="Arial" w:hAnsi="Arial" w:cs="Arial"/>
                <w:sz w:val="20"/>
                <w:szCs w:val="20"/>
              </w:rPr>
            </w:pPr>
          </w:p>
        </w:tc>
        <w:tc>
          <w:tcPr>
            <w:tcW w:w="586" w:type="pct"/>
          </w:tcPr>
          <w:p w14:paraId="37B1A2CF" w14:textId="472EC195" w:rsidR="00DE583C" w:rsidRPr="0B8A5028" w:rsidRDefault="00DE583C" w:rsidP="00DE583C">
            <w:pPr>
              <w:spacing w:after="0" w:line="276" w:lineRule="auto"/>
              <w:rPr>
                <w:rFonts w:ascii="Arial" w:hAnsi="Arial" w:cs="Arial"/>
                <w:sz w:val="20"/>
                <w:szCs w:val="20"/>
              </w:rPr>
            </w:pPr>
          </w:p>
        </w:tc>
      </w:tr>
      <w:tr w:rsidR="00DE583C" w:rsidRPr="0087306B" w14:paraId="4B3F856F" w14:textId="7B32160A" w:rsidTr="003C5E56">
        <w:trPr>
          <w:trHeight w:val="368"/>
          <w:jc w:val="center"/>
        </w:trPr>
        <w:tc>
          <w:tcPr>
            <w:tcW w:w="572" w:type="pct"/>
          </w:tcPr>
          <w:p w14:paraId="45DA131A" w14:textId="77777777" w:rsidR="00DE583C" w:rsidRDefault="00DE583C" w:rsidP="00DE583C">
            <w:pPr>
              <w:pStyle w:val="NoSpacing"/>
              <w:rPr>
                <w:rFonts w:ascii="Arial" w:hAnsi="Arial" w:cs="Arial"/>
                <w:sz w:val="20"/>
                <w:szCs w:val="20"/>
                <w:lang w:val="en-US"/>
              </w:rPr>
            </w:pPr>
            <w:permStart w:id="596132145" w:edGrp="everyone" w:colFirst="5" w:colLast="5"/>
            <w:permStart w:id="1428642063" w:edGrp="everyone" w:colFirst="6" w:colLast="6"/>
            <w:permStart w:id="717620147" w:edGrp="everyone" w:colFirst="7" w:colLast="7"/>
            <w:permStart w:id="148909358" w:edGrp="everyone" w:colFirst="8" w:colLast="8"/>
            <w:permEnd w:id="857498805"/>
            <w:permEnd w:id="1569982486"/>
            <w:permEnd w:id="110705117"/>
            <w:permEnd w:id="2135050628"/>
            <w:r>
              <w:rPr>
                <w:rFonts w:ascii="Arial" w:hAnsi="Arial" w:cs="Arial"/>
                <w:sz w:val="20"/>
                <w:szCs w:val="20"/>
                <w:lang w:val="en-US"/>
              </w:rPr>
              <w:t>Section 7 – Procedures for Investigation and Review</w:t>
            </w:r>
          </w:p>
          <w:p w14:paraId="5A1BA54F" w14:textId="77777777" w:rsidR="00DE583C" w:rsidRDefault="00DE583C" w:rsidP="00DE583C">
            <w:pPr>
              <w:pStyle w:val="NoSpacing"/>
              <w:rPr>
                <w:rFonts w:ascii="Arial" w:hAnsi="Arial" w:cs="Arial"/>
                <w:sz w:val="20"/>
                <w:szCs w:val="20"/>
                <w:lang w:val="en-US"/>
              </w:rPr>
            </w:pPr>
          </w:p>
          <w:p w14:paraId="1363A302" w14:textId="71A1B1DF" w:rsidR="00DE583C" w:rsidRDefault="00DE583C" w:rsidP="00DE583C">
            <w:pPr>
              <w:pStyle w:val="NoSpacing"/>
              <w:rPr>
                <w:rFonts w:ascii="Arial" w:hAnsi="Arial" w:cs="Arial"/>
                <w:sz w:val="20"/>
                <w:szCs w:val="20"/>
                <w:lang w:val="en-US"/>
              </w:rPr>
            </w:pPr>
            <w:r>
              <w:rPr>
                <w:rFonts w:ascii="Arial" w:hAnsi="Arial" w:cs="Arial"/>
                <w:sz w:val="20"/>
                <w:szCs w:val="20"/>
                <w:lang w:val="en-US"/>
              </w:rPr>
              <w:t>7.2 – Initiation of Investigation</w:t>
            </w:r>
          </w:p>
        </w:tc>
        <w:tc>
          <w:tcPr>
            <w:tcW w:w="261" w:type="pct"/>
          </w:tcPr>
          <w:p w14:paraId="70713A1F" w14:textId="6DFA0538" w:rsidR="00DE583C" w:rsidRPr="00AF571F" w:rsidRDefault="00DE583C" w:rsidP="00DE583C">
            <w:pPr>
              <w:spacing w:after="0" w:line="276" w:lineRule="auto"/>
              <w:jc w:val="center"/>
              <w:rPr>
                <w:rFonts w:ascii="Arial" w:hAnsi="Arial" w:cs="Arial"/>
                <w:bCs/>
                <w:sz w:val="20"/>
                <w:szCs w:val="20"/>
              </w:rPr>
            </w:pPr>
            <w:r w:rsidRPr="00AF571F">
              <w:rPr>
                <w:rFonts w:ascii="Arial" w:hAnsi="Arial" w:cs="Arial"/>
                <w:bCs/>
                <w:sz w:val="20"/>
                <w:szCs w:val="20"/>
              </w:rPr>
              <w:t>7.2.12</w:t>
            </w:r>
          </w:p>
        </w:tc>
        <w:tc>
          <w:tcPr>
            <w:tcW w:w="648" w:type="pct"/>
          </w:tcPr>
          <w:p w14:paraId="42CFB285" w14:textId="2BA73A7E" w:rsidR="00DE583C" w:rsidRPr="00AF571F" w:rsidRDefault="00DE583C" w:rsidP="00DE583C">
            <w:pPr>
              <w:spacing w:after="0" w:line="276" w:lineRule="auto"/>
              <w:ind w:left="28"/>
              <w:rPr>
                <w:rFonts w:ascii="Arial" w:hAnsi="Arial" w:cs="Arial"/>
                <w:sz w:val="20"/>
                <w:szCs w:val="20"/>
              </w:rPr>
            </w:pPr>
            <w:r w:rsidRPr="00AF571F">
              <w:rPr>
                <w:rFonts w:ascii="Arial" w:hAnsi="Arial" w:cs="Arial"/>
                <w:sz w:val="20"/>
                <w:szCs w:val="20"/>
              </w:rPr>
              <w:t xml:space="preserve">7.2.12 If the acts or omissions required to be investigated by the </w:t>
            </w:r>
            <w:r w:rsidRPr="00AF571F">
              <w:rPr>
                <w:rFonts w:ascii="Arial" w:hAnsi="Arial" w:cs="Arial"/>
                <w:i/>
                <w:iCs/>
                <w:sz w:val="20"/>
                <w:szCs w:val="20"/>
              </w:rPr>
              <w:t>PEM Board</w:t>
            </w:r>
            <w:r w:rsidRPr="00AF571F">
              <w:rPr>
                <w:rFonts w:ascii="Arial" w:hAnsi="Arial" w:cs="Arial"/>
                <w:sz w:val="20"/>
                <w:szCs w:val="20"/>
              </w:rPr>
              <w:t xml:space="preserve">, </w:t>
            </w:r>
            <w:r w:rsidRPr="00AF571F">
              <w:rPr>
                <w:rFonts w:ascii="Arial" w:hAnsi="Arial" w:cs="Arial"/>
                <w:i/>
                <w:iCs/>
                <w:sz w:val="20"/>
                <w:szCs w:val="20"/>
              </w:rPr>
              <w:t xml:space="preserve">DOE </w:t>
            </w:r>
            <w:r w:rsidRPr="00AF571F">
              <w:rPr>
                <w:rFonts w:ascii="Arial" w:hAnsi="Arial" w:cs="Arial"/>
                <w:sz w:val="20"/>
                <w:szCs w:val="20"/>
              </w:rPr>
              <w:t xml:space="preserve">or </w:t>
            </w:r>
            <w:r w:rsidRPr="00AF571F">
              <w:rPr>
                <w:rFonts w:ascii="Arial" w:hAnsi="Arial" w:cs="Arial"/>
                <w:i/>
                <w:iCs/>
                <w:sz w:val="20"/>
                <w:szCs w:val="20"/>
              </w:rPr>
              <w:t xml:space="preserve">ERC </w:t>
            </w:r>
            <w:r w:rsidRPr="00AF571F">
              <w:rPr>
                <w:rFonts w:ascii="Arial" w:hAnsi="Arial" w:cs="Arial"/>
                <w:sz w:val="20"/>
                <w:szCs w:val="20"/>
              </w:rPr>
              <w:t xml:space="preserve">are already covered, in whole or in part, by an investigation or by the compliance monitoring and assessment activity already initiated or intended to be initiated by the </w:t>
            </w:r>
            <w:r w:rsidRPr="00AF571F">
              <w:rPr>
                <w:rFonts w:ascii="Arial" w:hAnsi="Arial" w:cs="Arial"/>
                <w:i/>
                <w:iCs/>
                <w:sz w:val="20"/>
                <w:szCs w:val="20"/>
              </w:rPr>
              <w:t>Enforcement and Compliance Office</w:t>
            </w:r>
            <w:r w:rsidRPr="00AF571F">
              <w:rPr>
                <w:rFonts w:ascii="Arial" w:hAnsi="Arial" w:cs="Arial"/>
                <w:sz w:val="20"/>
                <w:szCs w:val="20"/>
              </w:rPr>
              <w:t xml:space="preserve">, it may, if appropriate, consolidate or integrate the data or information used in the compliance </w:t>
            </w:r>
            <w:r w:rsidRPr="00AF571F">
              <w:rPr>
                <w:rFonts w:ascii="Arial" w:hAnsi="Arial" w:cs="Arial"/>
                <w:sz w:val="20"/>
                <w:szCs w:val="20"/>
              </w:rPr>
              <w:lastRenderedPageBreak/>
              <w:t xml:space="preserve">monitoring, or the results thereof, in the investigation so that no overlapping investigations or monitoring activities shall be carried out, and shall notify the agency directing the investigation and the parties being investigated of such consolidation or the results of the previous compliance monitoring and assessment. If necessary, an amended </w:t>
            </w:r>
            <w:r w:rsidRPr="00AF571F">
              <w:rPr>
                <w:rFonts w:ascii="Arial" w:hAnsi="Arial" w:cs="Arial"/>
                <w:i/>
                <w:iCs/>
                <w:sz w:val="20"/>
                <w:szCs w:val="20"/>
              </w:rPr>
              <w:t xml:space="preserve">Preliminary Notice of Investigation </w:t>
            </w:r>
            <w:r w:rsidRPr="00AF571F">
              <w:rPr>
                <w:rFonts w:ascii="Arial" w:hAnsi="Arial" w:cs="Arial"/>
                <w:sz w:val="20"/>
                <w:szCs w:val="20"/>
              </w:rPr>
              <w:t>shall be issued.</w:t>
            </w:r>
          </w:p>
        </w:tc>
        <w:tc>
          <w:tcPr>
            <w:tcW w:w="647" w:type="pct"/>
          </w:tcPr>
          <w:p w14:paraId="32100397" w14:textId="77777777" w:rsidR="00DE583C" w:rsidRDefault="00DE583C" w:rsidP="00DE583C">
            <w:pPr>
              <w:spacing w:after="0" w:line="276" w:lineRule="auto"/>
              <w:ind w:left="28"/>
              <w:rPr>
                <w:rFonts w:ascii="Arial" w:hAnsi="Arial" w:cs="Arial"/>
                <w:sz w:val="20"/>
                <w:szCs w:val="20"/>
              </w:rPr>
            </w:pPr>
            <w:r w:rsidRPr="29B45544">
              <w:rPr>
                <w:rFonts w:ascii="Arial" w:hAnsi="Arial" w:cs="Arial"/>
                <w:strike/>
                <w:sz w:val="20"/>
                <w:szCs w:val="20"/>
              </w:rPr>
              <w:lastRenderedPageBreak/>
              <w:t>7.2.12</w:t>
            </w:r>
            <w:r w:rsidRPr="29B45544">
              <w:rPr>
                <w:rFonts w:ascii="Arial" w:hAnsi="Arial" w:cs="Arial"/>
                <w:sz w:val="20"/>
                <w:szCs w:val="20"/>
              </w:rPr>
              <w:t xml:space="preserve"> </w:t>
            </w:r>
            <w:r w:rsidRPr="29B45544">
              <w:rPr>
                <w:rFonts w:ascii="Arial" w:hAnsi="Arial" w:cs="Arial"/>
                <w:b/>
                <w:bCs/>
                <w:sz w:val="20"/>
                <w:szCs w:val="20"/>
                <w:u w:val="single"/>
              </w:rPr>
              <w:t>7.2.11</w:t>
            </w:r>
            <w:r w:rsidRPr="29B45544">
              <w:rPr>
                <w:rFonts w:ascii="Arial" w:hAnsi="Arial" w:cs="Arial"/>
                <w:sz w:val="20"/>
                <w:szCs w:val="20"/>
              </w:rPr>
              <w:t xml:space="preserve"> If the acts or omissions required to be investigated by the </w:t>
            </w:r>
            <w:r w:rsidRPr="29B45544">
              <w:rPr>
                <w:rFonts w:ascii="Arial" w:hAnsi="Arial" w:cs="Arial"/>
                <w:i/>
                <w:iCs/>
                <w:sz w:val="20"/>
                <w:szCs w:val="20"/>
              </w:rPr>
              <w:t>PEM Board</w:t>
            </w:r>
            <w:r w:rsidRPr="29B45544">
              <w:rPr>
                <w:rFonts w:ascii="Arial" w:hAnsi="Arial" w:cs="Arial"/>
                <w:sz w:val="20"/>
                <w:szCs w:val="20"/>
              </w:rPr>
              <w:t xml:space="preserve">, </w:t>
            </w:r>
            <w:r w:rsidRPr="29B45544">
              <w:rPr>
                <w:rFonts w:ascii="Arial" w:hAnsi="Arial" w:cs="Arial"/>
                <w:i/>
                <w:iCs/>
                <w:sz w:val="20"/>
                <w:szCs w:val="20"/>
              </w:rPr>
              <w:t xml:space="preserve">DOE </w:t>
            </w:r>
            <w:r w:rsidRPr="29B45544">
              <w:rPr>
                <w:rFonts w:ascii="Arial" w:hAnsi="Arial" w:cs="Arial"/>
                <w:sz w:val="20"/>
                <w:szCs w:val="20"/>
              </w:rPr>
              <w:t xml:space="preserve">or </w:t>
            </w:r>
            <w:r w:rsidRPr="29B45544">
              <w:rPr>
                <w:rFonts w:ascii="Arial" w:hAnsi="Arial" w:cs="Arial"/>
                <w:i/>
                <w:iCs/>
                <w:sz w:val="20"/>
                <w:szCs w:val="20"/>
              </w:rPr>
              <w:t xml:space="preserve">ERC </w:t>
            </w:r>
            <w:r w:rsidRPr="29B45544">
              <w:rPr>
                <w:rFonts w:ascii="Arial" w:hAnsi="Arial" w:cs="Arial"/>
                <w:sz w:val="20"/>
                <w:szCs w:val="20"/>
              </w:rPr>
              <w:t xml:space="preserve">are already covered, in whole or in part, by an investigation or by the compliance monitoring and assessment activity already initiated or intended to be initiated by the </w:t>
            </w:r>
            <w:r w:rsidRPr="29B45544">
              <w:rPr>
                <w:rFonts w:ascii="Arial" w:hAnsi="Arial" w:cs="Arial"/>
                <w:i/>
                <w:iCs/>
                <w:sz w:val="20"/>
                <w:szCs w:val="20"/>
              </w:rPr>
              <w:t>Enforcement and Compliance Office</w:t>
            </w:r>
            <w:r w:rsidRPr="29B45544">
              <w:rPr>
                <w:rFonts w:ascii="Arial" w:hAnsi="Arial" w:cs="Arial"/>
                <w:sz w:val="20"/>
                <w:szCs w:val="20"/>
              </w:rPr>
              <w:t xml:space="preserve">, it may, if appropriate, consolidate or integrate the data or information </w:t>
            </w:r>
            <w:r w:rsidRPr="29B45544">
              <w:rPr>
                <w:rFonts w:ascii="Arial" w:hAnsi="Arial" w:cs="Arial"/>
                <w:sz w:val="20"/>
                <w:szCs w:val="20"/>
              </w:rPr>
              <w:lastRenderedPageBreak/>
              <w:t xml:space="preserve">used in the compliance monitoring, or the results thereof, in the investigation so that no overlapping investigations or monitoring activities shall be carried out, and shall notify the agency directing the investigation and the parties being investigated of such consolidation or the results of the previous compliance monitoring and assessment. If necessary, an amended </w:t>
            </w:r>
            <w:r w:rsidRPr="29B45544">
              <w:rPr>
                <w:rFonts w:ascii="Arial" w:hAnsi="Arial" w:cs="Arial"/>
                <w:i/>
                <w:iCs/>
                <w:strike/>
                <w:sz w:val="20"/>
                <w:szCs w:val="20"/>
              </w:rPr>
              <w:t xml:space="preserve">Preliminary </w:t>
            </w:r>
            <w:r w:rsidRPr="29B45544">
              <w:rPr>
                <w:rFonts w:ascii="Arial" w:hAnsi="Arial" w:cs="Arial"/>
                <w:i/>
                <w:iCs/>
                <w:sz w:val="20"/>
                <w:szCs w:val="20"/>
              </w:rPr>
              <w:t xml:space="preserve">Notice of Investigation </w:t>
            </w:r>
            <w:r w:rsidRPr="29B45544">
              <w:rPr>
                <w:rFonts w:ascii="Arial" w:hAnsi="Arial" w:cs="Arial"/>
                <w:sz w:val="20"/>
                <w:szCs w:val="20"/>
              </w:rPr>
              <w:t>shall be issued.</w:t>
            </w:r>
          </w:p>
          <w:p w14:paraId="35006A84" w14:textId="4373E410" w:rsidR="00DE583C" w:rsidRPr="005C548C" w:rsidRDefault="00DE583C" w:rsidP="00DE583C">
            <w:pPr>
              <w:spacing w:after="0" w:line="276" w:lineRule="auto"/>
              <w:ind w:left="28"/>
              <w:rPr>
                <w:rFonts w:ascii="Arial" w:hAnsi="Arial" w:cs="Arial"/>
                <w:strike/>
                <w:sz w:val="20"/>
                <w:szCs w:val="20"/>
              </w:rPr>
            </w:pPr>
          </w:p>
        </w:tc>
        <w:tc>
          <w:tcPr>
            <w:tcW w:w="518" w:type="pct"/>
          </w:tcPr>
          <w:p w14:paraId="73287296" w14:textId="77777777" w:rsidR="00DE583C" w:rsidRPr="00736976" w:rsidRDefault="00DE583C" w:rsidP="00DE583C">
            <w:pPr>
              <w:pStyle w:val="ListParagraph"/>
              <w:numPr>
                <w:ilvl w:val="0"/>
                <w:numId w:val="49"/>
              </w:numPr>
              <w:spacing w:after="0" w:line="276" w:lineRule="auto"/>
              <w:rPr>
                <w:rFonts w:ascii="Arial" w:hAnsi="Arial" w:cs="Arial"/>
                <w:sz w:val="20"/>
                <w:szCs w:val="20"/>
              </w:rPr>
            </w:pPr>
            <w:r w:rsidRPr="00736976">
              <w:rPr>
                <w:rFonts w:ascii="Arial" w:hAnsi="Arial" w:cs="Arial"/>
                <w:sz w:val="20"/>
                <w:szCs w:val="20"/>
              </w:rPr>
              <w:lastRenderedPageBreak/>
              <w:t>Renumbered as Section 7.2.11</w:t>
            </w:r>
          </w:p>
          <w:p w14:paraId="0E5A8647" w14:textId="77777777" w:rsidR="00DE583C" w:rsidRDefault="00DE583C" w:rsidP="00DE583C">
            <w:pPr>
              <w:spacing w:after="0" w:line="276" w:lineRule="auto"/>
              <w:rPr>
                <w:rFonts w:ascii="Arial" w:hAnsi="Arial" w:cs="Arial"/>
                <w:sz w:val="20"/>
                <w:szCs w:val="20"/>
              </w:rPr>
            </w:pPr>
          </w:p>
          <w:p w14:paraId="7C77B8CE" w14:textId="77777777" w:rsidR="00DE583C" w:rsidRPr="00736976" w:rsidRDefault="00DE583C" w:rsidP="00DE583C">
            <w:pPr>
              <w:pStyle w:val="ListParagraph"/>
              <w:numPr>
                <w:ilvl w:val="0"/>
                <w:numId w:val="49"/>
              </w:numPr>
              <w:spacing w:after="0" w:line="276" w:lineRule="auto"/>
              <w:rPr>
                <w:rFonts w:ascii="Arial" w:hAnsi="Arial" w:cs="Arial"/>
                <w:sz w:val="20"/>
                <w:szCs w:val="20"/>
              </w:rPr>
            </w:pPr>
            <w:r w:rsidRPr="00736976">
              <w:rPr>
                <w:rFonts w:ascii="Arial" w:hAnsi="Arial" w:cs="Arial"/>
                <w:sz w:val="20"/>
                <w:szCs w:val="20"/>
              </w:rPr>
              <w:t xml:space="preserve">Removed the term </w:t>
            </w:r>
            <w:r w:rsidRPr="00736976">
              <w:rPr>
                <w:rFonts w:ascii="Arial" w:hAnsi="Arial" w:cs="Arial"/>
                <w:i/>
                <w:iCs/>
                <w:sz w:val="20"/>
                <w:szCs w:val="20"/>
              </w:rPr>
              <w:t>preliminary</w:t>
            </w:r>
            <w:r w:rsidRPr="00736976">
              <w:rPr>
                <w:rFonts w:ascii="Arial" w:hAnsi="Arial" w:cs="Arial"/>
                <w:sz w:val="20"/>
                <w:szCs w:val="20"/>
              </w:rPr>
              <w:t xml:space="preserve"> to clarify that the notice of investigation issued following due verification is the formal notice, thereby eliminating any misconception that a separate formal or final </w:t>
            </w:r>
            <w:r w:rsidRPr="00736976">
              <w:rPr>
                <w:rFonts w:ascii="Arial" w:hAnsi="Arial" w:cs="Arial"/>
                <w:sz w:val="20"/>
                <w:szCs w:val="20"/>
              </w:rPr>
              <w:lastRenderedPageBreak/>
              <w:t>notice would follow.</w:t>
            </w:r>
          </w:p>
          <w:p w14:paraId="63965971" w14:textId="77777777" w:rsidR="00DE583C" w:rsidRDefault="00DE583C" w:rsidP="00DE583C">
            <w:pPr>
              <w:spacing w:after="0" w:line="276" w:lineRule="auto"/>
              <w:rPr>
                <w:rFonts w:ascii="Arial" w:hAnsi="Arial" w:cs="Arial"/>
                <w:sz w:val="20"/>
                <w:szCs w:val="20"/>
              </w:rPr>
            </w:pPr>
          </w:p>
          <w:p w14:paraId="6C030764" w14:textId="6786735E" w:rsidR="00DE583C" w:rsidRPr="00736976" w:rsidRDefault="00DE583C" w:rsidP="00DE583C">
            <w:pPr>
              <w:pStyle w:val="ListParagraph"/>
              <w:numPr>
                <w:ilvl w:val="0"/>
                <w:numId w:val="49"/>
              </w:numPr>
              <w:spacing w:after="0" w:line="276" w:lineRule="auto"/>
              <w:rPr>
                <w:rFonts w:ascii="Arial" w:hAnsi="Arial" w:cs="Arial"/>
                <w:sz w:val="20"/>
                <w:szCs w:val="20"/>
              </w:rPr>
            </w:pPr>
            <w:r w:rsidRPr="00736976">
              <w:rPr>
                <w:rFonts w:ascii="Arial" w:hAnsi="Arial" w:cs="Arial"/>
                <w:sz w:val="20"/>
                <w:szCs w:val="20"/>
              </w:rPr>
              <w:t xml:space="preserve">Aligned terminology for consistency, using </w:t>
            </w:r>
            <w:r w:rsidRPr="00736976">
              <w:rPr>
                <w:rFonts w:ascii="Arial" w:hAnsi="Arial" w:cs="Arial"/>
                <w:i/>
                <w:iCs/>
                <w:sz w:val="20"/>
                <w:szCs w:val="20"/>
              </w:rPr>
              <w:t>notice of investigation</w:t>
            </w:r>
            <w:r w:rsidRPr="00736976">
              <w:rPr>
                <w:rFonts w:ascii="Arial" w:hAnsi="Arial" w:cs="Arial"/>
                <w:sz w:val="20"/>
                <w:szCs w:val="20"/>
              </w:rPr>
              <w:t xml:space="preserve"> as defined in the Glossary of the EC Manual to refer exclusively to the formal notice.</w:t>
            </w:r>
          </w:p>
        </w:tc>
        <w:tc>
          <w:tcPr>
            <w:tcW w:w="569" w:type="pct"/>
          </w:tcPr>
          <w:p w14:paraId="5DA77234" w14:textId="77777777" w:rsidR="00DE583C" w:rsidRPr="00721DD4" w:rsidRDefault="00DE583C" w:rsidP="00721DD4">
            <w:pPr>
              <w:spacing w:after="0" w:line="276" w:lineRule="auto"/>
              <w:rPr>
                <w:rFonts w:ascii="Arial" w:hAnsi="Arial" w:cs="Arial"/>
                <w:sz w:val="20"/>
                <w:szCs w:val="20"/>
              </w:rPr>
            </w:pPr>
          </w:p>
        </w:tc>
        <w:tc>
          <w:tcPr>
            <w:tcW w:w="599" w:type="pct"/>
          </w:tcPr>
          <w:p w14:paraId="6573E367" w14:textId="77777777" w:rsidR="00DE583C" w:rsidRPr="00721DD4" w:rsidRDefault="00DE583C" w:rsidP="00721DD4">
            <w:pPr>
              <w:spacing w:after="0" w:line="276" w:lineRule="auto"/>
              <w:rPr>
                <w:rFonts w:ascii="Arial" w:hAnsi="Arial" w:cs="Arial"/>
                <w:sz w:val="20"/>
                <w:szCs w:val="20"/>
              </w:rPr>
            </w:pPr>
          </w:p>
        </w:tc>
        <w:tc>
          <w:tcPr>
            <w:tcW w:w="600" w:type="pct"/>
          </w:tcPr>
          <w:p w14:paraId="7777AD9E" w14:textId="77777777" w:rsidR="00DE583C" w:rsidRPr="00721DD4" w:rsidRDefault="00DE583C" w:rsidP="00721DD4">
            <w:pPr>
              <w:spacing w:after="0" w:line="276" w:lineRule="auto"/>
              <w:rPr>
                <w:rFonts w:ascii="Arial" w:hAnsi="Arial" w:cs="Arial"/>
                <w:sz w:val="20"/>
                <w:szCs w:val="20"/>
              </w:rPr>
            </w:pPr>
          </w:p>
        </w:tc>
        <w:tc>
          <w:tcPr>
            <w:tcW w:w="586" w:type="pct"/>
          </w:tcPr>
          <w:p w14:paraId="4B848447" w14:textId="77A7B27F" w:rsidR="00DE583C" w:rsidRPr="00721DD4" w:rsidRDefault="00DE583C" w:rsidP="00721DD4">
            <w:pPr>
              <w:spacing w:after="0" w:line="276" w:lineRule="auto"/>
              <w:rPr>
                <w:rFonts w:ascii="Arial" w:hAnsi="Arial" w:cs="Arial"/>
                <w:sz w:val="20"/>
                <w:szCs w:val="20"/>
              </w:rPr>
            </w:pPr>
          </w:p>
        </w:tc>
      </w:tr>
      <w:tr w:rsidR="00DE583C" w:rsidRPr="00B6408F" w14:paraId="47D9A5C3" w14:textId="1B5E3C1C" w:rsidTr="003C5E56">
        <w:trPr>
          <w:trHeight w:val="368"/>
          <w:jc w:val="center"/>
        </w:trPr>
        <w:tc>
          <w:tcPr>
            <w:tcW w:w="572" w:type="pct"/>
          </w:tcPr>
          <w:p w14:paraId="712A6EDB" w14:textId="77777777" w:rsidR="00DE583C" w:rsidRDefault="00DE583C" w:rsidP="00DE583C">
            <w:pPr>
              <w:pStyle w:val="NoSpacing"/>
              <w:rPr>
                <w:rFonts w:ascii="Arial" w:hAnsi="Arial" w:cs="Arial"/>
                <w:sz w:val="20"/>
                <w:szCs w:val="20"/>
                <w:lang w:val="en-US"/>
              </w:rPr>
            </w:pPr>
            <w:permStart w:id="69809902" w:edGrp="everyone" w:colFirst="5" w:colLast="5"/>
            <w:permStart w:id="1250182230" w:edGrp="everyone" w:colFirst="6" w:colLast="6"/>
            <w:permStart w:id="101935931" w:edGrp="everyone" w:colFirst="7" w:colLast="7"/>
            <w:permStart w:id="847194102" w:edGrp="everyone" w:colFirst="8" w:colLast="8"/>
            <w:permEnd w:id="596132145"/>
            <w:permEnd w:id="1428642063"/>
            <w:permEnd w:id="717620147"/>
            <w:permEnd w:id="148909358"/>
            <w:r>
              <w:rPr>
                <w:rFonts w:ascii="Arial" w:hAnsi="Arial" w:cs="Arial"/>
                <w:sz w:val="20"/>
                <w:szCs w:val="20"/>
                <w:lang w:val="en-US"/>
              </w:rPr>
              <w:t>Section 7 – Procedures for Investigation and Review</w:t>
            </w:r>
          </w:p>
          <w:p w14:paraId="03EBAD17" w14:textId="77777777" w:rsidR="00DE583C" w:rsidRDefault="00DE583C" w:rsidP="00DE583C">
            <w:pPr>
              <w:pStyle w:val="NoSpacing"/>
              <w:rPr>
                <w:rFonts w:ascii="Arial" w:hAnsi="Arial" w:cs="Arial"/>
                <w:sz w:val="20"/>
                <w:szCs w:val="20"/>
                <w:lang w:val="en-US"/>
              </w:rPr>
            </w:pPr>
          </w:p>
          <w:p w14:paraId="7DBAD4DA" w14:textId="035C03A1" w:rsidR="00DE583C" w:rsidRDefault="00DE583C" w:rsidP="00DE583C">
            <w:pPr>
              <w:pStyle w:val="NoSpacing"/>
              <w:rPr>
                <w:rFonts w:ascii="Arial" w:hAnsi="Arial" w:cs="Arial"/>
                <w:sz w:val="20"/>
                <w:szCs w:val="20"/>
                <w:lang w:val="en-US"/>
              </w:rPr>
            </w:pPr>
            <w:r>
              <w:rPr>
                <w:rFonts w:ascii="Arial" w:hAnsi="Arial" w:cs="Arial"/>
                <w:sz w:val="20"/>
                <w:szCs w:val="20"/>
                <w:lang w:val="en-US"/>
              </w:rPr>
              <w:t>7.2 – Initiation of Investigation</w:t>
            </w:r>
          </w:p>
        </w:tc>
        <w:tc>
          <w:tcPr>
            <w:tcW w:w="261" w:type="pct"/>
          </w:tcPr>
          <w:p w14:paraId="0384B89E" w14:textId="4330C69F" w:rsidR="00DE583C" w:rsidRPr="00AF571F" w:rsidRDefault="00DE583C" w:rsidP="00DE583C">
            <w:pPr>
              <w:spacing w:after="0" w:line="276" w:lineRule="auto"/>
              <w:jc w:val="center"/>
              <w:rPr>
                <w:rFonts w:ascii="Arial" w:hAnsi="Arial" w:cs="Arial"/>
                <w:bCs/>
                <w:sz w:val="20"/>
                <w:szCs w:val="20"/>
              </w:rPr>
            </w:pPr>
            <w:r>
              <w:rPr>
                <w:rFonts w:ascii="Arial" w:hAnsi="Arial" w:cs="Arial"/>
                <w:bCs/>
                <w:sz w:val="20"/>
                <w:szCs w:val="20"/>
              </w:rPr>
              <w:t>7.2.12</w:t>
            </w:r>
          </w:p>
        </w:tc>
        <w:tc>
          <w:tcPr>
            <w:tcW w:w="648" w:type="pct"/>
          </w:tcPr>
          <w:p w14:paraId="15AB3DF9" w14:textId="3588C942" w:rsidR="00DE583C" w:rsidRPr="00AF571F" w:rsidRDefault="00DE583C" w:rsidP="00DE583C">
            <w:pPr>
              <w:spacing w:after="0" w:line="276" w:lineRule="auto"/>
              <w:ind w:left="28"/>
              <w:rPr>
                <w:rFonts w:ascii="Arial" w:hAnsi="Arial" w:cs="Arial"/>
                <w:sz w:val="20"/>
                <w:szCs w:val="20"/>
              </w:rPr>
            </w:pPr>
            <w:r>
              <w:rPr>
                <w:rFonts w:ascii="Arial" w:hAnsi="Arial" w:cs="Arial"/>
                <w:sz w:val="20"/>
                <w:szCs w:val="20"/>
              </w:rPr>
              <w:t>(New)</w:t>
            </w:r>
          </w:p>
        </w:tc>
        <w:tc>
          <w:tcPr>
            <w:tcW w:w="647" w:type="pct"/>
          </w:tcPr>
          <w:p w14:paraId="13FE2D36" w14:textId="687E3DDF" w:rsidR="00DE583C" w:rsidRDefault="00DE583C" w:rsidP="00DE583C">
            <w:pPr>
              <w:spacing w:after="0" w:line="276" w:lineRule="auto"/>
              <w:ind w:left="28"/>
              <w:rPr>
                <w:rFonts w:ascii="Arial" w:hAnsi="Arial" w:cs="Arial"/>
                <w:b/>
                <w:bCs/>
                <w:sz w:val="20"/>
                <w:szCs w:val="20"/>
                <w:u w:val="single"/>
              </w:rPr>
            </w:pPr>
            <w:r w:rsidRPr="007B7848">
              <w:rPr>
                <w:rFonts w:ascii="Arial" w:hAnsi="Arial" w:cs="Arial"/>
                <w:b/>
                <w:bCs/>
                <w:sz w:val="20"/>
                <w:szCs w:val="20"/>
                <w:u w:val="single"/>
              </w:rPr>
              <w:t>7.2.12 The</w:t>
            </w:r>
            <w:r>
              <w:rPr>
                <w:rFonts w:ascii="Arial" w:hAnsi="Arial" w:cs="Arial"/>
                <w:b/>
                <w:bCs/>
                <w:sz w:val="20"/>
                <w:szCs w:val="20"/>
                <w:u w:val="single"/>
              </w:rPr>
              <w:t xml:space="preserve"> </w:t>
            </w:r>
            <w:r w:rsidRPr="007B7848">
              <w:rPr>
                <w:rFonts w:ascii="Arial" w:hAnsi="Arial" w:cs="Arial"/>
                <w:b/>
                <w:bCs/>
                <w:sz w:val="20"/>
                <w:szCs w:val="20"/>
                <w:u w:val="single"/>
              </w:rPr>
              <w:t xml:space="preserve">verification process </w:t>
            </w:r>
            <w:r>
              <w:rPr>
                <w:rFonts w:ascii="Arial" w:hAnsi="Arial" w:cs="Arial"/>
                <w:b/>
                <w:bCs/>
                <w:sz w:val="20"/>
                <w:szCs w:val="20"/>
                <w:u w:val="single"/>
              </w:rPr>
              <w:t xml:space="preserve">outlined above </w:t>
            </w:r>
            <w:r w:rsidRPr="007B7848">
              <w:rPr>
                <w:rFonts w:ascii="Arial" w:hAnsi="Arial" w:cs="Arial"/>
                <w:b/>
                <w:bCs/>
                <w:sz w:val="20"/>
                <w:szCs w:val="20"/>
                <w:u w:val="single"/>
              </w:rPr>
              <w:t xml:space="preserve">shall be concluded within five (5) </w:t>
            </w:r>
            <w:r w:rsidRPr="002B1925">
              <w:rPr>
                <w:rFonts w:ascii="Arial" w:hAnsi="Arial" w:cs="Arial"/>
                <w:b/>
                <w:bCs/>
                <w:i/>
                <w:iCs/>
                <w:sz w:val="20"/>
                <w:szCs w:val="20"/>
                <w:u w:val="single"/>
              </w:rPr>
              <w:t>business days</w:t>
            </w:r>
            <w:r w:rsidRPr="007B7848">
              <w:rPr>
                <w:rFonts w:ascii="Arial" w:hAnsi="Arial" w:cs="Arial"/>
                <w:b/>
                <w:bCs/>
                <w:sz w:val="20"/>
                <w:szCs w:val="20"/>
                <w:u w:val="single"/>
              </w:rPr>
              <w:t xml:space="preserve"> from receipt of a request for investigation, report of a probable breach, directive or order to </w:t>
            </w:r>
            <w:r w:rsidRPr="007B7848">
              <w:rPr>
                <w:rFonts w:ascii="Arial" w:hAnsi="Arial" w:cs="Arial"/>
                <w:b/>
                <w:bCs/>
                <w:sz w:val="20"/>
                <w:szCs w:val="20"/>
                <w:u w:val="single"/>
              </w:rPr>
              <w:lastRenderedPageBreak/>
              <w:t>investigate, or clarification to investigate. Upon confirmation that the matter is complete in both form and substance, it shall advance to formal investigation in accordance with the succeeding provisions of this Manual.</w:t>
            </w:r>
          </w:p>
          <w:p w14:paraId="65753240" w14:textId="13305605" w:rsidR="00DE583C" w:rsidRPr="007B7848" w:rsidRDefault="00DE583C" w:rsidP="00DE583C">
            <w:pPr>
              <w:spacing w:after="0" w:line="276" w:lineRule="auto"/>
              <w:ind w:left="28"/>
              <w:rPr>
                <w:rFonts w:ascii="Arial" w:hAnsi="Arial" w:cs="Arial"/>
                <w:b/>
                <w:bCs/>
                <w:sz w:val="20"/>
                <w:szCs w:val="20"/>
                <w:u w:val="single"/>
              </w:rPr>
            </w:pPr>
          </w:p>
        </w:tc>
        <w:tc>
          <w:tcPr>
            <w:tcW w:w="518" w:type="pct"/>
          </w:tcPr>
          <w:p w14:paraId="0F0A4DA7" w14:textId="3898272F" w:rsidR="00DE583C" w:rsidRDefault="00DE583C" w:rsidP="00DE583C">
            <w:pPr>
              <w:spacing w:after="0" w:line="276" w:lineRule="auto"/>
              <w:rPr>
                <w:rFonts w:ascii="Arial" w:hAnsi="Arial" w:cs="Arial"/>
                <w:sz w:val="20"/>
                <w:szCs w:val="20"/>
              </w:rPr>
            </w:pPr>
            <w:r>
              <w:rPr>
                <w:rFonts w:ascii="Arial" w:hAnsi="Arial" w:cs="Arial"/>
                <w:sz w:val="20"/>
                <w:szCs w:val="20"/>
              </w:rPr>
              <w:lastRenderedPageBreak/>
              <w:t xml:space="preserve">Added </w:t>
            </w:r>
            <w:r w:rsidRPr="002B1925">
              <w:rPr>
                <w:rFonts w:ascii="Arial" w:hAnsi="Arial" w:cs="Arial"/>
                <w:sz w:val="20"/>
                <w:szCs w:val="20"/>
              </w:rPr>
              <w:t xml:space="preserve">to establish a clear timeline for completing the verification process, ensuring prompt transition to formal investigation once the </w:t>
            </w:r>
            <w:r>
              <w:rPr>
                <w:rFonts w:ascii="Arial" w:hAnsi="Arial" w:cs="Arial"/>
                <w:sz w:val="20"/>
                <w:szCs w:val="20"/>
              </w:rPr>
              <w:t xml:space="preserve">request, reported, or </w:t>
            </w:r>
            <w:r>
              <w:rPr>
                <w:rFonts w:ascii="Arial" w:hAnsi="Arial" w:cs="Arial"/>
                <w:sz w:val="20"/>
                <w:szCs w:val="20"/>
              </w:rPr>
              <w:lastRenderedPageBreak/>
              <w:t>directive</w:t>
            </w:r>
            <w:r w:rsidRPr="002B1925">
              <w:rPr>
                <w:rFonts w:ascii="Arial" w:hAnsi="Arial" w:cs="Arial"/>
                <w:sz w:val="20"/>
                <w:szCs w:val="20"/>
              </w:rPr>
              <w:t xml:space="preserve"> is deemed complete and</w:t>
            </w:r>
            <w:r>
              <w:rPr>
                <w:rFonts w:ascii="Arial" w:hAnsi="Arial" w:cs="Arial"/>
                <w:sz w:val="20"/>
                <w:szCs w:val="20"/>
              </w:rPr>
              <w:t xml:space="preserve"> clarified. </w:t>
            </w:r>
            <w:r w:rsidRPr="007F5A26">
              <w:rPr>
                <w:rFonts w:ascii="Arial" w:hAnsi="Arial" w:cs="Arial"/>
                <w:i/>
                <w:iCs/>
                <w:sz w:val="20"/>
                <w:szCs w:val="20"/>
              </w:rPr>
              <w:t>(Based on current practice)</w:t>
            </w:r>
          </w:p>
          <w:p w14:paraId="6E7202B0" w14:textId="77777777" w:rsidR="00DE583C" w:rsidRDefault="00DE583C" w:rsidP="00DE583C">
            <w:pPr>
              <w:spacing w:after="0" w:line="276" w:lineRule="auto"/>
              <w:rPr>
                <w:rFonts w:ascii="Arial" w:hAnsi="Arial" w:cs="Arial"/>
                <w:sz w:val="20"/>
                <w:szCs w:val="20"/>
              </w:rPr>
            </w:pPr>
          </w:p>
          <w:p w14:paraId="5C15B550" w14:textId="4532BB21" w:rsidR="00DE583C" w:rsidRDefault="00DE583C" w:rsidP="00DE583C">
            <w:pPr>
              <w:spacing w:after="0" w:line="276" w:lineRule="auto"/>
              <w:rPr>
                <w:rFonts w:ascii="Arial" w:hAnsi="Arial" w:cs="Arial"/>
                <w:sz w:val="20"/>
                <w:szCs w:val="20"/>
              </w:rPr>
            </w:pPr>
          </w:p>
        </w:tc>
        <w:tc>
          <w:tcPr>
            <w:tcW w:w="569" w:type="pct"/>
          </w:tcPr>
          <w:p w14:paraId="662B997D" w14:textId="77777777" w:rsidR="00DE583C" w:rsidRDefault="00DE583C" w:rsidP="00DE583C">
            <w:pPr>
              <w:spacing w:after="0" w:line="276" w:lineRule="auto"/>
              <w:rPr>
                <w:rFonts w:ascii="Arial" w:hAnsi="Arial" w:cs="Arial"/>
                <w:sz w:val="20"/>
                <w:szCs w:val="20"/>
              </w:rPr>
            </w:pPr>
          </w:p>
        </w:tc>
        <w:tc>
          <w:tcPr>
            <w:tcW w:w="599" w:type="pct"/>
          </w:tcPr>
          <w:p w14:paraId="23C76A1C" w14:textId="77777777" w:rsidR="00DE583C" w:rsidRDefault="00DE583C" w:rsidP="00DE583C">
            <w:pPr>
              <w:spacing w:after="0" w:line="276" w:lineRule="auto"/>
              <w:rPr>
                <w:rFonts w:ascii="Arial" w:hAnsi="Arial" w:cs="Arial"/>
                <w:sz w:val="20"/>
                <w:szCs w:val="20"/>
              </w:rPr>
            </w:pPr>
          </w:p>
        </w:tc>
        <w:tc>
          <w:tcPr>
            <w:tcW w:w="600" w:type="pct"/>
          </w:tcPr>
          <w:p w14:paraId="3CDF525F" w14:textId="77777777" w:rsidR="00DE583C" w:rsidRDefault="00DE583C" w:rsidP="00DE583C">
            <w:pPr>
              <w:spacing w:after="0" w:line="276" w:lineRule="auto"/>
              <w:rPr>
                <w:rFonts w:ascii="Arial" w:hAnsi="Arial" w:cs="Arial"/>
                <w:sz w:val="20"/>
                <w:szCs w:val="20"/>
              </w:rPr>
            </w:pPr>
          </w:p>
        </w:tc>
        <w:tc>
          <w:tcPr>
            <w:tcW w:w="586" w:type="pct"/>
          </w:tcPr>
          <w:p w14:paraId="0934CE59" w14:textId="70C7D265" w:rsidR="00DE583C" w:rsidRDefault="00DE583C" w:rsidP="00DE583C">
            <w:pPr>
              <w:spacing w:after="0" w:line="276" w:lineRule="auto"/>
              <w:rPr>
                <w:rFonts w:ascii="Arial" w:hAnsi="Arial" w:cs="Arial"/>
                <w:sz w:val="20"/>
                <w:szCs w:val="20"/>
              </w:rPr>
            </w:pPr>
          </w:p>
        </w:tc>
      </w:tr>
      <w:tr w:rsidR="00DE583C" w:rsidRPr="00B6408F" w14:paraId="3A9E413D" w14:textId="51FC6180" w:rsidTr="003C5E56">
        <w:trPr>
          <w:trHeight w:val="368"/>
          <w:jc w:val="center"/>
        </w:trPr>
        <w:tc>
          <w:tcPr>
            <w:tcW w:w="572" w:type="pct"/>
          </w:tcPr>
          <w:p w14:paraId="37896DE0" w14:textId="77777777" w:rsidR="00DE583C" w:rsidRDefault="00DE583C" w:rsidP="00DE583C">
            <w:pPr>
              <w:pStyle w:val="NoSpacing"/>
              <w:rPr>
                <w:rFonts w:ascii="Arial" w:hAnsi="Arial" w:cs="Arial"/>
                <w:sz w:val="20"/>
                <w:szCs w:val="20"/>
                <w:lang w:val="en-US"/>
              </w:rPr>
            </w:pPr>
            <w:permStart w:id="1068630300" w:edGrp="everyone" w:colFirst="5" w:colLast="5"/>
            <w:permStart w:id="300507899" w:edGrp="everyone" w:colFirst="6" w:colLast="6"/>
            <w:permStart w:id="1320770357" w:edGrp="everyone" w:colFirst="7" w:colLast="7"/>
            <w:permStart w:id="306659919" w:edGrp="everyone" w:colFirst="8" w:colLast="8"/>
            <w:permEnd w:id="69809902"/>
            <w:permEnd w:id="1250182230"/>
            <w:permEnd w:id="101935931"/>
            <w:permEnd w:id="847194102"/>
            <w:r>
              <w:rPr>
                <w:rFonts w:ascii="Arial" w:hAnsi="Arial" w:cs="Arial"/>
                <w:sz w:val="20"/>
                <w:szCs w:val="20"/>
                <w:lang w:val="en-US"/>
              </w:rPr>
              <w:t>Section 7 – Procedures for Investigation and Review</w:t>
            </w:r>
          </w:p>
          <w:p w14:paraId="2E490B8F" w14:textId="77777777" w:rsidR="00DE583C" w:rsidRDefault="00DE583C" w:rsidP="00DE583C">
            <w:pPr>
              <w:pStyle w:val="NoSpacing"/>
              <w:rPr>
                <w:rFonts w:ascii="Arial" w:hAnsi="Arial" w:cs="Arial"/>
                <w:sz w:val="20"/>
                <w:szCs w:val="20"/>
                <w:lang w:val="en-US"/>
              </w:rPr>
            </w:pPr>
          </w:p>
          <w:p w14:paraId="5FEDF76E" w14:textId="167C8C45" w:rsidR="00DE583C" w:rsidRDefault="00DE583C" w:rsidP="00DE583C">
            <w:pPr>
              <w:pStyle w:val="NoSpacing"/>
              <w:rPr>
                <w:rFonts w:ascii="Arial" w:hAnsi="Arial" w:cs="Arial"/>
                <w:sz w:val="20"/>
                <w:szCs w:val="20"/>
                <w:lang w:val="en-US"/>
              </w:rPr>
            </w:pPr>
            <w:r>
              <w:rPr>
                <w:rFonts w:ascii="Arial" w:hAnsi="Arial" w:cs="Arial"/>
                <w:sz w:val="20"/>
                <w:szCs w:val="20"/>
                <w:lang w:val="en-US"/>
              </w:rPr>
              <w:t>7.3 – Notice of Investigation</w:t>
            </w:r>
          </w:p>
        </w:tc>
        <w:tc>
          <w:tcPr>
            <w:tcW w:w="261" w:type="pct"/>
          </w:tcPr>
          <w:p w14:paraId="473A2794" w14:textId="4EF4C782"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7.3.1</w:t>
            </w:r>
          </w:p>
        </w:tc>
        <w:tc>
          <w:tcPr>
            <w:tcW w:w="648" w:type="pct"/>
          </w:tcPr>
          <w:p w14:paraId="418C7807" w14:textId="219E78B0" w:rsidR="00DE583C" w:rsidRPr="00D62DB0" w:rsidRDefault="00DE583C" w:rsidP="00DE583C">
            <w:pPr>
              <w:spacing w:after="0" w:line="276" w:lineRule="auto"/>
              <w:ind w:left="28"/>
              <w:rPr>
                <w:rFonts w:ascii="Arial" w:hAnsi="Arial" w:cs="Arial"/>
                <w:sz w:val="20"/>
                <w:szCs w:val="20"/>
                <w:lang w:val="en-US"/>
              </w:rPr>
            </w:pPr>
            <w:r w:rsidRPr="00D62DB0">
              <w:rPr>
                <w:rFonts w:ascii="Arial" w:hAnsi="Arial" w:cs="Arial"/>
                <w:sz w:val="20"/>
                <w:szCs w:val="20"/>
                <w:lang w:val="en-US"/>
              </w:rPr>
              <w:t xml:space="preserve">The </w:t>
            </w:r>
            <w:r w:rsidRPr="00D62DB0">
              <w:rPr>
                <w:rFonts w:ascii="Arial" w:hAnsi="Arial" w:cs="Arial"/>
                <w:i/>
                <w:iCs/>
                <w:sz w:val="20"/>
                <w:szCs w:val="20"/>
                <w:lang w:val="en-US"/>
              </w:rPr>
              <w:t xml:space="preserve">Preliminary Notice of Investigation </w:t>
            </w:r>
            <w:r w:rsidRPr="00D62DB0">
              <w:rPr>
                <w:rFonts w:ascii="Arial" w:hAnsi="Arial" w:cs="Arial"/>
                <w:sz w:val="20"/>
                <w:szCs w:val="20"/>
                <w:lang w:val="en-US"/>
              </w:rPr>
              <w:t xml:space="preserve">shall be issued to and served on the </w:t>
            </w:r>
            <w:r w:rsidRPr="00D62DB0">
              <w:rPr>
                <w:rFonts w:ascii="Arial" w:hAnsi="Arial" w:cs="Arial"/>
                <w:i/>
                <w:iCs/>
                <w:sz w:val="20"/>
                <w:szCs w:val="20"/>
                <w:lang w:val="en-US"/>
              </w:rPr>
              <w:t xml:space="preserve">WESM Member </w:t>
            </w:r>
            <w:r w:rsidRPr="00D62DB0">
              <w:rPr>
                <w:rFonts w:ascii="Arial" w:hAnsi="Arial" w:cs="Arial"/>
                <w:sz w:val="20"/>
                <w:szCs w:val="20"/>
                <w:lang w:val="en-US"/>
              </w:rPr>
              <w:t xml:space="preserve">that will be investigated within five (5) business days from receipt of the endorsement of request for investigation or directive from the </w:t>
            </w:r>
            <w:r w:rsidRPr="00D62DB0">
              <w:rPr>
                <w:rFonts w:ascii="Arial" w:hAnsi="Arial" w:cs="Arial"/>
                <w:i/>
                <w:iCs/>
                <w:sz w:val="20"/>
                <w:szCs w:val="20"/>
                <w:lang w:val="en-US"/>
              </w:rPr>
              <w:t>PEM Board</w:t>
            </w:r>
            <w:r w:rsidRPr="00D62DB0">
              <w:rPr>
                <w:rFonts w:ascii="Arial" w:hAnsi="Arial" w:cs="Arial"/>
                <w:sz w:val="20"/>
                <w:szCs w:val="20"/>
                <w:lang w:val="en-US"/>
              </w:rPr>
              <w:t xml:space="preserve">, </w:t>
            </w:r>
            <w:r w:rsidRPr="00D62DB0">
              <w:rPr>
                <w:rFonts w:ascii="Arial" w:hAnsi="Arial" w:cs="Arial"/>
                <w:i/>
                <w:iCs/>
                <w:sz w:val="20"/>
                <w:szCs w:val="20"/>
                <w:lang w:val="en-US"/>
              </w:rPr>
              <w:t xml:space="preserve">DOE </w:t>
            </w:r>
            <w:r w:rsidRPr="00D62DB0">
              <w:rPr>
                <w:rFonts w:ascii="Arial" w:hAnsi="Arial" w:cs="Arial"/>
                <w:sz w:val="20"/>
                <w:szCs w:val="20"/>
                <w:lang w:val="en-US"/>
              </w:rPr>
              <w:t xml:space="preserve">or </w:t>
            </w:r>
            <w:r w:rsidRPr="00D62DB0">
              <w:rPr>
                <w:rFonts w:ascii="Arial" w:hAnsi="Arial" w:cs="Arial"/>
                <w:i/>
                <w:iCs/>
                <w:sz w:val="20"/>
                <w:szCs w:val="20"/>
                <w:lang w:val="en-US"/>
              </w:rPr>
              <w:t>ERC</w:t>
            </w:r>
            <w:r w:rsidRPr="00D62DB0">
              <w:rPr>
                <w:rFonts w:ascii="Arial" w:hAnsi="Arial" w:cs="Arial"/>
                <w:sz w:val="20"/>
                <w:szCs w:val="20"/>
                <w:lang w:val="en-US"/>
              </w:rPr>
              <w:t xml:space="preserve">, as the case may be, and shall clearly state, at the minimum, the following – </w:t>
            </w:r>
          </w:p>
          <w:p w14:paraId="44E57218" w14:textId="44CA6122" w:rsidR="00DE583C" w:rsidRPr="00BE0C40" w:rsidRDefault="00DE583C" w:rsidP="00DE583C">
            <w:pPr>
              <w:pStyle w:val="ListParagraph"/>
              <w:numPr>
                <w:ilvl w:val="0"/>
                <w:numId w:val="15"/>
              </w:numPr>
              <w:spacing w:after="0" w:line="276" w:lineRule="auto"/>
              <w:rPr>
                <w:rFonts w:ascii="Arial" w:hAnsi="Arial" w:cs="Arial"/>
                <w:sz w:val="20"/>
                <w:szCs w:val="20"/>
                <w:lang w:val="en-US"/>
              </w:rPr>
            </w:pPr>
            <w:r w:rsidRPr="0026001F">
              <w:rPr>
                <w:rFonts w:ascii="Arial" w:hAnsi="Arial" w:cs="Arial"/>
                <w:sz w:val="20"/>
                <w:szCs w:val="20"/>
                <w:lang w:val="en-US"/>
              </w:rPr>
              <w:t xml:space="preserve">type of </w:t>
            </w:r>
            <w:r w:rsidRPr="0026001F">
              <w:rPr>
                <w:rFonts w:ascii="Arial" w:hAnsi="Arial" w:cs="Arial"/>
                <w:i/>
                <w:iCs/>
                <w:sz w:val="20"/>
                <w:szCs w:val="20"/>
                <w:lang w:val="en-US"/>
              </w:rPr>
              <w:t xml:space="preserve">breach </w:t>
            </w:r>
            <w:r w:rsidRPr="0026001F">
              <w:rPr>
                <w:rFonts w:ascii="Arial" w:hAnsi="Arial" w:cs="Arial"/>
                <w:sz w:val="20"/>
                <w:szCs w:val="20"/>
                <w:lang w:val="en-US"/>
              </w:rPr>
              <w:t xml:space="preserve">alleged to have been committed and the </w:t>
            </w:r>
            <w:r w:rsidRPr="0026001F">
              <w:rPr>
                <w:rFonts w:ascii="Arial" w:hAnsi="Arial" w:cs="Arial"/>
                <w:sz w:val="20"/>
                <w:szCs w:val="20"/>
                <w:lang w:val="en-US"/>
              </w:rPr>
              <w:lastRenderedPageBreak/>
              <w:t xml:space="preserve">provision of the </w:t>
            </w:r>
            <w:r w:rsidRPr="0026001F">
              <w:rPr>
                <w:rFonts w:ascii="Arial" w:hAnsi="Arial" w:cs="Arial"/>
                <w:i/>
                <w:iCs/>
                <w:sz w:val="20"/>
                <w:szCs w:val="20"/>
                <w:lang w:val="en-US"/>
              </w:rPr>
              <w:t xml:space="preserve">Market Rules </w:t>
            </w:r>
            <w:r w:rsidRPr="0026001F">
              <w:rPr>
                <w:rFonts w:ascii="Arial" w:hAnsi="Arial" w:cs="Arial"/>
                <w:sz w:val="20"/>
                <w:szCs w:val="20"/>
                <w:lang w:val="en-US"/>
              </w:rPr>
              <w:t xml:space="preserve">alleged to have been </w:t>
            </w:r>
            <w:r w:rsidRPr="00BE0C40">
              <w:rPr>
                <w:rFonts w:ascii="Arial" w:hAnsi="Arial" w:cs="Arial"/>
                <w:sz w:val="20"/>
                <w:szCs w:val="20"/>
                <w:lang w:val="en-US"/>
              </w:rPr>
              <w:t xml:space="preserve">breached; </w:t>
            </w:r>
          </w:p>
          <w:p w14:paraId="3156DC7C" w14:textId="530E8EB9" w:rsidR="00DE583C" w:rsidRPr="0026001F" w:rsidRDefault="00DE583C" w:rsidP="00DE583C">
            <w:pPr>
              <w:pStyle w:val="ListParagraph"/>
              <w:numPr>
                <w:ilvl w:val="0"/>
                <w:numId w:val="15"/>
              </w:numPr>
              <w:spacing w:after="0" w:line="276" w:lineRule="auto"/>
              <w:rPr>
                <w:rFonts w:ascii="Arial" w:hAnsi="Arial" w:cs="Arial"/>
                <w:sz w:val="20"/>
                <w:szCs w:val="20"/>
                <w:lang w:val="en-US"/>
              </w:rPr>
            </w:pPr>
            <w:r w:rsidRPr="0026001F">
              <w:rPr>
                <w:rFonts w:ascii="Arial" w:hAnsi="Arial" w:cs="Arial"/>
                <w:sz w:val="20"/>
                <w:szCs w:val="20"/>
                <w:lang w:val="en-US"/>
              </w:rPr>
              <w:t xml:space="preserve">acts or omission constituting the possible </w:t>
            </w:r>
            <w:r w:rsidRPr="0026001F">
              <w:rPr>
                <w:rFonts w:ascii="Arial" w:hAnsi="Arial" w:cs="Arial"/>
                <w:i/>
                <w:iCs/>
                <w:sz w:val="20"/>
                <w:szCs w:val="20"/>
                <w:lang w:val="en-US"/>
              </w:rPr>
              <w:t>breach</w:t>
            </w:r>
            <w:r w:rsidRPr="0026001F">
              <w:rPr>
                <w:rFonts w:ascii="Arial" w:hAnsi="Arial" w:cs="Arial"/>
                <w:sz w:val="20"/>
                <w:szCs w:val="20"/>
                <w:lang w:val="en-US"/>
              </w:rPr>
              <w:t xml:space="preserve">; </w:t>
            </w:r>
          </w:p>
          <w:p w14:paraId="205229A3" w14:textId="77777777" w:rsidR="00DE583C" w:rsidRDefault="00DE583C" w:rsidP="00DE583C">
            <w:pPr>
              <w:pStyle w:val="ListParagraph"/>
              <w:numPr>
                <w:ilvl w:val="0"/>
                <w:numId w:val="15"/>
              </w:numPr>
              <w:spacing w:after="0" w:line="276" w:lineRule="auto"/>
              <w:rPr>
                <w:rFonts w:ascii="Arial" w:hAnsi="Arial" w:cs="Arial"/>
                <w:sz w:val="20"/>
                <w:szCs w:val="20"/>
                <w:lang w:val="en-US"/>
              </w:rPr>
            </w:pPr>
            <w:r w:rsidRPr="0026001F">
              <w:rPr>
                <w:rFonts w:ascii="Arial" w:hAnsi="Arial" w:cs="Arial"/>
                <w:sz w:val="20"/>
                <w:szCs w:val="20"/>
                <w:lang w:val="en-US"/>
              </w:rPr>
              <w:t xml:space="preserve">generation or customer facility or resource involved; and </w:t>
            </w:r>
          </w:p>
          <w:p w14:paraId="1D0D32D5" w14:textId="0B141581" w:rsidR="00DE583C" w:rsidRPr="0026001F" w:rsidRDefault="00DE583C" w:rsidP="00DE583C">
            <w:pPr>
              <w:pStyle w:val="ListParagraph"/>
              <w:numPr>
                <w:ilvl w:val="0"/>
                <w:numId w:val="15"/>
              </w:numPr>
              <w:spacing w:after="0" w:line="276" w:lineRule="auto"/>
              <w:rPr>
                <w:rFonts w:ascii="Arial" w:hAnsi="Arial" w:cs="Arial"/>
                <w:sz w:val="20"/>
                <w:szCs w:val="20"/>
                <w:lang w:val="en-US"/>
              </w:rPr>
            </w:pPr>
            <w:r w:rsidRPr="0026001F">
              <w:rPr>
                <w:rFonts w:ascii="Arial" w:hAnsi="Arial" w:cs="Arial"/>
                <w:sz w:val="20"/>
                <w:szCs w:val="20"/>
                <w:lang w:val="en-US"/>
              </w:rPr>
              <w:t xml:space="preserve">time or trading interval and the trading day when the possible </w:t>
            </w:r>
            <w:r w:rsidRPr="0026001F">
              <w:rPr>
                <w:rFonts w:ascii="Arial" w:hAnsi="Arial" w:cs="Arial"/>
                <w:i/>
                <w:iCs/>
                <w:sz w:val="20"/>
                <w:szCs w:val="20"/>
                <w:lang w:val="en-US"/>
              </w:rPr>
              <w:t xml:space="preserve">breach </w:t>
            </w:r>
            <w:r w:rsidRPr="0026001F">
              <w:rPr>
                <w:rFonts w:ascii="Arial" w:hAnsi="Arial" w:cs="Arial"/>
                <w:sz w:val="20"/>
                <w:szCs w:val="20"/>
                <w:lang w:val="en-US"/>
              </w:rPr>
              <w:t>occurred.</w:t>
            </w:r>
          </w:p>
        </w:tc>
        <w:tc>
          <w:tcPr>
            <w:tcW w:w="647" w:type="pct"/>
          </w:tcPr>
          <w:p w14:paraId="5EC3112A" w14:textId="63718F4E" w:rsidR="00DE583C" w:rsidRPr="00D62DB0" w:rsidRDefault="00DE583C" w:rsidP="00DE583C">
            <w:pPr>
              <w:spacing w:after="0" w:line="276" w:lineRule="auto"/>
              <w:ind w:left="28"/>
              <w:rPr>
                <w:rFonts w:ascii="Arial" w:hAnsi="Arial" w:cs="Arial"/>
                <w:sz w:val="20"/>
                <w:szCs w:val="20"/>
                <w:lang w:val="en-US"/>
              </w:rPr>
            </w:pPr>
            <w:r w:rsidRPr="00D62DB0">
              <w:rPr>
                <w:rFonts w:ascii="Arial" w:hAnsi="Arial" w:cs="Arial"/>
                <w:sz w:val="20"/>
                <w:szCs w:val="20"/>
                <w:lang w:val="en-US"/>
              </w:rPr>
              <w:lastRenderedPageBreak/>
              <w:t xml:space="preserve">The </w:t>
            </w:r>
            <w:r w:rsidRPr="00D62DB0">
              <w:rPr>
                <w:rFonts w:ascii="Arial" w:hAnsi="Arial" w:cs="Arial"/>
                <w:i/>
                <w:iCs/>
                <w:strike/>
                <w:sz w:val="20"/>
                <w:szCs w:val="20"/>
                <w:lang w:val="en-US"/>
              </w:rPr>
              <w:t xml:space="preserve">Preliminary </w:t>
            </w:r>
            <w:r w:rsidRPr="00D62DB0">
              <w:rPr>
                <w:rFonts w:ascii="Arial" w:hAnsi="Arial" w:cs="Arial"/>
                <w:i/>
                <w:iCs/>
                <w:sz w:val="20"/>
                <w:szCs w:val="20"/>
                <w:lang w:val="en-US"/>
              </w:rPr>
              <w:t xml:space="preserve">Notice of Investigation </w:t>
            </w:r>
            <w:r w:rsidRPr="00D62DB0">
              <w:rPr>
                <w:rFonts w:ascii="Arial" w:hAnsi="Arial" w:cs="Arial"/>
                <w:sz w:val="20"/>
                <w:szCs w:val="20"/>
                <w:lang w:val="en-US"/>
              </w:rPr>
              <w:t xml:space="preserve">shall be issued to and served on the </w:t>
            </w:r>
            <w:r w:rsidRPr="00D62DB0">
              <w:rPr>
                <w:rFonts w:ascii="Arial" w:hAnsi="Arial" w:cs="Arial"/>
                <w:i/>
                <w:iCs/>
                <w:sz w:val="20"/>
                <w:szCs w:val="20"/>
                <w:lang w:val="en-US"/>
              </w:rPr>
              <w:t xml:space="preserve">WESM Member </w:t>
            </w:r>
            <w:r w:rsidRPr="00D62DB0">
              <w:rPr>
                <w:rFonts w:ascii="Arial" w:hAnsi="Arial" w:cs="Arial"/>
                <w:sz w:val="20"/>
                <w:szCs w:val="20"/>
                <w:lang w:val="en-US"/>
              </w:rPr>
              <w:t xml:space="preserve">that will be investigated within five (5) business days </w:t>
            </w:r>
            <w:r w:rsidRPr="00D62DB0">
              <w:rPr>
                <w:rFonts w:ascii="Arial" w:hAnsi="Arial" w:cs="Arial"/>
                <w:strike/>
                <w:sz w:val="20"/>
                <w:szCs w:val="20"/>
                <w:lang w:val="en-US"/>
              </w:rPr>
              <w:t xml:space="preserve">from receipt of the endorsement of request for investigation or directive from the </w:t>
            </w:r>
            <w:r w:rsidRPr="00D62DB0">
              <w:rPr>
                <w:rFonts w:ascii="Arial" w:hAnsi="Arial" w:cs="Arial"/>
                <w:i/>
                <w:iCs/>
                <w:strike/>
                <w:sz w:val="20"/>
                <w:szCs w:val="20"/>
                <w:lang w:val="en-US"/>
              </w:rPr>
              <w:t>PEM Board</w:t>
            </w:r>
            <w:r w:rsidRPr="00D62DB0">
              <w:rPr>
                <w:rFonts w:ascii="Arial" w:hAnsi="Arial" w:cs="Arial"/>
                <w:strike/>
                <w:sz w:val="20"/>
                <w:szCs w:val="20"/>
                <w:lang w:val="en-US"/>
              </w:rPr>
              <w:t>,</w:t>
            </w:r>
            <w:r w:rsidRPr="00661AB2">
              <w:rPr>
                <w:rFonts w:ascii="Arial" w:hAnsi="Arial" w:cs="Arial"/>
                <w:strike/>
                <w:sz w:val="20"/>
                <w:szCs w:val="20"/>
                <w:lang w:val="en-US"/>
              </w:rPr>
              <w:t xml:space="preserve"> </w:t>
            </w:r>
            <w:r w:rsidRPr="00D62DB0">
              <w:rPr>
                <w:rFonts w:ascii="Arial" w:hAnsi="Arial" w:cs="Arial"/>
                <w:i/>
                <w:iCs/>
                <w:strike/>
                <w:sz w:val="20"/>
                <w:szCs w:val="20"/>
                <w:lang w:val="en-US"/>
              </w:rPr>
              <w:t xml:space="preserve">DOE </w:t>
            </w:r>
            <w:r w:rsidRPr="00D62DB0">
              <w:rPr>
                <w:rFonts w:ascii="Arial" w:hAnsi="Arial" w:cs="Arial"/>
                <w:strike/>
                <w:sz w:val="20"/>
                <w:szCs w:val="20"/>
                <w:lang w:val="en-US"/>
              </w:rPr>
              <w:t xml:space="preserve">or </w:t>
            </w:r>
            <w:r w:rsidRPr="00D62DB0">
              <w:rPr>
                <w:rFonts w:ascii="Arial" w:hAnsi="Arial" w:cs="Arial"/>
                <w:i/>
                <w:iCs/>
                <w:strike/>
                <w:sz w:val="20"/>
                <w:szCs w:val="20"/>
                <w:lang w:val="en-US"/>
              </w:rPr>
              <w:t>ERC</w:t>
            </w:r>
            <w:r w:rsidRPr="00D62DB0">
              <w:rPr>
                <w:rFonts w:ascii="Arial" w:hAnsi="Arial" w:cs="Arial"/>
                <w:strike/>
                <w:sz w:val="20"/>
                <w:szCs w:val="20"/>
                <w:lang w:val="en-US"/>
              </w:rPr>
              <w:t>, as the case may be,</w:t>
            </w:r>
            <w:r w:rsidRPr="00D62DB0">
              <w:rPr>
                <w:rFonts w:ascii="Arial" w:hAnsi="Arial" w:cs="Arial"/>
                <w:sz w:val="20"/>
                <w:szCs w:val="20"/>
                <w:lang w:val="en-US"/>
              </w:rPr>
              <w:t xml:space="preserve"> </w:t>
            </w:r>
            <w:r w:rsidRPr="00401214">
              <w:rPr>
                <w:rFonts w:ascii="Arial" w:hAnsi="Arial" w:cs="Arial"/>
                <w:b/>
                <w:bCs/>
                <w:sz w:val="20"/>
                <w:szCs w:val="20"/>
                <w:u w:val="single"/>
              </w:rPr>
              <w:t xml:space="preserve">following the completion of the verification process </w:t>
            </w:r>
            <w:r>
              <w:rPr>
                <w:rFonts w:ascii="Arial" w:hAnsi="Arial" w:cs="Arial"/>
                <w:b/>
                <w:bCs/>
                <w:sz w:val="20"/>
                <w:szCs w:val="20"/>
                <w:u w:val="single"/>
              </w:rPr>
              <w:t>detailed</w:t>
            </w:r>
            <w:r w:rsidRPr="00401214">
              <w:rPr>
                <w:rFonts w:ascii="Arial" w:hAnsi="Arial" w:cs="Arial"/>
                <w:b/>
                <w:bCs/>
                <w:sz w:val="20"/>
                <w:szCs w:val="20"/>
                <w:u w:val="single"/>
              </w:rPr>
              <w:t xml:space="preserve"> in the preceding sections</w:t>
            </w:r>
            <w:r>
              <w:rPr>
                <w:rFonts w:ascii="Arial" w:hAnsi="Arial" w:cs="Arial"/>
                <w:b/>
                <w:bCs/>
                <w:sz w:val="20"/>
                <w:szCs w:val="20"/>
                <w:u w:val="single"/>
              </w:rPr>
              <w:t>,</w:t>
            </w:r>
            <w:r>
              <w:rPr>
                <w:rFonts w:ascii="Arial" w:hAnsi="Arial" w:cs="Arial"/>
                <w:sz w:val="20"/>
                <w:szCs w:val="20"/>
              </w:rPr>
              <w:t xml:space="preserve"> </w:t>
            </w:r>
            <w:r w:rsidRPr="00D62DB0">
              <w:rPr>
                <w:rFonts w:ascii="Arial" w:hAnsi="Arial" w:cs="Arial"/>
                <w:sz w:val="20"/>
                <w:szCs w:val="20"/>
                <w:lang w:val="en-US"/>
              </w:rPr>
              <w:lastRenderedPageBreak/>
              <w:t xml:space="preserve">and shall clearly state, at the minimum, the following – </w:t>
            </w:r>
          </w:p>
          <w:p w14:paraId="7C765085" w14:textId="77777777" w:rsidR="00DE583C" w:rsidRPr="00BE0C40" w:rsidRDefault="00DE583C" w:rsidP="00DE583C">
            <w:pPr>
              <w:pStyle w:val="ListParagraph"/>
              <w:numPr>
                <w:ilvl w:val="0"/>
                <w:numId w:val="16"/>
              </w:numPr>
              <w:spacing w:after="0" w:line="276" w:lineRule="auto"/>
              <w:rPr>
                <w:rFonts w:ascii="Arial" w:hAnsi="Arial" w:cs="Arial"/>
                <w:sz w:val="20"/>
                <w:szCs w:val="20"/>
                <w:lang w:val="en-US"/>
              </w:rPr>
            </w:pPr>
            <w:r w:rsidRPr="0026001F">
              <w:rPr>
                <w:rFonts w:ascii="Arial" w:hAnsi="Arial" w:cs="Arial"/>
                <w:sz w:val="20"/>
                <w:szCs w:val="20"/>
                <w:lang w:val="en-US"/>
              </w:rPr>
              <w:t xml:space="preserve">type of </w:t>
            </w:r>
            <w:r w:rsidRPr="0026001F">
              <w:rPr>
                <w:rFonts w:ascii="Arial" w:hAnsi="Arial" w:cs="Arial"/>
                <w:i/>
                <w:iCs/>
                <w:sz w:val="20"/>
                <w:szCs w:val="20"/>
                <w:lang w:val="en-US"/>
              </w:rPr>
              <w:t xml:space="preserve">breach </w:t>
            </w:r>
            <w:r w:rsidRPr="0026001F">
              <w:rPr>
                <w:rFonts w:ascii="Arial" w:hAnsi="Arial" w:cs="Arial"/>
                <w:sz w:val="20"/>
                <w:szCs w:val="20"/>
                <w:lang w:val="en-US"/>
              </w:rPr>
              <w:t xml:space="preserve">alleged to have been committed and the provision of the </w:t>
            </w:r>
            <w:r w:rsidRPr="0026001F">
              <w:rPr>
                <w:rFonts w:ascii="Arial" w:hAnsi="Arial" w:cs="Arial"/>
                <w:i/>
                <w:iCs/>
                <w:sz w:val="20"/>
                <w:szCs w:val="20"/>
                <w:lang w:val="en-US"/>
              </w:rPr>
              <w:t xml:space="preserve">Market Rules </w:t>
            </w:r>
            <w:r w:rsidRPr="0026001F">
              <w:rPr>
                <w:rFonts w:ascii="Arial" w:hAnsi="Arial" w:cs="Arial"/>
                <w:sz w:val="20"/>
                <w:szCs w:val="20"/>
                <w:lang w:val="en-US"/>
              </w:rPr>
              <w:t xml:space="preserve">alleged to have been </w:t>
            </w:r>
            <w:r w:rsidRPr="00BE0C40">
              <w:rPr>
                <w:rFonts w:ascii="Arial" w:hAnsi="Arial" w:cs="Arial"/>
                <w:sz w:val="20"/>
                <w:szCs w:val="20"/>
                <w:lang w:val="en-US"/>
              </w:rPr>
              <w:t xml:space="preserve">breached; </w:t>
            </w:r>
          </w:p>
          <w:p w14:paraId="61FBFD78" w14:textId="77777777" w:rsidR="00DE583C" w:rsidRPr="0026001F" w:rsidRDefault="00DE583C" w:rsidP="00DE583C">
            <w:pPr>
              <w:pStyle w:val="ListParagraph"/>
              <w:numPr>
                <w:ilvl w:val="0"/>
                <w:numId w:val="16"/>
              </w:numPr>
              <w:spacing w:after="0" w:line="276" w:lineRule="auto"/>
              <w:rPr>
                <w:rFonts w:ascii="Arial" w:hAnsi="Arial" w:cs="Arial"/>
                <w:sz w:val="20"/>
                <w:szCs w:val="20"/>
                <w:lang w:val="en-US"/>
              </w:rPr>
            </w:pPr>
            <w:r w:rsidRPr="0026001F">
              <w:rPr>
                <w:rFonts w:ascii="Arial" w:hAnsi="Arial" w:cs="Arial"/>
                <w:sz w:val="20"/>
                <w:szCs w:val="20"/>
                <w:lang w:val="en-US"/>
              </w:rPr>
              <w:t xml:space="preserve">acts or omission constituting the possible </w:t>
            </w:r>
            <w:r w:rsidRPr="0026001F">
              <w:rPr>
                <w:rFonts w:ascii="Arial" w:hAnsi="Arial" w:cs="Arial"/>
                <w:i/>
                <w:iCs/>
                <w:sz w:val="20"/>
                <w:szCs w:val="20"/>
                <w:lang w:val="en-US"/>
              </w:rPr>
              <w:t>breach</w:t>
            </w:r>
            <w:r w:rsidRPr="0026001F">
              <w:rPr>
                <w:rFonts w:ascii="Arial" w:hAnsi="Arial" w:cs="Arial"/>
                <w:sz w:val="20"/>
                <w:szCs w:val="20"/>
                <w:lang w:val="en-US"/>
              </w:rPr>
              <w:t xml:space="preserve">; </w:t>
            </w:r>
          </w:p>
          <w:p w14:paraId="0ACF861B" w14:textId="77777777" w:rsidR="00DE583C" w:rsidRDefault="00DE583C" w:rsidP="00DE583C">
            <w:pPr>
              <w:pStyle w:val="ListParagraph"/>
              <w:numPr>
                <w:ilvl w:val="0"/>
                <w:numId w:val="16"/>
              </w:numPr>
              <w:spacing w:after="0" w:line="276" w:lineRule="auto"/>
              <w:rPr>
                <w:rFonts w:ascii="Arial" w:hAnsi="Arial" w:cs="Arial"/>
                <w:sz w:val="20"/>
                <w:szCs w:val="20"/>
                <w:lang w:val="en-US"/>
              </w:rPr>
            </w:pPr>
            <w:r w:rsidRPr="0026001F">
              <w:rPr>
                <w:rFonts w:ascii="Arial" w:hAnsi="Arial" w:cs="Arial"/>
                <w:sz w:val="20"/>
                <w:szCs w:val="20"/>
                <w:lang w:val="en-US"/>
              </w:rPr>
              <w:t xml:space="preserve">generation or customer facility or resource involved; and </w:t>
            </w:r>
          </w:p>
          <w:p w14:paraId="1E63D598" w14:textId="441593AF" w:rsidR="00DE583C" w:rsidRPr="0026001F" w:rsidRDefault="00DE583C" w:rsidP="00DE583C">
            <w:pPr>
              <w:pStyle w:val="ListParagraph"/>
              <w:numPr>
                <w:ilvl w:val="0"/>
                <w:numId w:val="16"/>
              </w:numPr>
              <w:spacing w:after="0" w:line="276" w:lineRule="auto"/>
              <w:rPr>
                <w:rFonts w:ascii="Arial" w:hAnsi="Arial" w:cs="Arial"/>
                <w:sz w:val="20"/>
                <w:szCs w:val="20"/>
                <w:lang w:val="en-US"/>
              </w:rPr>
            </w:pPr>
            <w:r w:rsidRPr="0026001F">
              <w:rPr>
                <w:rFonts w:ascii="Arial" w:hAnsi="Arial" w:cs="Arial"/>
                <w:sz w:val="20"/>
                <w:szCs w:val="20"/>
                <w:lang w:val="en-US"/>
              </w:rPr>
              <w:t xml:space="preserve">time or trading interval and the trading day when the possible </w:t>
            </w:r>
            <w:r w:rsidRPr="0026001F">
              <w:rPr>
                <w:rFonts w:ascii="Arial" w:hAnsi="Arial" w:cs="Arial"/>
                <w:i/>
                <w:iCs/>
                <w:sz w:val="20"/>
                <w:szCs w:val="20"/>
                <w:lang w:val="en-US"/>
              </w:rPr>
              <w:t xml:space="preserve">breach </w:t>
            </w:r>
            <w:r w:rsidRPr="0026001F">
              <w:rPr>
                <w:rFonts w:ascii="Arial" w:hAnsi="Arial" w:cs="Arial"/>
                <w:sz w:val="20"/>
                <w:szCs w:val="20"/>
                <w:lang w:val="en-US"/>
              </w:rPr>
              <w:t>occurred.</w:t>
            </w:r>
          </w:p>
        </w:tc>
        <w:tc>
          <w:tcPr>
            <w:tcW w:w="518" w:type="pct"/>
          </w:tcPr>
          <w:p w14:paraId="50C03AEA" w14:textId="77777777" w:rsidR="00DE583C" w:rsidRPr="00736976" w:rsidRDefault="00DE583C" w:rsidP="00DE583C">
            <w:pPr>
              <w:pStyle w:val="ListParagraph"/>
              <w:numPr>
                <w:ilvl w:val="0"/>
                <w:numId w:val="49"/>
              </w:numPr>
              <w:spacing w:after="0" w:line="276" w:lineRule="auto"/>
              <w:rPr>
                <w:rFonts w:ascii="Arial" w:hAnsi="Arial" w:cs="Arial"/>
                <w:sz w:val="20"/>
                <w:szCs w:val="20"/>
              </w:rPr>
            </w:pPr>
            <w:r w:rsidRPr="00736976">
              <w:rPr>
                <w:rFonts w:ascii="Arial" w:hAnsi="Arial" w:cs="Arial"/>
                <w:sz w:val="20"/>
                <w:szCs w:val="20"/>
              </w:rPr>
              <w:lastRenderedPageBreak/>
              <w:t xml:space="preserve">Aligned terminology for consistency, using </w:t>
            </w:r>
            <w:r w:rsidRPr="00736976">
              <w:rPr>
                <w:rFonts w:ascii="Arial" w:hAnsi="Arial" w:cs="Arial"/>
                <w:i/>
                <w:iCs/>
                <w:sz w:val="20"/>
                <w:szCs w:val="20"/>
              </w:rPr>
              <w:t>notice of investigation</w:t>
            </w:r>
            <w:r w:rsidRPr="00736976">
              <w:rPr>
                <w:rFonts w:ascii="Arial" w:hAnsi="Arial" w:cs="Arial"/>
                <w:sz w:val="20"/>
                <w:szCs w:val="20"/>
              </w:rPr>
              <w:t xml:space="preserve"> as defined in the Glossary of the EC Manual to refer exclusively to the formal notice.</w:t>
            </w:r>
          </w:p>
          <w:p w14:paraId="33B71879" w14:textId="77777777" w:rsidR="00DE583C" w:rsidRDefault="00DE583C" w:rsidP="00DE583C">
            <w:pPr>
              <w:spacing w:after="0" w:line="276" w:lineRule="auto"/>
              <w:rPr>
                <w:rFonts w:ascii="Arial" w:hAnsi="Arial" w:cs="Arial"/>
                <w:sz w:val="20"/>
                <w:szCs w:val="20"/>
              </w:rPr>
            </w:pPr>
          </w:p>
          <w:p w14:paraId="7705F53E" w14:textId="6B705FE0" w:rsidR="00DE583C" w:rsidRPr="00736976" w:rsidRDefault="00DE583C" w:rsidP="00DE583C">
            <w:pPr>
              <w:pStyle w:val="ListParagraph"/>
              <w:numPr>
                <w:ilvl w:val="0"/>
                <w:numId w:val="49"/>
              </w:numPr>
              <w:spacing w:after="0" w:line="276" w:lineRule="auto"/>
              <w:rPr>
                <w:rFonts w:ascii="Arial" w:hAnsi="Arial" w:cs="Arial"/>
                <w:sz w:val="20"/>
                <w:szCs w:val="20"/>
              </w:rPr>
            </w:pPr>
            <w:r w:rsidRPr="00736976">
              <w:rPr>
                <w:rFonts w:ascii="Arial" w:hAnsi="Arial" w:cs="Arial"/>
                <w:sz w:val="20"/>
                <w:szCs w:val="20"/>
              </w:rPr>
              <w:t xml:space="preserve">Revised to establish that the five (5)-day period for </w:t>
            </w:r>
            <w:r w:rsidRPr="00736976">
              <w:rPr>
                <w:rFonts w:ascii="Arial" w:hAnsi="Arial" w:cs="Arial"/>
                <w:sz w:val="20"/>
                <w:szCs w:val="20"/>
              </w:rPr>
              <w:lastRenderedPageBreak/>
              <w:t>issuing the Notice of Investigation shall commence upon completion of the verification process outlined in Section 7.2.12.</w:t>
            </w:r>
          </w:p>
        </w:tc>
        <w:tc>
          <w:tcPr>
            <w:tcW w:w="569" w:type="pct"/>
          </w:tcPr>
          <w:p w14:paraId="3D988EF6" w14:textId="77777777" w:rsidR="00DE583C" w:rsidRPr="004A0970" w:rsidRDefault="00DE583C" w:rsidP="004A0970">
            <w:pPr>
              <w:spacing w:after="0" w:line="276" w:lineRule="auto"/>
              <w:rPr>
                <w:rFonts w:ascii="Arial" w:hAnsi="Arial" w:cs="Arial"/>
                <w:sz w:val="20"/>
                <w:szCs w:val="20"/>
              </w:rPr>
            </w:pPr>
          </w:p>
        </w:tc>
        <w:tc>
          <w:tcPr>
            <w:tcW w:w="599" w:type="pct"/>
          </w:tcPr>
          <w:p w14:paraId="63EEF2AC" w14:textId="77777777" w:rsidR="00DE583C" w:rsidRPr="004A0970" w:rsidRDefault="00DE583C" w:rsidP="004A0970">
            <w:pPr>
              <w:spacing w:after="0" w:line="276" w:lineRule="auto"/>
              <w:rPr>
                <w:rFonts w:ascii="Arial" w:hAnsi="Arial" w:cs="Arial"/>
                <w:sz w:val="20"/>
                <w:szCs w:val="20"/>
              </w:rPr>
            </w:pPr>
          </w:p>
        </w:tc>
        <w:tc>
          <w:tcPr>
            <w:tcW w:w="600" w:type="pct"/>
          </w:tcPr>
          <w:p w14:paraId="178ED83C" w14:textId="77777777" w:rsidR="00DE583C" w:rsidRPr="004A0970" w:rsidRDefault="00DE583C" w:rsidP="004A0970">
            <w:pPr>
              <w:spacing w:after="0" w:line="276" w:lineRule="auto"/>
              <w:rPr>
                <w:rFonts w:ascii="Arial" w:hAnsi="Arial" w:cs="Arial"/>
                <w:sz w:val="20"/>
                <w:szCs w:val="20"/>
              </w:rPr>
            </w:pPr>
          </w:p>
        </w:tc>
        <w:tc>
          <w:tcPr>
            <w:tcW w:w="586" w:type="pct"/>
          </w:tcPr>
          <w:p w14:paraId="5A35578C" w14:textId="6F1BC62E" w:rsidR="00DE583C" w:rsidRPr="004A0970" w:rsidRDefault="00DE583C" w:rsidP="004A0970">
            <w:pPr>
              <w:spacing w:after="0" w:line="276" w:lineRule="auto"/>
              <w:rPr>
                <w:rFonts w:ascii="Arial" w:hAnsi="Arial" w:cs="Arial"/>
                <w:sz w:val="20"/>
                <w:szCs w:val="20"/>
              </w:rPr>
            </w:pPr>
          </w:p>
        </w:tc>
      </w:tr>
      <w:tr w:rsidR="00DE583C" w:rsidRPr="00B6408F" w14:paraId="1830A9F6" w14:textId="1388AF93" w:rsidTr="003C5E56">
        <w:trPr>
          <w:trHeight w:val="368"/>
          <w:jc w:val="center"/>
        </w:trPr>
        <w:tc>
          <w:tcPr>
            <w:tcW w:w="572" w:type="pct"/>
          </w:tcPr>
          <w:p w14:paraId="25BC1349" w14:textId="77777777" w:rsidR="00DE583C" w:rsidRDefault="00DE583C" w:rsidP="00DE583C">
            <w:pPr>
              <w:pStyle w:val="NoSpacing"/>
              <w:rPr>
                <w:rFonts w:ascii="Arial" w:hAnsi="Arial" w:cs="Arial"/>
                <w:sz w:val="20"/>
                <w:szCs w:val="20"/>
                <w:lang w:val="en-US"/>
              </w:rPr>
            </w:pPr>
            <w:permStart w:id="307778662" w:edGrp="everyone" w:colFirst="5" w:colLast="5"/>
            <w:permStart w:id="268984880" w:edGrp="everyone" w:colFirst="6" w:colLast="6"/>
            <w:permStart w:id="310782214" w:edGrp="everyone" w:colFirst="7" w:colLast="7"/>
            <w:permStart w:id="630934763" w:edGrp="everyone" w:colFirst="8" w:colLast="8"/>
            <w:permEnd w:id="1068630300"/>
            <w:permEnd w:id="300507899"/>
            <w:permEnd w:id="1320770357"/>
            <w:permEnd w:id="306659919"/>
            <w:r>
              <w:rPr>
                <w:rFonts w:ascii="Arial" w:hAnsi="Arial" w:cs="Arial"/>
                <w:sz w:val="20"/>
                <w:szCs w:val="20"/>
                <w:lang w:val="en-US"/>
              </w:rPr>
              <w:t>Section 7 – Procedures for Investigation and Review</w:t>
            </w:r>
          </w:p>
          <w:p w14:paraId="727CCDE6" w14:textId="77777777" w:rsidR="00DE583C" w:rsidRDefault="00DE583C" w:rsidP="00DE583C">
            <w:pPr>
              <w:pStyle w:val="NoSpacing"/>
              <w:rPr>
                <w:rFonts w:ascii="Arial" w:hAnsi="Arial" w:cs="Arial"/>
                <w:sz w:val="20"/>
                <w:szCs w:val="20"/>
                <w:lang w:val="en-US"/>
              </w:rPr>
            </w:pPr>
          </w:p>
          <w:p w14:paraId="03DE3042" w14:textId="21D48EF3" w:rsidR="00DE583C" w:rsidRDefault="00DE583C" w:rsidP="00DE583C">
            <w:pPr>
              <w:pStyle w:val="NoSpacing"/>
              <w:rPr>
                <w:rFonts w:ascii="Arial" w:hAnsi="Arial" w:cs="Arial"/>
                <w:sz w:val="20"/>
                <w:szCs w:val="20"/>
                <w:lang w:val="en-US"/>
              </w:rPr>
            </w:pPr>
            <w:r>
              <w:rPr>
                <w:rFonts w:ascii="Arial" w:hAnsi="Arial" w:cs="Arial"/>
                <w:sz w:val="20"/>
                <w:szCs w:val="20"/>
                <w:lang w:val="en-US"/>
              </w:rPr>
              <w:t>7.7 – Completion of Formal Investigation</w:t>
            </w:r>
          </w:p>
        </w:tc>
        <w:tc>
          <w:tcPr>
            <w:tcW w:w="261" w:type="pct"/>
          </w:tcPr>
          <w:p w14:paraId="7DEDF71D" w14:textId="360F9C74"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7.7.1</w:t>
            </w:r>
          </w:p>
        </w:tc>
        <w:tc>
          <w:tcPr>
            <w:tcW w:w="648" w:type="pct"/>
          </w:tcPr>
          <w:p w14:paraId="2D2E1B02" w14:textId="57DAB230" w:rsidR="00DE583C" w:rsidRDefault="00DE583C" w:rsidP="00DE583C">
            <w:pPr>
              <w:spacing w:after="0" w:line="276" w:lineRule="auto"/>
              <w:ind w:left="28"/>
              <w:rPr>
                <w:rFonts w:ascii="Arial" w:hAnsi="Arial" w:cs="Arial"/>
                <w:sz w:val="20"/>
                <w:szCs w:val="20"/>
              </w:rPr>
            </w:pPr>
            <w:r w:rsidRPr="00771171">
              <w:rPr>
                <w:rFonts w:ascii="Arial" w:hAnsi="Arial" w:cs="Arial"/>
                <w:sz w:val="20"/>
                <w:szCs w:val="20"/>
                <w:lang w:val="en-US"/>
              </w:rPr>
              <w:t>The formal investigation shall be completed not later than one hundred fifty (150) business days from the receipt of the request for investigation as endorsed by the requesting party.</w:t>
            </w:r>
          </w:p>
        </w:tc>
        <w:tc>
          <w:tcPr>
            <w:tcW w:w="647" w:type="pct"/>
          </w:tcPr>
          <w:p w14:paraId="45B6CAD9" w14:textId="2E09C54C" w:rsidR="00DE583C" w:rsidRPr="00222625" w:rsidRDefault="00DE583C" w:rsidP="00DE583C">
            <w:pPr>
              <w:pStyle w:val="NoSpacing"/>
            </w:pPr>
            <w:r w:rsidRPr="00771171">
              <w:rPr>
                <w:rFonts w:ascii="Arial" w:hAnsi="Arial" w:cs="Arial"/>
                <w:sz w:val="20"/>
                <w:szCs w:val="20"/>
                <w:lang w:val="en-US"/>
              </w:rPr>
              <w:t>The formal investigation shall be completed not later than one hundred fifty (150) business days from t</w:t>
            </w:r>
            <w:r w:rsidRPr="00CF0A02">
              <w:rPr>
                <w:rFonts w:ascii="Arial" w:hAnsi="Arial" w:cs="Arial"/>
                <w:strike/>
                <w:sz w:val="20"/>
                <w:szCs w:val="20"/>
                <w:lang w:val="en-US"/>
              </w:rPr>
              <w:t>he receipt of the request for investigation as endorsed by the requesting party</w:t>
            </w:r>
            <w:r>
              <w:rPr>
                <w:rFonts w:ascii="Arial" w:hAnsi="Arial" w:cs="Arial"/>
                <w:strike/>
                <w:sz w:val="20"/>
                <w:szCs w:val="20"/>
                <w:lang w:val="en-US"/>
              </w:rPr>
              <w:t xml:space="preserve"> </w:t>
            </w:r>
            <w:r>
              <w:rPr>
                <w:rFonts w:ascii="Arial" w:hAnsi="Arial" w:cs="Arial"/>
                <w:b/>
                <w:bCs/>
                <w:sz w:val="20"/>
                <w:szCs w:val="20"/>
                <w:u w:val="single"/>
                <w:lang w:val="en-US"/>
              </w:rPr>
              <w:t xml:space="preserve">the issuance of the </w:t>
            </w:r>
            <w:r>
              <w:rPr>
                <w:rFonts w:ascii="Arial" w:hAnsi="Arial" w:cs="Arial"/>
                <w:b/>
                <w:bCs/>
                <w:i/>
                <w:iCs/>
                <w:sz w:val="20"/>
                <w:szCs w:val="20"/>
                <w:u w:val="single"/>
                <w:lang w:val="en-US"/>
              </w:rPr>
              <w:t xml:space="preserve">Notice </w:t>
            </w:r>
            <w:r>
              <w:rPr>
                <w:rFonts w:ascii="Arial" w:hAnsi="Arial" w:cs="Arial"/>
                <w:b/>
                <w:bCs/>
                <w:i/>
                <w:iCs/>
                <w:sz w:val="20"/>
                <w:szCs w:val="20"/>
                <w:u w:val="single"/>
                <w:lang w:val="en-US"/>
              </w:rPr>
              <w:lastRenderedPageBreak/>
              <w:t xml:space="preserve">of Investigation.  </w:t>
            </w:r>
            <w:r w:rsidRPr="004C38F2">
              <w:rPr>
                <w:rFonts w:ascii="Arial" w:hAnsi="Arial" w:cs="Arial"/>
                <w:b/>
                <w:bCs/>
                <w:sz w:val="20"/>
                <w:szCs w:val="20"/>
                <w:u w:val="single"/>
                <w:lang w:val="en-US"/>
              </w:rPr>
              <w:t xml:space="preserve">However, should there be a need to extend the period for the submission of data, information, or clarification from the </w:t>
            </w:r>
            <w:r w:rsidRPr="004C38F2">
              <w:rPr>
                <w:rFonts w:ascii="Arial" w:hAnsi="Arial" w:cs="Arial"/>
                <w:b/>
                <w:bCs/>
                <w:i/>
                <w:iCs/>
                <w:sz w:val="20"/>
                <w:szCs w:val="20"/>
                <w:u w:val="single"/>
                <w:lang w:val="en-US"/>
              </w:rPr>
              <w:t>WESM Member,</w:t>
            </w:r>
            <w:r w:rsidRPr="004C38F2">
              <w:rPr>
                <w:rFonts w:ascii="Arial" w:hAnsi="Arial" w:cs="Arial"/>
                <w:b/>
                <w:bCs/>
                <w:sz w:val="20"/>
                <w:szCs w:val="20"/>
                <w:u w:val="single"/>
                <w:lang w:val="en-US"/>
              </w:rPr>
              <w:t xml:space="preserve"> the </w:t>
            </w:r>
            <w:r w:rsidRPr="004C38F2">
              <w:rPr>
                <w:rFonts w:ascii="Arial" w:hAnsi="Arial" w:cs="Arial"/>
                <w:b/>
                <w:bCs/>
                <w:i/>
                <w:iCs/>
                <w:sz w:val="20"/>
                <w:szCs w:val="20"/>
                <w:u w:val="single"/>
                <w:lang w:val="en-US"/>
              </w:rPr>
              <w:t>Market Operator</w:t>
            </w:r>
            <w:r w:rsidRPr="004C38F2">
              <w:rPr>
                <w:rFonts w:ascii="Arial" w:hAnsi="Arial" w:cs="Arial"/>
                <w:b/>
                <w:bCs/>
                <w:sz w:val="20"/>
                <w:szCs w:val="20"/>
                <w:u w:val="single"/>
                <w:lang w:val="en-US"/>
              </w:rPr>
              <w:t xml:space="preserve">, the </w:t>
            </w:r>
            <w:r w:rsidRPr="004C38F2">
              <w:rPr>
                <w:rFonts w:ascii="Arial" w:hAnsi="Arial" w:cs="Arial"/>
                <w:b/>
                <w:bCs/>
                <w:i/>
                <w:iCs/>
                <w:sz w:val="20"/>
                <w:szCs w:val="20"/>
                <w:u w:val="single"/>
                <w:lang w:val="en-US"/>
              </w:rPr>
              <w:t>System Operator,</w:t>
            </w:r>
            <w:r w:rsidRPr="004C38F2">
              <w:rPr>
                <w:rFonts w:ascii="Arial" w:hAnsi="Arial" w:cs="Arial"/>
                <w:b/>
                <w:bCs/>
                <w:sz w:val="20"/>
                <w:szCs w:val="20"/>
                <w:u w:val="single"/>
                <w:lang w:val="en-US"/>
              </w:rPr>
              <w:t xml:space="preserve"> or any other relevant entity in response to </w:t>
            </w:r>
            <w:r>
              <w:rPr>
                <w:rFonts w:ascii="Arial" w:hAnsi="Arial" w:cs="Arial"/>
                <w:b/>
                <w:bCs/>
                <w:sz w:val="20"/>
                <w:szCs w:val="20"/>
                <w:u w:val="single"/>
                <w:lang w:val="en-US"/>
              </w:rPr>
              <w:t xml:space="preserve">a request from the </w:t>
            </w:r>
            <w:r w:rsidRPr="004C38F2">
              <w:rPr>
                <w:rFonts w:ascii="Arial" w:hAnsi="Arial" w:cs="Arial"/>
                <w:b/>
                <w:bCs/>
                <w:i/>
                <w:iCs/>
                <w:sz w:val="20"/>
                <w:szCs w:val="20"/>
                <w:u w:val="single"/>
                <w:lang w:val="en-US"/>
              </w:rPr>
              <w:t xml:space="preserve">Enforcement and Compliance Office </w:t>
            </w:r>
            <w:r>
              <w:rPr>
                <w:rFonts w:ascii="Arial" w:hAnsi="Arial" w:cs="Arial"/>
                <w:b/>
                <w:bCs/>
                <w:sz w:val="20"/>
                <w:szCs w:val="20"/>
                <w:u w:val="single"/>
                <w:lang w:val="en-US"/>
              </w:rPr>
              <w:t>pursuant to</w:t>
            </w:r>
            <w:r w:rsidRPr="004C38F2">
              <w:rPr>
                <w:rFonts w:ascii="Arial" w:hAnsi="Arial" w:cs="Arial"/>
                <w:b/>
                <w:bCs/>
                <w:sz w:val="20"/>
                <w:szCs w:val="20"/>
                <w:u w:val="single"/>
                <w:lang w:val="en-US"/>
              </w:rPr>
              <w:t xml:space="preserve"> Sections 7.4.5 and 7.6 of this Manual</w:t>
            </w:r>
            <w:r>
              <w:rPr>
                <w:rFonts w:ascii="Arial" w:hAnsi="Arial" w:cs="Arial"/>
                <w:b/>
                <w:bCs/>
                <w:sz w:val="20"/>
                <w:szCs w:val="20"/>
                <w:u w:val="single"/>
                <w:lang w:val="en-US"/>
              </w:rPr>
              <w:t xml:space="preserve">, </w:t>
            </w:r>
            <w:r w:rsidRPr="004C38F2">
              <w:rPr>
                <w:rFonts w:ascii="Arial" w:hAnsi="Arial" w:cs="Arial"/>
                <w:b/>
                <w:bCs/>
                <w:sz w:val="20"/>
                <w:szCs w:val="20"/>
                <w:u w:val="single"/>
                <w:lang w:val="en-US"/>
              </w:rPr>
              <w:t xml:space="preserve">the </w:t>
            </w:r>
            <w:r>
              <w:rPr>
                <w:rFonts w:ascii="Arial" w:hAnsi="Arial" w:cs="Arial"/>
                <w:b/>
                <w:bCs/>
                <w:sz w:val="20"/>
                <w:szCs w:val="20"/>
                <w:u w:val="single"/>
                <w:lang w:val="en-US"/>
              </w:rPr>
              <w:t>latter</w:t>
            </w:r>
            <w:r w:rsidRPr="004C38F2">
              <w:rPr>
                <w:rFonts w:ascii="Arial" w:hAnsi="Arial" w:cs="Arial"/>
                <w:b/>
                <w:bCs/>
                <w:sz w:val="20"/>
                <w:szCs w:val="20"/>
                <w:u w:val="single"/>
                <w:lang w:val="en-US"/>
              </w:rPr>
              <w:t xml:space="preserve"> may correspondingly extend the investigation timeline. In all cases, the extension</w:t>
            </w:r>
            <w:r>
              <w:rPr>
                <w:rFonts w:ascii="Arial" w:hAnsi="Arial" w:cs="Arial"/>
                <w:b/>
                <w:bCs/>
                <w:sz w:val="20"/>
                <w:szCs w:val="20"/>
                <w:u w:val="single"/>
                <w:lang w:val="en-US"/>
              </w:rPr>
              <w:t xml:space="preserve"> for completion of investigation</w:t>
            </w:r>
            <w:r w:rsidRPr="004C38F2">
              <w:rPr>
                <w:rFonts w:ascii="Arial" w:hAnsi="Arial" w:cs="Arial"/>
                <w:b/>
                <w:bCs/>
                <w:sz w:val="20"/>
                <w:szCs w:val="20"/>
                <w:u w:val="single"/>
                <w:lang w:val="en-US"/>
              </w:rPr>
              <w:t xml:space="preserve"> shall not exceed thirty (30) </w:t>
            </w:r>
            <w:r w:rsidRPr="004C38F2">
              <w:rPr>
                <w:rFonts w:ascii="Arial" w:hAnsi="Arial" w:cs="Arial"/>
                <w:b/>
                <w:bCs/>
                <w:i/>
                <w:iCs/>
                <w:sz w:val="20"/>
                <w:szCs w:val="20"/>
                <w:u w:val="single"/>
                <w:lang w:val="en-US"/>
              </w:rPr>
              <w:t>business days</w:t>
            </w:r>
            <w:r w:rsidRPr="004C38F2">
              <w:rPr>
                <w:rFonts w:ascii="Arial" w:hAnsi="Arial" w:cs="Arial"/>
                <w:b/>
                <w:bCs/>
                <w:sz w:val="20"/>
                <w:szCs w:val="20"/>
                <w:u w:val="single"/>
                <w:lang w:val="en-US"/>
              </w:rPr>
              <w:t xml:space="preserve"> from receipt of the required information.</w:t>
            </w:r>
          </w:p>
          <w:p w14:paraId="5CCEDEC9" w14:textId="1A2B6FF4" w:rsidR="00DE583C" w:rsidRPr="00515BBA" w:rsidRDefault="00DE583C" w:rsidP="00DE583C">
            <w:pPr>
              <w:spacing w:after="0" w:line="276" w:lineRule="auto"/>
              <w:rPr>
                <w:rFonts w:ascii="Arial" w:hAnsi="Arial" w:cs="Arial"/>
                <w:b/>
                <w:bCs/>
                <w:sz w:val="20"/>
                <w:szCs w:val="20"/>
                <w:u w:val="single"/>
              </w:rPr>
            </w:pPr>
          </w:p>
        </w:tc>
        <w:tc>
          <w:tcPr>
            <w:tcW w:w="518" w:type="pct"/>
          </w:tcPr>
          <w:p w14:paraId="33DFE470" w14:textId="77777777" w:rsidR="00DE583C" w:rsidRPr="00736976" w:rsidRDefault="00DE583C" w:rsidP="00DE583C">
            <w:pPr>
              <w:pStyle w:val="ListParagraph"/>
              <w:numPr>
                <w:ilvl w:val="0"/>
                <w:numId w:val="49"/>
              </w:numPr>
              <w:spacing w:after="0" w:line="276" w:lineRule="auto"/>
              <w:rPr>
                <w:rFonts w:ascii="Arial" w:hAnsi="Arial" w:cs="Arial"/>
                <w:sz w:val="20"/>
                <w:szCs w:val="20"/>
              </w:rPr>
            </w:pPr>
            <w:r w:rsidRPr="00736976">
              <w:rPr>
                <w:rFonts w:ascii="Arial" w:hAnsi="Arial" w:cs="Arial"/>
                <w:sz w:val="20"/>
                <w:szCs w:val="20"/>
              </w:rPr>
              <w:lastRenderedPageBreak/>
              <w:t xml:space="preserve">Revised to establish that the 150-day period for concluding the investigation report shall be reckoned from </w:t>
            </w:r>
            <w:r w:rsidRPr="00736976">
              <w:rPr>
                <w:rFonts w:ascii="Arial" w:hAnsi="Arial" w:cs="Arial"/>
                <w:sz w:val="20"/>
                <w:szCs w:val="20"/>
              </w:rPr>
              <w:lastRenderedPageBreak/>
              <w:t>the date of issuance of the Notice of Investigation, which formally initiates the investigation. This replaces the previous reference point of receipt of the request, report of probable breach, or directive to investigate, as such submissions remain subject to the verification process under Section 7.2 of the Manual.</w:t>
            </w:r>
          </w:p>
          <w:p w14:paraId="793D96AF" w14:textId="77777777" w:rsidR="00DE583C" w:rsidRDefault="00DE583C" w:rsidP="00DE583C">
            <w:pPr>
              <w:spacing w:after="0" w:line="276" w:lineRule="auto"/>
              <w:rPr>
                <w:rFonts w:ascii="Arial" w:hAnsi="Arial" w:cs="Arial"/>
                <w:sz w:val="20"/>
                <w:szCs w:val="20"/>
              </w:rPr>
            </w:pPr>
          </w:p>
          <w:p w14:paraId="7205BAA6" w14:textId="06912ECA" w:rsidR="00DE583C" w:rsidRPr="00736976" w:rsidRDefault="00DE583C" w:rsidP="00DE583C">
            <w:pPr>
              <w:pStyle w:val="ListParagraph"/>
              <w:numPr>
                <w:ilvl w:val="0"/>
                <w:numId w:val="49"/>
              </w:numPr>
              <w:spacing w:after="0" w:line="276" w:lineRule="auto"/>
              <w:rPr>
                <w:rFonts w:ascii="Arial" w:hAnsi="Arial" w:cs="Arial"/>
                <w:sz w:val="20"/>
                <w:szCs w:val="20"/>
              </w:rPr>
            </w:pPr>
            <w:r w:rsidRPr="00736976">
              <w:rPr>
                <w:rFonts w:ascii="Arial" w:hAnsi="Arial" w:cs="Arial"/>
                <w:sz w:val="20"/>
                <w:szCs w:val="20"/>
                <w:lang w:val="en-US"/>
              </w:rPr>
              <w:t>Added the timeline extension provision (2</w:t>
            </w:r>
            <w:r w:rsidRPr="00736976">
              <w:rPr>
                <w:rFonts w:ascii="Arial" w:hAnsi="Arial" w:cs="Arial"/>
                <w:sz w:val="20"/>
                <w:szCs w:val="20"/>
                <w:vertAlign w:val="superscript"/>
                <w:lang w:val="en-US"/>
              </w:rPr>
              <w:t>nd</w:t>
            </w:r>
            <w:r w:rsidRPr="00736976">
              <w:rPr>
                <w:rFonts w:ascii="Arial" w:hAnsi="Arial" w:cs="Arial"/>
                <w:sz w:val="20"/>
                <w:szCs w:val="20"/>
                <w:lang w:val="en-US"/>
              </w:rPr>
              <w:t xml:space="preserve"> sentence) to </w:t>
            </w:r>
            <w:r w:rsidRPr="00736976">
              <w:rPr>
                <w:rFonts w:ascii="Arial" w:hAnsi="Arial" w:cs="Arial"/>
                <w:sz w:val="20"/>
                <w:szCs w:val="20"/>
                <w:lang w:val="en-US"/>
              </w:rPr>
              <w:lastRenderedPageBreak/>
              <w:t>help keep the process fair and practical. There are times when the ECO needs additional data or clarification from the WESM Member, MO or SO or other parties; and when that information comes in late (esp. for complex cases), it also affects the investigation timeline.</w:t>
            </w:r>
            <w:r w:rsidRPr="00C42C34">
              <w:t xml:space="preserve"> </w:t>
            </w:r>
            <w:r w:rsidRPr="00736976">
              <w:rPr>
                <w:rFonts w:ascii="Arial" w:hAnsi="Arial" w:cs="Arial"/>
                <w:sz w:val="20"/>
                <w:szCs w:val="20"/>
              </w:rPr>
              <w:t xml:space="preserve">Since these delays are often beyond the ECO’s control, it is reasonable to allow an extension when the additional information is essential to </w:t>
            </w:r>
            <w:r w:rsidRPr="00736976">
              <w:rPr>
                <w:rFonts w:ascii="Arial" w:hAnsi="Arial" w:cs="Arial"/>
                <w:sz w:val="20"/>
                <w:szCs w:val="20"/>
              </w:rPr>
              <w:lastRenderedPageBreak/>
              <w:t>resolving the case properly and in observance of due process.</w:t>
            </w:r>
          </w:p>
          <w:p w14:paraId="7031BFD4" w14:textId="77777777" w:rsidR="00DE583C" w:rsidRPr="004C38F2" w:rsidRDefault="00DE583C" w:rsidP="00DE583C">
            <w:pPr>
              <w:spacing w:after="0" w:line="276" w:lineRule="auto"/>
              <w:rPr>
                <w:rFonts w:ascii="Arial" w:hAnsi="Arial" w:cs="Arial"/>
                <w:sz w:val="20"/>
                <w:szCs w:val="20"/>
                <w:lang w:val="en-US"/>
              </w:rPr>
            </w:pPr>
          </w:p>
          <w:p w14:paraId="37796CF9" w14:textId="78D8F348" w:rsidR="00DE583C" w:rsidRPr="00736976" w:rsidRDefault="00DE583C" w:rsidP="00DE583C">
            <w:pPr>
              <w:pStyle w:val="ListParagraph"/>
              <w:numPr>
                <w:ilvl w:val="0"/>
                <w:numId w:val="49"/>
              </w:numPr>
              <w:spacing w:after="0" w:line="276" w:lineRule="auto"/>
              <w:rPr>
                <w:rFonts w:ascii="Arial" w:hAnsi="Arial" w:cs="Arial"/>
                <w:sz w:val="20"/>
                <w:szCs w:val="20"/>
                <w:lang w:val="en-US"/>
              </w:rPr>
            </w:pPr>
            <w:r w:rsidRPr="00736976">
              <w:rPr>
                <w:rFonts w:ascii="Arial" w:hAnsi="Arial" w:cs="Arial"/>
                <w:sz w:val="20"/>
                <w:szCs w:val="20"/>
                <w:lang w:val="en-US"/>
              </w:rPr>
              <w:t>The 30</w:t>
            </w:r>
            <w:r w:rsidRPr="00736976">
              <w:rPr>
                <w:rFonts w:ascii="Arial" w:hAnsi="Arial" w:cs="Arial"/>
                <w:sz w:val="20"/>
                <w:szCs w:val="20"/>
                <w:lang w:val="en-US"/>
              </w:rPr>
              <w:noBreakHyphen/>
              <w:t xml:space="preserve">day timeline keeps things balanced: it gives the ECO enough time to review the required information, while also setting a clear limit so the process does not drag on unnecessarily. </w:t>
            </w:r>
          </w:p>
          <w:p w14:paraId="0745B4AB" w14:textId="38CAA1B3" w:rsidR="00DE583C" w:rsidRPr="004C38F2" w:rsidRDefault="00DE583C" w:rsidP="00DE583C">
            <w:pPr>
              <w:spacing w:after="0" w:line="276" w:lineRule="auto"/>
              <w:rPr>
                <w:rFonts w:ascii="Arial" w:hAnsi="Arial" w:cs="Arial"/>
                <w:sz w:val="20"/>
                <w:szCs w:val="20"/>
                <w:lang w:val="en-US"/>
              </w:rPr>
            </w:pPr>
          </w:p>
        </w:tc>
        <w:tc>
          <w:tcPr>
            <w:tcW w:w="569" w:type="pct"/>
          </w:tcPr>
          <w:p w14:paraId="691F9234" w14:textId="77777777" w:rsidR="00DE583C" w:rsidRPr="004A0970" w:rsidRDefault="00DE583C" w:rsidP="004A0970">
            <w:pPr>
              <w:spacing w:after="0" w:line="276" w:lineRule="auto"/>
              <w:rPr>
                <w:rFonts w:ascii="Arial" w:hAnsi="Arial" w:cs="Arial"/>
                <w:sz w:val="20"/>
                <w:szCs w:val="20"/>
              </w:rPr>
            </w:pPr>
          </w:p>
        </w:tc>
        <w:tc>
          <w:tcPr>
            <w:tcW w:w="599" w:type="pct"/>
          </w:tcPr>
          <w:p w14:paraId="241FF8A5" w14:textId="77777777" w:rsidR="00DE583C" w:rsidRPr="004A0970" w:rsidRDefault="00DE583C" w:rsidP="004A0970">
            <w:pPr>
              <w:spacing w:after="0" w:line="276" w:lineRule="auto"/>
              <w:rPr>
                <w:rFonts w:ascii="Arial" w:hAnsi="Arial" w:cs="Arial"/>
                <w:sz w:val="20"/>
                <w:szCs w:val="20"/>
              </w:rPr>
            </w:pPr>
          </w:p>
        </w:tc>
        <w:tc>
          <w:tcPr>
            <w:tcW w:w="600" w:type="pct"/>
          </w:tcPr>
          <w:p w14:paraId="723F0157" w14:textId="77777777" w:rsidR="00DE583C" w:rsidRPr="004A0970" w:rsidRDefault="00DE583C" w:rsidP="004A0970">
            <w:pPr>
              <w:spacing w:after="0" w:line="276" w:lineRule="auto"/>
              <w:rPr>
                <w:rFonts w:ascii="Arial" w:hAnsi="Arial" w:cs="Arial"/>
                <w:sz w:val="20"/>
                <w:szCs w:val="20"/>
              </w:rPr>
            </w:pPr>
          </w:p>
        </w:tc>
        <w:tc>
          <w:tcPr>
            <w:tcW w:w="586" w:type="pct"/>
          </w:tcPr>
          <w:p w14:paraId="7DC45A63" w14:textId="76533C58" w:rsidR="00DE583C" w:rsidRPr="004A0970" w:rsidRDefault="00DE583C" w:rsidP="004A0970">
            <w:pPr>
              <w:spacing w:after="0" w:line="276" w:lineRule="auto"/>
              <w:rPr>
                <w:rFonts w:ascii="Arial" w:hAnsi="Arial" w:cs="Arial"/>
                <w:sz w:val="20"/>
                <w:szCs w:val="20"/>
              </w:rPr>
            </w:pPr>
          </w:p>
        </w:tc>
      </w:tr>
      <w:tr w:rsidR="00DE583C" w:rsidRPr="00B6408F" w14:paraId="7BC4FFE6" w14:textId="0B18BACE" w:rsidTr="003C5E56">
        <w:trPr>
          <w:trHeight w:val="368"/>
          <w:jc w:val="center"/>
        </w:trPr>
        <w:tc>
          <w:tcPr>
            <w:tcW w:w="572" w:type="pct"/>
          </w:tcPr>
          <w:p w14:paraId="0728734E" w14:textId="77777777" w:rsidR="00DE583C" w:rsidRDefault="00DE583C" w:rsidP="00DE583C">
            <w:pPr>
              <w:pStyle w:val="NoSpacing"/>
              <w:rPr>
                <w:rFonts w:ascii="Arial" w:hAnsi="Arial" w:cs="Arial"/>
                <w:sz w:val="20"/>
                <w:szCs w:val="20"/>
                <w:lang w:val="en-US"/>
              </w:rPr>
            </w:pPr>
            <w:permStart w:id="751130193" w:edGrp="everyone" w:colFirst="5" w:colLast="5"/>
            <w:permStart w:id="1952595494" w:edGrp="everyone" w:colFirst="6" w:colLast="6"/>
            <w:permStart w:id="322836064" w:edGrp="everyone" w:colFirst="7" w:colLast="7"/>
            <w:permStart w:id="1655726438" w:edGrp="everyone" w:colFirst="8" w:colLast="8"/>
            <w:permEnd w:id="307778662"/>
            <w:permEnd w:id="268984880"/>
            <w:permEnd w:id="310782214"/>
            <w:permEnd w:id="630934763"/>
            <w:r>
              <w:rPr>
                <w:rFonts w:ascii="Arial" w:hAnsi="Arial" w:cs="Arial"/>
                <w:sz w:val="20"/>
                <w:szCs w:val="20"/>
                <w:lang w:val="en-US"/>
              </w:rPr>
              <w:lastRenderedPageBreak/>
              <w:t>Section 7 – Procedures for Investigation and Review</w:t>
            </w:r>
          </w:p>
          <w:p w14:paraId="35DC209F" w14:textId="77777777" w:rsidR="00DE583C" w:rsidRDefault="00DE583C" w:rsidP="00DE583C">
            <w:pPr>
              <w:pStyle w:val="NoSpacing"/>
              <w:rPr>
                <w:rFonts w:ascii="Arial" w:hAnsi="Arial" w:cs="Arial"/>
                <w:sz w:val="20"/>
                <w:szCs w:val="20"/>
                <w:lang w:val="en-US"/>
              </w:rPr>
            </w:pPr>
          </w:p>
          <w:p w14:paraId="6593A9D0" w14:textId="58DC50D2" w:rsidR="00DE583C" w:rsidRDefault="00DE583C" w:rsidP="00DE583C">
            <w:pPr>
              <w:pStyle w:val="NoSpacing"/>
              <w:rPr>
                <w:rFonts w:ascii="Arial" w:hAnsi="Arial" w:cs="Arial"/>
                <w:sz w:val="20"/>
                <w:szCs w:val="20"/>
                <w:lang w:val="en-US"/>
              </w:rPr>
            </w:pPr>
            <w:r>
              <w:rPr>
                <w:rFonts w:ascii="Arial" w:hAnsi="Arial" w:cs="Arial"/>
                <w:sz w:val="20"/>
                <w:szCs w:val="20"/>
                <w:lang w:val="en-US"/>
              </w:rPr>
              <w:t>7.8 – Review of the Investigation</w:t>
            </w:r>
          </w:p>
        </w:tc>
        <w:tc>
          <w:tcPr>
            <w:tcW w:w="261" w:type="pct"/>
          </w:tcPr>
          <w:p w14:paraId="6CE66C7F" w14:textId="54396843"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7.8.1</w:t>
            </w:r>
          </w:p>
        </w:tc>
        <w:tc>
          <w:tcPr>
            <w:tcW w:w="648" w:type="pct"/>
          </w:tcPr>
          <w:p w14:paraId="5EDD3F78" w14:textId="0BB3094E" w:rsidR="00DE583C" w:rsidRPr="00AF571F" w:rsidRDefault="00DE583C" w:rsidP="00DE583C">
            <w:pPr>
              <w:spacing w:after="0" w:line="276" w:lineRule="auto"/>
              <w:ind w:left="28"/>
              <w:rPr>
                <w:rFonts w:ascii="Arial" w:hAnsi="Arial" w:cs="Arial"/>
                <w:sz w:val="20"/>
                <w:szCs w:val="20"/>
              </w:rPr>
            </w:pPr>
            <w:r w:rsidRPr="009F4884">
              <w:rPr>
                <w:rFonts w:ascii="Arial" w:hAnsi="Arial" w:cs="Arial"/>
                <w:sz w:val="20"/>
                <w:szCs w:val="20"/>
                <w:lang w:val="en-US"/>
              </w:rPr>
              <w:t xml:space="preserve">The </w:t>
            </w:r>
            <w:r w:rsidRPr="009F4884">
              <w:rPr>
                <w:rFonts w:ascii="Arial" w:hAnsi="Arial" w:cs="Arial"/>
                <w:i/>
                <w:iCs/>
                <w:sz w:val="20"/>
                <w:szCs w:val="20"/>
                <w:lang w:val="en-US"/>
              </w:rPr>
              <w:t xml:space="preserve">Compliance Committee </w:t>
            </w:r>
            <w:r w:rsidRPr="009F4884">
              <w:rPr>
                <w:rFonts w:ascii="Arial" w:hAnsi="Arial" w:cs="Arial"/>
                <w:sz w:val="20"/>
                <w:szCs w:val="20"/>
                <w:lang w:val="en-US"/>
              </w:rPr>
              <w:t xml:space="preserve">shall review all investigation reports submitted by the </w:t>
            </w:r>
            <w:r w:rsidRPr="009F4884">
              <w:rPr>
                <w:rFonts w:ascii="Arial" w:hAnsi="Arial" w:cs="Arial"/>
                <w:i/>
                <w:iCs/>
                <w:sz w:val="20"/>
                <w:szCs w:val="20"/>
                <w:lang w:val="en-US"/>
              </w:rPr>
              <w:t xml:space="preserve">Enforcement and Compliance Office </w:t>
            </w:r>
            <w:r w:rsidRPr="009F4884">
              <w:rPr>
                <w:rFonts w:ascii="Arial" w:hAnsi="Arial" w:cs="Arial"/>
                <w:sz w:val="20"/>
                <w:szCs w:val="20"/>
                <w:lang w:val="en-US"/>
              </w:rPr>
              <w:t xml:space="preserve">on its next scheduled meeting after the receipt of the </w:t>
            </w:r>
            <w:r w:rsidRPr="009F4884">
              <w:rPr>
                <w:rFonts w:ascii="Arial" w:hAnsi="Arial" w:cs="Arial"/>
                <w:sz w:val="20"/>
                <w:szCs w:val="20"/>
                <w:lang w:val="en-US"/>
              </w:rPr>
              <w:lastRenderedPageBreak/>
              <w:t xml:space="preserve">investigation report. The review report of the </w:t>
            </w:r>
            <w:r w:rsidRPr="009F4884">
              <w:rPr>
                <w:rFonts w:ascii="Arial" w:hAnsi="Arial" w:cs="Arial"/>
                <w:i/>
                <w:iCs/>
                <w:sz w:val="20"/>
                <w:szCs w:val="20"/>
                <w:lang w:val="en-US"/>
              </w:rPr>
              <w:t xml:space="preserve">Compliance Committee </w:t>
            </w:r>
            <w:r w:rsidRPr="009F4884">
              <w:rPr>
                <w:rFonts w:ascii="Arial" w:hAnsi="Arial" w:cs="Arial"/>
                <w:sz w:val="20"/>
                <w:szCs w:val="20"/>
                <w:lang w:val="en-US"/>
              </w:rPr>
              <w:t xml:space="preserve">shall be submitted to the </w:t>
            </w:r>
            <w:r w:rsidRPr="009F4884">
              <w:rPr>
                <w:rFonts w:ascii="Arial" w:hAnsi="Arial" w:cs="Arial"/>
                <w:i/>
                <w:iCs/>
                <w:sz w:val="20"/>
                <w:szCs w:val="20"/>
                <w:lang w:val="en-US"/>
              </w:rPr>
              <w:t xml:space="preserve">PEM Board </w:t>
            </w:r>
            <w:r w:rsidRPr="009F4884">
              <w:rPr>
                <w:rFonts w:ascii="Arial" w:hAnsi="Arial" w:cs="Arial"/>
                <w:sz w:val="20"/>
                <w:szCs w:val="20"/>
                <w:lang w:val="en-US"/>
              </w:rPr>
              <w:t xml:space="preserve">together with the investigation report of the </w:t>
            </w:r>
            <w:r w:rsidRPr="009F4884">
              <w:rPr>
                <w:rFonts w:ascii="Arial" w:hAnsi="Arial" w:cs="Arial"/>
                <w:i/>
                <w:iCs/>
                <w:sz w:val="20"/>
                <w:szCs w:val="20"/>
                <w:lang w:val="en-US"/>
              </w:rPr>
              <w:t xml:space="preserve">Enforcement and Compliance Office </w:t>
            </w:r>
            <w:r w:rsidRPr="009F4884">
              <w:rPr>
                <w:rFonts w:ascii="Arial" w:hAnsi="Arial" w:cs="Arial"/>
                <w:sz w:val="20"/>
                <w:szCs w:val="20"/>
                <w:lang w:val="en-US"/>
              </w:rPr>
              <w:t>within thirty (30) business days upon receipt of the investigation report</w:t>
            </w:r>
            <w:r w:rsidRPr="009F4884">
              <w:rPr>
                <w:rFonts w:ascii="Arial" w:hAnsi="Arial" w:cs="Arial"/>
                <w:i/>
                <w:iCs/>
                <w:sz w:val="20"/>
                <w:szCs w:val="20"/>
                <w:lang w:val="en-US"/>
              </w:rPr>
              <w:t>.</w:t>
            </w:r>
          </w:p>
        </w:tc>
        <w:tc>
          <w:tcPr>
            <w:tcW w:w="647" w:type="pct"/>
          </w:tcPr>
          <w:p w14:paraId="0262E75E" w14:textId="2113969C" w:rsidR="00DE583C" w:rsidRDefault="00DE583C" w:rsidP="00DE583C">
            <w:pPr>
              <w:spacing w:after="0" w:line="276" w:lineRule="auto"/>
              <w:ind w:left="28"/>
              <w:rPr>
                <w:rFonts w:ascii="Arial" w:hAnsi="Arial" w:cs="Arial"/>
                <w:i/>
                <w:iCs/>
                <w:strike/>
                <w:sz w:val="20"/>
                <w:szCs w:val="20"/>
                <w:lang w:val="en-US"/>
              </w:rPr>
            </w:pPr>
            <w:r w:rsidRPr="009F4884">
              <w:rPr>
                <w:rFonts w:ascii="Arial" w:hAnsi="Arial" w:cs="Arial"/>
                <w:sz w:val="20"/>
                <w:szCs w:val="20"/>
                <w:lang w:val="en-US"/>
              </w:rPr>
              <w:lastRenderedPageBreak/>
              <w:t xml:space="preserve">The </w:t>
            </w:r>
            <w:r w:rsidRPr="009F4884">
              <w:rPr>
                <w:rFonts w:ascii="Arial" w:hAnsi="Arial" w:cs="Arial"/>
                <w:i/>
                <w:iCs/>
                <w:sz w:val="20"/>
                <w:szCs w:val="20"/>
                <w:lang w:val="en-US"/>
              </w:rPr>
              <w:t xml:space="preserve">Compliance Committee </w:t>
            </w:r>
            <w:r w:rsidRPr="009F4884">
              <w:rPr>
                <w:rFonts w:ascii="Arial" w:hAnsi="Arial" w:cs="Arial"/>
                <w:sz w:val="20"/>
                <w:szCs w:val="20"/>
                <w:lang w:val="en-US"/>
              </w:rPr>
              <w:t xml:space="preserve">shall review all investigation reports submitted by the </w:t>
            </w:r>
            <w:r w:rsidRPr="009F4884">
              <w:rPr>
                <w:rFonts w:ascii="Arial" w:hAnsi="Arial" w:cs="Arial"/>
                <w:i/>
                <w:iCs/>
                <w:sz w:val="20"/>
                <w:szCs w:val="20"/>
                <w:lang w:val="en-US"/>
              </w:rPr>
              <w:t xml:space="preserve">Enforcement and Compliance Office </w:t>
            </w:r>
            <w:r w:rsidRPr="009F4884">
              <w:rPr>
                <w:rFonts w:ascii="Arial" w:hAnsi="Arial" w:cs="Arial"/>
                <w:strike/>
                <w:sz w:val="20"/>
                <w:szCs w:val="20"/>
                <w:lang w:val="en-US"/>
              </w:rPr>
              <w:t>on</w:t>
            </w:r>
            <w:r w:rsidRPr="009F4884">
              <w:rPr>
                <w:rFonts w:ascii="Arial" w:hAnsi="Arial" w:cs="Arial"/>
                <w:sz w:val="20"/>
                <w:szCs w:val="20"/>
                <w:lang w:val="en-US"/>
              </w:rPr>
              <w:t xml:space="preserve"> </w:t>
            </w:r>
            <w:r w:rsidRPr="003F2D14">
              <w:rPr>
                <w:rFonts w:ascii="Arial" w:hAnsi="Arial" w:cs="Arial"/>
                <w:b/>
                <w:bCs/>
                <w:sz w:val="20"/>
                <w:szCs w:val="20"/>
                <w:u w:val="single"/>
                <w:lang w:val="en-US"/>
              </w:rPr>
              <w:t>at</w:t>
            </w:r>
            <w:r>
              <w:rPr>
                <w:rFonts w:ascii="Arial" w:hAnsi="Arial" w:cs="Arial"/>
                <w:b/>
                <w:bCs/>
                <w:sz w:val="20"/>
                <w:szCs w:val="20"/>
                <w:u w:val="single"/>
                <w:lang w:val="en-US"/>
              </w:rPr>
              <w:t xml:space="preserve"> </w:t>
            </w:r>
            <w:r w:rsidRPr="009F4884">
              <w:rPr>
                <w:rFonts w:ascii="Arial" w:hAnsi="Arial" w:cs="Arial"/>
                <w:sz w:val="20"/>
                <w:szCs w:val="20"/>
                <w:lang w:val="en-US"/>
              </w:rPr>
              <w:t xml:space="preserve">its next scheduled meeting </w:t>
            </w:r>
            <w:r w:rsidRPr="00F012EF">
              <w:rPr>
                <w:rFonts w:ascii="Arial" w:hAnsi="Arial" w:cs="Arial"/>
                <w:strike/>
                <w:sz w:val="20"/>
                <w:szCs w:val="20"/>
                <w:lang w:val="en-US"/>
              </w:rPr>
              <w:t>after</w:t>
            </w:r>
            <w:r w:rsidRPr="009F4884">
              <w:rPr>
                <w:rFonts w:ascii="Arial" w:hAnsi="Arial" w:cs="Arial"/>
                <w:sz w:val="20"/>
                <w:szCs w:val="20"/>
                <w:lang w:val="en-US"/>
              </w:rPr>
              <w:t xml:space="preserve"> </w:t>
            </w:r>
            <w:r w:rsidRPr="00F012EF">
              <w:rPr>
                <w:rFonts w:ascii="Arial" w:hAnsi="Arial" w:cs="Arial"/>
                <w:b/>
                <w:bCs/>
                <w:sz w:val="20"/>
                <w:szCs w:val="20"/>
                <w:u w:val="single"/>
                <w:lang w:val="en-US"/>
              </w:rPr>
              <w:t xml:space="preserve">following </w:t>
            </w:r>
            <w:r w:rsidRPr="009F4884">
              <w:rPr>
                <w:rFonts w:ascii="Arial" w:hAnsi="Arial" w:cs="Arial"/>
                <w:sz w:val="20"/>
                <w:szCs w:val="20"/>
                <w:lang w:val="en-US"/>
              </w:rPr>
              <w:lastRenderedPageBreak/>
              <w:t>the receipt of the investigation report</w:t>
            </w:r>
            <w:r>
              <w:rPr>
                <w:rFonts w:ascii="Arial" w:hAnsi="Arial" w:cs="Arial"/>
                <w:sz w:val="20"/>
                <w:szCs w:val="20"/>
                <w:lang w:val="en-US"/>
              </w:rPr>
              <w:t xml:space="preserve"> </w:t>
            </w:r>
            <w:r w:rsidRPr="00F012EF">
              <w:rPr>
                <w:rFonts w:ascii="Arial" w:hAnsi="Arial" w:cs="Arial"/>
                <w:b/>
                <w:bCs/>
                <w:sz w:val="20"/>
                <w:szCs w:val="20"/>
                <w:u w:val="single"/>
              </w:rPr>
              <w:t>or at a special meeting convened for this purpose, as may be necessary</w:t>
            </w:r>
            <w:r w:rsidRPr="009F4884">
              <w:rPr>
                <w:rFonts w:ascii="Arial" w:hAnsi="Arial" w:cs="Arial"/>
                <w:sz w:val="20"/>
                <w:szCs w:val="20"/>
                <w:lang w:val="en-US"/>
              </w:rPr>
              <w:t xml:space="preserve">. </w:t>
            </w:r>
            <w:r w:rsidRPr="00CF4F29">
              <w:rPr>
                <w:rFonts w:ascii="Arial" w:hAnsi="Arial" w:cs="Arial"/>
                <w:strike/>
                <w:sz w:val="20"/>
                <w:szCs w:val="20"/>
                <w:lang w:val="en-US"/>
              </w:rPr>
              <w:t xml:space="preserve">The review report of the </w:t>
            </w:r>
            <w:r w:rsidRPr="00CF4F29">
              <w:rPr>
                <w:rFonts w:ascii="Arial" w:hAnsi="Arial" w:cs="Arial"/>
                <w:i/>
                <w:iCs/>
                <w:strike/>
                <w:sz w:val="20"/>
                <w:szCs w:val="20"/>
                <w:lang w:val="en-US"/>
              </w:rPr>
              <w:t xml:space="preserve">Compliance Committee </w:t>
            </w:r>
            <w:r w:rsidRPr="00CF4F29">
              <w:rPr>
                <w:rFonts w:ascii="Arial" w:hAnsi="Arial" w:cs="Arial"/>
                <w:strike/>
                <w:sz w:val="20"/>
                <w:szCs w:val="20"/>
                <w:lang w:val="en-US"/>
              </w:rPr>
              <w:t xml:space="preserve">shall be submitted to the </w:t>
            </w:r>
            <w:r w:rsidRPr="00CF4F29">
              <w:rPr>
                <w:rFonts w:ascii="Arial" w:hAnsi="Arial" w:cs="Arial"/>
                <w:i/>
                <w:iCs/>
                <w:strike/>
                <w:sz w:val="20"/>
                <w:szCs w:val="20"/>
                <w:lang w:val="en-US"/>
              </w:rPr>
              <w:t xml:space="preserve">PEM Board </w:t>
            </w:r>
            <w:r w:rsidRPr="00CF4F29">
              <w:rPr>
                <w:rFonts w:ascii="Arial" w:hAnsi="Arial" w:cs="Arial"/>
                <w:strike/>
                <w:sz w:val="20"/>
                <w:szCs w:val="20"/>
                <w:lang w:val="en-US"/>
              </w:rPr>
              <w:t xml:space="preserve">together with the investigation report of the </w:t>
            </w:r>
            <w:r w:rsidRPr="00CF4F29">
              <w:rPr>
                <w:rFonts w:ascii="Arial" w:hAnsi="Arial" w:cs="Arial"/>
                <w:i/>
                <w:iCs/>
                <w:strike/>
                <w:sz w:val="20"/>
                <w:szCs w:val="20"/>
                <w:lang w:val="en-US"/>
              </w:rPr>
              <w:t xml:space="preserve">Enforcement and Compliance Office </w:t>
            </w:r>
            <w:r w:rsidRPr="00CF4F29">
              <w:rPr>
                <w:rFonts w:ascii="Arial" w:hAnsi="Arial" w:cs="Arial"/>
                <w:strike/>
                <w:sz w:val="20"/>
                <w:szCs w:val="20"/>
                <w:lang w:val="en-US"/>
              </w:rPr>
              <w:t>within thirty (30) business days upon receipt of the investigation report</w:t>
            </w:r>
            <w:r w:rsidRPr="00CF4F29">
              <w:rPr>
                <w:rFonts w:ascii="Arial" w:hAnsi="Arial" w:cs="Arial"/>
                <w:i/>
                <w:iCs/>
                <w:strike/>
                <w:sz w:val="20"/>
                <w:szCs w:val="20"/>
                <w:lang w:val="en-US"/>
              </w:rPr>
              <w:t>.</w:t>
            </w:r>
          </w:p>
          <w:p w14:paraId="68D8B7D5" w14:textId="797CF11F" w:rsidR="00DE583C" w:rsidRPr="009F4884" w:rsidRDefault="00DE583C" w:rsidP="00DE583C">
            <w:pPr>
              <w:spacing w:after="0" w:line="276" w:lineRule="auto"/>
              <w:ind w:left="28"/>
              <w:rPr>
                <w:rFonts w:ascii="Arial" w:hAnsi="Arial" w:cs="Arial"/>
                <w:sz w:val="20"/>
                <w:szCs w:val="20"/>
                <w:lang w:val="en-US"/>
              </w:rPr>
            </w:pPr>
          </w:p>
        </w:tc>
        <w:tc>
          <w:tcPr>
            <w:tcW w:w="518" w:type="pct"/>
          </w:tcPr>
          <w:p w14:paraId="38096625" w14:textId="4858713A" w:rsidR="00DE583C" w:rsidRPr="00951708" w:rsidRDefault="00DE583C" w:rsidP="00DE583C">
            <w:pPr>
              <w:pStyle w:val="ListParagraph"/>
              <w:numPr>
                <w:ilvl w:val="0"/>
                <w:numId w:val="49"/>
              </w:numPr>
              <w:spacing w:after="0" w:line="276" w:lineRule="auto"/>
              <w:rPr>
                <w:rFonts w:ascii="Arial" w:hAnsi="Arial" w:cs="Arial"/>
                <w:sz w:val="20"/>
                <w:szCs w:val="20"/>
              </w:rPr>
            </w:pPr>
            <w:r w:rsidRPr="00951708">
              <w:rPr>
                <w:rFonts w:ascii="Arial" w:hAnsi="Arial" w:cs="Arial"/>
                <w:sz w:val="20"/>
                <w:szCs w:val="20"/>
              </w:rPr>
              <w:lastRenderedPageBreak/>
              <w:t>The CC customarily meets on a monthly basis</w:t>
            </w:r>
            <w:r>
              <w:rPr>
                <w:rFonts w:ascii="Arial" w:hAnsi="Arial" w:cs="Arial"/>
                <w:sz w:val="20"/>
                <w:szCs w:val="20"/>
              </w:rPr>
              <w:t xml:space="preserve"> </w:t>
            </w:r>
            <w:r w:rsidRPr="00951708">
              <w:rPr>
                <w:rFonts w:ascii="Arial" w:hAnsi="Arial" w:cs="Arial"/>
                <w:sz w:val="20"/>
                <w:szCs w:val="20"/>
              </w:rPr>
              <w:t xml:space="preserve">but may convene a special meeting as needed to </w:t>
            </w:r>
            <w:r w:rsidRPr="00951708">
              <w:rPr>
                <w:rFonts w:ascii="Arial" w:hAnsi="Arial" w:cs="Arial"/>
                <w:sz w:val="20"/>
                <w:szCs w:val="20"/>
              </w:rPr>
              <w:lastRenderedPageBreak/>
              <w:t xml:space="preserve">facilitate the expeditious disposition of cases </w:t>
            </w:r>
            <w:r w:rsidRPr="00951708">
              <w:rPr>
                <w:rFonts w:ascii="Arial" w:hAnsi="Arial" w:cs="Arial"/>
                <w:i/>
                <w:iCs/>
                <w:sz w:val="20"/>
                <w:szCs w:val="20"/>
              </w:rPr>
              <w:t>(based on current practice).</w:t>
            </w:r>
          </w:p>
          <w:p w14:paraId="3217E97F" w14:textId="77777777" w:rsidR="00DE583C" w:rsidRDefault="00DE583C" w:rsidP="00DE583C">
            <w:pPr>
              <w:spacing w:after="0" w:line="276" w:lineRule="auto"/>
              <w:rPr>
                <w:rFonts w:ascii="Arial" w:hAnsi="Arial" w:cs="Arial"/>
                <w:sz w:val="20"/>
                <w:szCs w:val="20"/>
              </w:rPr>
            </w:pPr>
          </w:p>
          <w:p w14:paraId="5A41435C" w14:textId="10660FC6" w:rsidR="00DE583C" w:rsidRPr="00951708" w:rsidRDefault="00DE583C" w:rsidP="00DE583C">
            <w:pPr>
              <w:pStyle w:val="ListParagraph"/>
              <w:numPr>
                <w:ilvl w:val="0"/>
                <w:numId w:val="49"/>
              </w:numPr>
              <w:spacing w:after="0" w:line="276" w:lineRule="auto"/>
              <w:rPr>
                <w:rFonts w:ascii="Arial" w:hAnsi="Arial" w:cs="Arial"/>
                <w:sz w:val="20"/>
                <w:szCs w:val="20"/>
              </w:rPr>
            </w:pPr>
            <w:r w:rsidRPr="00951708">
              <w:rPr>
                <w:rFonts w:ascii="Arial" w:hAnsi="Arial" w:cs="Arial"/>
                <w:sz w:val="20"/>
                <w:szCs w:val="20"/>
              </w:rPr>
              <w:t>The second sentence has been removed and transferred to Section 7.8.</w:t>
            </w:r>
            <w:r>
              <w:rPr>
                <w:rFonts w:ascii="Arial" w:hAnsi="Arial" w:cs="Arial"/>
                <w:sz w:val="20"/>
                <w:szCs w:val="20"/>
              </w:rPr>
              <w:t>3</w:t>
            </w:r>
            <w:r w:rsidRPr="00951708">
              <w:rPr>
                <w:rFonts w:ascii="Arial" w:hAnsi="Arial" w:cs="Arial"/>
                <w:i/>
                <w:iCs/>
                <w:sz w:val="20"/>
                <w:szCs w:val="20"/>
              </w:rPr>
              <w:t>, with modification.</w:t>
            </w:r>
          </w:p>
          <w:p w14:paraId="5850D1A4" w14:textId="77777777" w:rsidR="00DE583C" w:rsidRDefault="00DE583C" w:rsidP="00DE583C">
            <w:pPr>
              <w:spacing w:after="0" w:line="276" w:lineRule="auto"/>
              <w:rPr>
                <w:rFonts w:ascii="Arial" w:hAnsi="Arial" w:cs="Arial"/>
                <w:sz w:val="20"/>
                <w:szCs w:val="20"/>
              </w:rPr>
            </w:pPr>
          </w:p>
          <w:p w14:paraId="38953FD3" w14:textId="77777777" w:rsidR="00DE583C" w:rsidRPr="006E5230" w:rsidRDefault="00DE583C" w:rsidP="00DE583C">
            <w:pPr>
              <w:pStyle w:val="ListParagraph"/>
              <w:numPr>
                <w:ilvl w:val="1"/>
                <w:numId w:val="49"/>
              </w:numPr>
              <w:spacing w:after="0" w:line="276" w:lineRule="auto"/>
              <w:ind w:left="702"/>
              <w:rPr>
                <w:rFonts w:ascii="Arial" w:hAnsi="Arial" w:cs="Arial"/>
                <w:sz w:val="20"/>
                <w:szCs w:val="20"/>
              </w:rPr>
            </w:pPr>
            <w:r w:rsidRPr="006E5230">
              <w:rPr>
                <w:rFonts w:ascii="Arial" w:hAnsi="Arial" w:cs="Arial"/>
                <w:sz w:val="20"/>
                <w:szCs w:val="20"/>
              </w:rPr>
              <w:t>7.8.1 – When Committee commences its review of IR.</w:t>
            </w:r>
          </w:p>
          <w:p w14:paraId="42065DB7" w14:textId="77777777" w:rsidR="00DE583C" w:rsidRPr="006E5230" w:rsidRDefault="00DE583C" w:rsidP="00DE583C">
            <w:pPr>
              <w:pStyle w:val="ListParagraph"/>
              <w:numPr>
                <w:ilvl w:val="1"/>
                <w:numId w:val="49"/>
              </w:numPr>
              <w:spacing w:after="0" w:line="276" w:lineRule="auto"/>
              <w:ind w:left="702"/>
              <w:rPr>
                <w:rFonts w:ascii="Arial" w:hAnsi="Arial" w:cs="Arial"/>
                <w:sz w:val="20"/>
                <w:szCs w:val="20"/>
              </w:rPr>
            </w:pPr>
            <w:r w:rsidRPr="006E5230">
              <w:rPr>
                <w:rFonts w:ascii="Arial" w:hAnsi="Arial" w:cs="Arial"/>
                <w:sz w:val="20"/>
                <w:szCs w:val="20"/>
              </w:rPr>
              <w:t>7.8.2. – Authority of CC to order additional submission or clarification</w:t>
            </w:r>
          </w:p>
          <w:p w14:paraId="3CE50A80" w14:textId="42293522" w:rsidR="00DE583C" w:rsidRPr="006E5230" w:rsidRDefault="00DE583C" w:rsidP="00DE583C">
            <w:pPr>
              <w:pStyle w:val="ListParagraph"/>
              <w:numPr>
                <w:ilvl w:val="1"/>
                <w:numId w:val="49"/>
              </w:numPr>
              <w:spacing w:after="0" w:line="276" w:lineRule="auto"/>
              <w:ind w:left="702"/>
              <w:rPr>
                <w:rFonts w:ascii="Arial" w:hAnsi="Arial" w:cs="Arial"/>
                <w:sz w:val="20"/>
                <w:szCs w:val="20"/>
              </w:rPr>
            </w:pPr>
            <w:r w:rsidRPr="006E5230">
              <w:rPr>
                <w:rFonts w:ascii="Arial" w:hAnsi="Arial" w:cs="Arial"/>
                <w:sz w:val="20"/>
                <w:szCs w:val="20"/>
              </w:rPr>
              <w:t>7.8.</w:t>
            </w:r>
            <w:r>
              <w:rPr>
                <w:rFonts w:ascii="Arial" w:hAnsi="Arial" w:cs="Arial"/>
                <w:sz w:val="20"/>
                <w:szCs w:val="20"/>
              </w:rPr>
              <w:t>3</w:t>
            </w:r>
            <w:r w:rsidRPr="006E5230">
              <w:rPr>
                <w:rFonts w:ascii="Arial" w:hAnsi="Arial" w:cs="Arial"/>
                <w:sz w:val="20"/>
                <w:szCs w:val="20"/>
              </w:rPr>
              <w:t xml:space="preserve"> – When the </w:t>
            </w:r>
            <w:r w:rsidRPr="006E5230">
              <w:rPr>
                <w:rFonts w:ascii="Arial" w:hAnsi="Arial" w:cs="Arial"/>
                <w:sz w:val="20"/>
                <w:szCs w:val="20"/>
              </w:rPr>
              <w:lastRenderedPageBreak/>
              <w:t>case should be decided</w:t>
            </w:r>
          </w:p>
          <w:p w14:paraId="5D114D07" w14:textId="6376D7FB" w:rsidR="00DE583C" w:rsidRDefault="00DE583C" w:rsidP="00DE583C">
            <w:pPr>
              <w:spacing w:after="0" w:line="276" w:lineRule="auto"/>
              <w:rPr>
                <w:rFonts w:ascii="Arial" w:hAnsi="Arial" w:cs="Arial"/>
                <w:sz w:val="20"/>
                <w:szCs w:val="20"/>
              </w:rPr>
            </w:pPr>
          </w:p>
        </w:tc>
        <w:tc>
          <w:tcPr>
            <w:tcW w:w="569" w:type="pct"/>
          </w:tcPr>
          <w:p w14:paraId="049ABEFD" w14:textId="77777777" w:rsidR="00DE583C" w:rsidRPr="004A0970" w:rsidRDefault="00DE583C" w:rsidP="004A0970">
            <w:pPr>
              <w:spacing w:after="0" w:line="276" w:lineRule="auto"/>
              <w:rPr>
                <w:rFonts w:ascii="Arial" w:hAnsi="Arial" w:cs="Arial"/>
                <w:sz w:val="20"/>
                <w:szCs w:val="20"/>
              </w:rPr>
            </w:pPr>
          </w:p>
        </w:tc>
        <w:tc>
          <w:tcPr>
            <w:tcW w:w="599" w:type="pct"/>
          </w:tcPr>
          <w:p w14:paraId="5769DA1C" w14:textId="77777777" w:rsidR="00DE583C" w:rsidRPr="004A0970" w:rsidRDefault="00DE583C" w:rsidP="004A0970">
            <w:pPr>
              <w:spacing w:after="0" w:line="276" w:lineRule="auto"/>
              <w:rPr>
                <w:rFonts w:ascii="Arial" w:hAnsi="Arial" w:cs="Arial"/>
                <w:sz w:val="20"/>
                <w:szCs w:val="20"/>
              </w:rPr>
            </w:pPr>
          </w:p>
        </w:tc>
        <w:tc>
          <w:tcPr>
            <w:tcW w:w="600" w:type="pct"/>
          </w:tcPr>
          <w:p w14:paraId="305938D8" w14:textId="77777777" w:rsidR="00DE583C" w:rsidRPr="004A0970" w:rsidRDefault="00DE583C" w:rsidP="004A0970">
            <w:pPr>
              <w:spacing w:after="0" w:line="276" w:lineRule="auto"/>
              <w:rPr>
                <w:rFonts w:ascii="Arial" w:hAnsi="Arial" w:cs="Arial"/>
                <w:sz w:val="20"/>
                <w:szCs w:val="20"/>
              </w:rPr>
            </w:pPr>
          </w:p>
        </w:tc>
        <w:tc>
          <w:tcPr>
            <w:tcW w:w="586" w:type="pct"/>
          </w:tcPr>
          <w:p w14:paraId="4EC332D9" w14:textId="12430666" w:rsidR="00DE583C" w:rsidRPr="004A0970" w:rsidRDefault="00DE583C" w:rsidP="004A0970">
            <w:pPr>
              <w:spacing w:after="0" w:line="276" w:lineRule="auto"/>
              <w:rPr>
                <w:rFonts w:ascii="Arial" w:hAnsi="Arial" w:cs="Arial"/>
                <w:sz w:val="20"/>
                <w:szCs w:val="20"/>
              </w:rPr>
            </w:pPr>
          </w:p>
        </w:tc>
      </w:tr>
      <w:tr w:rsidR="00DE583C" w:rsidRPr="00B6408F" w14:paraId="02E6D16A" w14:textId="02203881" w:rsidTr="003C5E56">
        <w:trPr>
          <w:trHeight w:val="368"/>
          <w:jc w:val="center"/>
        </w:trPr>
        <w:tc>
          <w:tcPr>
            <w:tcW w:w="572" w:type="pct"/>
          </w:tcPr>
          <w:p w14:paraId="54AAF5DD" w14:textId="77777777" w:rsidR="00DE583C" w:rsidRDefault="00DE583C" w:rsidP="00DE583C">
            <w:pPr>
              <w:pStyle w:val="NoSpacing"/>
              <w:rPr>
                <w:rFonts w:ascii="Arial" w:hAnsi="Arial" w:cs="Arial"/>
                <w:sz w:val="20"/>
                <w:szCs w:val="20"/>
                <w:lang w:val="en-US"/>
              </w:rPr>
            </w:pPr>
            <w:permStart w:id="1042697922" w:edGrp="everyone" w:colFirst="5" w:colLast="5"/>
            <w:permStart w:id="1331068227" w:edGrp="everyone" w:colFirst="6" w:colLast="6"/>
            <w:permStart w:id="1597264953" w:edGrp="everyone" w:colFirst="7" w:colLast="7"/>
            <w:permStart w:id="2078746272" w:edGrp="everyone" w:colFirst="8" w:colLast="8"/>
            <w:permEnd w:id="751130193"/>
            <w:permEnd w:id="1952595494"/>
            <w:permEnd w:id="322836064"/>
            <w:permEnd w:id="1655726438"/>
            <w:r>
              <w:rPr>
                <w:rFonts w:ascii="Arial" w:hAnsi="Arial" w:cs="Arial"/>
                <w:sz w:val="20"/>
                <w:szCs w:val="20"/>
                <w:lang w:val="en-US"/>
              </w:rPr>
              <w:lastRenderedPageBreak/>
              <w:t>Section 7 – Procedures for Investigation and Review</w:t>
            </w:r>
          </w:p>
          <w:p w14:paraId="3DA6F05C" w14:textId="77777777" w:rsidR="00DE583C" w:rsidRDefault="00DE583C" w:rsidP="00DE583C">
            <w:pPr>
              <w:pStyle w:val="NoSpacing"/>
              <w:rPr>
                <w:rFonts w:ascii="Arial" w:hAnsi="Arial" w:cs="Arial"/>
                <w:sz w:val="20"/>
                <w:szCs w:val="20"/>
                <w:lang w:val="en-US"/>
              </w:rPr>
            </w:pPr>
          </w:p>
          <w:p w14:paraId="14A97333" w14:textId="485FC16E" w:rsidR="00DE583C" w:rsidRDefault="00DE583C" w:rsidP="00DE583C">
            <w:pPr>
              <w:pStyle w:val="NoSpacing"/>
              <w:rPr>
                <w:rFonts w:ascii="Arial" w:hAnsi="Arial" w:cs="Arial"/>
                <w:sz w:val="20"/>
                <w:szCs w:val="20"/>
                <w:lang w:val="en-US"/>
              </w:rPr>
            </w:pPr>
            <w:r>
              <w:rPr>
                <w:rFonts w:ascii="Arial" w:hAnsi="Arial" w:cs="Arial"/>
                <w:sz w:val="20"/>
                <w:szCs w:val="20"/>
                <w:lang w:val="en-US"/>
              </w:rPr>
              <w:t>7.8 – Review of the Investigation</w:t>
            </w:r>
          </w:p>
        </w:tc>
        <w:tc>
          <w:tcPr>
            <w:tcW w:w="261" w:type="pct"/>
          </w:tcPr>
          <w:p w14:paraId="43B52CCA" w14:textId="4F5F1CA0"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 xml:space="preserve">7.8.2 </w:t>
            </w:r>
          </w:p>
        </w:tc>
        <w:tc>
          <w:tcPr>
            <w:tcW w:w="648" w:type="pct"/>
          </w:tcPr>
          <w:p w14:paraId="1884233E" w14:textId="1266A959" w:rsidR="00DE583C" w:rsidRPr="009F4884" w:rsidRDefault="00DE583C" w:rsidP="00DE583C">
            <w:pPr>
              <w:spacing w:after="0" w:line="276" w:lineRule="auto"/>
              <w:ind w:left="28"/>
              <w:rPr>
                <w:rFonts w:ascii="Arial" w:hAnsi="Arial" w:cs="Arial"/>
                <w:sz w:val="20"/>
                <w:szCs w:val="20"/>
                <w:lang w:val="en-US"/>
              </w:rPr>
            </w:pPr>
            <w:r>
              <w:rPr>
                <w:rFonts w:ascii="Arial" w:hAnsi="Arial" w:cs="Arial"/>
                <w:sz w:val="20"/>
                <w:szCs w:val="20"/>
                <w:lang w:val="en-US"/>
              </w:rPr>
              <w:t>(New)</w:t>
            </w:r>
          </w:p>
        </w:tc>
        <w:tc>
          <w:tcPr>
            <w:tcW w:w="647" w:type="pct"/>
          </w:tcPr>
          <w:p w14:paraId="4B3EA0D6" w14:textId="2C2B03AD" w:rsidR="00DE583C" w:rsidRPr="00EE7066" w:rsidRDefault="00DE583C" w:rsidP="00DE583C">
            <w:pPr>
              <w:spacing w:after="0" w:line="276" w:lineRule="auto"/>
              <w:ind w:left="28"/>
              <w:rPr>
                <w:rFonts w:ascii="Arial" w:hAnsi="Arial" w:cs="Arial"/>
                <w:b/>
                <w:bCs/>
                <w:sz w:val="20"/>
                <w:szCs w:val="20"/>
                <w:u w:val="single"/>
                <w:lang w:val="en-US"/>
              </w:rPr>
            </w:pPr>
            <w:r w:rsidRPr="00EE7066">
              <w:rPr>
                <w:rFonts w:ascii="Arial" w:hAnsi="Arial" w:cs="Arial"/>
                <w:b/>
                <w:bCs/>
                <w:sz w:val="20"/>
                <w:szCs w:val="20"/>
                <w:u w:val="single"/>
                <w:lang w:val="en-US"/>
              </w:rPr>
              <w:t xml:space="preserve">7.8.2. The </w:t>
            </w:r>
            <w:r w:rsidRPr="00EE7066">
              <w:rPr>
                <w:rFonts w:ascii="Arial" w:hAnsi="Arial" w:cs="Arial"/>
                <w:b/>
                <w:bCs/>
                <w:i/>
                <w:iCs/>
                <w:sz w:val="20"/>
                <w:szCs w:val="20"/>
                <w:u w:val="single"/>
                <w:lang w:val="en-US"/>
              </w:rPr>
              <w:t>Compliance Committee</w:t>
            </w:r>
            <w:r w:rsidRPr="00EE7066">
              <w:rPr>
                <w:rFonts w:ascii="Arial" w:hAnsi="Arial" w:cs="Arial"/>
                <w:b/>
                <w:bCs/>
                <w:sz w:val="20"/>
                <w:szCs w:val="20"/>
                <w:u w:val="single"/>
                <w:lang w:val="en-US"/>
              </w:rPr>
              <w:t xml:space="preserve"> may, when deemed necessary,</w:t>
            </w:r>
            <w:r>
              <w:rPr>
                <w:rFonts w:ascii="Arial" w:hAnsi="Arial" w:cs="Arial"/>
                <w:b/>
                <w:bCs/>
                <w:sz w:val="20"/>
                <w:szCs w:val="20"/>
                <w:u w:val="single"/>
                <w:lang w:val="en-US"/>
              </w:rPr>
              <w:t xml:space="preserve"> direct and order</w:t>
            </w:r>
            <w:r w:rsidRPr="00EE7066">
              <w:rPr>
                <w:rFonts w:ascii="Arial" w:hAnsi="Arial" w:cs="Arial"/>
                <w:b/>
                <w:bCs/>
                <w:sz w:val="20"/>
                <w:szCs w:val="20"/>
                <w:u w:val="single"/>
                <w:lang w:val="en-US"/>
              </w:rPr>
              <w:t xml:space="preserve"> the submission of further explanations, data, records, memoranda, or other pertinent documents from the parties to the case</w:t>
            </w:r>
            <w:r>
              <w:rPr>
                <w:rFonts w:ascii="Arial" w:hAnsi="Arial" w:cs="Arial"/>
                <w:b/>
                <w:bCs/>
                <w:sz w:val="20"/>
                <w:szCs w:val="20"/>
                <w:u w:val="single"/>
                <w:lang w:val="en-US"/>
              </w:rPr>
              <w:t xml:space="preserve">, </w:t>
            </w:r>
            <w:r w:rsidRPr="00EE7066">
              <w:rPr>
                <w:rFonts w:ascii="Arial" w:hAnsi="Arial" w:cs="Arial"/>
                <w:b/>
                <w:bCs/>
                <w:sz w:val="20"/>
                <w:szCs w:val="20"/>
                <w:u w:val="single"/>
                <w:lang w:val="en-US"/>
              </w:rPr>
              <w:t xml:space="preserve">the </w:t>
            </w:r>
            <w:r w:rsidRPr="00EE7066">
              <w:rPr>
                <w:rFonts w:ascii="Arial" w:hAnsi="Arial" w:cs="Arial"/>
                <w:b/>
                <w:bCs/>
                <w:i/>
                <w:iCs/>
                <w:sz w:val="20"/>
                <w:szCs w:val="20"/>
                <w:u w:val="single"/>
                <w:lang w:val="en-US"/>
              </w:rPr>
              <w:t>Enforcement and Compliance Office</w:t>
            </w:r>
            <w:r>
              <w:rPr>
                <w:rFonts w:ascii="Arial" w:hAnsi="Arial" w:cs="Arial"/>
                <w:b/>
                <w:bCs/>
                <w:i/>
                <w:iCs/>
                <w:sz w:val="20"/>
                <w:szCs w:val="20"/>
                <w:u w:val="single"/>
                <w:lang w:val="en-US"/>
              </w:rPr>
              <w:t xml:space="preserve"> </w:t>
            </w:r>
            <w:r w:rsidRPr="00720C5A">
              <w:rPr>
                <w:rFonts w:ascii="Arial" w:hAnsi="Arial" w:cs="Arial"/>
                <w:b/>
                <w:bCs/>
                <w:sz w:val="20"/>
                <w:szCs w:val="20"/>
                <w:u w:val="single"/>
                <w:lang w:val="en-US"/>
              </w:rPr>
              <w:t xml:space="preserve">or </w:t>
            </w:r>
            <w:r>
              <w:rPr>
                <w:rFonts w:ascii="Arial" w:hAnsi="Arial" w:cs="Arial"/>
                <w:b/>
                <w:bCs/>
                <w:sz w:val="20"/>
                <w:szCs w:val="20"/>
                <w:u w:val="single"/>
                <w:lang w:val="en-US"/>
              </w:rPr>
              <w:t>any other</w:t>
            </w:r>
            <w:r w:rsidRPr="00720C5A">
              <w:rPr>
                <w:rFonts w:ascii="Arial" w:hAnsi="Arial" w:cs="Arial"/>
                <w:b/>
                <w:bCs/>
                <w:sz w:val="20"/>
                <w:szCs w:val="20"/>
                <w:u w:val="single"/>
                <w:lang w:val="en-US"/>
              </w:rPr>
              <w:t xml:space="preserve"> relevant </w:t>
            </w:r>
            <w:r>
              <w:rPr>
                <w:rFonts w:ascii="Arial" w:hAnsi="Arial" w:cs="Arial"/>
                <w:b/>
                <w:bCs/>
                <w:sz w:val="20"/>
                <w:szCs w:val="20"/>
                <w:u w:val="single"/>
                <w:lang w:val="en-US"/>
              </w:rPr>
              <w:t>entity</w:t>
            </w:r>
            <w:r w:rsidRPr="00720C5A">
              <w:rPr>
                <w:rFonts w:ascii="Arial" w:hAnsi="Arial" w:cs="Arial"/>
                <w:b/>
                <w:bCs/>
                <w:sz w:val="20"/>
                <w:szCs w:val="20"/>
                <w:u w:val="single"/>
                <w:lang w:val="en-US"/>
              </w:rPr>
              <w:t>.</w:t>
            </w:r>
            <w:r w:rsidRPr="00EE7066">
              <w:rPr>
                <w:rFonts w:ascii="Arial" w:hAnsi="Arial" w:cs="Arial"/>
                <w:b/>
                <w:bCs/>
                <w:sz w:val="20"/>
                <w:szCs w:val="20"/>
                <w:u w:val="single"/>
                <w:lang w:val="en-US"/>
              </w:rPr>
              <w:t xml:space="preserve"> Such </w:t>
            </w:r>
            <w:r>
              <w:rPr>
                <w:rFonts w:ascii="Arial" w:hAnsi="Arial" w:cs="Arial"/>
                <w:b/>
                <w:bCs/>
                <w:sz w:val="20"/>
                <w:szCs w:val="20"/>
                <w:u w:val="single"/>
                <w:lang w:val="en-US"/>
              </w:rPr>
              <w:t>order</w:t>
            </w:r>
            <w:r w:rsidRPr="00EE7066">
              <w:rPr>
                <w:rFonts w:ascii="Arial" w:hAnsi="Arial" w:cs="Arial"/>
                <w:b/>
                <w:bCs/>
                <w:sz w:val="20"/>
                <w:szCs w:val="20"/>
                <w:u w:val="single"/>
                <w:lang w:val="en-US"/>
              </w:rPr>
              <w:t xml:space="preserve"> shall be issued in writing and shall indicate a submission period of not less than five (5) working days from receipt of the Committee’s </w:t>
            </w:r>
            <w:r>
              <w:rPr>
                <w:rFonts w:ascii="Arial" w:hAnsi="Arial" w:cs="Arial"/>
                <w:b/>
                <w:bCs/>
                <w:sz w:val="20"/>
                <w:szCs w:val="20"/>
                <w:u w:val="single"/>
                <w:lang w:val="en-US"/>
              </w:rPr>
              <w:t>order</w:t>
            </w:r>
            <w:r w:rsidRPr="00EE7066">
              <w:rPr>
                <w:rFonts w:ascii="Arial" w:hAnsi="Arial" w:cs="Arial"/>
                <w:b/>
                <w:bCs/>
                <w:sz w:val="20"/>
                <w:szCs w:val="20"/>
                <w:u w:val="single"/>
                <w:lang w:val="en-US"/>
              </w:rPr>
              <w:t xml:space="preserve">. In the event of non-compliance, Section </w:t>
            </w:r>
            <w:r>
              <w:rPr>
                <w:rFonts w:ascii="Arial" w:hAnsi="Arial" w:cs="Arial"/>
                <w:b/>
                <w:bCs/>
                <w:sz w:val="20"/>
                <w:szCs w:val="20"/>
                <w:u w:val="single"/>
                <w:lang w:val="en-US"/>
              </w:rPr>
              <w:t>7.4.6</w:t>
            </w:r>
            <w:r w:rsidRPr="00EE7066">
              <w:rPr>
                <w:rFonts w:ascii="Arial" w:hAnsi="Arial" w:cs="Arial"/>
                <w:b/>
                <w:bCs/>
                <w:sz w:val="20"/>
                <w:szCs w:val="20"/>
                <w:u w:val="single"/>
                <w:lang w:val="en-US"/>
              </w:rPr>
              <w:t xml:space="preserve"> shall apply.</w:t>
            </w:r>
          </w:p>
          <w:p w14:paraId="2048BD8B" w14:textId="77777777" w:rsidR="00DE583C" w:rsidRPr="00EE7066" w:rsidRDefault="00DE583C" w:rsidP="00DE583C">
            <w:pPr>
              <w:spacing w:after="0" w:line="276" w:lineRule="auto"/>
              <w:ind w:left="28"/>
              <w:rPr>
                <w:rFonts w:ascii="Arial" w:hAnsi="Arial" w:cs="Arial"/>
                <w:b/>
                <w:bCs/>
                <w:sz w:val="20"/>
                <w:szCs w:val="20"/>
                <w:u w:val="single"/>
                <w:lang w:val="en-US"/>
              </w:rPr>
            </w:pPr>
          </w:p>
        </w:tc>
        <w:tc>
          <w:tcPr>
            <w:tcW w:w="518" w:type="pct"/>
          </w:tcPr>
          <w:p w14:paraId="6472880F" w14:textId="658256FA" w:rsidR="00DE583C" w:rsidRPr="008A706D" w:rsidRDefault="00DE583C" w:rsidP="00DE583C">
            <w:pPr>
              <w:pStyle w:val="ListParagraph"/>
              <w:numPr>
                <w:ilvl w:val="0"/>
                <w:numId w:val="51"/>
              </w:numPr>
              <w:spacing w:after="0" w:line="276" w:lineRule="auto"/>
              <w:ind w:left="360"/>
              <w:rPr>
                <w:rFonts w:ascii="Arial" w:hAnsi="Arial" w:cs="Arial"/>
                <w:sz w:val="20"/>
                <w:szCs w:val="20"/>
              </w:rPr>
            </w:pPr>
            <w:r w:rsidRPr="008A706D">
              <w:rPr>
                <w:rFonts w:ascii="Arial" w:hAnsi="Arial" w:cs="Arial"/>
                <w:sz w:val="20"/>
                <w:szCs w:val="20"/>
              </w:rPr>
              <w:t xml:space="preserve">Added to ensure that the Compliance Committee can obtain additional information necessary for case review within a defined timeframe </w:t>
            </w:r>
            <w:r w:rsidRPr="008A706D">
              <w:rPr>
                <w:rFonts w:ascii="Arial" w:hAnsi="Arial" w:cs="Arial"/>
                <w:i/>
                <w:iCs/>
                <w:sz w:val="20"/>
                <w:szCs w:val="20"/>
              </w:rPr>
              <w:t>(based on current practice).</w:t>
            </w:r>
          </w:p>
          <w:p w14:paraId="128A7AF4" w14:textId="77777777" w:rsidR="00DE583C" w:rsidRDefault="00DE583C" w:rsidP="00DE583C">
            <w:pPr>
              <w:spacing w:after="0" w:line="276" w:lineRule="auto"/>
              <w:rPr>
                <w:rFonts w:ascii="Arial" w:hAnsi="Arial" w:cs="Arial"/>
                <w:sz w:val="20"/>
                <w:szCs w:val="20"/>
              </w:rPr>
            </w:pPr>
          </w:p>
          <w:p w14:paraId="219C43EE" w14:textId="74AA26FA" w:rsidR="00DE583C" w:rsidRPr="008A706D" w:rsidRDefault="00DE583C" w:rsidP="00DE583C">
            <w:pPr>
              <w:pStyle w:val="ListParagraph"/>
              <w:numPr>
                <w:ilvl w:val="0"/>
                <w:numId w:val="51"/>
              </w:numPr>
              <w:spacing w:after="0" w:line="276" w:lineRule="auto"/>
              <w:ind w:left="360"/>
              <w:rPr>
                <w:rFonts w:ascii="Arial" w:hAnsi="Arial" w:cs="Arial"/>
                <w:sz w:val="20"/>
                <w:szCs w:val="20"/>
              </w:rPr>
            </w:pPr>
            <w:r w:rsidRPr="008A706D">
              <w:rPr>
                <w:rFonts w:ascii="Arial" w:hAnsi="Arial" w:cs="Arial"/>
                <w:sz w:val="20"/>
                <w:szCs w:val="20"/>
              </w:rPr>
              <w:t>Reference to Section 7.4.6: “</w:t>
            </w:r>
            <w:r w:rsidRPr="008A706D">
              <w:rPr>
                <w:rFonts w:ascii="Arial" w:hAnsi="Arial" w:cs="Arial"/>
                <w:sz w:val="20"/>
                <w:szCs w:val="20"/>
                <w:lang w:val="en-US"/>
              </w:rPr>
              <w:t xml:space="preserve">The party that fails to submit its reply and/or any additional submission within the periods stated is deemed to have waived its right to submit </w:t>
            </w:r>
            <w:r w:rsidRPr="008A706D">
              <w:rPr>
                <w:rFonts w:ascii="Arial" w:hAnsi="Arial" w:cs="Arial"/>
                <w:sz w:val="20"/>
                <w:szCs w:val="20"/>
                <w:lang w:val="en-US"/>
              </w:rPr>
              <w:lastRenderedPageBreak/>
              <w:t>its reply or additional submission.”</w:t>
            </w:r>
          </w:p>
        </w:tc>
        <w:tc>
          <w:tcPr>
            <w:tcW w:w="569" w:type="pct"/>
          </w:tcPr>
          <w:p w14:paraId="1785CCAF" w14:textId="77777777" w:rsidR="00DE583C" w:rsidRPr="004A0970" w:rsidRDefault="00DE583C" w:rsidP="004A0970">
            <w:pPr>
              <w:spacing w:after="0" w:line="276" w:lineRule="auto"/>
              <w:rPr>
                <w:rFonts w:ascii="Arial" w:hAnsi="Arial" w:cs="Arial"/>
                <w:sz w:val="20"/>
                <w:szCs w:val="20"/>
              </w:rPr>
            </w:pPr>
          </w:p>
        </w:tc>
        <w:tc>
          <w:tcPr>
            <w:tcW w:w="599" w:type="pct"/>
          </w:tcPr>
          <w:p w14:paraId="0BCDD365" w14:textId="77777777" w:rsidR="00DE583C" w:rsidRPr="004A0970" w:rsidRDefault="00DE583C" w:rsidP="004A0970">
            <w:pPr>
              <w:spacing w:after="0" w:line="276" w:lineRule="auto"/>
              <w:rPr>
                <w:rFonts w:ascii="Arial" w:hAnsi="Arial" w:cs="Arial"/>
                <w:sz w:val="20"/>
                <w:szCs w:val="20"/>
              </w:rPr>
            </w:pPr>
          </w:p>
        </w:tc>
        <w:tc>
          <w:tcPr>
            <w:tcW w:w="600" w:type="pct"/>
          </w:tcPr>
          <w:p w14:paraId="403D6F35" w14:textId="77777777" w:rsidR="00DE583C" w:rsidRPr="004A0970" w:rsidRDefault="00DE583C" w:rsidP="004A0970">
            <w:pPr>
              <w:spacing w:after="0" w:line="276" w:lineRule="auto"/>
              <w:rPr>
                <w:rFonts w:ascii="Arial" w:hAnsi="Arial" w:cs="Arial"/>
                <w:sz w:val="20"/>
                <w:szCs w:val="20"/>
              </w:rPr>
            </w:pPr>
          </w:p>
        </w:tc>
        <w:tc>
          <w:tcPr>
            <w:tcW w:w="586" w:type="pct"/>
          </w:tcPr>
          <w:p w14:paraId="292459BF" w14:textId="552D26FC" w:rsidR="00DE583C" w:rsidRPr="004A0970" w:rsidRDefault="00DE583C" w:rsidP="004A0970">
            <w:pPr>
              <w:spacing w:after="0" w:line="276" w:lineRule="auto"/>
              <w:rPr>
                <w:rFonts w:ascii="Arial" w:hAnsi="Arial" w:cs="Arial"/>
                <w:sz w:val="20"/>
                <w:szCs w:val="20"/>
              </w:rPr>
            </w:pPr>
          </w:p>
        </w:tc>
      </w:tr>
      <w:tr w:rsidR="00DE583C" w:rsidRPr="00B6408F" w14:paraId="58593C95" w14:textId="6C12FBC0" w:rsidTr="003C5E56">
        <w:trPr>
          <w:trHeight w:val="368"/>
          <w:jc w:val="center"/>
        </w:trPr>
        <w:tc>
          <w:tcPr>
            <w:tcW w:w="572" w:type="pct"/>
          </w:tcPr>
          <w:p w14:paraId="71E8377D" w14:textId="77777777" w:rsidR="00DE583C" w:rsidRDefault="00DE583C" w:rsidP="00DE583C">
            <w:pPr>
              <w:pStyle w:val="NoSpacing"/>
              <w:rPr>
                <w:rFonts w:ascii="Arial" w:hAnsi="Arial" w:cs="Arial"/>
                <w:sz w:val="20"/>
                <w:szCs w:val="20"/>
                <w:lang w:val="en-US"/>
              </w:rPr>
            </w:pPr>
            <w:permStart w:id="1974606375" w:edGrp="everyone" w:colFirst="5" w:colLast="5"/>
            <w:permStart w:id="401017913" w:edGrp="everyone" w:colFirst="6" w:colLast="6"/>
            <w:permStart w:id="55194677" w:edGrp="everyone" w:colFirst="7" w:colLast="7"/>
            <w:permStart w:id="2105894267" w:edGrp="everyone" w:colFirst="8" w:colLast="8"/>
            <w:permEnd w:id="1042697922"/>
            <w:permEnd w:id="1331068227"/>
            <w:permEnd w:id="1597264953"/>
            <w:permEnd w:id="2078746272"/>
            <w:r>
              <w:rPr>
                <w:rFonts w:ascii="Arial" w:hAnsi="Arial" w:cs="Arial"/>
                <w:sz w:val="20"/>
                <w:szCs w:val="20"/>
                <w:lang w:val="en-US"/>
              </w:rPr>
              <w:t>Section 7 – Procedures for Investigation and Review</w:t>
            </w:r>
          </w:p>
          <w:p w14:paraId="74A5B556" w14:textId="77777777" w:rsidR="00DE583C" w:rsidRDefault="00DE583C" w:rsidP="00DE583C">
            <w:pPr>
              <w:pStyle w:val="NoSpacing"/>
              <w:rPr>
                <w:rFonts w:ascii="Arial" w:hAnsi="Arial" w:cs="Arial"/>
                <w:sz w:val="20"/>
                <w:szCs w:val="20"/>
                <w:lang w:val="en-US"/>
              </w:rPr>
            </w:pPr>
          </w:p>
          <w:p w14:paraId="5A02FA4B" w14:textId="142A990F" w:rsidR="00DE583C" w:rsidRDefault="00DE583C" w:rsidP="00DE583C">
            <w:pPr>
              <w:pStyle w:val="NoSpacing"/>
              <w:rPr>
                <w:rFonts w:ascii="Arial" w:hAnsi="Arial" w:cs="Arial"/>
                <w:sz w:val="20"/>
                <w:szCs w:val="20"/>
                <w:lang w:val="en-US"/>
              </w:rPr>
            </w:pPr>
            <w:r>
              <w:rPr>
                <w:rFonts w:ascii="Arial" w:hAnsi="Arial" w:cs="Arial"/>
                <w:sz w:val="20"/>
                <w:szCs w:val="20"/>
                <w:lang w:val="en-US"/>
              </w:rPr>
              <w:t>7.8 – Review of the Investigation</w:t>
            </w:r>
          </w:p>
        </w:tc>
        <w:tc>
          <w:tcPr>
            <w:tcW w:w="261" w:type="pct"/>
          </w:tcPr>
          <w:p w14:paraId="3F490482" w14:textId="69987834"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7.8.3</w:t>
            </w:r>
          </w:p>
        </w:tc>
        <w:tc>
          <w:tcPr>
            <w:tcW w:w="648" w:type="pct"/>
          </w:tcPr>
          <w:p w14:paraId="6F3ED354" w14:textId="17F9D4E0" w:rsidR="00DE583C" w:rsidRDefault="00DE583C" w:rsidP="00DE583C">
            <w:pPr>
              <w:spacing w:after="0" w:line="276" w:lineRule="auto"/>
              <w:ind w:left="28"/>
              <w:rPr>
                <w:rFonts w:ascii="Arial" w:hAnsi="Arial" w:cs="Arial"/>
                <w:sz w:val="20"/>
                <w:szCs w:val="20"/>
                <w:lang w:val="en-US"/>
              </w:rPr>
            </w:pPr>
            <w:r>
              <w:rPr>
                <w:rFonts w:ascii="Arial" w:hAnsi="Arial" w:cs="Arial"/>
                <w:sz w:val="20"/>
                <w:szCs w:val="20"/>
                <w:lang w:val="en-US"/>
              </w:rPr>
              <w:t>(New)</w:t>
            </w:r>
          </w:p>
        </w:tc>
        <w:tc>
          <w:tcPr>
            <w:tcW w:w="647" w:type="pct"/>
          </w:tcPr>
          <w:p w14:paraId="3C2C3A69" w14:textId="6F123286" w:rsidR="00DE583C" w:rsidRDefault="00DE583C" w:rsidP="00DE583C">
            <w:pPr>
              <w:spacing w:after="0" w:line="276" w:lineRule="auto"/>
              <w:ind w:left="28"/>
              <w:rPr>
                <w:rFonts w:ascii="Arial" w:hAnsi="Arial" w:cs="Arial"/>
                <w:b/>
                <w:bCs/>
                <w:sz w:val="20"/>
                <w:szCs w:val="20"/>
                <w:u w:val="single"/>
              </w:rPr>
            </w:pPr>
            <w:r w:rsidRPr="00A861BA">
              <w:rPr>
                <w:rFonts w:ascii="Arial" w:hAnsi="Arial" w:cs="Arial"/>
                <w:b/>
                <w:bCs/>
                <w:sz w:val="20"/>
                <w:szCs w:val="20"/>
                <w:u w:val="single"/>
              </w:rPr>
              <w:t>7.8.</w:t>
            </w:r>
            <w:r>
              <w:rPr>
                <w:rFonts w:ascii="Arial" w:hAnsi="Arial" w:cs="Arial"/>
                <w:b/>
                <w:bCs/>
                <w:sz w:val="20"/>
                <w:szCs w:val="20"/>
                <w:u w:val="single"/>
              </w:rPr>
              <w:t>3</w:t>
            </w:r>
            <w:r w:rsidRPr="00A861BA">
              <w:rPr>
                <w:rFonts w:ascii="Arial" w:hAnsi="Arial" w:cs="Arial"/>
                <w:b/>
                <w:bCs/>
                <w:sz w:val="20"/>
                <w:szCs w:val="20"/>
                <w:u w:val="single"/>
              </w:rPr>
              <w:t>. The</w:t>
            </w:r>
            <w:r w:rsidRPr="006E5230">
              <w:rPr>
                <w:rFonts w:ascii="Arial" w:hAnsi="Arial" w:cs="Arial"/>
                <w:b/>
                <w:bCs/>
                <w:i/>
                <w:iCs/>
                <w:sz w:val="20"/>
                <w:szCs w:val="20"/>
                <w:u w:val="single"/>
              </w:rPr>
              <w:t xml:space="preserve"> Compliance Committee’s</w:t>
            </w:r>
            <w:r w:rsidRPr="00A861BA">
              <w:rPr>
                <w:rFonts w:ascii="Arial" w:hAnsi="Arial" w:cs="Arial"/>
                <w:b/>
                <w:bCs/>
                <w:sz w:val="20"/>
                <w:szCs w:val="20"/>
                <w:u w:val="single"/>
              </w:rPr>
              <w:t xml:space="preserve"> resolution, together with the investigation report from the </w:t>
            </w:r>
            <w:r w:rsidRPr="006E5230">
              <w:rPr>
                <w:rFonts w:ascii="Arial" w:hAnsi="Arial" w:cs="Arial"/>
                <w:b/>
                <w:bCs/>
                <w:i/>
                <w:iCs/>
                <w:sz w:val="20"/>
                <w:szCs w:val="20"/>
                <w:u w:val="single"/>
              </w:rPr>
              <w:t>Enforcement and Compliance Office,</w:t>
            </w:r>
            <w:r w:rsidRPr="00A861BA">
              <w:rPr>
                <w:rFonts w:ascii="Arial" w:hAnsi="Arial" w:cs="Arial"/>
                <w:b/>
                <w:bCs/>
                <w:sz w:val="20"/>
                <w:szCs w:val="20"/>
                <w:u w:val="single"/>
              </w:rPr>
              <w:t xml:space="preserve"> shall be submitted to the </w:t>
            </w:r>
            <w:r w:rsidRPr="002463F8">
              <w:rPr>
                <w:rFonts w:ascii="Arial" w:hAnsi="Arial" w:cs="Arial"/>
                <w:b/>
                <w:bCs/>
                <w:i/>
                <w:iCs/>
                <w:sz w:val="20"/>
                <w:szCs w:val="20"/>
                <w:u w:val="single"/>
              </w:rPr>
              <w:t xml:space="preserve">PEM Board </w:t>
            </w:r>
            <w:r w:rsidRPr="00A861BA">
              <w:rPr>
                <w:rFonts w:ascii="Arial" w:hAnsi="Arial" w:cs="Arial"/>
                <w:b/>
                <w:bCs/>
                <w:sz w:val="20"/>
                <w:szCs w:val="20"/>
                <w:u w:val="single"/>
              </w:rPr>
              <w:t xml:space="preserve">within ninety (90) </w:t>
            </w:r>
            <w:r w:rsidRPr="006E5230">
              <w:rPr>
                <w:rFonts w:ascii="Arial" w:hAnsi="Arial" w:cs="Arial"/>
                <w:b/>
                <w:bCs/>
                <w:i/>
                <w:iCs/>
                <w:sz w:val="20"/>
                <w:szCs w:val="20"/>
                <w:u w:val="single"/>
              </w:rPr>
              <w:t xml:space="preserve">business days </w:t>
            </w:r>
            <w:r w:rsidRPr="00A861BA">
              <w:rPr>
                <w:rFonts w:ascii="Arial" w:hAnsi="Arial" w:cs="Arial"/>
                <w:b/>
                <w:bCs/>
                <w:sz w:val="20"/>
                <w:szCs w:val="20"/>
                <w:u w:val="single"/>
              </w:rPr>
              <w:t xml:space="preserve">from the date the case is deemed submitted for resolution. </w:t>
            </w:r>
            <w:r>
              <w:rPr>
                <w:rFonts w:ascii="Arial" w:hAnsi="Arial" w:cs="Arial"/>
                <w:b/>
                <w:bCs/>
                <w:sz w:val="20"/>
                <w:szCs w:val="20"/>
                <w:u w:val="single"/>
              </w:rPr>
              <w:t xml:space="preserve">   </w:t>
            </w:r>
          </w:p>
          <w:p w14:paraId="4A6A8222" w14:textId="77777777" w:rsidR="00DE583C" w:rsidRDefault="00DE583C" w:rsidP="00DE583C">
            <w:pPr>
              <w:spacing w:after="0" w:line="276" w:lineRule="auto"/>
              <w:ind w:left="28"/>
              <w:rPr>
                <w:rFonts w:ascii="Arial" w:hAnsi="Arial" w:cs="Arial"/>
                <w:b/>
                <w:bCs/>
                <w:sz w:val="20"/>
                <w:szCs w:val="20"/>
                <w:u w:val="single"/>
              </w:rPr>
            </w:pPr>
          </w:p>
          <w:p w14:paraId="06484A96" w14:textId="5550751F" w:rsidR="00DE583C" w:rsidRPr="007534CA" w:rsidRDefault="00DE583C" w:rsidP="00DE583C">
            <w:pPr>
              <w:spacing w:after="0" w:line="276" w:lineRule="auto"/>
              <w:ind w:left="28"/>
              <w:rPr>
                <w:rFonts w:ascii="Arial" w:hAnsi="Arial" w:cs="Arial"/>
                <w:b/>
                <w:bCs/>
                <w:sz w:val="20"/>
                <w:szCs w:val="20"/>
                <w:u w:val="single"/>
                <w:lang w:val="en-US"/>
              </w:rPr>
            </w:pPr>
            <w:r w:rsidRPr="007534CA">
              <w:rPr>
                <w:rFonts w:ascii="Arial" w:hAnsi="Arial" w:cs="Arial"/>
                <w:b/>
                <w:bCs/>
                <w:sz w:val="20"/>
                <w:szCs w:val="20"/>
                <w:u w:val="single"/>
                <w:lang w:val="en-US"/>
              </w:rPr>
              <w:t xml:space="preserve">A case shall be deemed submitted for resolution upon the Compliance Committee’s determination that the record is complete, which shall occur upon any of the following </w:t>
            </w:r>
            <w:r>
              <w:rPr>
                <w:rFonts w:ascii="Arial" w:hAnsi="Arial" w:cs="Arial"/>
                <w:b/>
                <w:bCs/>
                <w:sz w:val="20"/>
                <w:szCs w:val="20"/>
                <w:u w:val="single"/>
                <w:lang w:val="en-US"/>
              </w:rPr>
              <w:t>circumstances</w:t>
            </w:r>
            <w:r w:rsidRPr="007534CA">
              <w:rPr>
                <w:rFonts w:ascii="Arial" w:hAnsi="Arial" w:cs="Arial"/>
                <w:b/>
                <w:bCs/>
                <w:sz w:val="20"/>
                <w:szCs w:val="20"/>
                <w:u w:val="single"/>
                <w:lang w:val="en-US"/>
              </w:rPr>
              <w:t>:</w:t>
            </w:r>
            <w:r>
              <w:rPr>
                <w:rFonts w:ascii="Arial" w:hAnsi="Arial" w:cs="Arial"/>
                <w:b/>
                <w:bCs/>
                <w:sz w:val="20"/>
                <w:szCs w:val="20"/>
                <w:u w:val="single"/>
                <w:lang w:val="en-US"/>
              </w:rPr>
              <w:br/>
            </w:r>
          </w:p>
          <w:p w14:paraId="1E620C60" w14:textId="49186366" w:rsidR="00DE583C" w:rsidRDefault="00DE583C" w:rsidP="00DE583C">
            <w:pPr>
              <w:pStyle w:val="ListParagraph"/>
              <w:numPr>
                <w:ilvl w:val="0"/>
                <w:numId w:val="50"/>
              </w:numPr>
              <w:spacing w:after="0" w:line="276" w:lineRule="auto"/>
              <w:rPr>
                <w:rFonts w:ascii="Arial" w:hAnsi="Arial" w:cs="Arial"/>
                <w:b/>
                <w:bCs/>
                <w:i/>
                <w:iCs/>
                <w:sz w:val="20"/>
                <w:szCs w:val="20"/>
                <w:u w:val="single"/>
                <w:lang w:val="en-US"/>
              </w:rPr>
            </w:pPr>
            <w:r w:rsidRPr="007534CA">
              <w:rPr>
                <w:rFonts w:ascii="Arial" w:hAnsi="Arial" w:cs="Arial"/>
                <w:b/>
                <w:bCs/>
                <w:sz w:val="20"/>
                <w:szCs w:val="20"/>
                <w:u w:val="single"/>
                <w:lang w:val="en-US"/>
              </w:rPr>
              <w:lastRenderedPageBreak/>
              <w:t xml:space="preserve">the Committee’s </w:t>
            </w:r>
            <w:r>
              <w:rPr>
                <w:rFonts w:ascii="Arial" w:hAnsi="Arial" w:cs="Arial"/>
                <w:b/>
                <w:bCs/>
                <w:sz w:val="20"/>
                <w:szCs w:val="20"/>
                <w:u w:val="single"/>
                <w:lang w:val="en-US"/>
              </w:rPr>
              <w:t xml:space="preserve">completion of initial </w:t>
            </w:r>
            <w:r w:rsidRPr="007534CA">
              <w:rPr>
                <w:rFonts w:ascii="Arial" w:hAnsi="Arial" w:cs="Arial"/>
                <w:b/>
                <w:bCs/>
                <w:sz w:val="20"/>
                <w:szCs w:val="20"/>
                <w:u w:val="single"/>
                <w:lang w:val="en-US"/>
              </w:rPr>
              <w:t xml:space="preserve">evaluation of the investigation report and any accompanying submissions, with no further clarifications or additional information required from the </w:t>
            </w:r>
            <w:r w:rsidRPr="00720C5A">
              <w:rPr>
                <w:rFonts w:ascii="Arial" w:hAnsi="Arial" w:cs="Arial"/>
                <w:b/>
                <w:bCs/>
                <w:i/>
                <w:iCs/>
                <w:sz w:val="20"/>
                <w:szCs w:val="20"/>
                <w:u w:val="single"/>
                <w:lang w:val="en-US"/>
              </w:rPr>
              <w:t xml:space="preserve">Enforcement and Compliance Office </w:t>
            </w:r>
            <w:r w:rsidRPr="007534CA">
              <w:rPr>
                <w:rFonts w:ascii="Arial" w:hAnsi="Arial" w:cs="Arial"/>
                <w:b/>
                <w:bCs/>
                <w:sz w:val="20"/>
                <w:szCs w:val="20"/>
                <w:u w:val="single"/>
                <w:lang w:val="en-US"/>
              </w:rPr>
              <w:t xml:space="preserve">or the concerned </w:t>
            </w:r>
            <w:r w:rsidRPr="00720C5A">
              <w:rPr>
                <w:rFonts w:ascii="Arial" w:hAnsi="Arial" w:cs="Arial"/>
                <w:b/>
                <w:bCs/>
                <w:i/>
                <w:iCs/>
                <w:sz w:val="20"/>
                <w:szCs w:val="20"/>
                <w:u w:val="single"/>
                <w:lang w:val="en-US"/>
              </w:rPr>
              <w:t>WESM Member;</w:t>
            </w:r>
          </w:p>
          <w:p w14:paraId="2DCBDAF3" w14:textId="77777777" w:rsidR="00DE583C" w:rsidRPr="00720C5A" w:rsidRDefault="00DE583C" w:rsidP="00DE583C">
            <w:pPr>
              <w:pStyle w:val="ListParagraph"/>
              <w:spacing w:after="0" w:line="276" w:lineRule="auto"/>
              <w:ind w:left="388"/>
              <w:rPr>
                <w:rFonts w:ascii="Arial" w:hAnsi="Arial" w:cs="Arial"/>
                <w:b/>
                <w:bCs/>
                <w:i/>
                <w:iCs/>
                <w:sz w:val="20"/>
                <w:szCs w:val="20"/>
                <w:u w:val="single"/>
                <w:lang w:val="en-US"/>
              </w:rPr>
            </w:pPr>
          </w:p>
          <w:p w14:paraId="5D5BA045" w14:textId="12D919DE" w:rsidR="00DE583C" w:rsidRPr="007534CA" w:rsidRDefault="00DE583C" w:rsidP="00DE583C">
            <w:pPr>
              <w:pStyle w:val="ListParagraph"/>
              <w:numPr>
                <w:ilvl w:val="0"/>
                <w:numId w:val="50"/>
              </w:numPr>
              <w:spacing w:after="0" w:line="276" w:lineRule="auto"/>
              <w:rPr>
                <w:rFonts w:ascii="Arial" w:hAnsi="Arial" w:cs="Arial"/>
                <w:b/>
                <w:bCs/>
                <w:sz w:val="20"/>
                <w:szCs w:val="20"/>
                <w:u w:val="single"/>
                <w:lang w:val="en-US"/>
              </w:rPr>
            </w:pPr>
            <w:r w:rsidRPr="007534CA">
              <w:rPr>
                <w:rFonts w:ascii="Arial" w:hAnsi="Arial" w:cs="Arial"/>
                <w:b/>
                <w:bCs/>
                <w:sz w:val="20"/>
                <w:szCs w:val="20"/>
                <w:u w:val="single"/>
                <w:lang w:val="en-US"/>
              </w:rPr>
              <w:t>the Committee’s receipt of all additional data, information, or clarification previously requested, together with a determination that no further submissions are necessary</w:t>
            </w:r>
            <w:r>
              <w:rPr>
                <w:rFonts w:ascii="Arial" w:hAnsi="Arial" w:cs="Arial"/>
                <w:b/>
                <w:bCs/>
                <w:sz w:val="20"/>
                <w:szCs w:val="20"/>
                <w:u w:val="single"/>
                <w:lang w:val="en-US"/>
              </w:rPr>
              <w:t>; or</w:t>
            </w:r>
          </w:p>
          <w:p w14:paraId="67254BC5" w14:textId="77777777" w:rsidR="00DE583C" w:rsidRDefault="00DE583C" w:rsidP="00DE583C">
            <w:pPr>
              <w:pStyle w:val="ListParagraph"/>
              <w:spacing w:after="0" w:line="276" w:lineRule="auto"/>
              <w:ind w:left="388"/>
              <w:rPr>
                <w:rFonts w:ascii="Arial" w:hAnsi="Arial" w:cs="Arial"/>
                <w:b/>
                <w:bCs/>
                <w:sz w:val="20"/>
                <w:szCs w:val="20"/>
                <w:u w:val="single"/>
                <w:lang w:val="en-US"/>
              </w:rPr>
            </w:pPr>
          </w:p>
          <w:p w14:paraId="1A618F69" w14:textId="2D3A50D3" w:rsidR="00DE583C" w:rsidRPr="007534CA" w:rsidRDefault="00DE583C" w:rsidP="00DE583C">
            <w:pPr>
              <w:pStyle w:val="ListParagraph"/>
              <w:numPr>
                <w:ilvl w:val="0"/>
                <w:numId w:val="50"/>
              </w:numPr>
              <w:spacing w:after="0" w:line="276" w:lineRule="auto"/>
              <w:rPr>
                <w:rFonts w:ascii="Arial" w:hAnsi="Arial" w:cs="Arial"/>
                <w:b/>
                <w:bCs/>
                <w:sz w:val="20"/>
                <w:szCs w:val="20"/>
                <w:u w:val="single"/>
                <w:lang w:val="en-US"/>
              </w:rPr>
            </w:pPr>
            <w:r w:rsidRPr="007534CA">
              <w:rPr>
                <w:rFonts w:ascii="Arial" w:hAnsi="Arial" w:cs="Arial"/>
                <w:b/>
                <w:bCs/>
                <w:sz w:val="20"/>
                <w:szCs w:val="20"/>
                <w:u w:val="single"/>
              </w:rPr>
              <w:lastRenderedPageBreak/>
              <w:t>the lapse of the period granted</w:t>
            </w:r>
            <w:r>
              <w:rPr>
                <w:rFonts w:ascii="Arial" w:hAnsi="Arial" w:cs="Arial"/>
                <w:b/>
                <w:bCs/>
                <w:sz w:val="20"/>
                <w:szCs w:val="20"/>
                <w:u w:val="single"/>
              </w:rPr>
              <w:t xml:space="preserve"> to the </w:t>
            </w:r>
            <w:r w:rsidRPr="007534CA">
              <w:rPr>
                <w:rFonts w:ascii="Arial" w:hAnsi="Arial" w:cs="Arial"/>
                <w:b/>
                <w:bCs/>
                <w:sz w:val="20"/>
                <w:szCs w:val="20"/>
                <w:u w:val="single"/>
                <w:lang w:val="en-US"/>
              </w:rPr>
              <w:t xml:space="preserve">concerned </w:t>
            </w:r>
            <w:r w:rsidRPr="00720C5A">
              <w:rPr>
                <w:rFonts w:ascii="Arial" w:hAnsi="Arial" w:cs="Arial"/>
                <w:b/>
                <w:bCs/>
                <w:i/>
                <w:iCs/>
                <w:sz w:val="20"/>
                <w:szCs w:val="20"/>
                <w:u w:val="single"/>
                <w:lang w:val="en-US"/>
              </w:rPr>
              <w:t>WESM Member</w:t>
            </w:r>
            <w:r w:rsidRPr="007534CA">
              <w:rPr>
                <w:rFonts w:ascii="Arial" w:hAnsi="Arial" w:cs="Arial"/>
                <w:b/>
                <w:bCs/>
                <w:sz w:val="20"/>
                <w:szCs w:val="20"/>
                <w:u w:val="single"/>
              </w:rPr>
              <w:t xml:space="preserve"> </w:t>
            </w:r>
            <w:r>
              <w:rPr>
                <w:rFonts w:ascii="Arial" w:hAnsi="Arial" w:cs="Arial"/>
                <w:b/>
                <w:bCs/>
                <w:sz w:val="20"/>
                <w:szCs w:val="20"/>
                <w:u w:val="single"/>
              </w:rPr>
              <w:t xml:space="preserve">or other relevant entity </w:t>
            </w:r>
            <w:r w:rsidRPr="007534CA">
              <w:rPr>
                <w:rFonts w:ascii="Arial" w:hAnsi="Arial" w:cs="Arial"/>
                <w:b/>
                <w:bCs/>
                <w:sz w:val="20"/>
                <w:szCs w:val="20"/>
                <w:u w:val="single"/>
              </w:rPr>
              <w:t>for the submission of additional data, information, or clarification, with no further submissions made</w:t>
            </w:r>
            <w:r>
              <w:rPr>
                <w:rFonts w:ascii="Arial" w:hAnsi="Arial" w:cs="Arial"/>
                <w:b/>
                <w:bCs/>
                <w:sz w:val="20"/>
                <w:szCs w:val="20"/>
                <w:u w:val="single"/>
              </w:rPr>
              <w:t>.</w:t>
            </w:r>
          </w:p>
          <w:p w14:paraId="583E3121" w14:textId="533B4E09" w:rsidR="00DE583C" w:rsidRPr="00066E9A" w:rsidRDefault="00DE583C" w:rsidP="00DE583C">
            <w:pPr>
              <w:spacing w:after="0" w:line="276" w:lineRule="auto"/>
              <w:rPr>
                <w:rFonts w:ascii="Arial" w:hAnsi="Arial" w:cs="Arial"/>
                <w:b/>
                <w:bCs/>
                <w:sz w:val="20"/>
                <w:szCs w:val="20"/>
                <w:u w:val="single"/>
              </w:rPr>
            </w:pPr>
          </w:p>
        </w:tc>
        <w:tc>
          <w:tcPr>
            <w:tcW w:w="518" w:type="pct"/>
          </w:tcPr>
          <w:p w14:paraId="4ED77305" w14:textId="77777777" w:rsidR="00DE583C" w:rsidRDefault="00DE583C" w:rsidP="00DE583C">
            <w:pPr>
              <w:spacing w:after="0" w:line="276" w:lineRule="auto"/>
              <w:rPr>
                <w:rFonts w:ascii="Arial" w:hAnsi="Arial" w:cs="Arial"/>
                <w:sz w:val="20"/>
                <w:szCs w:val="20"/>
              </w:rPr>
            </w:pPr>
            <w:r>
              <w:rPr>
                <w:rFonts w:ascii="Arial" w:hAnsi="Arial" w:cs="Arial"/>
                <w:sz w:val="20"/>
                <w:szCs w:val="20"/>
              </w:rPr>
              <w:lastRenderedPageBreak/>
              <w:t>Added t</w:t>
            </w:r>
            <w:r w:rsidRPr="008D6EEB">
              <w:rPr>
                <w:rFonts w:ascii="Arial" w:hAnsi="Arial" w:cs="Arial"/>
                <w:sz w:val="20"/>
                <w:szCs w:val="20"/>
              </w:rPr>
              <w:t>o set a clear deadline for submitting the resolution and investigation report, ensuring timely action by the PEM Board.</w:t>
            </w:r>
          </w:p>
          <w:p w14:paraId="60B60505" w14:textId="77777777" w:rsidR="00DE583C" w:rsidRDefault="00DE583C" w:rsidP="00DE583C">
            <w:pPr>
              <w:spacing w:after="0" w:line="276" w:lineRule="auto"/>
              <w:rPr>
                <w:rFonts w:ascii="Arial" w:hAnsi="Arial" w:cs="Arial"/>
                <w:sz w:val="20"/>
                <w:szCs w:val="20"/>
              </w:rPr>
            </w:pPr>
          </w:p>
          <w:p w14:paraId="2D742495" w14:textId="77777777" w:rsidR="00DE583C" w:rsidRDefault="00DE583C" w:rsidP="00DE583C">
            <w:pPr>
              <w:spacing w:after="0" w:line="276" w:lineRule="auto"/>
              <w:rPr>
                <w:rFonts w:ascii="Arial" w:hAnsi="Arial" w:cs="Arial"/>
                <w:sz w:val="20"/>
                <w:szCs w:val="20"/>
              </w:rPr>
            </w:pPr>
          </w:p>
          <w:p w14:paraId="75EDCC7E" w14:textId="77777777" w:rsidR="00DE583C" w:rsidRDefault="00DE583C" w:rsidP="00DE583C">
            <w:pPr>
              <w:spacing w:after="0" w:line="276" w:lineRule="auto"/>
              <w:rPr>
                <w:rFonts w:ascii="Arial" w:hAnsi="Arial" w:cs="Arial"/>
                <w:sz w:val="20"/>
                <w:szCs w:val="20"/>
              </w:rPr>
            </w:pPr>
          </w:p>
          <w:p w14:paraId="64EFA351" w14:textId="5BAC23FF" w:rsidR="00DE583C" w:rsidRDefault="00DE583C" w:rsidP="00DE583C">
            <w:pPr>
              <w:spacing w:after="0" w:line="276" w:lineRule="auto"/>
              <w:rPr>
                <w:rFonts w:ascii="Arial" w:hAnsi="Arial" w:cs="Arial"/>
                <w:sz w:val="20"/>
                <w:szCs w:val="20"/>
              </w:rPr>
            </w:pPr>
            <w:r w:rsidRPr="00F66E6A">
              <w:rPr>
                <w:rFonts w:ascii="Arial" w:hAnsi="Arial" w:cs="Arial"/>
                <w:sz w:val="20"/>
                <w:szCs w:val="20"/>
              </w:rPr>
              <w:t>Included the criteria for determining when a case is deemed submitted for resolution</w:t>
            </w:r>
            <w:r>
              <w:rPr>
                <w:rFonts w:ascii="Arial" w:hAnsi="Arial" w:cs="Arial"/>
                <w:sz w:val="20"/>
                <w:szCs w:val="20"/>
              </w:rPr>
              <w:t xml:space="preserve">, for clarity. </w:t>
            </w:r>
          </w:p>
        </w:tc>
        <w:tc>
          <w:tcPr>
            <w:tcW w:w="569" w:type="pct"/>
          </w:tcPr>
          <w:p w14:paraId="51E9F74E" w14:textId="77777777" w:rsidR="00DE583C" w:rsidRDefault="00DE583C" w:rsidP="00DE583C">
            <w:pPr>
              <w:spacing w:after="0" w:line="276" w:lineRule="auto"/>
              <w:rPr>
                <w:rFonts w:ascii="Arial" w:hAnsi="Arial" w:cs="Arial"/>
                <w:sz w:val="20"/>
                <w:szCs w:val="20"/>
              </w:rPr>
            </w:pPr>
          </w:p>
        </w:tc>
        <w:tc>
          <w:tcPr>
            <w:tcW w:w="599" w:type="pct"/>
          </w:tcPr>
          <w:p w14:paraId="78035CB3" w14:textId="77777777" w:rsidR="00DE583C" w:rsidRDefault="00DE583C" w:rsidP="00DE583C">
            <w:pPr>
              <w:spacing w:after="0" w:line="276" w:lineRule="auto"/>
              <w:rPr>
                <w:rFonts w:ascii="Arial" w:hAnsi="Arial" w:cs="Arial"/>
                <w:sz w:val="20"/>
                <w:szCs w:val="20"/>
              </w:rPr>
            </w:pPr>
          </w:p>
        </w:tc>
        <w:tc>
          <w:tcPr>
            <w:tcW w:w="600" w:type="pct"/>
          </w:tcPr>
          <w:p w14:paraId="0098B758" w14:textId="77777777" w:rsidR="00DE583C" w:rsidRDefault="00DE583C" w:rsidP="00DE583C">
            <w:pPr>
              <w:spacing w:after="0" w:line="276" w:lineRule="auto"/>
              <w:rPr>
                <w:rFonts w:ascii="Arial" w:hAnsi="Arial" w:cs="Arial"/>
                <w:sz w:val="20"/>
                <w:szCs w:val="20"/>
              </w:rPr>
            </w:pPr>
          </w:p>
        </w:tc>
        <w:tc>
          <w:tcPr>
            <w:tcW w:w="586" w:type="pct"/>
          </w:tcPr>
          <w:p w14:paraId="2F50EAB0" w14:textId="6212A6E0" w:rsidR="00DE583C" w:rsidRDefault="00DE583C" w:rsidP="00DE583C">
            <w:pPr>
              <w:spacing w:after="0" w:line="276" w:lineRule="auto"/>
              <w:rPr>
                <w:rFonts w:ascii="Arial" w:hAnsi="Arial" w:cs="Arial"/>
                <w:sz w:val="20"/>
                <w:szCs w:val="20"/>
              </w:rPr>
            </w:pPr>
          </w:p>
        </w:tc>
      </w:tr>
      <w:tr w:rsidR="00DE583C" w:rsidRPr="00B6408F" w14:paraId="3259AE2E" w14:textId="6FF28C5E" w:rsidTr="003C5E56">
        <w:trPr>
          <w:trHeight w:val="368"/>
          <w:jc w:val="center"/>
        </w:trPr>
        <w:tc>
          <w:tcPr>
            <w:tcW w:w="572" w:type="pct"/>
          </w:tcPr>
          <w:p w14:paraId="286376E4" w14:textId="77777777" w:rsidR="00DE583C" w:rsidRDefault="00DE583C" w:rsidP="00DE583C">
            <w:pPr>
              <w:pStyle w:val="NoSpacing"/>
              <w:rPr>
                <w:rFonts w:ascii="Arial" w:hAnsi="Arial" w:cs="Arial"/>
                <w:sz w:val="20"/>
                <w:szCs w:val="20"/>
                <w:lang w:val="en-US"/>
              </w:rPr>
            </w:pPr>
            <w:permStart w:id="152512621" w:edGrp="everyone" w:colFirst="5" w:colLast="5"/>
            <w:permStart w:id="191588462" w:edGrp="everyone" w:colFirst="6" w:colLast="6"/>
            <w:permStart w:id="431697796" w:edGrp="everyone" w:colFirst="7" w:colLast="7"/>
            <w:permStart w:id="1853513002" w:edGrp="everyone" w:colFirst="8" w:colLast="8"/>
            <w:permEnd w:id="1974606375"/>
            <w:permEnd w:id="401017913"/>
            <w:permEnd w:id="55194677"/>
            <w:permEnd w:id="2105894267"/>
            <w:r>
              <w:rPr>
                <w:rFonts w:ascii="Arial" w:hAnsi="Arial" w:cs="Arial"/>
                <w:sz w:val="20"/>
                <w:szCs w:val="20"/>
                <w:lang w:val="en-US"/>
              </w:rPr>
              <w:lastRenderedPageBreak/>
              <w:t>Section 7 – Procedures for Investigation and Review</w:t>
            </w:r>
          </w:p>
          <w:p w14:paraId="0AD4D256" w14:textId="77777777" w:rsidR="00DE583C" w:rsidRDefault="00DE583C" w:rsidP="00DE583C">
            <w:pPr>
              <w:pStyle w:val="NoSpacing"/>
              <w:rPr>
                <w:rFonts w:ascii="Arial" w:hAnsi="Arial" w:cs="Arial"/>
                <w:sz w:val="20"/>
                <w:szCs w:val="20"/>
                <w:lang w:val="en-US"/>
              </w:rPr>
            </w:pPr>
          </w:p>
          <w:p w14:paraId="61A169FA" w14:textId="2195E7FD" w:rsidR="00DE583C" w:rsidRDefault="00DE583C" w:rsidP="00DE583C">
            <w:pPr>
              <w:pStyle w:val="NoSpacing"/>
              <w:rPr>
                <w:rFonts w:ascii="Arial" w:hAnsi="Arial" w:cs="Arial"/>
                <w:sz w:val="20"/>
                <w:szCs w:val="20"/>
                <w:lang w:val="en-US"/>
              </w:rPr>
            </w:pPr>
            <w:r>
              <w:rPr>
                <w:rFonts w:ascii="Arial" w:hAnsi="Arial" w:cs="Arial"/>
                <w:sz w:val="20"/>
                <w:szCs w:val="20"/>
                <w:lang w:val="en-US"/>
              </w:rPr>
              <w:t>7.8 – Review of the Investigation</w:t>
            </w:r>
          </w:p>
        </w:tc>
        <w:tc>
          <w:tcPr>
            <w:tcW w:w="261" w:type="pct"/>
          </w:tcPr>
          <w:p w14:paraId="086B7A3C" w14:textId="0EF197F9"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7.8.2</w:t>
            </w:r>
          </w:p>
        </w:tc>
        <w:tc>
          <w:tcPr>
            <w:tcW w:w="648" w:type="pct"/>
          </w:tcPr>
          <w:p w14:paraId="1E3CFE2E" w14:textId="3508AB4E" w:rsidR="00DE583C" w:rsidRPr="00AF571F" w:rsidRDefault="00DE583C" w:rsidP="00DE583C">
            <w:pPr>
              <w:spacing w:after="0" w:line="276" w:lineRule="auto"/>
              <w:ind w:left="28"/>
              <w:rPr>
                <w:rFonts w:ascii="Arial" w:hAnsi="Arial" w:cs="Arial"/>
                <w:sz w:val="20"/>
                <w:szCs w:val="20"/>
              </w:rPr>
            </w:pPr>
            <w:r>
              <w:rPr>
                <w:rFonts w:ascii="Arial" w:hAnsi="Arial" w:cs="Arial"/>
                <w:sz w:val="20"/>
                <w:szCs w:val="20"/>
              </w:rPr>
              <w:t xml:space="preserve">7.8.2. </w:t>
            </w:r>
            <w:r w:rsidRPr="00AF571F">
              <w:rPr>
                <w:rFonts w:ascii="Arial" w:hAnsi="Arial" w:cs="Arial"/>
                <w:sz w:val="20"/>
                <w:szCs w:val="20"/>
              </w:rPr>
              <w:t xml:space="preserve">The review report of the </w:t>
            </w:r>
            <w:r w:rsidRPr="00AF571F">
              <w:rPr>
                <w:rFonts w:ascii="Arial" w:hAnsi="Arial" w:cs="Arial"/>
                <w:i/>
                <w:iCs/>
                <w:sz w:val="20"/>
                <w:szCs w:val="20"/>
              </w:rPr>
              <w:t>Compliance Committee</w:t>
            </w:r>
            <w:r w:rsidRPr="00AF571F">
              <w:rPr>
                <w:rFonts w:ascii="Arial" w:hAnsi="Arial" w:cs="Arial"/>
                <w:sz w:val="20"/>
                <w:szCs w:val="20"/>
              </w:rPr>
              <w:t xml:space="preserve"> shall clearly state whether it agrees or disagrees with the investigation report of the </w:t>
            </w:r>
            <w:r w:rsidRPr="00AF571F">
              <w:rPr>
                <w:rFonts w:ascii="Arial" w:hAnsi="Arial" w:cs="Arial"/>
                <w:i/>
                <w:iCs/>
                <w:sz w:val="20"/>
                <w:szCs w:val="20"/>
              </w:rPr>
              <w:t>Enforcement and Compliance Office</w:t>
            </w:r>
            <w:r w:rsidRPr="00AF571F">
              <w:rPr>
                <w:rFonts w:ascii="Arial" w:hAnsi="Arial" w:cs="Arial"/>
                <w:sz w:val="20"/>
                <w:szCs w:val="20"/>
              </w:rPr>
              <w:t xml:space="preserve"> and the basis therefor. The </w:t>
            </w:r>
            <w:r w:rsidRPr="00AF571F">
              <w:rPr>
                <w:rFonts w:ascii="Arial" w:hAnsi="Arial" w:cs="Arial"/>
                <w:i/>
                <w:iCs/>
                <w:sz w:val="20"/>
                <w:szCs w:val="20"/>
              </w:rPr>
              <w:t>Compliance Committee</w:t>
            </w:r>
            <w:r w:rsidRPr="00AF571F">
              <w:rPr>
                <w:rFonts w:ascii="Arial" w:hAnsi="Arial" w:cs="Arial"/>
                <w:sz w:val="20"/>
                <w:szCs w:val="20"/>
              </w:rPr>
              <w:t xml:space="preserve"> may likewise recommend to the </w:t>
            </w:r>
            <w:r w:rsidRPr="00AF571F">
              <w:rPr>
                <w:rFonts w:ascii="Arial" w:hAnsi="Arial" w:cs="Arial"/>
                <w:i/>
                <w:iCs/>
                <w:sz w:val="20"/>
                <w:szCs w:val="20"/>
              </w:rPr>
              <w:t>PEM Board</w:t>
            </w:r>
            <w:r w:rsidRPr="00AF571F">
              <w:rPr>
                <w:rFonts w:ascii="Arial" w:hAnsi="Arial" w:cs="Arial"/>
                <w:sz w:val="20"/>
                <w:szCs w:val="20"/>
              </w:rPr>
              <w:t xml:space="preserve"> that the case be remanded to the </w:t>
            </w:r>
            <w:r w:rsidRPr="00AF571F">
              <w:rPr>
                <w:rFonts w:ascii="Arial" w:hAnsi="Arial" w:cs="Arial"/>
                <w:i/>
                <w:iCs/>
                <w:sz w:val="20"/>
                <w:szCs w:val="20"/>
              </w:rPr>
              <w:t>Enforcement and Compliance Office</w:t>
            </w:r>
            <w:r w:rsidRPr="00AF571F">
              <w:rPr>
                <w:rFonts w:ascii="Arial" w:hAnsi="Arial" w:cs="Arial"/>
                <w:sz w:val="20"/>
                <w:szCs w:val="20"/>
              </w:rPr>
              <w:t xml:space="preserve"> for further investigations.</w:t>
            </w:r>
          </w:p>
        </w:tc>
        <w:tc>
          <w:tcPr>
            <w:tcW w:w="647" w:type="pct"/>
          </w:tcPr>
          <w:p w14:paraId="24EFEEE6" w14:textId="70C01B15" w:rsidR="00DE583C" w:rsidRPr="00AF571F" w:rsidRDefault="00DE583C" w:rsidP="00DE583C">
            <w:pPr>
              <w:spacing w:after="0" w:line="276" w:lineRule="auto"/>
              <w:ind w:left="28"/>
              <w:rPr>
                <w:rFonts w:ascii="Arial" w:hAnsi="Arial" w:cs="Arial"/>
                <w:sz w:val="20"/>
                <w:szCs w:val="20"/>
              </w:rPr>
            </w:pPr>
            <w:r w:rsidRPr="00DE317A">
              <w:rPr>
                <w:rFonts w:ascii="Arial" w:hAnsi="Arial" w:cs="Arial"/>
                <w:strike/>
                <w:sz w:val="20"/>
                <w:szCs w:val="20"/>
              </w:rPr>
              <w:t>7.8.2</w:t>
            </w:r>
            <w:r>
              <w:rPr>
                <w:rFonts w:ascii="Arial" w:hAnsi="Arial" w:cs="Arial"/>
                <w:sz w:val="20"/>
                <w:szCs w:val="20"/>
              </w:rPr>
              <w:t xml:space="preserve"> </w:t>
            </w:r>
            <w:r w:rsidRPr="00DE317A">
              <w:rPr>
                <w:rFonts w:ascii="Arial" w:hAnsi="Arial" w:cs="Arial"/>
                <w:b/>
                <w:bCs/>
                <w:sz w:val="20"/>
                <w:szCs w:val="20"/>
                <w:u w:val="single"/>
              </w:rPr>
              <w:t>7.8.</w:t>
            </w:r>
            <w:r>
              <w:rPr>
                <w:rFonts w:ascii="Arial" w:hAnsi="Arial" w:cs="Arial"/>
                <w:b/>
                <w:bCs/>
                <w:sz w:val="20"/>
                <w:szCs w:val="20"/>
                <w:u w:val="single"/>
              </w:rPr>
              <w:t>4</w:t>
            </w:r>
            <w:r w:rsidRPr="00DE317A">
              <w:rPr>
                <w:rFonts w:ascii="Arial" w:hAnsi="Arial" w:cs="Arial"/>
                <w:b/>
                <w:bCs/>
                <w:sz w:val="20"/>
                <w:szCs w:val="20"/>
                <w:u w:val="single"/>
              </w:rPr>
              <w:t xml:space="preserve"> </w:t>
            </w:r>
            <w:r w:rsidRPr="00AF571F">
              <w:rPr>
                <w:rFonts w:ascii="Arial" w:hAnsi="Arial" w:cs="Arial"/>
                <w:sz w:val="20"/>
                <w:szCs w:val="20"/>
              </w:rPr>
              <w:t xml:space="preserve">The </w:t>
            </w:r>
            <w:r w:rsidRPr="00DE317A">
              <w:rPr>
                <w:rFonts w:ascii="Arial" w:hAnsi="Arial" w:cs="Arial"/>
                <w:strike/>
                <w:sz w:val="20"/>
                <w:szCs w:val="20"/>
              </w:rPr>
              <w:t>review report</w:t>
            </w:r>
            <w:r w:rsidRPr="00AF571F">
              <w:rPr>
                <w:rFonts w:ascii="Arial" w:hAnsi="Arial" w:cs="Arial"/>
                <w:sz w:val="20"/>
                <w:szCs w:val="20"/>
              </w:rPr>
              <w:t xml:space="preserve"> </w:t>
            </w:r>
            <w:r w:rsidRPr="00DE317A">
              <w:rPr>
                <w:rFonts w:ascii="Arial" w:hAnsi="Arial" w:cs="Arial"/>
                <w:b/>
                <w:bCs/>
                <w:sz w:val="20"/>
                <w:szCs w:val="20"/>
                <w:u w:val="single"/>
              </w:rPr>
              <w:t>resolution</w:t>
            </w:r>
            <w:r w:rsidRPr="00DE317A">
              <w:rPr>
                <w:rFonts w:ascii="Arial" w:hAnsi="Arial" w:cs="Arial"/>
                <w:sz w:val="20"/>
                <w:szCs w:val="20"/>
              </w:rPr>
              <w:t xml:space="preserve"> </w:t>
            </w:r>
            <w:r w:rsidRPr="00AF571F">
              <w:rPr>
                <w:rFonts w:ascii="Arial" w:hAnsi="Arial" w:cs="Arial"/>
                <w:sz w:val="20"/>
                <w:szCs w:val="20"/>
              </w:rPr>
              <w:t xml:space="preserve">of the </w:t>
            </w:r>
            <w:r w:rsidRPr="00DE317A">
              <w:rPr>
                <w:rFonts w:ascii="Arial" w:hAnsi="Arial" w:cs="Arial"/>
                <w:i/>
                <w:iCs/>
                <w:sz w:val="20"/>
                <w:szCs w:val="20"/>
              </w:rPr>
              <w:t>Compliance Committee</w:t>
            </w:r>
            <w:r w:rsidRPr="00AF571F">
              <w:rPr>
                <w:rFonts w:ascii="Arial" w:hAnsi="Arial" w:cs="Arial"/>
                <w:sz w:val="20"/>
                <w:szCs w:val="20"/>
              </w:rPr>
              <w:t xml:space="preserve"> shall clearly state whether it agrees or disagrees with the investigation report of the </w:t>
            </w:r>
            <w:r w:rsidRPr="00DE317A">
              <w:rPr>
                <w:rFonts w:ascii="Arial" w:hAnsi="Arial" w:cs="Arial"/>
                <w:i/>
                <w:iCs/>
                <w:sz w:val="20"/>
                <w:szCs w:val="20"/>
              </w:rPr>
              <w:t>Enforcement and Compliance Office</w:t>
            </w:r>
            <w:r w:rsidRPr="00AF571F">
              <w:rPr>
                <w:rFonts w:ascii="Arial" w:hAnsi="Arial" w:cs="Arial"/>
                <w:sz w:val="20"/>
                <w:szCs w:val="20"/>
              </w:rPr>
              <w:t xml:space="preserve"> and the basis therefor. </w:t>
            </w:r>
            <w:r w:rsidRPr="00DE317A">
              <w:rPr>
                <w:rFonts w:ascii="Arial" w:hAnsi="Arial" w:cs="Arial"/>
                <w:strike/>
                <w:sz w:val="20"/>
                <w:szCs w:val="20"/>
              </w:rPr>
              <w:t>The Compliance Committee may likewise recommend to the PEM Board that the case be remanded to the Enforcement and Compliance Office for further investigations.</w:t>
            </w:r>
          </w:p>
        </w:tc>
        <w:tc>
          <w:tcPr>
            <w:tcW w:w="518" w:type="pct"/>
          </w:tcPr>
          <w:p w14:paraId="0F0C67B6" w14:textId="53CB3274" w:rsidR="00DE583C" w:rsidRDefault="00DE583C" w:rsidP="00DE583C">
            <w:pPr>
              <w:spacing w:after="0" w:line="276" w:lineRule="auto"/>
              <w:rPr>
                <w:rFonts w:ascii="Arial" w:hAnsi="Arial" w:cs="Arial"/>
                <w:sz w:val="20"/>
                <w:szCs w:val="20"/>
              </w:rPr>
            </w:pPr>
            <w:r>
              <w:rPr>
                <w:rFonts w:ascii="Arial" w:hAnsi="Arial" w:cs="Arial"/>
                <w:sz w:val="20"/>
                <w:szCs w:val="20"/>
              </w:rPr>
              <w:t>Renumbered as 7.8.4</w:t>
            </w:r>
          </w:p>
          <w:p w14:paraId="69F37945" w14:textId="77777777" w:rsidR="00DE583C" w:rsidRDefault="00DE583C" w:rsidP="00DE583C">
            <w:pPr>
              <w:spacing w:after="0" w:line="276" w:lineRule="auto"/>
              <w:rPr>
                <w:rFonts w:ascii="Arial" w:hAnsi="Arial" w:cs="Arial"/>
                <w:sz w:val="20"/>
                <w:szCs w:val="20"/>
              </w:rPr>
            </w:pPr>
          </w:p>
          <w:p w14:paraId="4D09A83C" w14:textId="77777777" w:rsidR="00DE583C" w:rsidRPr="009331B8" w:rsidRDefault="00DE583C" w:rsidP="00DE583C">
            <w:pPr>
              <w:pStyle w:val="ListParagraph"/>
              <w:numPr>
                <w:ilvl w:val="0"/>
                <w:numId w:val="48"/>
              </w:numPr>
              <w:spacing w:after="0" w:line="276" w:lineRule="auto"/>
              <w:ind w:left="360"/>
              <w:rPr>
                <w:rFonts w:ascii="Arial" w:hAnsi="Arial" w:cs="Arial"/>
                <w:sz w:val="20"/>
                <w:szCs w:val="20"/>
              </w:rPr>
            </w:pPr>
            <w:r w:rsidRPr="009331B8">
              <w:rPr>
                <w:rFonts w:ascii="Arial" w:hAnsi="Arial" w:cs="Arial"/>
                <w:sz w:val="20"/>
                <w:szCs w:val="20"/>
              </w:rPr>
              <w:t>Aligned terminology for consistency.</w:t>
            </w:r>
          </w:p>
          <w:p w14:paraId="04DA4048" w14:textId="05B4D3AA" w:rsidR="00DE583C" w:rsidRPr="009331B8" w:rsidRDefault="00DE583C" w:rsidP="00DE583C">
            <w:pPr>
              <w:pStyle w:val="ListParagraph"/>
              <w:numPr>
                <w:ilvl w:val="0"/>
                <w:numId w:val="48"/>
              </w:numPr>
              <w:spacing w:after="0" w:line="276" w:lineRule="auto"/>
              <w:ind w:left="360"/>
              <w:rPr>
                <w:rFonts w:ascii="Arial" w:hAnsi="Arial" w:cs="Arial"/>
                <w:sz w:val="20"/>
                <w:szCs w:val="20"/>
                <w:lang w:val="en-US"/>
              </w:rPr>
            </w:pPr>
            <w:r w:rsidRPr="009331B8">
              <w:rPr>
                <w:rFonts w:ascii="Arial" w:hAnsi="Arial" w:cs="Arial"/>
                <w:sz w:val="20"/>
                <w:szCs w:val="20"/>
                <w:lang w:val="en-US"/>
              </w:rPr>
              <w:t>The second sentence referring to the remand of the case has been removed, as the inserted provisions</w:t>
            </w:r>
            <w:r>
              <w:rPr>
                <w:rFonts w:ascii="Arial" w:hAnsi="Arial" w:cs="Arial"/>
                <w:sz w:val="20"/>
                <w:szCs w:val="20"/>
                <w:lang w:val="en-US"/>
              </w:rPr>
              <w:t xml:space="preserve"> (7.8.2 and 7.8.3)</w:t>
            </w:r>
            <w:r w:rsidRPr="009331B8">
              <w:rPr>
                <w:rFonts w:ascii="Arial" w:hAnsi="Arial" w:cs="Arial"/>
                <w:sz w:val="20"/>
                <w:szCs w:val="20"/>
                <w:lang w:val="en-US"/>
              </w:rPr>
              <w:t xml:space="preserve"> now authorize the </w:t>
            </w:r>
            <w:r w:rsidRPr="009331B8">
              <w:rPr>
                <w:rFonts w:ascii="Arial" w:hAnsi="Arial" w:cs="Arial"/>
                <w:sz w:val="20"/>
                <w:szCs w:val="20"/>
                <w:lang w:val="en-US"/>
              </w:rPr>
              <w:lastRenderedPageBreak/>
              <w:t>Compliance Committee to directly request additional data or information during its review of the Enforcement and Compliance Office’s investigation report, eliminating the need to seek remand from the Board for the same purpose.</w:t>
            </w:r>
          </w:p>
          <w:p w14:paraId="23ACAC46" w14:textId="3C804932" w:rsidR="00DE583C" w:rsidRPr="009331B8" w:rsidRDefault="00DE583C" w:rsidP="00DE583C">
            <w:pPr>
              <w:spacing w:after="0" w:line="276" w:lineRule="auto"/>
              <w:rPr>
                <w:rFonts w:ascii="Arial" w:hAnsi="Arial" w:cs="Arial"/>
                <w:sz w:val="20"/>
                <w:szCs w:val="20"/>
                <w:lang w:val="en-US"/>
              </w:rPr>
            </w:pPr>
          </w:p>
        </w:tc>
        <w:tc>
          <w:tcPr>
            <w:tcW w:w="569" w:type="pct"/>
          </w:tcPr>
          <w:p w14:paraId="60909509" w14:textId="77777777" w:rsidR="00DE583C" w:rsidRDefault="00DE583C" w:rsidP="00DE583C">
            <w:pPr>
              <w:spacing w:after="0" w:line="276" w:lineRule="auto"/>
              <w:rPr>
                <w:rFonts w:ascii="Arial" w:hAnsi="Arial" w:cs="Arial"/>
                <w:sz w:val="20"/>
                <w:szCs w:val="20"/>
              </w:rPr>
            </w:pPr>
          </w:p>
        </w:tc>
        <w:tc>
          <w:tcPr>
            <w:tcW w:w="599" w:type="pct"/>
          </w:tcPr>
          <w:p w14:paraId="167701B8" w14:textId="77777777" w:rsidR="00DE583C" w:rsidRDefault="00DE583C" w:rsidP="00DE583C">
            <w:pPr>
              <w:spacing w:after="0" w:line="276" w:lineRule="auto"/>
              <w:rPr>
                <w:rFonts w:ascii="Arial" w:hAnsi="Arial" w:cs="Arial"/>
                <w:sz w:val="20"/>
                <w:szCs w:val="20"/>
              </w:rPr>
            </w:pPr>
          </w:p>
        </w:tc>
        <w:tc>
          <w:tcPr>
            <w:tcW w:w="600" w:type="pct"/>
          </w:tcPr>
          <w:p w14:paraId="55EE4975" w14:textId="77777777" w:rsidR="00DE583C" w:rsidRDefault="00DE583C" w:rsidP="00DE583C">
            <w:pPr>
              <w:spacing w:after="0" w:line="276" w:lineRule="auto"/>
              <w:rPr>
                <w:rFonts w:ascii="Arial" w:hAnsi="Arial" w:cs="Arial"/>
                <w:sz w:val="20"/>
                <w:szCs w:val="20"/>
              </w:rPr>
            </w:pPr>
          </w:p>
        </w:tc>
        <w:tc>
          <w:tcPr>
            <w:tcW w:w="586" w:type="pct"/>
          </w:tcPr>
          <w:p w14:paraId="46FFD4C1" w14:textId="13BD0826" w:rsidR="00DE583C" w:rsidRDefault="00DE583C" w:rsidP="00DE583C">
            <w:pPr>
              <w:spacing w:after="0" w:line="276" w:lineRule="auto"/>
              <w:rPr>
                <w:rFonts w:ascii="Arial" w:hAnsi="Arial" w:cs="Arial"/>
                <w:sz w:val="20"/>
                <w:szCs w:val="20"/>
              </w:rPr>
            </w:pPr>
          </w:p>
        </w:tc>
      </w:tr>
      <w:tr w:rsidR="00DE583C" w:rsidRPr="00B6408F" w14:paraId="1CB5B528" w14:textId="0FF18745" w:rsidTr="003C5E56">
        <w:trPr>
          <w:trHeight w:val="368"/>
          <w:jc w:val="center"/>
        </w:trPr>
        <w:tc>
          <w:tcPr>
            <w:tcW w:w="572" w:type="pct"/>
          </w:tcPr>
          <w:p w14:paraId="4B1CF8C1" w14:textId="77777777" w:rsidR="00DE583C" w:rsidRDefault="00DE583C" w:rsidP="00DE583C">
            <w:pPr>
              <w:pStyle w:val="NoSpacing"/>
              <w:rPr>
                <w:rFonts w:ascii="Arial" w:hAnsi="Arial" w:cs="Arial"/>
                <w:sz w:val="20"/>
                <w:szCs w:val="20"/>
                <w:lang w:val="en-US"/>
              </w:rPr>
            </w:pPr>
            <w:permStart w:id="965480336" w:edGrp="everyone" w:colFirst="5" w:colLast="5"/>
            <w:permStart w:id="322465746" w:edGrp="everyone" w:colFirst="6" w:colLast="6"/>
            <w:permStart w:id="319779194" w:edGrp="everyone" w:colFirst="7" w:colLast="7"/>
            <w:permStart w:id="465328784" w:edGrp="everyone" w:colFirst="8" w:colLast="8"/>
            <w:permEnd w:id="152512621"/>
            <w:permEnd w:id="191588462"/>
            <w:permEnd w:id="431697796"/>
            <w:permEnd w:id="1853513002"/>
            <w:r>
              <w:rPr>
                <w:rFonts w:ascii="Arial" w:hAnsi="Arial" w:cs="Arial"/>
                <w:sz w:val="20"/>
                <w:szCs w:val="20"/>
                <w:lang w:val="en-US"/>
              </w:rPr>
              <w:t>Section 7 – Procedures for Investigation and Review</w:t>
            </w:r>
          </w:p>
          <w:p w14:paraId="317FF3DF" w14:textId="77777777" w:rsidR="00DE583C" w:rsidRDefault="00DE583C" w:rsidP="00DE583C">
            <w:pPr>
              <w:pStyle w:val="NoSpacing"/>
              <w:rPr>
                <w:rFonts w:ascii="Arial" w:hAnsi="Arial" w:cs="Arial"/>
                <w:sz w:val="20"/>
                <w:szCs w:val="20"/>
                <w:lang w:val="en-US"/>
              </w:rPr>
            </w:pPr>
          </w:p>
          <w:p w14:paraId="698FFE97" w14:textId="54C2ABB1" w:rsidR="00DE583C" w:rsidRDefault="00DE583C" w:rsidP="00DE583C">
            <w:pPr>
              <w:pStyle w:val="NoSpacing"/>
              <w:rPr>
                <w:rFonts w:ascii="Arial" w:hAnsi="Arial" w:cs="Arial"/>
                <w:sz w:val="20"/>
                <w:szCs w:val="20"/>
                <w:lang w:val="en-US"/>
              </w:rPr>
            </w:pPr>
            <w:r>
              <w:rPr>
                <w:rFonts w:ascii="Arial" w:hAnsi="Arial" w:cs="Arial"/>
                <w:sz w:val="20"/>
                <w:szCs w:val="20"/>
                <w:lang w:val="en-US"/>
              </w:rPr>
              <w:t xml:space="preserve">7.9 – Decision </w:t>
            </w:r>
          </w:p>
        </w:tc>
        <w:tc>
          <w:tcPr>
            <w:tcW w:w="261" w:type="pct"/>
          </w:tcPr>
          <w:p w14:paraId="5426D97F" w14:textId="73C765E4" w:rsidR="00DE583C" w:rsidRDefault="00DE583C" w:rsidP="00DE583C">
            <w:pPr>
              <w:spacing w:after="0" w:line="276" w:lineRule="auto"/>
              <w:jc w:val="center"/>
              <w:rPr>
                <w:rFonts w:ascii="Arial" w:hAnsi="Arial" w:cs="Arial"/>
                <w:bCs/>
                <w:sz w:val="20"/>
                <w:szCs w:val="20"/>
              </w:rPr>
            </w:pPr>
            <w:r w:rsidRPr="00AF571F">
              <w:rPr>
                <w:rFonts w:ascii="Arial" w:hAnsi="Arial" w:cs="Arial"/>
                <w:bCs/>
                <w:sz w:val="20"/>
                <w:szCs w:val="20"/>
              </w:rPr>
              <w:t>7.9.1</w:t>
            </w:r>
          </w:p>
        </w:tc>
        <w:tc>
          <w:tcPr>
            <w:tcW w:w="648" w:type="pct"/>
          </w:tcPr>
          <w:p w14:paraId="7172B387" w14:textId="439CD7AF" w:rsidR="00DE583C" w:rsidRPr="007C68DA" w:rsidRDefault="00DE583C" w:rsidP="00DE583C">
            <w:pPr>
              <w:spacing w:after="0" w:line="276" w:lineRule="auto"/>
              <w:ind w:left="28"/>
              <w:rPr>
                <w:rFonts w:ascii="Arial" w:hAnsi="Arial" w:cs="Arial"/>
                <w:sz w:val="20"/>
                <w:szCs w:val="20"/>
                <w:lang w:val="en-US"/>
              </w:rPr>
            </w:pPr>
            <w:r w:rsidRPr="00D71E39">
              <w:rPr>
                <w:rFonts w:ascii="Arial" w:hAnsi="Arial" w:cs="Arial"/>
                <w:bCs/>
                <w:sz w:val="20"/>
                <w:szCs w:val="20"/>
              </w:rPr>
              <w:t>The</w:t>
            </w:r>
            <w:r w:rsidRPr="00AF571F">
              <w:rPr>
                <w:rFonts w:ascii="Arial" w:hAnsi="Arial" w:cs="Arial"/>
                <w:sz w:val="20"/>
                <w:szCs w:val="20"/>
              </w:rPr>
              <w:t xml:space="preserve"> </w:t>
            </w:r>
            <w:r w:rsidRPr="00AF571F">
              <w:rPr>
                <w:rFonts w:ascii="Arial" w:hAnsi="Arial" w:cs="Arial"/>
                <w:i/>
                <w:iCs/>
                <w:sz w:val="20"/>
                <w:szCs w:val="20"/>
              </w:rPr>
              <w:t>PEM Board</w:t>
            </w:r>
            <w:r w:rsidRPr="00AF571F">
              <w:rPr>
                <w:rFonts w:ascii="Arial" w:hAnsi="Arial" w:cs="Arial"/>
                <w:sz w:val="20"/>
                <w:szCs w:val="20"/>
              </w:rPr>
              <w:t xml:space="preserve"> shall, within thirty (30) working days from receipt of the review report of the </w:t>
            </w:r>
            <w:r w:rsidRPr="00AF571F">
              <w:rPr>
                <w:rFonts w:ascii="Arial" w:hAnsi="Arial" w:cs="Arial"/>
                <w:i/>
                <w:iCs/>
                <w:sz w:val="20"/>
                <w:szCs w:val="20"/>
              </w:rPr>
              <w:t>Compliance Committee</w:t>
            </w:r>
            <w:r w:rsidRPr="00AF571F">
              <w:rPr>
                <w:rFonts w:ascii="Arial" w:hAnsi="Arial" w:cs="Arial"/>
                <w:sz w:val="20"/>
                <w:szCs w:val="20"/>
              </w:rPr>
              <w:t xml:space="preserve">, render a decision approving, disapproving or modifying the sanctions, remedial measures, and other </w:t>
            </w:r>
            <w:r w:rsidRPr="00AF571F">
              <w:rPr>
                <w:rFonts w:ascii="Arial" w:hAnsi="Arial" w:cs="Arial"/>
                <w:sz w:val="20"/>
                <w:szCs w:val="20"/>
              </w:rPr>
              <w:lastRenderedPageBreak/>
              <w:t xml:space="preserve">recommendations or remanding the case to the </w:t>
            </w:r>
            <w:r w:rsidRPr="00AF571F">
              <w:rPr>
                <w:rFonts w:ascii="Arial" w:hAnsi="Arial" w:cs="Arial"/>
                <w:i/>
                <w:iCs/>
                <w:sz w:val="20"/>
                <w:szCs w:val="20"/>
              </w:rPr>
              <w:t>Enforcement and Compliance Office</w:t>
            </w:r>
            <w:r w:rsidRPr="00AF571F">
              <w:rPr>
                <w:rFonts w:ascii="Arial" w:hAnsi="Arial" w:cs="Arial"/>
                <w:sz w:val="20"/>
                <w:szCs w:val="20"/>
              </w:rPr>
              <w:t xml:space="preserve"> for further investigation.</w:t>
            </w:r>
          </w:p>
        </w:tc>
        <w:tc>
          <w:tcPr>
            <w:tcW w:w="647" w:type="pct"/>
          </w:tcPr>
          <w:p w14:paraId="730B3827" w14:textId="77777777" w:rsidR="00DE583C" w:rsidRDefault="00DE583C" w:rsidP="00DE583C">
            <w:pPr>
              <w:spacing w:after="0"/>
              <w:rPr>
                <w:rFonts w:ascii="Arial" w:hAnsi="Arial" w:cs="Arial"/>
                <w:sz w:val="20"/>
                <w:szCs w:val="20"/>
              </w:rPr>
            </w:pPr>
            <w:r w:rsidRPr="00D71E39">
              <w:rPr>
                <w:rFonts w:ascii="Arial" w:hAnsi="Arial" w:cs="Arial"/>
                <w:bCs/>
                <w:sz w:val="20"/>
                <w:szCs w:val="20"/>
              </w:rPr>
              <w:lastRenderedPageBreak/>
              <w:t>The</w:t>
            </w:r>
            <w:r w:rsidRPr="00AF571F">
              <w:rPr>
                <w:rFonts w:ascii="Arial" w:hAnsi="Arial" w:cs="Arial"/>
                <w:sz w:val="20"/>
                <w:szCs w:val="20"/>
              </w:rPr>
              <w:t xml:space="preserve"> </w:t>
            </w:r>
            <w:r w:rsidRPr="00AF571F">
              <w:rPr>
                <w:rFonts w:ascii="Arial" w:hAnsi="Arial" w:cs="Arial"/>
                <w:i/>
                <w:iCs/>
                <w:sz w:val="20"/>
                <w:szCs w:val="20"/>
              </w:rPr>
              <w:t>PEM Board</w:t>
            </w:r>
            <w:r w:rsidRPr="00AF571F">
              <w:rPr>
                <w:rFonts w:ascii="Arial" w:hAnsi="Arial" w:cs="Arial"/>
                <w:sz w:val="20"/>
                <w:szCs w:val="20"/>
              </w:rPr>
              <w:t xml:space="preserve"> shall, within thirty (30) working days from receipt of the </w:t>
            </w:r>
            <w:r w:rsidRPr="00AF571F">
              <w:rPr>
                <w:rFonts w:ascii="Arial" w:hAnsi="Arial" w:cs="Arial"/>
                <w:strike/>
                <w:sz w:val="20"/>
                <w:szCs w:val="20"/>
              </w:rPr>
              <w:t>review report</w:t>
            </w:r>
            <w:r w:rsidRPr="00AF571F">
              <w:rPr>
                <w:rFonts w:ascii="Arial" w:hAnsi="Arial" w:cs="Arial"/>
                <w:sz w:val="20"/>
                <w:szCs w:val="20"/>
              </w:rPr>
              <w:t xml:space="preserve"> </w:t>
            </w:r>
            <w:r w:rsidRPr="00AF1401">
              <w:rPr>
                <w:rFonts w:ascii="Arial" w:hAnsi="Arial" w:cs="Arial"/>
                <w:b/>
                <w:bCs/>
                <w:sz w:val="20"/>
                <w:szCs w:val="20"/>
                <w:u w:val="single"/>
              </w:rPr>
              <w:t>resolution</w:t>
            </w:r>
            <w:r w:rsidRPr="00AF1401">
              <w:rPr>
                <w:rFonts w:ascii="Arial" w:hAnsi="Arial" w:cs="Arial"/>
                <w:b/>
                <w:bCs/>
                <w:sz w:val="20"/>
                <w:szCs w:val="20"/>
              </w:rPr>
              <w:t xml:space="preserve"> </w:t>
            </w:r>
            <w:r w:rsidRPr="00AF571F">
              <w:rPr>
                <w:rFonts w:ascii="Arial" w:hAnsi="Arial" w:cs="Arial"/>
                <w:sz w:val="20"/>
                <w:szCs w:val="20"/>
              </w:rPr>
              <w:t xml:space="preserve">of the </w:t>
            </w:r>
            <w:r w:rsidRPr="00AF571F">
              <w:rPr>
                <w:rFonts w:ascii="Arial" w:hAnsi="Arial" w:cs="Arial"/>
                <w:i/>
                <w:iCs/>
                <w:sz w:val="20"/>
                <w:szCs w:val="20"/>
              </w:rPr>
              <w:t>Compliance Committee</w:t>
            </w:r>
            <w:r w:rsidRPr="00AF571F">
              <w:rPr>
                <w:rFonts w:ascii="Arial" w:hAnsi="Arial" w:cs="Arial"/>
                <w:sz w:val="20"/>
                <w:szCs w:val="20"/>
              </w:rPr>
              <w:t xml:space="preserve">, render a decision approving, disapproving or modifying the sanctions, remedial measures, and other </w:t>
            </w:r>
            <w:r w:rsidRPr="00AF571F">
              <w:rPr>
                <w:rFonts w:ascii="Arial" w:hAnsi="Arial" w:cs="Arial"/>
                <w:sz w:val="20"/>
                <w:szCs w:val="20"/>
              </w:rPr>
              <w:lastRenderedPageBreak/>
              <w:t xml:space="preserve">recommendations or remanding the case to the </w:t>
            </w:r>
            <w:r w:rsidRPr="00AF571F">
              <w:rPr>
                <w:rFonts w:ascii="Arial" w:hAnsi="Arial" w:cs="Arial"/>
                <w:i/>
                <w:iCs/>
                <w:sz w:val="20"/>
                <w:szCs w:val="20"/>
              </w:rPr>
              <w:t>Enforcement and Compliance Office</w:t>
            </w:r>
            <w:r w:rsidRPr="00AF571F">
              <w:rPr>
                <w:rFonts w:ascii="Arial" w:hAnsi="Arial" w:cs="Arial"/>
                <w:sz w:val="20"/>
                <w:szCs w:val="20"/>
              </w:rPr>
              <w:t xml:space="preserve"> for further investigation.</w:t>
            </w:r>
          </w:p>
          <w:p w14:paraId="585E2C71" w14:textId="77777777" w:rsidR="00DE583C" w:rsidRPr="007C68DA" w:rsidRDefault="00DE583C" w:rsidP="00DE583C">
            <w:pPr>
              <w:spacing w:after="0" w:line="276" w:lineRule="auto"/>
              <w:ind w:left="28"/>
              <w:rPr>
                <w:rFonts w:ascii="Arial" w:hAnsi="Arial" w:cs="Arial"/>
                <w:sz w:val="20"/>
                <w:szCs w:val="20"/>
                <w:lang w:val="en-US"/>
              </w:rPr>
            </w:pPr>
          </w:p>
        </w:tc>
        <w:tc>
          <w:tcPr>
            <w:tcW w:w="518" w:type="pct"/>
          </w:tcPr>
          <w:p w14:paraId="2FDBC232" w14:textId="0544911E" w:rsidR="00DE583C" w:rsidRDefault="00DE583C" w:rsidP="00DE583C">
            <w:pPr>
              <w:spacing w:after="0" w:line="276" w:lineRule="auto"/>
              <w:rPr>
                <w:rFonts w:ascii="Arial" w:hAnsi="Arial" w:cs="Arial"/>
                <w:sz w:val="20"/>
                <w:szCs w:val="20"/>
              </w:rPr>
            </w:pPr>
            <w:r>
              <w:rPr>
                <w:rFonts w:ascii="Arial" w:hAnsi="Arial" w:cs="Arial"/>
                <w:sz w:val="20"/>
                <w:szCs w:val="20"/>
              </w:rPr>
              <w:lastRenderedPageBreak/>
              <w:t>Same comment as above</w:t>
            </w:r>
          </w:p>
        </w:tc>
        <w:tc>
          <w:tcPr>
            <w:tcW w:w="569" w:type="pct"/>
          </w:tcPr>
          <w:p w14:paraId="72B235B1" w14:textId="77777777" w:rsidR="00DE583C" w:rsidRDefault="00DE583C" w:rsidP="00DE583C">
            <w:pPr>
              <w:spacing w:after="0" w:line="276" w:lineRule="auto"/>
              <w:rPr>
                <w:rFonts w:ascii="Arial" w:hAnsi="Arial" w:cs="Arial"/>
                <w:sz w:val="20"/>
                <w:szCs w:val="20"/>
              </w:rPr>
            </w:pPr>
          </w:p>
        </w:tc>
        <w:tc>
          <w:tcPr>
            <w:tcW w:w="599" w:type="pct"/>
          </w:tcPr>
          <w:p w14:paraId="1C7E7D59" w14:textId="77777777" w:rsidR="00DE583C" w:rsidRDefault="00DE583C" w:rsidP="00DE583C">
            <w:pPr>
              <w:spacing w:after="0" w:line="276" w:lineRule="auto"/>
              <w:rPr>
                <w:rFonts w:ascii="Arial" w:hAnsi="Arial" w:cs="Arial"/>
                <w:sz w:val="20"/>
                <w:szCs w:val="20"/>
              </w:rPr>
            </w:pPr>
          </w:p>
        </w:tc>
        <w:tc>
          <w:tcPr>
            <w:tcW w:w="600" w:type="pct"/>
          </w:tcPr>
          <w:p w14:paraId="63EE76A9" w14:textId="77777777" w:rsidR="00DE583C" w:rsidRDefault="00DE583C" w:rsidP="00DE583C">
            <w:pPr>
              <w:spacing w:after="0" w:line="276" w:lineRule="auto"/>
              <w:rPr>
                <w:rFonts w:ascii="Arial" w:hAnsi="Arial" w:cs="Arial"/>
                <w:sz w:val="20"/>
                <w:szCs w:val="20"/>
              </w:rPr>
            </w:pPr>
          </w:p>
        </w:tc>
        <w:tc>
          <w:tcPr>
            <w:tcW w:w="586" w:type="pct"/>
          </w:tcPr>
          <w:p w14:paraId="3FDF117F" w14:textId="1A5903AB" w:rsidR="00DE583C" w:rsidRDefault="00DE583C" w:rsidP="00DE583C">
            <w:pPr>
              <w:spacing w:after="0" w:line="276" w:lineRule="auto"/>
              <w:rPr>
                <w:rFonts w:ascii="Arial" w:hAnsi="Arial" w:cs="Arial"/>
                <w:sz w:val="20"/>
                <w:szCs w:val="20"/>
              </w:rPr>
            </w:pPr>
          </w:p>
        </w:tc>
      </w:tr>
      <w:tr w:rsidR="00DE583C" w:rsidRPr="00B6408F" w14:paraId="78625FDA" w14:textId="71D55470" w:rsidTr="003C5E56">
        <w:trPr>
          <w:trHeight w:val="368"/>
          <w:jc w:val="center"/>
        </w:trPr>
        <w:tc>
          <w:tcPr>
            <w:tcW w:w="572" w:type="pct"/>
          </w:tcPr>
          <w:p w14:paraId="4759A740" w14:textId="77777777" w:rsidR="00DE583C" w:rsidRDefault="00DE583C" w:rsidP="00DE583C">
            <w:pPr>
              <w:pStyle w:val="NoSpacing"/>
              <w:rPr>
                <w:rFonts w:ascii="Arial" w:hAnsi="Arial" w:cs="Arial"/>
                <w:sz w:val="20"/>
                <w:szCs w:val="20"/>
                <w:lang w:val="en-US"/>
              </w:rPr>
            </w:pPr>
            <w:permStart w:id="300629179" w:edGrp="everyone" w:colFirst="5" w:colLast="5"/>
            <w:permStart w:id="1057302658" w:edGrp="everyone" w:colFirst="6" w:colLast="6"/>
            <w:permStart w:id="1783584175" w:edGrp="everyone" w:colFirst="7" w:colLast="7"/>
            <w:permStart w:id="305864168" w:edGrp="everyone" w:colFirst="8" w:colLast="8"/>
            <w:permEnd w:id="965480336"/>
            <w:permEnd w:id="322465746"/>
            <w:permEnd w:id="319779194"/>
            <w:permEnd w:id="465328784"/>
            <w:r>
              <w:rPr>
                <w:rFonts w:ascii="Arial" w:hAnsi="Arial" w:cs="Arial"/>
                <w:sz w:val="20"/>
                <w:szCs w:val="20"/>
                <w:lang w:val="en-US"/>
              </w:rPr>
              <w:t>Section 7 – Procedures for Investigation and Review</w:t>
            </w:r>
          </w:p>
          <w:p w14:paraId="55722C59" w14:textId="77777777" w:rsidR="00DE583C" w:rsidRDefault="00DE583C" w:rsidP="00DE583C">
            <w:pPr>
              <w:pStyle w:val="NoSpacing"/>
              <w:rPr>
                <w:rFonts w:ascii="Arial" w:hAnsi="Arial" w:cs="Arial"/>
                <w:sz w:val="20"/>
                <w:szCs w:val="20"/>
                <w:lang w:val="en-US"/>
              </w:rPr>
            </w:pPr>
          </w:p>
          <w:p w14:paraId="5177FA0F" w14:textId="181C33F7" w:rsidR="00DE583C" w:rsidRDefault="00DE583C" w:rsidP="00DE583C">
            <w:pPr>
              <w:pStyle w:val="NoSpacing"/>
              <w:rPr>
                <w:rFonts w:ascii="Arial" w:hAnsi="Arial" w:cs="Arial"/>
                <w:sz w:val="20"/>
                <w:szCs w:val="20"/>
                <w:lang w:val="en-US"/>
              </w:rPr>
            </w:pPr>
            <w:r>
              <w:rPr>
                <w:rFonts w:ascii="Arial" w:hAnsi="Arial" w:cs="Arial"/>
                <w:sz w:val="20"/>
                <w:szCs w:val="20"/>
                <w:lang w:val="en-US"/>
              </w:rPr>
              <w:t xml:space="preserve">7.9 – Decision </w:t>
            </w:r>
          </w:p>
        </w:tc>
        <w:tc>
          <w:tcPr>
            <w:tcW w:w="261" w:type="pct"/>
          </w:tcPr>
          <w:p w14:paraId="02C0F555" w14:textId="42059242" w:rsidR="00DE583C" w:rsidRDefault="00DE583C" w:rsidP="00DE583C">
            <w:pPr>
              <w:spacing w:after="0" w:line="276" w:lineRule="auto"/>
              <w:jc w:val="center"/>
              <w:rPr>
                <w:rFonts w:ascii="Arial" w:hAnsi="Arial" w:cs="Arial"/>
                <w:bCs/>
                <w:sz w:val="20"/>
                <w:szCs w:val="20"/>
              </w:rPr>
            </w:pPr>
            <w:r w:rsidRPr="00AF571F">
              <w:rPr>
                <w:rFonts w:ascii="Arial" w:hAnsi="Arial" w:cs="Arial"/>
                <w:bCs/>
                <w:sz w:val="20"/>
                <w:szCs w:val="20"/>
              </w:rPr>
              <w:t>7.9.2</w:t>
            </w:r>
          </w:p>
        </w:tc>
        <w:tc>
          <w:tcPr>
            <w:tcW w:w="648" w:type="pct"/>
          </w:tcPr>
          <w:p w14:paraId="3F90763A" w14:textId="6AC8D29A" w:rsidR="00DE583C" w:rsidRDefault="00DE583C" w:rsidP="00DE583C">
            <w:pPr>
              <w:spacing w:after="0" w:line="276" w:lineRule="auto"/>
              <w:ind w:left="28"/>
              <w:rPr>
                <w:rFonts w:ascii="Arial" w:hAnsi="Arial" w:cs="Arial"/>
                <w:bCs/>
                <w:sz w:val="20"/>
                <w:szCs w:val="20"/>
              </w:rPr>
            </w:pPr>
            <w:r w:rsidRPr="00AF571F">
              <w:rPr>
                <w:rFonts w:ascii="Arial" w:hAnsi="Arial" w:cs="Arial"/>
                <w:sz w:val="20"/>
                <w:szCs w:val="20"/>
              </w:rPr>
              <w:t xml:space="preserve">7.9.2 The copy of the </w:t>
            </w:r>
            <w:r w:rsidRPr="00AF571F">
              <w:rPr>
                <w:rFonts w:ascii="Arial" w:hAnsi="Arial" w:cs="Arial"/>
                <w:i/>
                <w:iCs/>
                <w:sz w:val="20"/>
                <w:szCs w:val="20"/>
              </w:rPr>
              <w:t xml:space="preserve">PEM Board </w:t>
            </w:r>
            <w:r w:rsidRPr="00AF571F">
              <w:rPr>
                <w:rFonts w:ascii="Arial" w:hAnsi="Arial" w:cs="Arial"/>
                <w:sz w:val="20"/>
                <w:szCs w:val="20"/>
              </w:rPr>
              <w:t xml:space="preserve">decision on the investigation, accompanied by a copy of the Investigation Report of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and the Review Report of the </w:t>
            </w:r>
            <w:r w:rsidRPr="00AF571F">
              <w:rPr>
                <w:rFonts w:ascii="Arial" w:hAnsi="Arial" w:cs="Arial"/>
                <w:i/>
                <w:iCs/>
                <w:sz w:val="20"/>
                <w:szCs w:val="20"/>
              </w:rPr>
              <w:t xml:space="preserve">Compliance Committee, </w:t>
            </w:r>
            <w:r w:rsidRPr="00AF571F">
              <w:rPr>
                <w:rFonts w:ascii="Arial" w:hAnsi="Arial" w:cs="Arial"/>
                <w:sz w:val="20"/>
                <w:szCs w:val="20"/>
              </w:rPr>
              <w:t>upon which the decision is based, shall be provided to the concerned trading participant or the party being investigated.</w:t>
            </w:r>
          </w:p>
        </w:tc>
        <w:tc>
          <w:tcPr>
            <w:tcW w:w="647" w:type="pct"/>
          </w:tcPr>
          <w:p w14:paraId="35445BFA" w14:textId="7B2D75F6" w:rsidR="00DE583C" w:rsidRPr="00AF571F" w:rsidRDefault="00DE583C" w:rsidP="00DE583C">
            <w:pPr>
              <w:spacing w:after="0"/>
              <w:jc w:val="both"/>
              <w:rPr>
                <w:rFonts w:ascii="Arial" w:hAnsi="Arial" w:cs="Arial"/>
                <w:sz w:val="20"/>
                <w:szCs w:val="20"/>
              </w:rPr>
            </w:pPr>
            <w:r w:rsidRPr="00AF571F">
              <w:rPr>
                <w:rFonts w:ascii="Arial" w:hAnsi="Arial" w:cs="Arial"/>
                <w:sz w:val="20"/>
                <w:szCs w:val="20"/>
              </w:rPr>
              <w:t xml:space="preserve">The copy of the </w:t>
            </w:r>
            <w:r w:rsidRPr="00C70968">
              <w:rPr>
                <w:rFonts w:ascii="Arial" w:hAnsi="Arial" w:cs="Arial"/>
                <w:i/>
                <w:iCs/>
                <w:sz w:val="20"/>
                <w:szCs w:val="20"/>
              </w:rPr>
              <w:t xml:space="preserve">PEM Board </w:t>
            </w:r>
            <w:r w:rsidRPr="00AF571F">
              <w:rPr>
                <w:rFonts w:ascii="Arial" w:hAnsi="Arial" w:cs="Arial"/>
                <w:sz w:val="20"/>
                <w:szCs w:val="20"/>
              </w:rPr>
              <w:t xml:space="preserve">decision on the investigation, accompanied by a copy of the Investigation Report of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and the </w:t>
            </w:r>
            <w:r w:rsidRPr="00AF571F">
              <w:rPr>
                <w:rFonts w:ascii="Arial" w:hAnsi="Arial" w:cs="Arial"/>
                <w:strike/>
                <w:sz w:val="20"/>
                <w:szCs w:val="20"/>
              </w:rPr>
              <w:t>Review Report</w:t>
            </w:r>
            <w:r w:rsidRPr="00AF571F">
              <w:rPr>
                <w:rFonts w:ascii="Arial" w:hAnsi="Arial" w:cs="Arial"/>
                <w:sz w:val="20"/>
                <w:szCs w:val="20"/>
              </w:rPr>
              <w:t xml:space="preserve"> </w:t>
            </w:r>
            <w:r>
              <w:rPr>
                <w:rFonts w:ascii="Arial" w:hAnsi="Arial" w:cs="Arial"/>
                <w:b/>
                <w:bCs/>
                <w:sz w:val="20"/>
                <w:szCs w:val="20"/>
                <w:u w:val="single"/>
              </w:rPr>
              <w:t>r</w:t>
            </w:r>
            <w:r w:rsidRPr="00A144BB">
              <w:rPr>
                <w:rFonts w:ascii="Arial" w:hAnsi="Arial" w:cs="Arial"/>
                <w:b/>
                <w:bCs/>
                <w:sz w:val="20"/>
                <w:szCs w:val="20"/>
                <w:u w:val="single"/>
              </w:rPr>
              <w:t>esolution</w:t>
            </w:r>
            <w:r w:rsidRPr="00AF571F">
              <w:rPr>
                <w:rFonts w:ascii="Arial" w:hAnsi="Arial" w:cs="Arial"/>
                <w:sz w:val="20"/>
                <w:szCs w:val="20"/>
              </w:rPr>
              <w:t xml:space="preserve"> of the </w:t>
            </w:r>
            <w:r w:rsidRPr="00AF571F">
              <w:rPr>
                <w:rFonts w:ascii="Arial" w:hAnsi="Arial" w:cs="Arial"/>
                <w:i/>
                <w:iCs/>
                <w:sz w:val="20"/>
                <w:szCs w:val="20"/>
              </w:rPr>
              <w:t xml:space="preserve">Compliance Committee, </w:t>
            </w:r>
            <w:r w:rsidRPr="00AF571F">
              <w:rPr>
                <w:rFonts w:ascii="Arial" w:hAnsi="Arial" w:cs="Arial"/>
                <w:sz w:val="20"/>
                <w:szCs w:val="20"/>
              </w:rPr>
              <w:t>upon which the decision is based, shall be provided to the concerned trading participant or the party being investigated.</w:t>
            </w:r>
          </w:p>
          <w:p w14:paraId="24145954" w14:textId="77777777" w:rsidR="00DE583C" w:rsidRPr="00980A8C" w:rsidRDefault="00DE583C" w:rsidP="00DE583C">
            <w:pPr>
              <w:spacing w:after="0"/>
              <w:jc w:val="both"/>
              <w:rPr>
                <w:rFonts w:ascii="Arial" w:hAnsi="Arial" w:cs="Arial"/>
                <w:b/>
                <w:bCs/>
                <w:sz w:val="20"/>
                <w:szCs w:val="20"/>
                <w:u w:val="single"/>
              </w:rPr>
            </w:pPr>
          </w:p>
        </w:tc>
        <w:tc>
          <w:tcPr>
            <w:tcW w:w="518" w:type="pct"/>
          </w:tcPr>
          <w:p w14:paraId="3CCB01D1" w14:textId="6A7B26C5" w:rsidR="00DE583C" w:rsidRDefault="00DE583C" w:rsidP="00DE583C">
            <w:pPr>
              <w:spacing w:after="0" w:line="276" w:lineRule="auto"/>
              <w:rPr>
                <w:rFonts w:ascii="Arial" w:hAnsi="Arial" w:cs="Arial"/>
                <w:sz w:val="20"/>
                <w:szCs w:val="20"/>
              </w:rPr>
            </w:pPr>
            <w:r w:rsidRPr="00943456">
              <w:rPr>
                <w:rFonts w:ascii="Arial" w:hAnsi="Arial" w:cs="Arial"/>
                <w:sz w:val="20"/>
                <w:szCs w:val="20"/>
              </w:rPr>
              <w:t>Aligned terminology for consistency</w:t>
            </w:r>
            <w:r>
              <w:rPr>
                <w:rFonts w:ascii="Arial" w:hAnsi="Arial" w:cs="Arial"/>
                <w:sz w:val="20"/>
                <w:szCs w:val="20"/>
              </w:rPr>
              <w:t>.</w:t>
            </w:r>
          </w:p>
          <w:p w14:paraId="3BB3B638" w14:textId="669C55F5" w:rsidR="00DE583C" w:rsidRDefault="00DE583C" w:rsidP="00DE583C">
            <w:pPr>
              <w:spacing w:after="0" w:line="276" w:lineRule="auto"/>
              <w:rPr>
                <w:rFonts w:ascii="Arial" w:hAnsi="Arial" w:cs="Arial"/>
                <w:sz w:val="20"/>
                <w:szCs w:val="20"/>
              </w:rPr>
            </w:pPr>
          </w:p>
        </w:tc>
        <w:tc>
          <w:tcPr>
            <w:tcW w:w="569" w:type="pct"/>
          </w:tcPr>
          <w:p w14:paraId="72133C1B" w14:textId="77777777" w:rsidR="00DE583C" w:rsidRPr="00943456" w:rsidRDefault="00DE583C" w:rsidP="00DE583C">
            <w:pPr>
              <w:spacing w:after="0" w:line="276" w:lineRule="auto"/>
              <w:rPr>
                <w:rFonts w:ascii="Arial" w:hAnsi="Arial" w:cs="Arial"/>
                <w:sz w:val="20"/>
                <w:szCs w:val="20"/>
              </w:rPr>
            </w:pPr>
          </w:p>
        </w:tc>
        <w:tc>
          <w:tcPr>
            <w:tcW w:w="599" w:type="pct"/>
          </w:tcPr>
          <w:p w14:paraId="37E8485B" w14:textId="77777777" w:rsidR="00DE583C" w:rsidRPr="00943456" w:rsidRDefault="00DE583C" w:rsidP="00DE583C">
            <w:pPr>
              <w:spacing w:after="0" w:line="276" w:lineRule="auto"/>
              <w:rPr>
                <w:rFonts w:ascii="Arial" w:hAnsi="Arial" w:cs="Arial"/>
                <w:sz w:val="20"/>
                <w:szCs w:val="20"/>
              </w:rPr>
            </w:pPr>
          </w:p>
        </w:tc>
        <w:tc>
          <w:tcPr>
            <w:tcW w:w="600" w:type="pct"/>
          </w:tcPr>
          <w:p w14:paraId="45A45704" w14:textId="77777777" w:rsidR="00DE583C" w:rsidRPr="00943456" w:rsidRDefault="00DE583C" w:rsidP="00DE583C">
            <w:pPr>
              <w:spacing w:after="0" w:line="276" w:lineRule="auto"/>
              <w:rPr>
                <w:rFonts w:ascii="Arial" w:hAnsi="Arial" w:cs="Arial"/>
                <w:sz w:val="20"/>
                <w:szCs w:val="20"/>
              </w:rPr>
            </w:pPr>
          </w:p>
        </w:tc>
        <w:tc>
          <w:tcPr>
            <w:tcW w:w="586" w:type="pct"/>
          </w:tcPr>
          <w:p w14:paraId="20154420" w14:textId="2836493C" w:rsidR="00DE583C" w:rsidRPr="00943456" w:rsidRDefault="00DE583C" w:rsidP="00DE583C">
            <w:pPr>
              <w:spacing w:after="0" w:line="276" w:lineRule="auto"/>
              <w:rPr>
                <w:rFonts w:ascii="Arial" w:hAnsi="Arial" w:cs="Arial"/>
                <w:sz w:val="20"/>
                <w:szCs w:val="20"/>
              </w:rPr>
            </w:pPr>
          </w:p>
        </w:tc>
      </w:tr>
      <w:tr w:rsidR="00DE583C" w:rsidRPr="00B6408F" w14:paraId="264778AD" w14:textId="05420844" w:rsidTr="003C5E56">
        <w:trPr>
          <w:trHeight w:val="368"/>
          <w:jc w:val="center"/>
        </w:trPr>
        <w:tc>
          <w:tcPr>
            <w:tcW w:w="572" w:type="pct"/>
          </w:tcPr>
          <w:p w14:paraId="2E614789" w14:textId="77777777" w:rsidR="00DE583C" w:rsidRDefault="00DE583C" w:rsidP="00DE583C">
            <w:pPr>
              <w:pStyle w:val="NoSpacing"/>
              <w:rPr>
                <w:rFonts w:ascii="Arial" w:hAnsi="Arial" w:cs="Arial"/>
                <w:sz w:val="20"/>
                <w:szCs w:val="20"/>
                <w:lang w:val="en-US"/>
              </w:rPr>
            </w:pPr>
            <w:permStart w:id="1741298341" w:edGrp="everyone" w:colFirst="5" w:colLast="5"/>
            <w:permStart w:id="438699034" w:edGrp="everyone" w:colFirst="6" w:colLast="6"/>
            <w:permStart w:id="657477217" w:edGrp="everyone" w:colFirst="7" w:colLast="7"/>
            <w:permStart w:id="1173689286" w:edGrp="everyone" w:colFirst="8" w:colLast="8"/>
            <w:permEnd w:id="300629179"/>
            <w:permEnd w:id="1057302658"/>
            <w:permEnd w:id="1783584175"/>
            <w:permEnd w:id="305864168"/>
            <w:r>
              <w:rPr>
                <w:rFonts w:ascii="Arial" w:hAnsi="Arial" w:cs="Arial"/>
                <w:sz w:val="20"/>
                <w:szCs w:val="20"/>
                <w:lang w:val="en-US"/>
              </w:rPr>
              <w:t>Section 7 – Procedures for Investigation and Review</w:t>
            </w:r>
          </w:p>
          <w:p w14:paraId="65020F76" w14:textId="77777777" w:rsidR="00DE583C" w:rsidRDefault="00DE583C" w:rsidP="00DE583C">
            <w:pPr>
              <w:pStyle w:val="NoSpacing"/>
              <w:rPr>
                <w:rFonts w:ascii="Arial" w:hAnsi="Arial" w:cs="Arial"/>
                <w:sz w:val="20"/>
                <w:szCs w:val="20"/>
                <w:lang w:val="en-US"/>
              </w:rPr>
            </w:pPr>
          </w:p>
          <w:p w14:paraId="512F6321" w14:textId="17FAE72D" w:rsidR="00DE583C" w:rsidRDefault="00DE583C" w:rsidP="00DE583C">
            <w:pPr>
              <w:pStyle w:val="NoSpacing"/>
              <w:rPr>
                <w:rFonts w:ascii="Arial" w:hAnsi="Arial" w:cs="Arial"/>
                <w:sz w:val="20"/>
                <w:szCs w:val="20"/>
                <w:lang w:val="en-US"/>
              </w:rPr>
            </w:pPr>
            <w:r>
              <w:rPr>
                <w:rFonts w:ascii="Arial" w:hAnsi="Arial" w:cs="Arial"/>
                <w:sz w:val="20"/>
                <w:szCs w:val="20"/>
                <w:lang w:val="en-US"/>
              </w:rPr>
              <w:t>7.10 – Remand of Cases</w:t>
            </w:r>
          </w:p>
        </w:tc>
        <w:tc>
          <w:tcPr>
            <w:tcW w:w="261" w:type="pct"/>
          </w:tcPr>
          <w:p w14:paraId="21FABC50" w14:textId="677D80BB" w:rsidR="00DE583C" w:rsidRPr="00AF571F" w:rsidRDefault="00DE583C" w:rsidP="00DE583C">
            <w:pPr>
              <w:spacing w:after="0" w:line="276" w:lineRule="auto"/>
              <w:jc w:val="center"/>
              <w:rPr>
                <w:rFonts w:ascii="Arial" w:hAnsi="Arial" w:cs="Arial"/>
                <w:bCs/>
                <w:sz w:val="20"/>
                <w:szCs w:val="20"/>
              </w:rPr>
            </w:pPr>
            <w:r w:rsidRPr="00AF571F">
              <w:rPr>
                <w:rFonts w:ascii="Arial" w:hAnsi="Arial" w:cs="Arial"/>
                <w:bCs/>
                <w:sz w:val="20"/>
                <w:szCs w:val="20"/>
              </w:rPr>
              <w:t>7.10.2</w:t>
            </w:r>
          </w:p>
        </w:tc>
        <w:tc>
          <w:tcPr>
            <w:tcW w:w="648" w:type="pct"/>
          </w:tcPr>
          <w:p w14:paraId="2B16FBF1" w14:textId="54C083F6" w:rsidR="00DE583C" w:rsidRPr="00AF571F" w:rsidRDefault="00DE583C" w:rsidP="00DE583C">
            <w:pPr>
              <w:spacing w:after="0" w:line="276" w:lineRule="auto"/>
              <w:ind w:left="28"/>
              <w:rPr>
                <w:rFonts w:ascii="Arial" w:hAnsi="Arial" w:cs="Arial"/>
                <w:sz w:val="20"/>
                <w:szCs w:val="20"/>
              </w:rPr>
            </w:pPr>
            <w:r w:rsidRPr="00EE6178">
              <w:rPr>
                <w:rFonts w:ascii="Arial" w:hAnsi="Arial" w:cs="Arial"/>
                <w:bCs/>
                <w:sz w:val="20"/>
                <w:szCs w:val="20"/>
              </w:rPr>
              <w:t>Within</w:t>
            </w:r>
            <w:r w:rsidRPr="00AF571F">
              <w:rPr>
                <w:rFonts w:ascii="Arial" w:hAnsi="Arial" w:cs="Arial"/>
                <w:sz w:val="20"/>
                <w:szCs w:val="20"/>
              </w:rPr>
              <w:t xml:space="preserve"> five (5) working days from receipt of the notice of the remand, the </w:t>
            </w:r>
            <w:r w:rsidRPr="00AF571F">
              <w:rPr>
                <w:rFonts w:ascii="Arial" w:hAnsi="Arial" w:cs="Arial"/>
                <w:i/>
                <w:iCs/>
                <w:sz w:val="20"/>
                <w:szCs w:val="20"/>
              </w:rPr>
              <w:t xml:space="preserve">Enforcement and Compliance Office </w:t>
            </w:r>
            <w:r w:rsidRPr="00AF571F">
              <w:rPr>
                <w:rFonts w:ascii="Arial" w:hAnsi="Arial" w:cs="Arial"/>
                <w:sz w:val="20"/>
                <w:szCs w:val="20"/>
              </w:rPr>
              <w:t xml:space="preserve">shall notify the party investigated of the remand and the reasons </w:t>
            </w:r>
            <w:r w:rsidRPr="00AF571F">
              <w:rPr>
                <w:rFonts w:ascii="Arial" w:hAnsi="Arial" w:cs="Arial"/>
                <w:sz w:val="20"/>
                <w:szCs w:val="20"/>
              </w:rPr>
              <w:lastRenderedPageBreak/>
              <w:t xml:space="preserve">therefor. If the investigation was initiated upon a </w:t>
            </w:r>
            <w:r w:rsidRPr="00AF571F">
              <w:rPr>
                <w:rFonts w:ascii="Arial" w:hAnsi="Arial" w:cs="Arial"/>
                <w:i/>
                <w:iCs/>
                <w:sz w:val="20"/>
                <w:szCs w:val="20"/>
              </w:rPr>
              <w:t xml:space="preserve">request for investigation </w:t>
            </w:r>
            <w:r w:rsidRPr="00AF571F">
              <w:rPr>
                <w:rFonts w:ascii="Arial" w:hAnsi="Arial" w:cs="Arial"/>
                <w:sz w:val="20"/>
                <w:szCs w:val="20"/>
              </w:rPr>
              <w:t xml:space="preserve">or a </w:t>
            </w:r>
            <w:r w:rsidRPr="00AF571F">
              <w:rPr>
                <w:rFonts w:ascii="Arial" w:hAnsi="Arial" w:cs="Arial"/>
                <w:i/>
                <w:iCs/>
                <w:sz w:val="20"/>
                <w:szCs w:val="20"/>
              </w:rPr>
              <w:t>notice of probable breach</w:t>
            </w:r>
            <w:r w:rsidRPr="00AF571F">
              <w:rPr>
                <w:rFonts w:ascii="Arial" w:hAnsi="Arial" w:cs="Arial"/>
                <w:sz w:val="20"/>
                <w:szCs w:val="20"/>
              </w:rPr>
              <w:t>, the parties that submitted the same shall likewise be notified of the remand.</w:t>
            </w:r>
          </w:p>
        </w:tc>
        <w:tc>
          <w:tcPr>
            <w:tcW w:w="647" w:type="pct"/>
          </w:tcPr>
          <w:p w14:paraId="2BCC0CD7" w14:textId="78936222" w:rsidR="00DE583C" w:rsidRPr="00AF571F" w:rsidRDefault="00DE583C" w:rsidP="00DE583C">
            <w:pPr>
              <w:spacing w:after="0"/>
              <w:jc w:val="both"/>
              <w:rPr>
                <w:rFonts w:ascii="Arial" w:hAnsi="Arial" w:cs="Arial"/>
                <w:strike/>
                <w:sz w:val="20"/>
                <w:szCs w:val="20"/>
              </w:rPr>
            </w:pPr>
            <w:r w:rsidRPr="004B0D69">
              <w:rPr>
                <w:rFonts w:ascii="Arial" w:hAnsi="Arial" w:cs="Arial"/>
                <w:bCs/>
                <w:strike/>
                <w:sz w:val="20"/>
                <w:szCs w:val="20"/>
              </w:rPr>
              <w:lastRenderedPageBreak/>
              <w:t>Within</w:t>
            </w:r>
            <w:r w:rsidRPr="00AF571F">
              <w:rPr>
                <w:rFonts w:ascii="Arial" w:hAnsi="Arial" w:cs="Arial"/>
                <w:strike/>
                <w:sz w:val="20"/>
                <w:szCs w:val="20"/>
              </w:rPr>
              <w:t xml:space="preserve"> five (5) working days from receipt of the notice of the remand, the </w:t>
            </w:r>
            <w:r w:rsidRPr="00AF571F">
              <w:rPr>
                <w:rFonts w:ascii="Arial" w:hAnsi="Arial" w:cs="Arial"/>
                <w:i/>
                <w:iCs/>
                <w:strike/>
                <w:sz w:val="20"/>
                <w:szCs w:val="20"/>
              </w:rPr>
              <w:t xml:space="preserve">Enforcement and Compliance Office </w:t>
            </w:r>
            <w:r w:rsidRPr="00AF571F">
              <w:rPr>
                <w:rFonts w:ascii="Arial" w:hAnsi="Arial" w:cs="Arial"/>
                <w:strike/>
                <w:sz w:val="20"/>
                <w:szCs w:val="20"/>
              </w:rPr>
              <w:t xml:space="preserve">shall notify the party investigated of the remand and the reasons therefor. If the </w:t>
            </w:r>
            <w:r w:rsidRPr="00AF571F">
              <w:rPr>
                <w:rFonts w:ascii="Arial" w:hAnsi="Arial" w:cs="Arial"/>
                <w:strike/>
                <w:sz w:val="20"/>
                <w:szCs w:val="20"/>
              </w:rPr>
              <w:lastRenderedPageBreak/>
              <w:t xml:space="preserve">investigation was initiated upon a </w:t>
            </w:r>
            <w:r w:rsidRPr="00AF571F">
              <w:rPr>
                <w:rFonts w:ascii="Arial" w:hAnsi="Arial" w:cs="Arial"/>
                <w:i/>
                <w:iCs/>
                <w:strike/>
                <w:sz w:val="20"/>
                <w:szCs w:val="20"/>
              </w:rPr>
              <w:t xml:space="preserve">request for investigation </w:t>
            </w:r>
            <w:r w:rsidRPr="00AF571F">
              <w:rPr>
                <w:rFonts w:ascii="Arial" w:hAnsi="Arial" w:cs="Arial"/>
                <w:strike/>
                <w:sz w:val="20"/>
                <w:szCs w:val="20"/>
              </w:rPr>
              <w:t xml:space="preserve">or a </w:t>
            </w:r>
            <w:r w:rsidRPr="00AF571F">
              <w:rPr>
                <w:rFonts w:ascii="Arial" w:hAnsi="Arial" w:cs="Arial"/>
                <w:i/>
                <w:iCs/>
                <w:strike/>
                <w:sz w:val="20"/>
                <w:szCs w:val="20"/>
              </w:rPr>
              <w:t>notice of probable breach</w:t>
            </w:r>
            <w:r w:rsidRPr="00AF571F">
              <w:rPr>
                <w:rFonts w:ascii="Arial" w:hAnsi="Arial" w:cs="Arial"/>
                <w:strike/>
                <w:sz w:val="20"/>
                <w:szCs w:val="20"/>
              </w:rPr>
              <w:t>, the parties that submitted the same shall likewise be notified of the remand.</w:t>
            </w:r>
          </w:p>
        </w:tc>
        <w:tc>
          <w:tcPr>
            <w:tcW w:w="518" w:type="pct"/>
          </w:tcPr>
          <w:p w14:paraId="70252E37" w14:textId="77777777" w:rsidR="00DE583C" w:rsidRPr="00D50703" w:rsidRDefault="00DE583C" w:rsidP="00DE583C">
            <w:pPr>
              <w:spacing w:after="0" w:line="276" w:lineRule="auto"/>
              <w:rPr>
                <w:rFonts w:ascii="Arial" w:hAnsi="Arial" w:cs="Arial"/>
                <w:sz w:val="20"/>
                <w:szCs w:val="20"/>
                <w:lang w:val="en-US"/>
              </w:rPr>
            </w:pPr>
            <w:r w:rsidRPr="00D50703">
              <w:rPr>
                <w:rFonts w:ascii="Arial" w:hAnsi="Arial" w:cs="Arial"/>
                <w:sz w:val="20"/>
                <w:szCs w:val="20"/>
                <w:lang w:val="en-US"/>
              </w:rPr>
              <w:lastRenderedPageBreak/>
              <w:t>Removed the requirement for ECO to notify the party under investigation of the case's remand to ECO.</w:t>
            </w:r>
          </w:p>
          <w:p w14:paraId="62BFF01D" w14:textId="77777777" w:rsidR="00DE583C" w:rsidRDefault="00DE583C" w:rsidP="00DE583C">
            <w:pPr>
              <w:spacing w:after="0" w:line="276" w:lineRule="auto"/>
              <w:rPr>
                <w:rFonts w:ascii="Arial" w:hAnsi="Arial" w:cs="Arial"/>
                <w:sz w:val="20"/>
                <w:szCs w:val="20"/>
                <w:lang w:val="en-US"/>
              </w:rPr>
            </w:pPr>
          </w:p>
          <w:p w14:paraId="5D6AF262" w14:textId="548A1F63" w:rsidR="00DE583C" w:rsidRPr="00D50703" w:rsidRDefault="00DE583C" w:rsidP="00DE583C">
            <w:pPr>
              <w:spacing w:after="0" w:line="276" w:lineRule="auto"/>
              <w:rPr>
                <w:rFonts w:ascii="Arial" w:hAnsi="Arial" w:cs="Arial"/>
                <w:sz w:val="20"/>
                <w:szCs w:val="20"/>
                <w:lang w:val="en-US"/>
              </w:rPr>
            </w:pPr>
            <w:r>
              <w:rPr>
                <w:rFonts w:ascii="Arial" w:hAnsi="Arial" w:cs="Arial"/>
                <w:sz w:val="20"/>
                <w:szCs w:val="20"/>
                <w:lang w:val="en-US"/>
              </w:rPr>
              <w:lastRenderedPageBreak/>
              <w:t xml:space="preserve">Note: </w:t>
            </w:r>
            <w:r w:rsidRPr="00D50703">
              <w:rPr>
                <w:rFonts w:ascii="Arial" w:hAnsi="Arial" w:cs="Arial"/>
                <w:sz w:val="20"/>
                <w:szCs w:val="20"/>
                <w:lang w:val="en-US"/>
              </w:rPr>
              <w:t>At this stage of the proceedings, the party has neither received the Investigation Report</w:t>
            </w:r>
            <w:r>
              <w:rPr>
                <w:rFonts w:ascii="Arial" w:hAnsi="Arial" w:cs="Arial"/>
                <w:sz w:val="20"/>
                <w:szCs w:val="20"/>
                <w:lang w:val="en-US"/>
              </w:rPr>
              <w:t xml:space="preserve"> yet</w:t>
            </w:r>
            <w:r w:rsidRPr="00D50703">
              <w:rPr>
                <w:rFonts w:ascii="Arial" w:hAnsi="Arial" w:cs="Arial"/>
                <w:sz w:val="20"/>
                <w:szCs w:val="20"/>
                <w:lang w:val="en-US"/>
              </w:rPr>
              <w:t xml:space="preserve"> nor been informed of any action taken by the PEM Board. As such, notifying the party of the remand would be premature. Moreover, the remand process remains internal</w:t>
            </w:r>
            <w:r>
              <w:rPr>
                <w:rFonts w:ascii="Arial" w:hAnsi="Arial" w:cs="Arial"/>
                <w:sz w:val="20"/>
                <w:szCs w:val="20"/>
                <w:lang w:val="en-US"/>
              </w:rPr>
              <w:t xml:space="preserve"> – limited </w:t>
            </w:r>
            <w:r w:rsidRPr="00D50703">
              <w:rPr>
                <w:rFonts w:ascii="Arial" w:hAnsi="Arial" w:cs="Arial"/>
                <w:sz w:val="20"/>
                <w:szCs w:val="20"/>
                <w:lang w:val="en-US"/>
              </w:rPr>
              <w:t>to the PEM Board, the Compliance Committee (CC), and ECO</w:t>
            </w:r>
            <w:r>
              <w:rPr>
                <w:rFonts w:ascii="Arial" w:hAnsi="Arial" w:cs="Arial"/>
                <w:sz w:val="20"/>
                <w:szCs w:val="20"/>
                <w:lang w:val="en-US"/>
              </w:rPr>
              <w:t xml:space="preserve">, </w:t>
            </w:r>
            <w:r w:rsidRPr="00D50703">
              <w:rPr>
                <w:rFonts w:ascii="Arial" w:hAnsi="Arial" w:cs="Arial"/>
                <w:sz w:val="20"/>
                <w:szCs w:val="20"/>
                <w:lang w:val="en-US"/>
              </w:rPr>
              <w:t>given that no final decision has been reached</w:t>
            </w:r>
            <w:r>
              <w:rPr>
                <w:rFonts w:ascii="Arial" w:hAnsi="Arial" w:cs="Arial"/>
                <w:sz w:val="20"/>
                <w:szCs w:val="20"/>
                <w:lang w:val="en-US"/>
              </w:rPr>
              <w:t xml:space="preserve"> yet</w:t>
            </w:r>
            <w:r w:rsidRPr="00D50703">
              <w:rPr>
                <w:rFonts w:ascii="Arial" w:hAnsi="Arial" w:cs="Arial"/>
                <w:sz w:val="20"/>
                <w:szCs w:val="20"/>
                <w:lang w:val="en-US"/>
              </w:rPr>
              <w:t>.</w:t>
            </w:r>
          </w:p>
          <w:p w14:paraId="4E156819" w14:textId="77777777" w:rsidR="00DE583C" w:rsidRPr="00D50703" w:rsidRDefault="00DE583C" w:rsidP="00DE583C">
            <w:pPr>
              <w:spacing w:after="0" w:line="276" w:lineRule="auto"/>
              <w:rPr>
                <w:rFonts w:ascii="Arial" w:hAnsi="Arial" w:cs="Arial"/>
                <w:sz w:val="20"/>
                <w:szCs w:val="20"/>
                <w:lang w:val="en-US"/>
              </w:rPr>
            </w:pPr>
          </w:p>
        </w:tc>
        <w:tc>
          <w:tcPr>
            <w:tcW w:w="569" w:type="pct"/>
          </w:tcPr>
          <w:p w14:paraId="0121CF9B" w14:textId="77777777" w:rsidR="00DE583C" w:rsidRPr="00D50703" w:rsidRDefault="00DE583C" w:rsidP="00DE583C">
            <w:pPr>
              <w:spacing w:after="0" w:line="276" w:lineRule="auto"/>
              <w:rPr>
                <w:rFonts w:ascii="Arial" w:hAnsi="Arial" w:cs="Arial"/>
                <w:sz w:val="20"/>
                <w:szCs w:val="20"/>
                <w:lang w:val="en-US"/>
              </w:rPr>
            </w:pPr>
          </w:p>
        </w:tc>
        <w:tc>
          <w:tcPr>
            <w:tcW w:w="599" w:type="pct"/>
          </w:tcPr>
          <w:p w14:paraId="1B7A20DA" w14:textId="77777777" w:rsidR="00DE583C" w:rsidRPr="00D50703" w:rsidRDefault="00DE583C" w:rsidP="00DE583C">
            <w:pPr>
              <w:spacing w:after="0" w:line="276" w:lineRule="auto"/>
              <w:rPr>
                <w:rFonts w:ascii="Arial" w:hAnsi="Arial" w:cs="Arial"/>
                <w:sz w:val="20"/>
                <w:szCs w:val="20"/>
                <w:lang w:val="en-US"/>
              </w:rPr>
            </w:pPr>
          </w:p>
        </w:tc>
        <w:tc>
          <w:tcPr>
            <w:tcW w:w="600" w:type="pct"/>
          </w:tcPr>
          <w:p w14:paraId="598A6C19" w14:textId="77777777" w:rsidR="00DE583C" w:rsidRPr="00D50703" w:rsidRDefault="00DE583C" w:rsidP="00DE583C">
            <w:pPr>
              <w:spacing w:after="0" w:line="276" w:lineRule="auto"/>
              <w:rPr>
                <w:rFonts w:ascii="Arial" w:hAnsi="Arial" w:cs="Arial"/>
                <w:sz w:val="20"/>
                <w:szCs w:val="20"/>
                <w:lang w:val="en-US"/>
              </w:rPr>
            </w:pPr>
          </w:p>
        </w:tc>
        <w:tc>
          <w:tcPr>
            <w:tcW w:w="586" w:type="pct"/>
          </w:tcPr>
          <w:p w14:paraId="5143C2D0" w14:textId="21BFE394" w:rsidR="00DE583C" w:rsidRPr="00D50703" w:rsidRDefault="00DE583C" w:rsidP="00DE583C">
            <w:pPr>
              <w:spacing w:after="0" w:line="276" w:lineRule="auto"/>
              <w:rPr>
                <w:rFonts w:ascii="Arial" w:hAnsi="Arial" w:cs="Arial"/>
                <w:sz w:val="20"/>
                <w:szCs w:val="20"/>
                <w:lang w:val="en-US"/>
              </w:rPr>
            </w:pPr>
          </w:p>
        </w:tc>
      </w:tr>
      <w:tr w:rsidR="00DE583C" w:rsidRPr="00B6408F" w14:paraId="7C571BB2" w14:textId="39AAFF27" w:rsidTr="003C5E56">
        <w:trPr>
          <w:trHeight w:val="368"/>
          <w:jc w:val="center"/>
        </w:trPr>
        <w:tc>
          <w:tcPr>
            <w:tcW w:w="572" w:type="pct"/>
          </w:tcPr>
          <w:p w14:paraId="070C7CCE" w14:textId="77777777" w:rsidR="00DE583C" w:rsidRDefault="00DE583C" w:rsidP="00DE583C">
            <w:pPr>
              <w:pStyle w:val="NoSpacing"/>
              <w:rPr>
                <w:rFonts w:ascii="Arial" w:hAnsi="Arial" w:cs="Arial"/>
                <w:sz w:val="20"/>
                <w:szCs w:val="20"/>
                <w:lang w:val="en-US"/>
              </w:rPr>
            </w:pPr>
            <w:permStart w:id="543128101" w:edGrp="everyone" w:colFirst="5" w:colLast="5"/>
            <w:permStart w:id="2116036092" w:edGrp="everyone" w:colFirst="6" w:colLast="6"/>
            <w:permStart w:id="315776563" w:edGrp="everyone" w:colFirst="7" w:colLast="7"/>
            <w:permStart w:id="52573854" w:edGrp="everyone" w:colFirst="8" w:colLast="8"/>
            <w:permEnd w:id="1741298341"/>
            <w:permEnd w:id="438699034"/>
            <w:permEnd w:id="657477217"/>
            <w:permEnd w:id="1173689286"/>
            <w:r>
              <w:rPr>
                <w:rFonts w:ascii="Arial" w:hAnsi="Arial" w:cs="Arial"/>
                <w:sz w:val="20"/>
                <w:szCs w:val="20"/>
                <w:lang w:val="en-US"/>
              </w:rPr>
              <w:t>Section 7 – Procedures for Investigation and Review</w:t>
            </w:r>
          </w:p>
          <w:p w14:paraId="051CAEBA" w14:textId="77777777" w:rsidR="00DE583C" w:rsidRDefault="00DE583C" w:rsidP="00DE583C">
            <w:pPr>
              <w:pStyle w:val="NoSpacing"/>
              <w:rPr>
                <w:rFonts w:ascii="Arial" w:hAnsi="Arial" w:cs="Arial"/>
                <w:sz w:val="20"/>
                <w:szCs w:val="20"/>
                <w:lang w:val="en-US"/>
              </w:rPr>
            </w:pPr>
          </w:p>
          <w:p w14:paraId="7A4FBE1A" w14:textId="3867B86A" w:rsidR="00DE583C" w:rsidRDefault="00DE583C" w:rsidP="00DE583C">
            <w:pPr>
              <w:pStyle w:val="NoSpacing"/>
              <w:rPr>
                <w:rFonts w:ascii="Arial" w:hAnsi="Arial" w:cs="Arial"/>
                <w:sz w:val="20"/>
                <w:szCs w:val="20"/>
                <w:lang w:val="en-US"/>
              </w:rPr>
            </w:pPr>
            <w:r>
              <w:rPr>
                <w:rFonts w:ascii="Arial" w:hAnsi="Arial" w:cs="Arial"/>
                <w:sz w:val="20"/>
                <w:szCs w:val="20"/>
                <w:lang w:val="en-US"/>
              </w:rPr>
              <w:lastRenderedPageBreak/>
              <w:t>7.10 – Remand of Cases</w:t>
            </w:r>
          </w:p>
        </w:tc>
        <w:tc>
          <w:tcPr>
            <w:tcW w:w="261" w:type="pct"/>
          </w:tcPr>
          <w:p w14:paraId="603CD89D" w14:textId="55C59E27" w:rsidR="00DE583C" w:rsidRPr="00AF571F" w:rsidRDefault="00DE583C" w:rsidP="00DE583C">
            <w:pPr>
              <w:spacing w:after="0" w:line="276" w:lineRule="auto"/>
              <w:jc w:val="center"/>
              <w:rPr>
                <w:rFonts w:ascii="Arial" w:hAnsi="Arial" w:cs="Arial"/>
                <w:bCs/>
                <w:sz w:val="20"/>
                <w:szCs w:val="20"/>
              </w:rPr>
            </w:pPr>
            <w:r w:rsidRPr="00AF571F">
              <w:rPr>
                <w:rFonts w:ascii="Arial" w:hAnsi="Arial" w:cs="Arial"/>
                <w:bCs/>
                <w:sz w:val="20"/>
                <w:szCs w:val="20"/>
              </w:rPr>
              <w:lastRenderedPageBreak/>
              <w:t>7.10.</w:t>
            </w:r>
            <w:r>
              <w:rPr>
                <w:rFonts w:ascii="Arial" w:hAnsi="Arial" w:cs="Arial"/>
                <w:bCs/>
                <w:sz w:val="20"/>
                <w:szCs w:val="20"/>
              </w:rPr>
              <w:t>3</w:t>
            </w:r>
          </w:p>
        </w:tc>
        <w:tc>
          <w:tcPr>
            <w:tcW w:w="648" w:type="pct"/>
          </w:tcPr>
          <w:p w14:paraId="194EF1E7" w14:textId="58C21C04" w:rsidR="00DE583C" w:rsidRPr="00EE6178" w:rsidRDefault="00DE583C" w:rsidP="00DE583C">
            <w:pPr>
              <w:spacing w:after="0" w:line="276" w:lineRule="auto"/>
              <w:ind w:left="28"/>
              <w:rPr>
                <w:rFonts w:ascii="Arial" w:hAnsi="Arial" w:cs="Arial"/>
                <w:bCs/>
                <w:sz w:val="20"/>
                <w:szCs w:val="20"/>
              </w:rPr>
            </w:pPr>
            <w:r w:rsidRPr="001441F2">
              <w:rPr>
                <w:rFonts w:ascii="Arial" w:hAnsi="Arial" w:cs="Arial"/>
                <w:bCs/>
                <w:sz w:val="20"/>
                <w:szCs w:val="20"/>
                <w:lang w:val="en-US"/>
              </w:rPr>
              <w:t xml:space="preserve">7.10.3 The </w:t>
            </w:r>
            <w:r w:rsidRPr="001441F2">
              <w:rPr>
                <w:rFonts w:ascii="Arial" w:hAnsi="Arial" w:cs="Arial"/>
                <w:bCs/>
                <w:i/>
                <w:iCs/>
                <w:sz w:val="20"/>
                <w:szCs w:val="20"/>
                <w:lang w:val="en-US"/>
              </w:rPr>
              <w:t>Enforcement and Compliance Office</w:t>
            </w:r>
            <w:r w:rsidRPr="001441F2">
              <w:rPr>
                <w:rFonts w:ascii="Arial" w:hAnsi="Arial" w:cs="Arial"/>
                <w:bCs/>
                <w:sz w:val="20"/>
                <w:szCs w:val="20"/>
                <w:lang w:val="en-US"/>
              </w:rPr>
              <w:t xml:space="preserve">, as it deems appropriate, may conduct conferences and ocular </w:t>
            </w:r>
            <w:r w:rsidRPr="001441F2">
              <w:rPr>
                <w:rFonts w:ascii="Arial" w:hAnsi="Arial" w:cs="Arial"/>
                <w:bCs/>
                <w:sz w:val="20"/>
                <w:szCs w:val="20"/>
                <w:lang w:val="en-US"/>
              </w:rPr>
              <w:lastRenderedPageBreak/>
              <w:t xml:space="preserve">inspections; require submission of market data and reports from the </w:t>
            </w:r>
            <w:r w:rsidRPr="001441F2">
              <w:rPr>
                <w:rFonts w:ascii="Arial" w:hAnsi="Arial" w:cs="Arial"/>
                <w:bCs/>
                <w:i/>
                <w:iCs/>
                <w:sz w:val="20"/>
                <w:szCs w:val="20"/>
                <w:lang w:val="en-US"/>
              </w:rPr>
              <w:t xml:space="preserve">Market Operator </w:t>
            </w:r>
            <w:r w:rsidRPr="001441F2">
              <w:rPr>
                <w:rFonts w:ascii="Arial" w:hAnsi="Arial" w:cs="Arial"/>
                <w:bCs/>
                <w:sz w:val="20"/>
                <w:szCs w:val="20"/>
                <w:lang w:val="en-US"/>
              </w:rPr>
              <w:t xml:space="preserve">or the </w:t>
            </w:r>
            <w:r w:rsidRPr="001441F2">
              <w:rPr>
                <w:rFonts w:ascii="Arial" w:hAnsi="Arial" w:cs="Arial"/>
                <w:bCs/>
                <w:i/>
                <w:iCs/>
                <w:sz w:val="20"/>
                <w:szCs w:val="20"/>
                <w:lang w:val="en-US"/>
              </w:rPr>
              <w:t>System Operator</w:t>
            </w:r>
            <w:r w:rsidRPr="001441F2">
              <w:rPr>
                <w:rFonts w:ascii="Arial" w:hAnsi="Arial" w:cs="Arial"/>
                <w:bCs/>
                <w:sz w:val="20"/>
                <w:szCs w:val="20"/>
                <w:lang w:val="en-US"/>
              </w:rPr>
              <w:t xml:space="preserve">, or the </w:t>
            </w:r>
            <w:r w:rsidRPr="001441F2">
              <w:rPr>
                <w:rFonts w:ascii="Arial" w:hAnsi="Arial" w:cs="Arial"/>
                <w:bCs/>
                <w:i/>
                <w:iCs/>
                <w:sz w:val="20"/>
                <w:szCs w:val="20"/>
                <w:lang w:val="en-US"/>
              </w:rPr>
              <w:t>Market Assessment Group</w:t>
            </w:r>
            <w:r w:rsidRPr="001441F2">
              <w:rPr>
                <w:rFonts w:ascii="Arial" w:hAnsi="Arial" w:cs="Arial"/>
                <w:bCs/>
                <w:sz w:val="20"/>
                <w:szCs w:val="20"/>
                <w:lang w:val="en-US"/>
              </w:rPr>
              <w:t xml:space="preserve">, or other </w:t>
            </w:r>
            <w:r w:rsidRPr="001441F2">
              <w:rPr>
                <w:rFonts w:ascii="Arial" w:hAnsi="Arial" w:cs="Arial"/>
                <w:bCs/>
                <w:i/>
                <w:iCs/>
                <w:sz w:val="20"/>
                <w:szCs w:val="20"/>
                <w:lang w:val="en-US"/>
              </w:rPr>
              <w:t>WESM Members</w:t>
            </w:r>
            <w:r w:rsidRPr="001441F2">
              <w:rPr>
                <w:rFonts w:ascii="Arial" w:hAnsi="Arial" w:cs="Arial"/>
                <w:bCs/>
                <w:sz w:val="20"/>
                <w:szCs w:val="20"/>
                <w:lang w:val="en-US"/>
              </w:rPr>
              <w:t xml:space="preserve">; request technical assistance from the </w:t>
            </w:r>
            <w:r w:rsidRPr="001441F2">
              <w:rPr>
                <w:rFonts w:ascii="Arial" w:hAnsi="Arial" w:cs="Arial"/>
                <w:bCs/>
                <w:i/>
                <w:iCs/>
                <w:sz w:val="20"/>
                <w:szCs w:val="20"/>
                <w:lang w:val="en-US"/>
              </w:rPr>
              <w:t>Market Assessment Group</w:t>
            </w:r>
            <w:r w:rsidRPr="001441F2">
              <w:rPr>
                <w:rFonts w:ascii="Arial" w:hAnsi="Arial" w:cs="Arial"/>
                <w:bCs/>
                <w:sz w:val="20"/>
                <w:szCs w:val="20"/>
                <w:lang w:val="en-US"/>
              </w:rPr>
              <w:t xml:space="preserve">, the </w:t>
            </w:r>
            <w:r w:rsidRPr="001441F2">
              <w:rPr>
                <w:rFonts w:ascii="Arial" w:hAnsi="Arial" w:cs="Arial"/>
                <w:bCs/>
                <w:i/>
                <w:iCs/>
                <w:sz w:val="20"/>
                <w:szCs w:val="20"/>
                <w:lang w:val="en-US"/>
              </w:rPr>
              <w:t>Market Operator</w:t>
            </w:r>
            <w:r w:rsidRPr="001441F2">
              <w:rPr>
                <w:rFonts w:ascii="Arial" w:hAnsi="Arial" w:cs="Arial"/>
                <w:bCs/>
                <w:sz w:val="20"/>
                <w:szCs w:val="20"/>
                <w:lang w:val="en-US"/>
              </w:rPr>
              <w:t xml:space="preserve">, the </w:t>
            </w:r>
            <w:r w:rsidRPr="001441F2">
              <w:rPr>
                <w:rFonts w:ascii="Arial" w:hAnsi="Arial" w:cs="Arial"/>
                <w:bCs/>
                <w:i/>
                <w:iCs/>
                <w:sz w:val="20"/>
                <w:szCs w:val="20"/>
                <w:lang w:val="en-US"/>
              </w:rPr>
              <w:t xml:space="preserve">System Operator </w:t>
            </w:r>
            <w:r w:rsidRPr="001441F2">
              <w:rPr>
                <w:rFonts w:ascii="Arial" w:hAnsi="Arial" w:cs="Arial"/>
                <w:bCs/>
                <w:sz w:val="20"/>
                <w:szCs w:val="20"/>
                <w:lang w:val="en-US"/>
              </w:rPr>
              <w:t xml:space="preserve">or any </w:t>
            </w:r>
            <w:r w:rsidRPr="001441F2">
              <w:rPr>
                <w:rFonts w:ascii="Arial" w:hAnsi="Arial" w:cs="Arial"/>
                <w:bCs/>
                <w:i/>
                <w:iCs/>
                <w:sz w:val="20"/>
                <w:szCs w:val="20"/>
                <w:lang w:val="en-US"/>
              </w:rPr>
              <w:t>WESM Governance Committee</w:t>
            </w:r>
            <w:r w:rsidRPr="001441F2">
              <w:rPr>
                <w:rFonts w:ascii="Arial" w:hAnsi="Arial" w:cs="Arial"/>
                <w:bCs/>
                <w:sz w:val="20"/>
                <w:szCs w:val="20"/>
                <w:lang w:val="en-US"/>
              </w:rPr>
              <w:t>; or require additional submissions from the party being investigated. These shall be carried out following the applicable procedures set out Sections in 7.4.5, 7.5.1, and 7.6.</w:t>
            </w:r>
          </w:p>
        </w:tc>
        <w:tc>
          <w:tcPr>
            <w:tcW w:w="647" w:type="pct"/>
          </w:tcPr>
          <w:p w14:paraId="04A2EFDB" w14:textId="4C6723CA" w:rsidR="00DE583C" w:rsidRPr="004B0D69" w:rsidRDefault="00DE583C" w:rsidP="00DE583C">
            <w:pPr>
              <w:spacing w:after="0"/>
              <w:jc w:val="both"/>
              <w:rPr>
                <w:rFonts w:ascii="Arial" w:hAnsi="Arial" w:cs="Arial"/>
                <w:bCs/>
                <w:strike/>
                <w:sz w:val="20"/>
                <w:szCs w:val="20"/>
              </w:rPr>
            </w:pPr>
            <w:r w:rsidRPr="001441F2">
              <w:rPr>
                <w:rFonts w:ascii="Arial" w:hAnsi="Arial" w:cs="Arial"/>
                <w:bCs/>
                <w:strike/>
                <w:sz w:val="20"/>
                <w:szCs w:val="20"/>
                <w:lang w:val="en-US"/>
              </w:rPr>
              <w:lastRenderedPageBreak/>
              <w:t>7.10.3</w:t>
            </w:r>
            <w:r w:rsidRPr="001441F2">
              <w:rPr>
                <w:rFonts w:ascii="Arial" w:hAnsi="Arial" w:cs="Arial"/>
                <w:bCs/>
                <w:sz w:val="20"/>
                <w:szCs w:val="20"/>
                <w:lang w:val="en-US"/>
              </w:rPr>
              <w:t xml:space="preserve"> </w:t>
            </w:r>
            <w:r w:rsidRPr="001441F2">
              <w:rPr>
                <w:rFonts w:ascii="Arial" w:hAnsi="Arial" w:cs="Arial"/>
                <w:b/>
                <w:sz w:val="20"/>
                <w:szCs w:val="20"/>
                <w:u w:val="single"/>
                <w:lang w:val="en-US"/>
              </w:rPr>
              <w:t>7.10.2.</w:t>
            </w:r>
            <w:r w:rsidRPr="001441F2">
              <w:rPr>
                <w:rFonts w:ascii="Arial" w:hAnsi="Arial" w:cs="Arial"/>
                <w:bCs/>
                <w:sz w:val="20"/>
                <w:szCs w:val="20"/>
                <w:lang w:val="en-US"/>
              </w:rPr>
              <w:t xml:space="preserve">The </w:t>
            </w:r>
            <w:r w:rsidRPr="001441F2">
              <w:rPr>
                <w:rFonts w:ascii="Arial" w:hAnsi="Arial" w:cs="Arial"/>
                <w:bCs/>
                <w:i/>
                <w:iCs/>
                <w:sz w:val="20"/>
                <w:szCs w:val="20"/>
                <w:lang w:val="en-US"/>
              </w:rPr>
              <w:t>Enforcement and Compliance Office</w:t>
            </w:r>
            <w:r w:rsidRPr="001441F2">
              <w:rPr>
                <w:rFonts w:ascii="Arial" w:hAnsi="Arial" w:cs="Arial"/>
                <w:bCs/>
                <w:sz w:val="20"/>
                <w:szCs w:val="20"/>
                <w:lang w:val="en-US"/>
              </w:rPr>
              <w:t xml:space="preserve">, as it deems appropriate, may conduct conferences and </w:t>
            </w:r>
            <w:r w:rsidRPr="001441F2">
              <w:rPr>
                <w:rFonts w:ascii="Arial" w:hAnsi="Arial" w:cs="Arial"/>
                <w:bCs/>
                <w:sz w:val="20"/>
                <w:szCs w:val="20"/>
                <w:lang w:val="en-US"/>
              </w:rPr>
              <w:lastRenderedPageBreak/>
              <w:t xml:space="preserve">ocular inspections; require submission of market data and reports from the </w:t>
            </w:r>
            <w:r w:rsidRPr="001441F2">
              <w:rPr>
                <w:rFonts w:ascii="Arial" w:hAnsi="Arial" w:cs="Arial"/>
                <w:bCs/>
                <w:i/>
                <w:iCs/>
                <w:sz w:val="20"/>
                <w:szCs w:val="20"/>
                <w:lang w:val="en-US"/>
              </w:rPr>
              <w:t xml:space="preserve">Market Operator </w:t>
            </w:r>
            <w:r w:rsidRPr="001441F2">
              <w:rPr>
                <w:rFonts w:ascii="Arial" w:hAnsi="Arial" w:cs="Arial"/>
                <w:bCs/>
                <w:sz w:val="20"/>
                <w:szCs w:val="20"/>
                <w:lang w:val="en-US"/>
              </w:rPr>
              <w:t xml:space="preserve">or the </w:t>
            </w:r>
            <w:r w:rsidRPr="001441F2">
              <w:rPr>
                <w:rFonts w:ascii="Arial" w:hAnsi="Arial" w:cs="Arial"/>
                <w:bCs/>
                <w:i/>
                <w:iCs/>
                <w:sz w:val="20"/>
                <w:szCs w:val="20"/>
                <w:lang w:val="en-US"/>
              </w:rPr>
              <w:t>System Operator</w:t>
            </w:r>
            <w:r w:rsidRPr="001441F2">
              <w:rPr>
                <w:rFonts w:ascii="Arial" w:hAnsi="Arial" w:cs="Arial"/>
                <w:bCs/>
                <w:sz w:val="20"/>
                <w:szCs w:val="20"/>
                <w:lang w:val="en-US"/>
              </w:rPr>
              <w:t xml:space="preserve">, or the </w:t>
            </w:r>
            <w:r w:rsidRPr="001441F2">
              <w:rPr>
                <w:rFonts w:ascii="Arial" w:hAnsi="Arial" w:cs="Arial"/>
                <w:bCs/>
                <w:i/>
                <w:iCs/>
                <w:sz w:val="20"/>
                <w:szCs w:val="20"/>
                <w:lang w:val="en-US"/>
              </w:rPr>
              <w:t>Market Assessment Group</w:t>
            </w:r>
            <w:r w:rsidRPr="001441F2">
              <w:rPr>
                <w:rFonts w:ascii="Arial" w:hAnsi="Arial" w:cs="Arial"/>
                <w:bCs/>
                <w:sz w:val="20"/>
                <w:szCs w:val="20"/>
                <w:lang w:val="en-US"/>
              </w:rPr>
              <w:t xml:space="preserve">, or other </w:t>
            </w:r>
            <w:r w:rsidRPr="001441F2">
              <w:rPr>
                <w:rFonts w:ascii="Arial" w:hAnsi="Arial" w:cs="Arial"/>
                <w:bCs/>
                <w:i/>
                <w:iCs/>
                <w:sz w:val="20"/>
                <w:szCs w:val="20"/>
                <w:lang w:val="en-US"/>
              </w:rPr>
              <w:t>WESM Members</w:t>
            </w:r>
            <w:r w:rsidRPr="001441F2">
              <w:rPr>
                <w:rFonts w:ascii="Arial" w:hAnsi="Arial" w:cs="Arial"/>
                <w:bCs/>
                <w:sz w:val="20"/>
                <w:szCs w:val="20"/>
                <w:lang w:val="en-US"/>
              </w:rPr>
              <w:t xml:space="preserve">; request technical assistance from the </w:t>
            </w:r>
            <w:r w:rsidRPr="001441F2">
              <w:rPr>
                <w:rFonts w:ascii="Arial" w:hAnsi="Arial" w:cs="Arial"/>
                <w:bCs/>
                <w:i/>
                <w:iCs/>
                <w:sz w:val="20"/>
                <w:szCs w:val="20"/>
                <w:lang w:val="en-US"/>
              </w:rPr>
              <w:t>Market Assessment Group</w:t>
            </w:r>
            <w:r w:rsidRPr="001441F2">
              <w:rPr>
                <w:rFonts w:ascii="Arial" w:hAnsi="Arial" w:cs="Arial"/>
                <w:bCs/>
                <w:sz w:val="20"/>
                <w:szCs w:val="20"/>
                <w:lang w:val="en-US"/>
              </w:rPr>
              <w:t xml:space="preserve">, the </w:t>
            </w:r>
            <w:r w:rsidRPr="001441F2">
              <w:rPr>
                <w:rFonts w:ascii="Arial" w:hAnsi="Arial" w:cs="Arial"/>
                <w:bCs/>
                <w:i/>
                <w:iCs/>
                <w:sz w:val="20"/>
                <w:szCs w:val="20"/>
                <w:lang w:val="en-US"/>
              </w:rPr>
              <w:t>Market Operator</w:t>
            </w:r>
            <w:r w:rsidRPr="001441F2">
              <w:rPr>
                <w:rFonts w:ascii="Arial" w:hAnsi="Arial" w:cs="Arial"/>
                <w:bCs/>
                <w:sz w:val="20"/>
                <w:szCs w:val="20"/>
                <w:lang w:val="en-US"/>
              </w:rPr>
              <w:t xml:space="preserve">, the </w:t>
            </w:r>
            <w:r w:rsidRPr="001441F2">
              <w:rPr>
                <w:rFonts w:ascii="Arial" w:hAnsi="Arial" w:cs="Arial"/>
                <w:bCs/>
                <w:i/>
                <w:iCs/>
                <w:sz w:val="20"/>
                <w:szCs w:val="20"/>
                <w:lang w:val="en-US"/>
              </w:rPr>
              <w:t xml:space="preserve">System Operator </w:t>
            </w:r>
            <w:r w:rsidRPr="001441F2">
              <w:rPr>
                <w:rFonts w:ascii="Arial" w:hAnsi="Arial" w:cs="Arial"/>
                <w:bCs/>
                <w:sz w:val="20"/>
                <w:szCs w:val="20"/>
                <w:lang w:val="en-US"/>
              </w:rPr>
              <w:t xml:space="preserve">or any </w:t>
            </w:r>
            <w:r w:rsidRPr="001441F2">
              <w:rPr>
                <w:rFonts w:ascii="Arial" w:hAnsi="Arial" w:cs="Arial"/>
                <w:bCs/>
                <w:i/>
                <w:iCs/>
                <w:sz w:val="20"/>
                <w:szCs w:val="20"/>
                <w:lang w:val="en-US"/>
              </w:rPr>
              <w:t>WESM Governance Committee</w:t>
            </w:r>
            <w:r w:rsidRPr="001441F2">
              <w:rPr>
                <w:rFonts w:ascii="Arial" w:hAnsi="Arial" w:cs="Arial"/>
                <w:bCs/>
                <w:sz w:val="20"/>
                <w:szCs w:val="20"/>
                <w:lang w:val="en-US"/>
              </w:rPr>
              <w:t>; or require additional submissions from the party being investigated. These shall be carried out following the applicable procedures set out Sections in 7.4.5, 7.5.1, and 7.6.</w:t>
            </w:r>
          </w:p>
        </w:tc>
        <w:tc>
          <w:tcPr>
            <w:tcW w:w="518" w:type="pct"/>
          </w:tcPr>
          <w:p w14:paraId="79D85C3A" w14:textId="1C414957" w:rsidR="00DE583C" w:rsidRPr="00D50703" w:rsidRDefault="00DE583C" w:rsidP="00DE583C">
            <w:pPr>
              <w:spacing w:after="0" w:line="276" w:lineRule="auto"/>
              <w:rPr>
                <w:rFonts w:ascii="Arial" w:hAnsi="Arial" w:cs="Arial"/>
                <w:sz w:val="20"/>
                <w:szCs w:val="20"/>
                <w:lang w:val="en-US"/>
              </w:rPr>
            </w:pPr>
            <w:r>
              <w:rPr>
                <w:rFonts w:ascii="Arial" w:hAnsi="Arial" w:cs="Arial"/>
                <w:sz w:val="20"/>
                <w:szCs w:val="20"/>
                <w:lang w:val="en-US"/>
              </w:rPr>
              <w:lastRenderedPageBreak/>
              <w:t>Renumbered as 7.10.2 due to proposed deletion of the preceding section</w:t>
            </w:r>
          </w:p>
        </w:tc>
        <w:tc>
          <w:tcPr>
            <w:tcW w:w="569" w:type="pct"/>
          </w:tcPr>
          <w:p w14:paraId="3BC02BC0" w14:textId="77777777" w:rsidR="00DE583C" w:rsidRDefault="00DE583C" w:rsidP="00DE583C">
            <w:pPr>
              <w:spacing w:after="0" w:line="276" w:lineRule="auto"/>
              <w:rPr>
                <w:rFonts w:ascii="Arial" w:hAnsi="Arial" w:cs="Arial"/>
                <w:sz w:val="20"/>
                <w:szCs w:val="20"/>
                <w:lang w:val="en-US"/>
              </w:rPr>
            </w:pPr>
          </w:p>
        </w:tc>
        <w:tc>
          <w:tcPr>
            <w:tcW w:w="599" w:type="pct"/>
          </w:tcPr>
          <w:p w14:paraId="64C9432B" w14:textId="77777777" w:rsidR="00DE583C" w:rsidRDefault="00DE583C" w:rsidP="00DE583C">
            <w:pPr>
              <w:spacing w:after="0" w:line="276" w:lineRule="auto"/>
              <w:rPr>
                <w:rFonts w:ascii="Arial" w:hAnsi="Arial" w:cs="Arial"/>
                <w:sz w:val="20"/>
                <w:szCs w:val="20"/>
                <w:lang w:val="en-US"/>
              </w:rPr>
            </w:pPr>
          </w:p>
        </w:tc>
        <w:tc>
          <w:tcPr>
            <w:tcW w:w="600" w:type="pct"/>
          </w:tcPr>
          <w:p w14:paraId="37063C2D" w14:textId="77777777" w:rsidR="00DE583C" w:rsidRDefault="00DE583C" w:rsidP="00DE583C">
            <w:pPr>
              <w:spacing w:after="0" w:line="276" w:lineRule="auto"/>
              <w:rPr>
                <w:rFonts w:ascii="Arial" w:hAnsi="Arial" w:cs="Arial"/>
                <w:sz w:val="20"/>
                <w:szCs w:val="20"/>
                <w:lang w:val="en-US"/>
              </w:rPr>
            </w:pPr>
          </w:p>
        </w:tc>
        <w:tc>
          <w:tcPr>
            <w:tcW w:w="586" w:type="pct"/>
          </w:tcPr>
          <w:p w14:paraId="700B5920" w14:textId="37EA6A8C" w:rsidR="00DE583C" w:rsidRDefault="00DE583C" w:rsidP="00DE583C">
            <w:pPr>
              <w:spacing w:after="0" w:line="276" w:lineRule="auto"/>
              <w:rPr>
                <w:rFonts w:ascii="Arial" w:hAnsi="Arial" w:cs="Arial"/>
                <w:sz w:val="20"/>
                <w:szCs w:val="20"/>
                <w:lang w:val="en-US"/>
              </w:rPr>
            </w:pPr>
          </w:p>
        </w:tc>
      </w:tr>
      <w:tr w:rsidR="00DE583C" w:rsidRPr="00B6408F" w14:paraId="3DAFF35C" w14:textId="3EDD8FBD" w:rsidTr="003C5E56">
        <w:trPr>
          <w:trHeight w:val="368"/>
          <w:jc w:val="center"/>
        </w:trPr>
        <w:tc>
          <w:tcPr>
            <w:tcW w:w="572" w:type="pct"/>
          </w:tcPr>
          <w:p w14:paraId="59A36F91" w14:textId="77777777" w:rsidR="00DE583C" w:rsidRDefault="00DE583C" w:rsidP="00DE583C">
            <w:pPr>
              <w:pStyle w:val="NoSpacing"/>
              <w:rPr>
                <w:rFonts w:ascii="Arial" w:hAnsi="Arial" w:cs="Arial"/>
                <w:sz w:val="20"/>
                <w:szCs w:val="20"/>
                <w:lang w:val="en-US"/>
              </w:rPr>
            </w:pPr>
            <w:permStart w:id="815097953" w:edGrp="everyone" w:colFirst="5" w:colLast="5"/>
            <w:permStart w:id="734336001" w:edGrp="everyone" w:colFirst="6" w:colLast="6"/>
            <w:permStart w:id="401300603" w:edGrp="everyone" w:colFirst="7" w:colLast="7"/>
            <w:permStart w:id="29118896" w:edGrp="everyone" w:colFirst="8" w:colLast="8"/>
            <w:permEnd w:id="543128101"/>
            <w:permEnd w:id="2116036092"/>
            <w:permEnd w:id="315776563"/>
            <w:permEnd w:id="52573854"/>
            <w:r>
              <w:rPr>
                <w:rFonts w:ascii="Arial" w:hAnsi="Arial" w:cs="Arial"/>
                <w:sz w:val="20"/>
                <w:szCs w:val="20"/>
                <w:lang w:val="en-US"/>
              </w:rPr>
              <w:t>Section 7 – Procedures for Investigation and Review</w:t>
            </w:r>
          </w:p>
          <w:p w14:paraId="6DFBFBE5" w14:textId="77777777" w:rsidR="00DE583C" w:rsidRDefault="00DE583C" w:rsidP="00DE583C">
            <w:pPr>
              <w:pStyle w:val="NoSpacing"/>
              <w:rPr>
                <w:rFonts w:ascii="Arial" w:hAnsi="Arial" w:cs="Arial"/>
                <w:sz w:val="20"/>
                <w:szCs w:val="20"/>
                <w:lang w:val="en-US"/>
              </w:rPr>
            </w:pPr>
          </w:p>
          <w:p w14:paraId="70C231F3" w14:textId="76FB6172" w:rsidR="00DE583C" w:rsidRDefault="00DE583C" w:rsidP="00DE583C">
            <w:pPr>
              <w:pStyle w:val="NoSpacing"/>
              <w:rPr>
                <w:rFonts w:ascii="Arial" w:hAnsi="Arial" w:cs="Arial"/>
                <w:sz w:val="20"/>
                <w:szCs w:val="20"/>
                <w:lang w:val="en-US"/>
              </w:rPr>
            </w:pPr>
            <w:r>
              <w:rPr>
                <w:rFonts w:ascii="Arial" w:hAnsi="Arial" w:cs="Arial"/>
                <w:sz w:val="20"/>
                <w:szCs w:val="20"/>
                <w:lang w:val="en-US"/>
              </w:rPr>
              <w:t>7.10 – Remand of Cases</w:t>
            </w:r>
          </w:p>
        </w:tc>
        <w:tc>
          <w:tcPr>
            <w:tcW w:w="261" w:type="pct"/>
          </w:tcPr>
          <w:p w14:paraId="65032220" w14:textId="57FBABEC" w:rsidR="00DE583C" w:rsidRPr="00AF571F" w:rsidRDefault="00DE583C" w:rsidP="00DE583C">
            <w:pPr>
              <w:spacing w:after="0" w:line="276" w:lineRule="auto"/>
              <w:jc w:val="center"/>
              <w:rPr>
                <w:rFonts w:ascii="Arial" w:hAnsi="Arial" w:cs="Arial"/>
                <w:bCs/>
                <w:sz w:val="20"/>
                <w:szCs w:val="20"/>
              </w:rPr>
            </w:pPr>
            <w:r w:rsidRPr="00AF571F">
              <w:rPr>
                <w:rFonts w:ascii="Arial" w:hAnsi="Arial" w:cs="Arial"/>
                <w:bCs/>
                <w:sz w:val="20"/>
                <w:szCs w:val="20"/>
              </w:rPr>
              <w:t>7.10.</w:t>
            </w:r>
            <w:r>
              <w:rPr>
                <w:rFonts w:ascii="Arial" w:hAnsi="Arial" w:cs="Arial"/>
                <w:bCs/>
                <w:sz w:val="20"/>
                <w:szCs w:val="20"/>
              </w:rPr>
              <w:t>4</w:t>
            </w:r>
          </w:p>
        </w:tc>
        <w:tc>
          <w:tcPr>
            <w:tcW w:w="648" w:type="pct"/>
          </w:tcPr>
          <w:p w14:paraId="4441005D" w14:textId="0F429793" w:rsidR="00DE583C" w:rsidRPr="00EE6178" w:rsidRDefault="00DE583C" w:rsidP="00DE583C">
            <w:pPr>
              <w:spacing w:after="0" w:line="276" w:lineRule="auto"/>
              <w:ind w:left="28"/>
              <w:rPr>
                <w:rFonts w:ascii="Arial" w:hAnsi="Arial" w:cs="Arial"/>
                <w:bCs/>
                <w:sz w:val="20"/>
                <w:szCs w:val="20"/>
              </w:rPr>
            </w:pPr>
            <w:r w:rsidRPr="001441F2">
              <w:rPr>
                <w:rFonts w:ascii="Arial" w:hAnsi="Arial" w:cs="Arial"/>
                <w:bCs/>
                <w:sz w:val="20"/>
                <w:szCs w:val="20"/>
                <w:lang w:val="en-US"/>
              </w:rPr>
              <w:t xml:space="preserve">7.10.4 The </w:t>
            </w:r>
            <w:r w:rsidRPr="001441F2">
              <w:rPr>
                <w:rFonts w:ascii="Arial" w:hAnsi="Arial" w:cs="Arial"/>
                <w:bCs/>
                <w:i/>
                <w:iCs/>
                <w:sz w:val="20"/>
                <w:szCs w:val="20"/>
                <w:lang w:val="en-US"/>
              </w:rPr>
              <w:t xml:space="preserve">Enforcement and Compliance Office </w:t>
            </w:r>
            <w:r w:rsidRPr="001441F2">
              <w:rPr>
                <w:rFonts w:ascii="Arial" w:hAnsi="Arial" w:cs="Arial"/>
                <w:bCs/>
                <w:sz w:val="20"/>
                <w:szCs w:val="20"/>
                <w:lang w:val="en-US"/>
              </w:rPr>
              <w:t xml:space="preserve">shall submit a revised investigation report to the </w:t>
            </w:r>
            <w:r w:rsidRPr="001441F2">
              <w:rPr>
                <w:rFonts w:ascii="Arial" w:hAnsi="Arial" w:cs="Arial"/>
                <w:bCs/>
                <w:i/>
                <w:iCs/>
                <w:sz w:val="20"/>
                <w:szCs w:val="20"/>
                <w:lang w:val="en-US"/>
              </w:rPr>
              <w:t xml:space="preserve">PEM Board </w:t>
            </w:r>
            <w:r w:rsidRPr="001441F2">
              <w:rPr>
                <w:rFonts w:ascii="Arial" w:hAnsi="Arial" w:cs="Arial"/>
                <w:bCs/>
                <w:sz w:val="20"/>
                <w:szCs w:val="20"/>
                <w:lang w:val="en-US"/>
              </w:rPr>
              <w:t xml:space="preserve">within thirty (30) business days from remand of the case. The revised investigation </w:t>
            </w:r>
            <w:r w:rsidRPr="001441F2">
              <w:rPr>
                <w:rFonts w:ascii="Arial" w:hAnsi="Arial" w:cs="Arial"/>
                <w:bCs/>
                <w:sz w:val="20"/>
                <w:szCs w:val="20"/>
                <w:lang w:val="en-US"/>
              </w:rPr>
              <w:lastRenderedPageBreak/>
              <w:t>report shall clearly set out the procedures undertaken and the changes in the findings, assessment and recommendations.</w:t>
            </w:r>
          </w:p>
        </w:tc>
        <w:tc>
          <w:tcPr>
            <w:tcW w:w="647" w:type="pct"/>
          </w:tcPr>
          <w:p w14:paraId="0CB7C85B" w14:textId="0CBFA8A6" w:rsidR="00DE583C" w:rsidRPr="004B0D69" w:rsidRDefault="00DE583C" w:rsidP="00DE583C">
            <w:pPr>
              <w:spacing w:after="0"/>
              <w:jc w:val="both"/>
              <w:rPr>
                <w:rFonts w:ascii="Arial" w:hAnsi="Arial" w:cs="Arial"/>
                <w:bCs/>
                <w:strike/>
                <w:sz w:val="20"/>
                <w:szCs w:val="20"/>
              </w:rPr>
            </w:pPr>
            <w:r w:rsidRPr="001441F2">
              <w:rPr>
                <w:rFonts w:ascii="Arial" w:hAnsi="Arial" w:cs="Arial"/>
                <w:bCs/>
                <w:strike/>
                <w:sz w:val="20"/>
                <w:szCs w:val="20"/>
                <w:lang w:val="en-US"/>
              </w:rPr>
              <w:lastRenderedPageBreak/>
              <w:t>7.10.4</w:t>
            </w:r>
            <w:r w:rsidRPr="001441F2">
              <w:rPr>
                <w:rFonts w:ascii="Arial" w:hAnsi="Arial" w:cs="Arial"/>
                <w:bCs/>
                <w:sz w:val="20"/>
                <w:szCs w:val="20"/>
                <w:lang w:val="en-US"/>
              </w:rPr>
              <w:t xml:space="preserve"> </w:t>
            </w:r>
            <w:r w:rsidRPr="001441F2">
              <w:rPr>
                <w:rFonts w:ascii="Arial" w:hAnsi="Arial" w:cs="Arial"/>
                <w:b/>
                <w:sz w:val="20"/>
                <w:szCs w:val="20"/>
                <w:u w:val="single"/>
                <w:lang w:val="en-US"/>
              </w:rPr>
              <w:t>7.10.</w:t>
            </w:r>
            <w:r>
              <w:rPr>
                <w:rFonts w:ascii="Arial" w:hAnsi="Arial" w:cs="Arial"/>
                <w:b/>
                <w:sz w:val="20"/>
                <w:szCs w:val="20"/>
                <w:u w:val="single"/>
                <w:lang w:val="en-US"/>
              </w:rPr>
              <w:t>3.</w:t>
            </w:r>
            <w:r w:rsidRPr="001441F2">
              <w:rPr>
                <w:rFonts w:ascii="Arial" w:hAnsi="Arial" w:cs="Arial"/>
                <w:bCs/>
                <w:sz w:val="20"/>
                <w:szCs w:val="20"/>
                <w:lang w:val="en-US"/>
              </w:rPr>
              <w:t xml:space="preserve">The </w:t>
            </w:r>
            <w:r w:rsidRPr="001441F2">
              <w:rPr>
                <w:rFonts w:ascii="Arial" w:hAnsi="Arial" w:cs="Arial"/>
                <w:bCs/>
                <w:i/>
                <w:iCs/>
                <w:sz w:val="20"/>
                <w:szCs w:val="20"/>
                <w:lang w:val="en-US"/>
              </w:rPr>
              <w:t xml:space="preserve">Enforcement and Compliance Office </w:t>
            </w:r>
            <w:r w:rsidRPr="001441F2">
              <w:rPr>
                <w:rFonts w:ascii="Arial" w:hAnsi="Arial" w:cs="Arial"/>
                <w:bCs/>
                <w:sz w:val="20"/>
                <w:szCs w:val="20"/>
                <w:lang w:val="en-US"/>
              </w:rPr>
              <w:t xml:space="preserve">shall submit a revised investigation report to the </w:t>
            </w:r>
            <w:r w:rsidRPr="001441F2">
              <w:rPr>
                <w:rFonts w:ascii="Arial" w:hAnsi="Arial" w:cs="Arial"/>
                <w:bCs/>
                <w:i/>
                <w:iCs/>
                <w:sz w:val="20"/>
                <w:szCs w:val="20"/>
                <w:lang w:val="en-US"/>
              </w:rPr>
              <w:t xml:space="preserve">PEM Board </w:t>
            </w:r>
            <w:r w:rsidRPr="001441F2">
              <w:rPr>
                <w:rFonts w:ascii="Arial" w:hAnsi="Arial" w:cs="Arial"/>
                <w:bCs/>
                <w:sz w:val="20"/>
                <w:szCs w:val="20"/>
                <w:lang w:val="en-US"/>
              </w:rPr>
              <w:t xml:space="preserve">within thirty (30) business days from remand of the case. The </w:t>
            </w:r>
            <w:r w:rsidRPr="001441F2">
              <w:rPr>
                <w:rFonts w:ascii="Arial" w:hAnsi="Arial" w:cs="Arial"/>
                <w:bCs/>
                <w:sz w:val="20"/>
                <w:szCs w:val="20"/>
                <w:lang w:val="en-US"/>
              </w:rPr>
              <w:lastRenderedPageBreak/>
              <w:t>revised investigation report shall clearly set out the procedures undertaken and the changes in the findings, assessment and recommendations.</w:t>
            </w:r>
          </w:p>
        </w:tc>
        <w:tc>
          <w:tcPr>
            <w:tcW w:w="518" w:type="pct"/>
          </w:tcPr>
          <w:p w14:paraId="018DF300" w14:textId="41A4EAEC" w:rsidR="00DE583C" w:rsidRPr="00D50703" w:rsidRDefault="00DE583C" w:rsidP="00DE583C">
            <w:pPr>
              <w:spacing w:after="0" w:line="276" w:lineRule="auto"/>
              <w:rPr>
                <w:rFonts w:ascii="Arial" w:hAnsi="Arial" w:cs="Arial"/>
                <w:sz w:val="20"/>
                <w:szCs w:val="20"/>
                <w:lang w:val="en-US"/>
              </w:rPr>
            </w:pPr>
            <w:r>
              <w:rPr>
                <w:rFonts w:ascii="Arial" w:hAnsi="Arial" w:cs="Arial"/>
                <w:sz w:val="20"/>
                <w:szCs w:val="20"/>
                <w:lang w:val="en-US"/>
              </w:rPr>
              <w:lastRenderedPageBreak/>
              <w:t>Renumbered as 7.10.3 due to proposed deletion of the preceding section</w:t>
            </w:r>
          </w:p>
        </w:tc>
        <w:tc>
          <w:tcPr>
            <w:tcW w:w="569" w:type="pct"/>
          </w:tcPr>
          <w:p w14:paraId="02202603" w14:textId="77777777" w:rsidR="00DE583C" w:rsidRDefault="00DE583C" w:rsidP="00DE583C">
            <w:pPr>
              <w:spacing w:after="0" w:line="276" w:lineRule="auto"/>
              <w:rPr>
                <w:rFonts w:ascii="Arial" w:hAnsi="Arial" w:cs="Arial"/>
                <w:sz w:val="20"/>
                <w:szCs w:val="20"/>
                <w:lang w:val="en-US"/>
              </w:rPr>
            </w:pPr>
          </w:p>
        </w:tc>
        <w:tc>
          <w:tcPr>
            <w:tcW w:w="599" w:type="pct"/>
          </w:tcPr>
          <w:p w14:paraId="19CDCB0F" w14:textId="77777777" w:rsidR="00DE583C" w:rsidRDefault="00DE583C" w:rsidP="00DE583C">
            <w:pPr>
              <w:spacing w:after="0" w:line="276" w:lineRule="auto"/>
              <w:rPr>
                <w:rFonts w:ascii="Arial" w:hAnsi="Arial" w:cs="Arial"/>
                <w:sz w:val="20"/>
                <w:szCs w:val="20"/>
                <w:lang w:val="en-US"/>
              </w:rPr>
            </w:pPr>
          </w:p>
        </w:tc>
        <w:tc>
          <w:tcPr>
            <w:tcW w:w="600" w:type="pct"/>
          </w:tcPr>
          <w:p w14:paraId="66D94B35" w14:textId="77777777" w:rsidR="00DE583C" w:rsidRDefault="00DE583C" w:rsidP="00DE583C">
            <w:pPr>
              <w:spacing w:after="0" w:line="276" w:lineRule="auto"/>
              <w:rPr>
                <w:rFonts w:ascii="Arial" w:hAnsi="Arial" w:cs="Arial"/>
                <w:sz w:val="20"/>
                <w:szCs w:val="20"/>
                <w:lang w:val="en-US"/>
              </w:rPr>
            </w:pPr>
          </w:p>
        </w:tc>
        <w:tc>
          <w:tcPr>
            <w:tcW w:w="586" w:type="pct"/>
          </w:tcPr>
          <w:p w14:paraId="54E01263" w14:textId="270ADD52" w:rsidR="00DE583C" w:rsidRDefault="00DE583C" w:rsidP="00DE583C">
            <w:pPr>
              <w:spacing w:after="0" w:line="276" w:lineRule="auto"/>
              <w:rPr>
                <w:rFonts w:ascii="Arial" w:hAnsi="Arial" w:cs="Arial"/>
                <w:sz w:val="20"/>
                <w:szCs w:val="20"/>
                <w:lang w:val="en-US"/>
              </w:rPr>
            </w:pPr>
          </w:p>
        </w:tc>
      </w:tr>
      <w:tr w:rsidR="00DE583C" w:rsidRPr="00B6408F" w14:paraId="4B2A1ADA" w14:textId="4C7F059E" w:rsidTr="003C5E56">
        <w:trPr>
          <w:trHeight w:val="368"/>
          <w:jc w:val="center"/>
        </w:trPr>
        <w:tc>
          <w:tcPr>
            <w:tcW w:w="572" w:type="pct"/>
          </w:tcPr>
          <w:p w14:paraId="4F4A1870" w14:textId="77777777" w:rsidR="00DE583C" w:rsidRDefault="00DE583C" w:rsidP="00DE583C">
            <w:pPr>
              <w:pStyle w:val="NoSpacing"/>
              <w:rPr>
                <w:rFonts w:ascii="Arial" w:hAnsi="Arial" w:cs="Arial"/>
                <w:sz w:val="20"/>
                <w:szCs w:val="20"/>
                <w:lang w:val="en-US"/>
              </w:rPr>
            </w:pPr>
            <w:permStart w:id="549072996" w:edGrp="everyone" w:colFirst="5" w:colLast="5"/>
            <w:permStart w:id="1546862634" w:edGrp="everyone" w:colFirst="6" w:colLast="6"/>
            <w:permStart w:id="1600211251" w:edGrp="everyone" w:colFirst="7" w:colLast="7"/>
            <w:permStart w:id="344477678" w:edGrp="everyone" w:colFirst="8" w:colLast="8"/>
            <w:permEnd w:id="815097953"/>
            <w:permEnd w:id="734336001"/>
            <w:permEnd w:id="401300603"/>
            <w:permEnd w:id="29118896"/>
            <w:r>
              <w:rPr>
                <w:rFonts w:ascii="Arial" w:hAnsi="Arial" w:cs="Arial"/>
                <w:sz w:val="20"/>
                <w:szCs w:val="20"/>
                <w:lang w:val="en-US"/>
              </w:rPr>
              <w:t>Section 7 – Procedures for Investigation and Review</w:t>
            </w:r>
          </w:p>
          <w:p w14:paraId="689859ED" w14:textId="77777777" w:rsidR="00DE583C" w:rsidRDefault="00DE583C" w:rsidP="00DE583C">
            <w:pPr>
              <w:pStyle w:val="NoSpacing"/>
              <w:rPr>
                <w:rFonts w:ascii="Arial" w:hAnsi="Arial" w:cs="Arial"/>
                <w:sz w:val="20"/>
                <w:szCs w:val="20"/>
                <w:lang w:val="en-US"/>
              </w:rPr>
            </w:pPr>
          </w:p>
          <w:p w14:paraId="2BD1BD7A" w14:textId="7B51239A" w:rsidR="00DE583C" w:rsidRDefault="00DE583C" w:rsidP="00DE583C">
            <w:pPr>
              <w:pStyle w:val="NoSpacing"/>
              <w:rPr>
                <w:rFonts w:ascii="Arial" w:hAnsi="Arial" w:cs="Arial"/>
                <w:sz w:val="20"/>
                <w:szCs w:val="20"/>
                <w:lang w:val="en-US"/>
              </w:rPr>
            </w:pPr>
            <w:r>
              <w:rPr>
                <w:rFonts w:ascii="Arial" w:hAnsi="Arial" w:cs="Arial"/>
                <w:sz w:val="20"/>
                <w:szCs w:val="20"/>
                <w:lang w:val="en-US"/>
              </w:rPr>
              <w:t>7.12 – Notice and Implementation of the PEM Board Decision</w:t>
            </w:r>
          </w:p>
        </w:tc>
        <w:tc>
          <w:tcPr>
            <w:tcW w:w="261" w:type="pct"/>
          </w:tcPr>
          <w:p w14:paraId="285EB62E" w14:textId="2C236E97" w:rsidR="00DE583C" w:rsidRPr="00AF571F" w:rsidRDefault="00DE583C" w:rsidP="00DE583C">
            <w:pPr>
              <w:spacing w:after="0" w:line="276" w:lineRule="auto"/>
              <w:jc w:val="center"/>
              <w:rPr>
                <w:rFonts w:ascii="Arial" w:hAnsi="Arial" w:cs="Arial"/>
                <w:bCs/>
                <w:sz w:val="20"/>
                <w:szCs w:val="20"/>
              </w:rPr>
            </w:pPr>
            <w:r>
              <w:rPr>
                <w:rFonts w:ascii="Arial" w:hAnsi="Arial" w:cs="Arial"/>
                <w:bCs/>
                <w:sz w:val="20"/>
                <w:szCs w:val="20"/>
              </w:rPr>
              <w:t>7.12.2</w:t>
            </w:r>
          </w:p>
        </w:tc>
        <w:tc>
          <w:tcPr>
            <w:tcW w:w="648" w:type="pct"/>
          </w:tcPr>
          <w:p w14:paraId="547FD9C7" w14:textId="1D13596A" w:rsidR="00DE583C" w:rsidRPr="00EE6178" w:rsidRDefault="00DE583C" w:rsidP="00DE583C">
            <w:pPr>
              <w:spacing w:after="0" w:line="276" w:lineRule="auto"/>
              <w:ind w:left="28"/>
              <w:rPr>
                <w:rFonts w:ascii="Arial" w:hAnsi="Arial" w:cs="Arial"/>
                <w:bCs/>
                <w:sz w:val="20"/>
                <w:szCs w:val="20"/>
              </w:rPr>
            </w:pPr>
            <w:r w:rsidRPr="00490066">
              <w:rPr>
                <w:rFonts w:ascii="Arial" w:hAnsi="Arial" w:cs="Arial"/>
                <w:bCs/>
                <w:sz w:val="20"/>
                <w:szCs w:val="20"/>
                <w:lang w:val="en-US"/>
              </w:rPr>
              <w:t xml:space="preserve">Upon finality of the decision or resolution of the PEM Board Decision, the </w:t>
            </w:r>
            <w:r w:rsidRPr="00490066">
              <w:rPr>
                <w:rFonts w:ascii="Arial" w:hAnsi="Arial" w:cs="Arial"/>
                <w:bCs/>
                <w:i/>
                <w:iCs/>
                <w:sz w:val="20"/>
                <w:szCs w:val="20"/>
                <w:lang w:val="en-US"/>
              </w:rPr>
              <w:t>PEM Board</w:t>
            </w:r>
            <w:r w:rsidRPr="00490066">
              <w:rPr>
                <w:rFonts w:ascii="Arial" w:hAnsi="Arial" w:cs="Arial"/>
                <w:bCs/>
                <w:sz w:val="20"/>
                <w:szCs w:val="20"/>
                <w:lang w:val="en-US"/>
              </w:rPr>
              <w:t xml:space="preserve">, through its Corporate Secretary, shall immediately notify the </w:t>
            </w:r>
            <w:r w:rsidRPr="00490066">
              <w:rPr>
                <w:rFonts w:ascii="Arial" w:hAnsi="Arial" w:cs="Arial"/>
                <w:bCs/>
                <w:i/>
                <w:iCs/>
                <w:sz w:val="20"/>
                <w:szCs w:val="20"/>
                <w:lang w:val="en-US"/>
              </w:rPr>
              <w:t xml:space="preserve">Enforcement and Compliance Office, </w:t>
            </w:r>
            <w:r w:rsidRPr="00490066">
              <w:rPr>
                <w:rFonts w:ascii="Arial" w:hAnsi="Arial" w:cs="Arial"/>
                <w:bCs/>
                <w:sz w:val="20"/>
                <w:szCs w:val="20"/>
                <w:lang w:val="en-US"/>
              </w:rPr>
              <w:t xml:space="preserve">the </w:t>
            </w:r>
            <w:r w:rsidRPr="00490066">
              <w:rPr>
                <w:rFonts w:ascii="Arial" w:hAnsi="Arial" w:cs="Arial"/>
                <w:bCs/>
                <w:i/>
                <w:iCs/>
                <w:sz w:val="20"/>
                <w:szCs w:val="20"/>
                <w:lang w:val="en-US"/>
              </w:rPr>
              <w:t xml:space="preserve">Compliance Committee and </w:t>
            </w:r>
            <w:r w:rsidRPr="00490066">
              <w:rPr>
                <w:rFonts w:ascii="Arial" w:hAnsi="Arial" w:cs="Arial"/>
                <w:bCs/>
                <w:sz w:val="20"/>
                <w:szCs w:val="20"/>
                <w:lang w:val="en-US"/>
              </w:rPr>
              <w:t xml:space="preserve">the concerned parties of its decision or resolution. The Corporate Secretary of the </w:t>
            </w:r>
            <w:r w:rsidRPr="00490066">
              <w:rPr>
                <w:rFonts w:ascii="Arial" w:hAnsi="Arial" w:cs="Arial"/>
                <w:bCs/>
                <w:i/>
                <w:iCs/>
                <w:sz w:val="20"/>
                <w:szCs w:val="20"/>
                <w:lang w:val="en-US"/>
              </w:rPr>
              <w:t xml:space="preserve">PEM Board </w:t>
            </w:r>
            <w:r w:rsidRPr="00490066">
              <w:rPr>
                <w:rFonts w:ascii="Arial" w:hAnsi="Arial" w:cs="Arial"/>
                <w:bCs/>
                <w:sz w:val="20"/>
                <w:szCs w:val="20"/>
                <w:lang w:val="en-US"/>
              </w:rPr>
              <w:t xml:space="preserve">shall issue a certification of the relevant resolution or the excerpt of the minutes of the meeting of </w:t>
            </w:r>
            <w:r w:rsidRPr="00490066">
              <w:rPr>
                <w:rFonts w:ascii="Arial" w:hAnsi="Arial" w:cs="Arial"/>
                <w:bCs/>
                <w:i/>
                <w:iCs/>
                <w:sz w:val="20"/>
                <w:szCs w:val="20"/>
                <w:lang w:val="en-US"/>
              </w:rPr>
              <w:t>PEM Board</w:t>
            </w:r>
            <w:r w:rsidRPr="00490066">
              <w:rPr>
                <w:rFonts w:ascii="Arial" w:hAnsi="Arial" w:cs="Arial"/>
                <w:bCs/>
                <w:sz w:val="20"/>
                <w:szCs w:val="20"/>
                <w:lang w:val="en-US"/>
              </w:rPr>
              <w:t>.</w:t>
            </w:r>
          </w:p>
        </w:tc>
        <w:tc>
          <w:tcPr>
            <w:tcW w:w="647" w:type="pct"/>
          </w:tcPr>
          <w:p w14:paraId="47D283AE" w14:textId="3DA4D901" w:rsidR="00DE583C" w:rsidRPr="00490066" w:rsidRDefault="00DE583C" w:rsidP="00DE583C">
            <w:pPr>
              <w:spacing w:after="0"/>
              <w:rPr>
                <w:rFonts w:ascii="Arial" w:hAnsi="Arial" w:cs="Arial"/>
                <w:bCs/>
                <w:sz w:val="20"/>
                <w:szCs w:val="20"/>
              </w:rPr>
            </w:pPr>
            <w:r w:rsidRPr="00490066">
              <w:rPr>
                <w:rFonts w:ascii="Arial" w:hAnsi="Arial" w:cs="Arial"/>
                <w:bCs/>
                <w:sz w:val="20"/>
                <w:szCs w:val="20"/>
                <w:lang w:val="en-US"/>
              </w:rPr>
              <w:t xml:space="preserve">Upon finality of the decision or resolution of the PEM Board Decision, the </w:t>
            </w:r>
            <w:r w:rsidRPr="00490066">
              <w:rPr>
                <w:rFonts w:ascii="Arial" w:hAnsi="Arial" w:cs="Arial"/>
                <w:bCs/>
                <w:i/>
                <w:iCs/>
                <w:sz w:val="20"/>
                <w:szCs w:val="20"/>
                <w:lang w:val="en-US"/>
              </w:rPr>
              <w:t>PEM Board</w:t>
            </w:r>
            <w:r w:rsidRPr="00490066">
              <w:rPr>
                <w:rFonts w:ascii="Arial" w:hAnsi="Arial" w:cs="Arial"/>
                <w:bCs/>
                <w:sz w:val="20"/>
                <w:szCs w:val="20"/>
                <w:lang w:val="en-US"/>
              </w:rPr>
              <w:t xml:space="preserve">, through its Corporate Secretary, shall </w:t>
            </w:r>
            <w:r w:rsidRPr="00DB1E2A">
              <w:rPr>
                <w:rFonts w:ascii="Arial" w:hAnsi="Arial" w:cs="Arial"/>
                <w:bCs/>
                <w:strike/>
                <w:sz w:val="20"/>
                <w:szCs w:val="20"/>
                <w:lang w:val="en-US"/>
              </w:rPr>
              <w:t>immediately</w:t>
            </w:r>
            <w:r w:rsidRPr="00490066">
              <w:rPr>
                <w:rFonts w:ascii="Arial" w:hAnsi="Arial" w:cs="Arial"/>
                <w:bCs/>
                <w:sz w:val="20"/>
                <w:szCs w:val="20"/>
                <w:lang w:val="en-US"/>
              </w:rPr>
              <w:t xml:space="preserve"> notify the </w:t>
            </w:r>
            <w:r w:rsidRPr="00490066">
              <w:rPr>
                <w:rFonts w:ascii="Arial" w:hAnsi="Arial" w:cs="Arial"/>
                <w:bCs/>
                <w:i/>
                <w:iCs/>
                <w:sz w:val="20"/>
                <w:szCs w:val="20"/>
                <w:lang w:val="en-US"/>
              </w:rPr>
              <w:t>Enforcement and Compliance Office</w:t>
            </w:r>
            <w:r w:rsidRPr="00C912D6">
              <w:rPr>
                <w:rFonts w:ascii="Arial" w:hAnsi="Arial" w:cs="Arial"/>
                <w:bCs/>
                <w:i/>
                <w:iCs/>
                <w:strike/>
                <w:sz w:val="20"/>
                <w:szCs w:val="20"/>
                <w:lang w:val="en-US"/>
              </w:rPr>
              <w:t>,</w:t>
            </w:r>
            <w:r w:rsidRPr="006F3382">
              <w:rPr>
                <w:rFonts w:ascii="Arial" w:hAnsi="Arial" w:cs="Arial"/>
                <w:bCs/>
                <w:i/>
                <w:iCs/>
                <w:strike/>
                <w:sz w:val="20"/>
                <w:szCs w:val="20"/>
                <w:lang w:val="en-US"/>
              </w:rPr>
              <w:t xml:space="preserve"> </w:t>
            </w:r>
            <w:r w:rsidRPr="006F3382">
              <w:rPr>
                <w:rFonts w:ascii="Arial" w:hAnsi="Arial" w:cs="Arial"/>
                <w:bCs/>
                <w:strike/>
                <w:sz w:val="20"/>
                <w:szCs w:val="20"/>
                <w:lang w:val="en-US"/>
              </w:rPr>
              <w:t xml:space="preserve">the </w:t>
            </w:r>
            <w:r w:rsidRPr="006F3382">
              <w:rPr>
                <w:rFonts w:ascii="Arial" w:hAnsi="Arial" w:cs="Arial"/>
                <w:bCs/>
                <w:i/>
                <w:iCs/>
                <w:strike/>
                <w:sz w:val="20"/>
                <w:szCs w:val="20"/>
                <w:lang w:val="en-US"/>
              </w:rPr>
              <w:t xml:space="preserve">Compliance Committee and </w:t>
            </w:r>
            <w:r w:rsidRPr="006F3382">
              <w:rPr>
                <w:rFonts w:ascii="Arial" w:hAnsi="Arial" w:cs="Arial"/>
                <w:bCs/>
                <w:strike/>
                <w:sz w:val="20"/>
                <w:szCs w:val="20"/>
                <w:lang w:val="en-US"/>
              </w:rPr>
              <w:t xml:space="preserve">the concerned parties of its decision or resolution. The Corporate Secretary of the </w:t>
            </w:r>
            <w:r w:rsidRPr="006F3382">
              <w:rPr>
                <w:rFonts w:ascii="Arial" w:hAnsi="Arial" w:cs="Arial"/>
                <w:bCs/>
                <w:i/>
                <w:iCs/>
                <w:strike/>
                <w:sz w:val="20"/>
                <w:szCs w:val="20"/>
                <w:lang w:val="en-US"/>
              </w:rPr>
              <w:t xml:space="preserve">PEM Board </w:t>
            </w:r>
            <w:r w:rsidRPr="006F3382">
              <w:rPr>
                <w:rFonts w:ascii="Arial" w:hAnsi="Arial" w:cs="Arial"/>
                <w:bCs/>
                <w:strike/>
                <w:sz w:val="20"/>
                <w:szCs w:val="20"/>
                <w:lang w:val="en-US"/>
              </w:rPr>
              <w:t xml:space="preserve">shall issue a certification of the relevant resolution or the excerpt of the minutes of the meeting of </w:t>
            </w:r>
            <w:r w:rsidRPr="006F3382">
              <w:rPr>
                <w:rFonts w:ascii="Arial" w:hAnsi="Arial" w:cs="Arial"/>
                <w:bCs/>
                <w:i/>
                <w:iCs/>
                <w:strike/>
                <w:sz w:val="20"/>
                <w:szCs w:val="20"/>
                <w:lang w:val="en-US"/>
              </w:rPr>
              <w:t>PEM Board</w:t>
            </w:r>
            <w:r w:rsidRPr="006F3382">
              <w:rPr>
                <w:rFonts w:ascii="Arial" w:hAnsi="Arial" w:cs="Arial"/>
                <w:bCs/>
                <w:strike/>
                <w:sz w:val="20"/>
                <w:szCs w:val="20"/>
                <w:lang w:val="en-US"/>
              </w:rPr>
              <w:t>.</w:t>
            </w:r>
            <w:r>
              <w:rPr>
                <w:rFonts w:ascii="Arial" w:hAnsi="Arial" w:cs="Arial"/>
                <w:bCs/>
                <w:strike/>
                <w:sz w:val="20"/>
                <w:szCs w:val="20"/>
                <w:lang w:val="en-US"/>
              </w:rPr>
              <w:t xml:space="preserve"> </w:t>
            </w:r>
            <w:r w:rsidRPr="007C65AD">
              <w:rPr>
                <w:rFonts w:ascii="Arial" w:hAnsi="Arial" w:cs="Arial"/>
                <w:b/>
                <w:sz w:val="20"/>
                <w:szCs w:val="20"/>
                <w:u w:val="single"/>
              </w:rPr>
              <w:t xml:space="preserve">of the Board’s decision or action on a specific investigation case by issuing </w:t>
            </w:r>
            <w:r>
              <w:rPr>
                <w:rFonts w:ascii="Arial" w:hAnsi="Arial" w:cs="Arial"/>
                <w:b/>
                <w:sz w:val="20"/>
                <w:szCs w:val="20"/>
                <w:u w:val="single"/>
              </w:rPr>
              <w:t xml:space="preserve">the appropriate </w:t>
            </w:r>
            <w:r w:rsidRPr="007C65AD">
              <w:rPr>
                <w:rFonts w:ascii="Arial" w:hAnsi="Arial" w:cs="Arial"/>
                <w:b/>
                <w:sz w:val="20"/>
                <w:szCs w:val="20"/>
                <w:u w:val="single"/>
              </w:rPr>
              <w:t xml:space="preserve">certification within five (5) </w:t>
            </w:r>
            <w:r w:rsidRPr="006D1035">
              <w:rPr>
                <w:rFonts w:ascii="Arial" w:hAnsi="Arial" w:cs="Arial"/>
                <w:b/>
                <w:i/>
                <w:iCs/>
                <w:sz w:val="20"/>
                <w:szCs w:val="20"/>
                <w:u w:val="single"/>
              </w:rPr>
              <w:t>business days</w:t>
            </w:r>
            <w:r w:rsidRPr="007C65AD">
              <w:rPr>
                <w:rFonts w:ascii="Arial" w:hAnsi="Arial" w:cs="Arial"/>
                <w:b/>
                <w:sz w:val="20"/>
                <w:szCs w:val="20"/>
                <w:u w:val="single"/>
              </w:rPr>
              <w:t xml:space="preserve"> from the </w:t>
            </w:r>
            <w:r w:rsidRPr="007C65AD">
              <w:rPr>
                <w:rFonts w:ascii="Arial" w:hAnsi="Arial" w:cs="Arial"/>
                <w:b/>
                <w:sz w:val="20"/>
                <w:szCs w:val="20"/>
                <w:u w:val="single"/>
              </w:rPr>
              <w:lastRenderedPageBreak/>
              <w:t xml:space="preserve">ratification of the corresponding PEM Board </w:t>
            </w:r>
            <w:r>
              <w:rPr>
                <w:rFonts w:ascii="Arial" w:hAnsi="Arial" w:cs="Arial"/>
                <w:b/>
                <w:sz w:val="20"/>
                <w:szCs w:val="20"/>
                <w:u w:val="single"/>
              </w:rPr>
              <w:t>action</w:t>
            </w:r>
            <w:r w:rsidRPr="007C65AD">
              <w:rPr>
                <w:rFonts w:ascii="Arial" w:hAnsi="Arial" w:cs="Arial"/>
                <w:b/>
                <w:sz w:val="20"/>
                <w:szCs w:val="20"/>
                <w:u w:val="single"/>
              </w:rPr>
              <w:t>.</w:t>
            </w:r>
          </w:p>
        </w:tc>
        <w:tc>
          <w:tcPr>
            <w:tcW w:w="518" w:type="pct"/>
          </w:tcPr>
          <w:p w14:paraId="2706872C" w14:textId="77777777" w:rsidR="00DE583C" w:rsidRDefault="00DE583C" w:rsidP="00DE583C">
            <w:pPr>
              <w:spacing w:after="0" w:line="276" w:lineRule="auto"/>
              <w:rPr>
                <w:rFonts w:ascii="Arial" w:hAnsi="Arial" w:cs="Arial"/>
                <w:sz w:val="20"/>
                <w:szCs w:val="20"/>
              </w:rPr>
            </w:pPr>
            <w:r w:rsidRPr="00D75B6C">
              <w:rPr>
                <w:rFonts w:ascii="Arial" w:hAnsi="Arial" w:cs="Arial"/>
                <w:sz w:val="20"/>
                <w:szCs w:val="20"/>
              </w:rPr>
              <w:lastRenderedPageBreak/>
              <w:t xml:space="preserve">Revised to establish a definitive timeline for the issuance of the Secretary’s Certificate on the PEM Board resolution concerning the case. </w:t>
            </w:r>
          </w:p>
          <w:p w14:paraId="01690C5D" w14:textId="77777777" w:rsidR="00DE583C" w:rsidRDefault="00DE583C" w:rsidP="00DE583C">
            <w:pPr>
              <w:spacing w:after="0" w:line="276" w:lineRule="auto"/>
              <w:rPr>
                <w:rFonts w:ascii="Arial" w:hAnsi="Arial" w:cs="Arial"/>
                <w:sz w:val="20"/>
                <w:szCs w:val="20"/>
              </w:rPr>
            </w:pPr>
          </w:p>
          <w:p w14:paraId="721282A0" w14:textId="1D21ECD8" w:rsidR="00DE583C" w:rsidRPr="00D50703" w:rsidRDefault="00DE583C" w:rsidP="00DE583C">
            <w:pPr>
              <w:spacing w:after="0" w:line="276" w:lineRule="auto"/>
              <w:rPr>
                <w:rFonts w:ascii="Arial" w:hAnsi="Arial" w:cs="Arial"/>
                <w:sz w:val="20"/>
                <w:szCs w:val="20"/>
                <w:lang w:val="en-US"/>
              </w:rPr>
            </w:pPr>
            <w:r w:rsidRPr="00D75B6C">
              <w:rPr>
                <w:rFonts w:ascii="Arial" w:hAnsi="Arial" w:cs="Arial"/>
                <w:sz w:val="20"/>
                <w:szCs w:val="20"/>
              </w:rPr>
              <w:t xml:space="preserve">The provision for notifying the </w:t>
            </w:r>
            <w:r>
              <w:rPr>
                <w:rFonts w:ascii="Arial" w:hAnsi="Arial" w:cs="Arial"/>
                <w:sz w:val="20"/>
                <w:szCs w:val="20"/>
              </w:rPr>
              <w:t>CC</w:t>
            </w:r>
            <w:r w:rsidRPr="00D75B6C">
              <w:rPr>
                <w:rFonts w:ascii="Arial" w:hAnsi="Arial" w:cs="Arial"/>
                <w:sz w:val="20"/>
                <w:szCs w:val="20"/>
              </w:rPr>
              <w:t xml:space="preserve"> and concerned parties was removed, as ECO will undertake the necessary notifications upon receipt of the Board’s certification, in accordance with the succeeding section.</w:t>
            </w:r>
            <w:r>
              <w:rPr>
                <w:rFonts w:ascii="Arial" w:hAnsi="Arial" w:cs="Arial"/>
                <w:sz w:val="20"/>
                <w:szCs w:val="20"/>
              </w:rPr>
              <w:t xml:space="preserve"> </w:t>
            </w:r>
            <w:r>
              <w:rPr>
                <w:rFonts w:ascii="Arial" w:hAnsi="Arial" w:cs="Arial"/>
                <w:sz w:val="20"/>
                <w:szCs w:val="20"/>
              </w:rPr>
              <w:lastRenderedPageBreak/>
              <w:t>(based on current practice)</w:t>
            </w:r>
          </w:p>
        </w:tc>
        <w:tc>
          <w:tcPr>
            <w:tcW w:w="569" w:type="pct"/>
          </w:tcPr>
          <w:p w14:paraId="2ABADB07" w14:textId="77777777" w:rsidR="00DE583C" w:rsidRPr="00D75B6C" w:rsidRDefault="00DE583C" w:rsidP="00DE583C">
            <w:pPr>
              <w:spacing w:after="0" w:line="276" w:lineRule="auto"/>
              <w:rPr>
                <w:rFonts w:ascii="Arial" w:hAnsi="Arial" w:cs="Arial"/>
                <w:sz w:val="20"/>
                <w:szCs w:val="20"/>
              </w:rPr>
            </w:pPr>
          </w:p>
        </w:tc>
        <w:tc>
          <w:tcPr>
            <w:tcW w:w="599" w:type="pct"/>
          </w:tcPr>
          <w:p w14:paraId="06DB3A7D" w14:textId="77777777" w:rsidR="00DE583C" w:rsidRPr="00D75B6C" w:rsidRDefault="00DE583C" w:rsidP="00DE583C">
            <w:pPr>
              <w:spacing w:after="0" w:line="276" w:lineRule="auto"/>
              <w:rPr>
                <w:rFonts w:ascii="Arial" w:hAnsi="Arial" w:cs="Arial"/>
                <w:sz w:val="20"/>
                <w:szCs w:val="20"/>
              </w:rPr>
            </w:pPr>
          </w:p>
        </w:tc>
        <w:tc>
          <w:tcPr>
            <w:tcW w:w="600" w:type="pct"/>
          </w:tcPr>
          <w:p w14:paraId="02F38E92" w14:textId="77777777" w:rsidR="00DE583C" w:rsidRPr="00D75B6C" w:rsidRDefault="00DE583C" w:rsidP="00DE583C">
            <w:pPr>
              <w:spacing w:after="0" w:line="276" w:lineRule="auto"/>
              <w:rPr>
                <w:rFonts w:ascii="Arial" w:hAnsi="Arial" w:cs="Arial"/>
                <w:sz w:val="20"/>
                <w:szCs w:val="20"/>
              </w:rPr>
            </w:pPr>
          </w:p>
        </w:tc>
        <w:tc>
          <w:tcPr>
            <w:tcW w:w="586" w:type="pct"/>
          </w:tcPr>
          <w:p w14:paraId="40074CA0" w14:textId="0B096850" w:rsidR="00DE583C" w:rsidRPr="00D75B6C" w:rsidRDefault="00DE583C" w:rsidP="00DE583C">
            <w:pPr>
              <w:spacing w:after="0" w:line="276" w:lineRule="auto"/>
              <w:rPr>
                <w:rFonts w:ascii="Arial" w:hAnsi="Arial" w:cs="Arial"/>
                <w:sz w:val="20"/>
                <w:szCs w:val="20"/>
              </w:rPr>
            </w:pPr>
          </w:p>
        </w:tc>
      </w:tr>
      <w:tr w:rsidR="00DE583C" w:rsidRPr="00B6408F" w14:paraId="1BF17C62" w14:textId="6A540D83" w:rsidTr="003C5E56">
        <w:trPr>
          <w:trHeight w:val="368"/>
          <w:jc w:val="center"/>
        </w:trPr>
        <w:tc>
          <w:tcPr>
            <w:tcW w:w="572" w:type="pct"/>
          </w:tcPr>
          <w:p w14:paraId="411DAF3C" w14:textId="77777777" w:rsidR="00DE583C" w:rsidRDefault="00DE583C" w:rsidP="00DE583C">
            <w:pPr>
              <w:pStyle w:val="NoSpacing"/>
              <w:rPr>
                <w:rFonts w:ascii="Arial" w:hAnsi="Arial" w:cs="Arial"/>
                <w:sz w:val="20"/>
                <w:szCs w:val="20"/>
                <w:lang w:val="en-US"/>
              </w:rPr>
            </w:pPr>
            <w:permStart w:id="1309432869" w:edGrp="everyone" w:colFirst="5" w:colLast="5"/>
            <w:permStart w:id="280655146" w:edGrp="everyone" w:colFirst="6" w:colLast="6"/>
            <w:permStart w:id="414869281" w:edGrp="everyone" w:colFirst="7" w:colLast="7"/>
            <w:permStart w:id="1122584782" w:edGrp="everyone" w:colFirst="8" w:colLast="8"/>
            <w:permEnd w:id="549072996"/>
            <w:permEnd w:id="1546862634"/>
            <w:permEnd w:id="1600211251"/>
            <w:permEnd w:id="344477678"/>
            <w:r>
              <w:rPr>
                <w:rFonts w:ascii="Arial" w:hAnsi="Arial" w:cs="Arial"/>
                <w:sz w:val="20"/>
                <w:szCs w:val="20"/>
                <w:lang w:val="en-US"/>
              </w:rPr>
              <w:t>Section 7 – Procedures for Investigation and Review</w:t>
            </w:r>
          </w:p>
          <w:p w14:paraId="2AD858CE" w14:textId="77777777" w:rsidR="00DE583C" w:rsidRDefault="00DE583C" w:rsidP="00DE583C">
            <w:pPr>
              <w:pStyle w:val="NoSpacing"/>
              <w:rPr>
                <w:rFonts w:ascii="Arial" w:hAnsi="Arial" w:cs="Arial"/>
                <w:sz w:val="20"/>
                <w:szCs w:val="20"/>
                <w:lang w:val="en-US"/>
              </w:rPr>
            </w:pPr>
          </w:p>
          <w:p w14:paraId="60329424" w14:textId="48D39FAB" w:rsidR="00DE583C" w:rsidRDefault="00DE583C" w:rsidP="00DE583C">
            <w:pPr>
              <w:pStyle w:val="NoSpacing"/>
              <w:rPr>
                <w:rFonts w:ascii="Arial" w:hAnsi="Arial" w:cs="Arial"/>
                <w:sz w:val="20"/>
                <w:szCs w:val="20"/>
                <w:lang w:val="en-US"/>
              </w:rPr>
            </w:pPr>
            <w:r>
              <w:rPr>
                <w:rFonts w:ascii="Arial" w:hAnsi="Arial" w:cs="Arial"/>
                <w:sz w:val="20"/>
                <w:szCs w:val="20"/>
                <w:lang w:val="en-US"/>
              </w:rPr>
              <w:t>7.12 – Notice and Implementation of the PEM Board Decision</w:t>
            </w:r>
          </w:p>
        </w:tc>
        <w:tc>
          <w:tcPr>
            <w:tcW w:w="261" w:type="pct"/>
          </w:tcPr>
          <w:p w14:paraId="0F6A1F8B" w14:textId="01E52433" w:rsidR="00DE583C" w:rsidRDefault="00DE583C" w:rsidP="00DE583C">
            <w:pPr>
              <w:spacing w:after="0" w:line="276" w:lineRule="auto"/>
              <w:jc w:val="center"/>
              <w:rPr>
                <w:rFonts w:ascii="Arial" w:hAnsi="Arial" w:cs="Arial"/>
                <w:bCs/>
                <w:sz w:val="20"/>
                <w:szCs w:val="20"/>
              </w:rPr>
            </w:pPr>
            <w:r w:rsidRPr="00AF571F">
              <w:rPr>
                <w:rFonts w:ascii="Arial" w:hAnsi="Arial" w:cs="Arial"/>
                <w:bCs/>
                <w:sz w:val="20"/>
                <w:szCs w:val="20"/>
              </w:rPr>
              <w:t>7.12.3</w:t>
            </w:r>
          </w:p>
        </w:tc>
        <w:tc>
          <w:tcPr>
            <w:tcW w:w="648" w:type="pct"/>
          </w:tcPr>
          <w:p w14:paraId="4EAA6376" w14:textId="77777777" w:rsidR="00DE583C" w:rsidRPr="00AF571F" w:rsidRDefault="00DE583C" w:rsidP="00DE583C">
            <w:pPr>
              <w:pStyle w:val="Default"/>
              <w:jc w:val="both"/>
              <w:rPr>
                <w:sz w:val="20"/>
                <w:szCs w:val="20"/>
              </w:rPr>
            </w:pPr>
            <w:r w:rsidRPr="00AF571F">
              <w:rPr>
                <w:sz w:val="20"/>
                <w:szCs w:val="20"/>
              </w:rPr>
              <w:t xml:space="preserve">7.12.3 The </w:t>
            </w:r>
            <w:r w:rsidRPr="00AF571F">
              <w:rPr>
                <w:i/>
                <w:iCs/>
                <w:sz w:val="20"/>
                <w:szCs w:val="20"/>
              </w:rPr>
              <w:t xml:space="preserve">Enforcement and Compliance Office </w:t>
            </w:r>
            <w:r w:rsidRPr="00AF571F">
              <w:rPr>
                <w:sz w:val="20"/>
                <w:szCs w:val="20"/>
              </w:rPr>
              <w:t xml:space="preserve">shall thereafter take the following actions – </w:t>
            </w:r>
          </w:p>
          <w:p w14:paraId="79B682C7" w14:textId="249BB8CE" w:rsidR="00DE583C" w:rsidRPr="00AF571F" w:rsidRDefault="00DE583C" w:rsidP="00DE583C">
            <w:pPr>
              <w:pStyle w:val="Default"/>
              <w:numPr>
                <w:ilvl w:val="0"/>
                <w:numId w:val="17"/>
              </w:numPr>
              <w:ind w:left="388"/>
              <w:jc w:val="both"/>
              <w:rPr>
                <w:sz w:val="20"/>
                <w:szCs w:val="20"/>
              </w:rPr>
            </w:pPr>
            <w:r w:rsidRPr="00AF571F">
              <w:rPr>
                <w:sz w:val="20"/>
                <w:szCs w:val="20"/>
              </w:rPr>
              <w:t xml:space="preserve">Issue a notice of penalty to the party investigated in accordance with the requirements provided in the </w:t>
            </w:r>
            <w:r w:rsidRPr="00AF571F">
              <w:rPr>
                <w:i/>
                <w:iCs/>
                <w:sz w:val="20"/>
                <w:szCs w:val="20"/>
              </w:rPr>
              <w:t xml:space="preserve">WESM Penalty Manual. </w:t>
            </w:r>
          </w:p>
          <w:p w14:paraId="69C40620" w14:textId="3213F3C1" w:rsidR="00DE583C" w:rsidRPr="00AF571F" w:rsidRDefault="00DE583C" w:rsidP="00DE583C">
            <w:pPr>
              <w:pStyle w:val="Default"/>
              <w:numPr>
                <w:ilvl w:val="0"/>
                <w:numId w:val="17"/>
              </w:numPr>
              <w:ind w:left="388"/>
              <w:jc w:val="both"/>
              <w:rPr>
                <w:sz w:val="20"/>
                <w:szCs w:val="20"/>
              </w:rPr>
            </w:pPr>
            <w:r w:rsidRPr="00AF571F">
              <w:rPr>
                <w:sz w:val="20"/>
                <w:szCs w:val="20"/>
              </w:rPr>
              <w:t xml:space="preserve">Provide a copy of the notice to the Market Operator to cause the billing and collection of the amount due. </w:t>
            </w:r>
          </w:p>
          <w:p w14:paraId="3FACD7D4" w14:textId="77777777" w:rsidR="00DE583C" w:rsidRDefault="00DE583C" w:rsidP="00DE583C">
            <w:pPr>
              <w:pStyle w:val="Default"/>
              <w:numPr>
                <w:ilvl w:val="0"/>
                <w:numId w:val="17"/>
              </w:numPr>
              <w:ind w:left="388"/>
              <w:jc w:val="both"/>
              <w:rPr>
                <w:sz w:val="20"/>
                <w:szCs w:val="20"/>
              </w:rPr>
            </w:pPr>
            <w:r w:rsidRPr="00AF571F">
              <w:rPr>
                <w:sz w:val="20"/>
                <w:szCs w:val="20"/>
              </w:rPr>
              <w:t xml:space="preserve">Where remedial measures are required, cause the implementation of the same in accordance with Section 7.14. </w:t>
            </w:r>
          </w:p>
          <w:p w14:paraId="1C6F166C" w14:textId="77777777" w:rsidR="00DE583C" w:rsidRPr="00E60CB9" w:rsidRDefault="00DE583C" w:rsidP="00DE583C">
            <w:pPr>
              <w:pStyle w:val="Default"/>
              <w:numPr>
                <w:ilvl w:val="0"/>
                <w:numId w:val="17"/>
              </w:numPr>
              <w:ind w:left="388"/>
              <w:jc w:val="both"/>
              <w:rPr>
                <w:sz w:val="20"/>
                <w:szCs w:val="20"/>
              </w:rPr>
            </w:pPr>
            <w:r w:rsidRPr="00E60CB9">
              <w:rPr>
                <w:rFonts w:ascii="Arial" w:hAnsi="Arial" w:cs="Arial"/>
                <w:sz w:val="20"/>
                <w:szCs w:val="20"/>
                <w:lang w:val="en-US"/>
              </w:rPr>
              <w:t xml:space="preserve">Notify the </w:t>
            </w:r>
            <w:r w:rsidRPr="00E60CB9">
              <w:rPr>
                <w:rFonts w:ascii="Arial" w:hAnsi="Arial" w:cs="Arial"/>
                <w:i/>
                <w:iCs/>
                <w:sz w:val="20"/>
                <w:szCs w:val="20"/>
                <w:lang w:val="en-US"/>
              </w:rPr>
              <w:t xml:space="preserve">Compliance Committee, </w:t>
            </w:r>
            <w:r w:rsidRPr="00E60CB9">
              <w:rPr>
                <w:rFonts w:ascii="Arial" w:hAnsi="Arial" w:cs="Arial"/>
                <w:sz w:val="20"/>
                <w:szCs w:val="20"/>
                <w:lang w:val="en-US"/>
              </w:rPr>
              <w:t xml:space="preserve">ERC, and DOE of the action taken on the investigation. The notification submitted shall serve as a </w:t>
            </w:r>
            <w:r w:rsidRPr="00E60CB9">
              <w:rPr>
                <w:rFonts w:ascii="Arial" w:hAnsi="Arial" w:cs="Arial"/>
                <w:sz w:val="20"/>
                <w:szCs w:val="20"/>
                <w:lang w:val="en-US"/>
              </w:rPr>
              <w:lastRenderedPageBreak/>
              <w:t xml:space="preserve">compliance with the obligation of the </w:t>
            </w:r>
            <w:r w:rsidRPr="00E60CB9">
              <w:rPr>
                <w:rFonts w:ascii="Arial" w:hAnsi="Arial" w:cs="Arial"/>
                <w:i/>
                <w:iCs/>
                <w:sz w:val="20"/>
                <w:szCs w:val="20"/>
                <w:lang w:val="en-US"/>
              </w:rPr>
              <w:t xml:space="preserve">PEM Board </w:t>
            </w:r>
            <w:r w:rsidRPr="00E60CB9">
              <w:rPr>
                <w:rFonts w:ascii="Arial" w:hAnsi="Arial" w:cs="Arial"/>
                <w:sz w:val="20"/>
                <w:szCs w:val="20"/>
                <w:lang w:val="en-US"/>
              </w:rPr>
              <w:t xml:space="preserve">set out in </w:t>
            </w:r>
            <w:r w:rsidRPr="00E60CB9">
              <w:rPr>
                <w:rFonts w:ascii="Arial" w:hAnsi="Arial" w:cs="Arial"/>
                <w:i/>
                <w:iCs/>
                <w:sz w:val="20"/>
                <w:szCs w:val="20"/>
                <w:lang w:val="en-US"/>
              </w:rPr>
              <w:t xml:space="preserve">WESM Rules </w:t>
            </w:r>
            <w:r w:rsidRPr="00E60CB9">
              <w:rPr>
                <w:rFonts w:ascii="Arial" w:hAnsi="Arial" w:cs="Arial"/>
                <w:sz w:val="20"/>
                <w:szCs w:val="20"/>
                <w:lang w:val="en-US"/>
              </w:rPr>
              <w:t>Clause 1.4.5.1 (e).</w:t>
            </w:r>
          </w:p>
          <w:p w14:paraId="7548D1A3" w14:textId="52E53EF3" w:rsidR="00DE583C" w:rsidRPr="00E60CB9" w:rsidRDefault="00DE583C" w:rsidP="00DE583C">
            <w:pPr>
              <w:pStyle w:val="Default"/>
              <w:ind w:left="388"/>
              <w:jc w:val="both"/>
              <w:rPr>
                <w:sz w:val="20"/>
                <w:szCs w:val="20"/>
              </w:rPr>
            </w:pPr>
          </w:p>
        </w:tc>
        <w:tc>
          <w:tcPr>
            <w:tcW w:w="647" w:type="pct"/>
          </w:tcPr>
          <w:p w14:paraId="3A3A1CC8" w14:textId="3BA21C9F" w:rsidR="00DE583C" w:rsidRPr="00AF571F" w:rsidRDefault="00DE583C" w:rsidP="00DE583C">
            <w:pPr>
              <w:pStyle w:val="Default"/>
              <w:rPr>
                <w:sz w:val="20"/>
                <w:szCs w:val="20"/>
              </w:rPr>
            </w:pPr>
            <w:r w:rsidRPr="00AF571F">
              <w:rPr>
                <w:sz w:val="20"/>
                <w:szCs w:val="20"/>
              </w:rPr>
              <w:lastRenderedPageBreak/>
              <w:t xml:space="preserve">7.12.3 </w:t>
            </w:r>
            <w:r w:rsidRPr="00F55BF2">
              <w:rPr>
                <w:b/>
                <w:bCs/>
                <w:sz w:val="20"/>
                <w:szCs w:val="20"/>
                <w:u w:val="single"/>
              </w:rPr>
              <w:t>Within ten (10)</w:t>
            </w:r>
            <w:r w:rsidRPr="00F55BF2">
              <w:rPr>
                <w:b/>
                <w:bCs/>
                <w:i/>
                <w:iCs/>
                <w:sz w:val="20"/>
                <w:szCs w:val="20"/>
                <w:u w:val="single"/>
              </w:rPr>
              <w:t xml:space="preserve"> business days</w:t>
            </w:r>
            <w:r w:rsidRPr="00F55BF2">
              <w:rPr>
                <w:b/>
                <w:bCs/>
                <w:sz w:val="20"/>
                <w:szCs w:val="20"/>
                <w:u w:val="single"/>
              </w:rPr>
              <w:t xml:space="preserve"> from receipt of the certification</w:t>
            </w:r>
            <w:r>
              <w:rPr>
                <w:b/>
                <w:bCs/>
                <w:sz w:val="20"/>
                <w:szCs w:val="20"/>
                <w:u w:val="single"/>
              </w:rPr>
              <w:t xml:space="preserve"> referred to in the preceding section</w:t>
            </w:r>
            <w:r w:rsidRPr="004B0AE7">
              <w:rPr>
                <w:b/>
                <w:bCs/>
                <w:sz w:val="20"/>
                <w:szCs w:val="20"/>
                <w:u w:val="single"/>
              </w:rPr>
              <w:t>,</w:t>
            </w:r>
            <w:r w:rsidRPr="00AF571F">
              <w:rPr>
                <w:sz w:val="20"/>
                <w:szCs w:val="20"/>
              </w:rPr>
              <w:t xml:space="preserve"> </w:t>
            </w:r>
            <w:r>
              <w:rPr>
                <w:sz w:val="20"/>
                <w:szCs w:val="20"/>
              </w:rPr>
              <w:t>t</w:t>
            </w:r>
            <w:r w:rsidRPr="00AF571F">
              <w:rPr>
                <w:sz w:val="20"/>
                <w:szCs w:val="20"/>
              </w:rPr>
              <w:t xml:space="preserve">he </w:t>
            </w:r>
            <w:r w:rsidRPr="00F55BF2">
              <w:rPr>
                <w:strike/>
                <w:sz w:val="20"/>
                <w:szCs w:val="20"/>
              </w:rPr>
              <w:t xml:space="preserve">The </w:t>
            </w:r>
            <w:r w:rsidRPr="00AF571F">
              <w:rPr>
                <w:i/>
                <w:iCs/>
                <w:sz w:val="20"/>
                <w:szCs w:val="20"/>
              </w:rPr>
              <w:t xml:space="preserve">Enforcement and Compliance Office </w:t>
            </w:r>
            <w:r w:rsidRPr="00AF571F">
              <w:rPr>
                <w:sz w:val="20"/>
                <w:szCs w:val="20"/>
              </w:rPr>
              <w:t xml:space="preserve">shall </w:t>
            </w:r>
            <w:r w:rsidRPr="00E42920">
              <w:rPr>
                <w:strike/>
                <w:sz w:val="20"/>
                <w:szCs w:val="20"/>
              </w:rPr>
              <w:t>thereafter take</w:t>
            </w:r>
            <w:r w:rsidRPr="00AF571F">
              <w:rPr>
                <w:sz w:val="20"/>
                <w:szCs w:val="20"/>
              </w:rPr>
              <w:t xml:space="preserve"> </w:t>
            </w:r>
            <w:r>
              <w:rPr>
                <w:b/>
                <w:bCs/>
                <w:sz w:val="20"/>
                <w:szCs w:val="20"/>
                <w:u w:val="single"/>
              </w:rPr>
              <w:t>undertake</w:t>
            </w:r>
            <w:r w:rsidRPr="00E42920">
              <w:rPr>
                <w:b/>
                <w:bCs/>
                <w:sz w:val="20"/>
                <w:szCs w:val="20"/>
              </w:rPr>
              <w:t xml:space="preserve"> </w:t>
            </w:r>
            <w:r w:rsidRPr="00AF571F">
              <w:rPr>
                <w:sz w:val="20"/>
                <w:szCs w:val="20"/>
              </w:rPr>
              <w:t xml:space="preserve">the following actions – </w:t>
            </w:r>
          </w:p>
          <w:p w14:paraId="28BE5AFE" w14:textId="2C3AB0EF" w:rsidR="00DE583C" w:rsidRPr="00251C2A" w:rsidRDefault="00DE583C" w:rsidP="00DE583C">
            <w:pPr>
              <w:pStyle w:val="Default"/>
              <w:ind w:left="348" w:hanging="348"/>
              <w:rPr>
                <w:b/>
                <w:bCs/>
                <w:sz w:val="20"/>
                <w:szCs w:val="20"/>
                <w:u w:val="single"/>
              </w:rPr>
            </w:pPr>
            <w:r w:rsidRPr="00251C2A">
              <w:rPr>
                <w:b/>
                <w:bCs/>
                <w:sz w:val="20"/>
                <w:szCs w:val="20"/>
                <w:u w:val="single"/>
              </w:rPr>
              <w:t xml:space="preserve">a)   Issue a formal notice to the concerned </w:t>
            </w:r>
            <w:r w:rsidRPr="00165CD8">
              <w:rPr>
                <w:b/>
                <w:bCs/>
                <w:i/>
                <w:iCs/>
                <w:sz w:val="20"/>
                <w:szCs w:val="20"/>
                <w:u w:val="single"/>
              </w:rPr>
              <w:t>WESM Member</w:t>
            </w:r>
            <w:r w:rsidRPr="00251C2A">
              <w:rPr>
                <w:b/>
                <w:bCs/>
                <w:sz w:val="20"/>
                <w:szCs w:val="20"/>
                <w:u w:val="single"/>
              </w:rPr>
              <w:t xml:space="preserve"> regarding the action taken by the </w:t>
            </w:r>
            <w:r w:rsidRPr="00165CD8">
              <w:rPr>
                <w:b/>
                <w:bCs/>
                <w:i/>
                <w:iCs/>
                <w:sz w:val="20"/>
                <w:szCs w:val="20"/>
                <w:u w:val="single"/>
              </w:rPr>
              <w:t>PEM Board.</w:t>
            </w:r>
            <w:r w:rsidRPr="00251C2A">
              <w:rPr>
                <w:b/>
                <w:bCs/>
                <w:sz w:val="20"/>
                <w:szCs w:val="20"/>
                <w:u w:val="single"/>
              </w:rPr>
              <w:t xml:space="preserve"> This notice, duly signed by the President of the </w:t>
            </w:r>
            <w:r w:rsidRPr="00165CD8">
              <w:rPr>
                <w:b/>
                <w:bCs/>
                <w:i/>
                <w:iCs/>
                <w:sz w:val="20"/>
                <w:szCs w:val="20"/>
                <w:u w:val="single"/>
              </w:rPr>
              <w:t>WESM Governance Arm</w:t>
            </w:r>
            <w:r w:rsidRPr="00251C2A">
              <w:rPr>
                <w:b/>
                <w:bCs/>
                <w:sz w:val="20"/>
                <w:szCs w:val="20"/>
                <w:u w:val="single"/>
              </w:rPr>
              <w:t>, shall be accompanied by</w:t>
            </w:r>
            <w:r>
              <w:rPr>
                <w:b/>
                <w:bCs/>
                <w:sz w:val="20"/>
                <w:szCs w:val="20"/>
                <w:u w:val="single"/>
              </w:rPr>
              <w:t xml:space="preserve"> a copy of PEM Board certification, and the </w:t>
            </w:r>
            <w:r w:rsidRPr="00251C2A">
              <w:rPr>
                <w:b/>
                <w:bCs/>
                <w:sz w:val="20"/>
                <w:szCs w:val="20"/>
                <w:u w:val="single"/>
              </w:rPr>
              <w:t>Investigation Report</w:t>
            </w:r>
            <w:r>
              <w:rPr>
                <w:b/>
                <w:bCs/>
                <w:sz w:val="20"/>
                <w:szCs w:val="20"/>
                <w:u w:val="single"/>
              </w:rPr>
              <w:t xml:space="preserve"> including its appendices</w:t>
            </w:r>
            <w:r w:rsidRPr="00251C2A">
              <w:rPr>
                <w:b/>
                <w:bCs/>
                <w:sz w:val="20"/>
                <w:szCs w:val="20"/>
                <w:u w:val="single"/>
              </w:rPr>
              <w:t>.</w:t>
            </w:r>
          </w:p>
          <w:p w14:paraId="626F05D6" w14:textId="21DFD882" w:rsidR="00DE583C" w:rsidRPr="00AF571F" w:rsidRDefault="00DE583C" w:rsidP="00DE583C">
            <w:pPr>
              <w:pStyle w:val="Default"/>
              <w:ind w:left="348" w:hanging="348"/>
              <w:rPr>
                <w:sz w:val="20"/>
                <w:szCs w:val="20"/>
              </w:rPr>
            </w:pPr>
            <w:r w:rsidRPr="00A3064F">
              <w:rPr>
                <w:strike/>
                <w:sz w:val="20"/>
                <w:szCs w:val="20"/>
              </w:rPr>
              <w:t>a)</w:t>
            </w:r>
            <w:r w:rsidRPr="000D149B">
              <w:rPr>
                <w:strike/>
                <w:sz w:val="20"/>
                <w:szCs w:val="20"/>
                <w:shd w:val="clear" w:color="auto" w:fill="FFFFFF" w:themeFill="background1"/>
              </w:rPr>
              <w:t xml:space="preserve">   Issue a notice a)</w:t>
            </w:r>
            <w:r w:rsidRPr="000D149B">
              <w:rPr>
                <w:sz w:val="20"/>
                <w:szCs w:val="20"/>
                <w:shd w:val="clear" w:color="auto" w:fill="FFFFFF" w:themeFill="background1"/>
              </w:rPr>
              <w:t xml:space="preserve"> </w:t>
            </w:r>
            <w:r w:rsidRPr="000D149B">
              <w:rPr>
                <w:b/>
                <w:bCs/>
                <w:sz w:val="20"/>
                <w:szCs w:val="20"/>
                <w:u w:val="single"/>
                <w:shd w:val="clear" w:color="auto" w:fill="FFFFFF" w:themeFill="background1"/>
              </w:rPr>
              <w:t xml:space="preserve">b) Specify in the formal notice the </w:t>
            </w:r>
            <w:r w:rsidRPr="000D149B">
              <w:rPr>
                <w:b/>
                <w:bCs/>
                <w:sz w:val="20"/>
                <w:szCs w:val="20"/>
                <w:u w:val="single"/>
                <w:shd w:val="clear" w:color="auto" w:fill="FFFFFF" w:themeFill="background1"/>
              </w:rPr>
              <w:lastRenderedPageBreak/>
              <w:t xml:space="preserve">amount </w:t>
            </w:r>
            <w:r w:rsidRPr="000D149B">
              <w:rPr>
                <w:sz w:val="20"/>
                <w:szCs w:val="20"/>
                <w:shd w:val="clear" w:color="auto" w:fill="FFFFFF" w:themeFill="background1"/>
              </w:rPr>
              <w:t xml:space="preserve">of </w:t>
            </w:r>
            <w:r w:rsidRPr="000D149B">
              <w:rPr>
                <w:b/>
                <w:bCs/>
                <w:sz w:val="20"/>
                <w:szCs w:val="20"/>
                <w:u w:val="single"/>
                <w:shd w:val="clear" w:color="auto" w:fill="FFFFFF" w:themeFill="background1"/>
              </w:rPr>
              <w:t xml:space="preserve">computed </w:t>
            </w:r>
            <w:r w:rsidRPr="000D149B">
              <w:rPr>
                <w:sz w:val="20"/>
                <w:szCs w:val="20"/>
                <w:shd w:val="clear" w:color="auto" w:fill="FFFFFF" w:themeFill="background1"/>
              </w:rPr>
              <w:t xml:space="preserve">penalty </w:t>
            </w:r>
            <w:r w:rsidRPr="000D149B">
              <w:rPr>
                <w:b/>
                <w:bCs/>
                <w:sz w:val="20"/>
                <w:szCs w:val="20"/>
                <w:u w:val="single"/>
                <w:shd w:val="clear" w:color="auto" w:fill="FFFFFF" w:themeFill="background1"/>
              </w:rPr>
              <w:t>corresponding to the established breach.</w:t>
            </w:r>
            <w:r w:rsidRPr="000D149B">
              <w:rPr>
                <w:strike/>
                <w:sz w:val="20"/>
                <w:szCs w:val="20"/>
                <w:shd w:val="clear" w:color="auto" w:fill="FFFFFF" w:themeFill="background1"/>
              </w:rPr>
              <w:t xml:space="preserve"> to the party investigated in accordance with the requirements provided in the </w:t>
            </w:r>
            <w:r w:rsidRPr="000D149B">
              <w:rPr>
                <w:i/>
                <w:iCs/>
                <w:strike/>
                <w:sz w:val="20"/>
                <w:szCs w:val="20"/>
                <w:shd w:val="clear" w:color="auto" w:fill="FFFFFF" w:themeFill="background1"/>
              </w:rPr>
              <w:t xml:space="preserve">WESM Penalty Manual. </w:t>
            </w:r>
          </w:p>
          <w:p w14:paraId="126F5967" w14:textId="3CA868DA" w:rsidR="00DE583C" w:rsidRPr="00A4226B" w:rsidRDefault="00DE583C" w:rsidP="00DE583C">
            <w:pPr>
              <w:pStyle w:val="Default"/>
              <w:ind w:left="336" w:hanging="336"/>
              <w:jc w:val="both"/>
              <w:rPr>
                <w:strike/>
                <w:sz w:val="20"/>
                <w:szCs w:val="20"/>
              </w:rPr>
            </w:pPr>
            <w:r w:rsidRPr="00A4226B">
              <w:rPr>
                <w:strike/>
                <w:sz w:val="20"/>
                <w:szCs w:val="20"/>
              </w:rPr>
              <w:t xml:space="preserve">b)  Provide a copy of the notice to the Market Operator to cause the billing and collection of the amount due. </w:t>
            </w:r>
          </w:p>
          <w:p w14:paraId="2393AAE0" w14:textId="6C21C75F" w:rsidR="00DE583C" w:rsidRDefault="00DE583C" w:rsidP="00DE583C">
            <w:pPr>
              <w:pStyle w:val="Default"/>
              <w:ind w:left="348" w:hanging="320"/>
              <w:rPr>
                <w:sz w:val="20"/>
                <w:szCs w:val="20"/>
              </w:rPr>
            </w:pPr>
            <w:r>
              <w:rPr>
                <w:sz w:val="20"/>
                <w:szCs w:val="20"/>
              </w:rPr>
              <w:t xml:space="preserve">c)   </w:t>
            </w:r>
            <w:r w:rsidRPr="00AF571F">
              <w:rPr>
                <w:sz w:val="20"/>
                <w:szCs w:val="20"/>
              </w:rPr>
              <w:t xml:space="preserve">Where remedial measures are required, cause the implementation of the same in accordance with Section 7.14. </w:t>
            </w:r>
          </w:p>
          <w:p w14:paraId="730F1FF3" w14:textId="03463B5C" w:rsidR="00DE583C" w:rsidRPr="00E60CB9" w:rsidRDefault="00DE583C" w:rsidP="00DE583C">
            <w:pPr>
              <w:pStyle w:val="Default"/>
              <w:ind w:left="348" w:hanging="320"/>
              <w:rPr>
                <w:sz w:val="20"/>
                <w:szCs w:val="20"/>
              </w:rPr>
            </w:pPr>
            <w:r>
              <w:rPr>
                <w:rFonts w:ascii="Arial" w:hAnsi="Arial" w:cs="Arial"/>
                <w:sz w:val="20"/>
                <w:szCs w:val="20"/>
                <w:lang w:val="en-US"/>
              </w:rPr>
              <w:t xml:space="preserve">d)   </w:t>
            </w:r>
            <w:r w:rsidRPr="00E60CB9">
              <w:rPr>
                <w:rFonts w:ascii="Arial" w:hAnsi="Arial" w:cs="Arial"/>
                <w:sz w:val="20"/>
                <w:szCs w:val="20"/>
                <w:lang w:val="en-US"/>
              </w:rPr>
              <w:t xml:space="preserve">Notify the </w:t>
            </w:r>
            <w:r w:rsidRPr="00E60CB9">
              <w:rPr>
                <w:rFonts w:ascii="Arial" w:hAnsi="Arial" w:cs="Arial"/>
                <w:i/>
                <w:iCs/>
                <w:sz w:val="20"/>
                <w:szCs w:val="20"/>
                <w:lang w:val="en-US"/>
              </w:rPr>
              <w:t xml:space="preserve">Compliance Committee, </w:t>
            </w:r>
            <w:r w:rsidRPr="00E60CB9">
              <w:rPr>
                <w:rFonts w:ascii="Arial" w:hAnsi="Arial" w:cs="Arial"/>
                <w:sz w:val="20"/>
                <w:szCs w:val="20"/>
                <w:lang w:val="en-US"/>
              </w:rPr>
              <w:t xml:space="preserve">ERC, and DOE of the action taken on the investigation. The notification submitted shall serve as </w:t>
            </w:r>
            <w:r w:rsidRPr="00224C50">
              <w:rPr>
                <w:rFonts w:ascii="Arial" w:hAnsi="Arial" w:cs="Arial"/>
                <w:b/>
                <w:bCs/>
                <w:strike/>
                <w:sz w:val="20"/>
                <w:szCs w:val="20"/>
                <w:lang w:val="en-US"/>
              </w:rPr>
              <w:t xml:space="preserve">a </w:t>
            </w:r>
            <w:r w:rsidRPr="00E60CB9">
              <w:rPr>
                <w:rFonts w:ascii="Arial" w:hAnsi="Arial" w:cs="Arial"/>
                <w:sz w:val="20"/>
                <w:szCs w:val="20"/>
                <w:lang w:val="en-US"/>
              </w:rPr>
              <w:t xml:space="preserve">compliance with the obligation of the </w:t>
            </w:r>
            <w:r w:rsidRPr="00E60CB9">
              <w:rPr>
                <w:rFonts w:ascii="Arial" w:hAnsi="Arial" w:cs="Arial"/>
                <w:i/>
                <w:iCs/>
                <w:sz w:val="20"/>
                <w:szCs w:val="20"/>
                <w:lang w:val="en-US"/>
              </w:rPr>
              <w:t xml:space="preserve">PEM Board </w:t>
            </w:r>
            <w:r w:rsidRPr="00E60CB9">
              <w:rPr>
                <w:rFonts w:ascii="Arial" w:hAnsi="Arial" w:cs="Arial"/>
                <w:sz w:val="20"/>
                <w:szCs w:val="20"/>
                <w:lang w:val="en-US"/>
              </w:rPr>
              <w:t xml:space="preserve">set out in </w:t>
            </w:r>
            <w:r w:rsidRPr="00E60CB9">
              <w:rPr>
                <w:rFonts w:ascii="Arial" w:hAnsi="Arial" w:cs="Arial"/>
                <w:i/>
                <w:iCs/>
                <w:sz w:val="20"/>
                <w:szCs w:val="20"/>
                <w:lang w:val="en-US"/>
              </w:rPr>
              <w:lastRenderedPageBreak/>
              <w:t xml:space="preserve">WESM Rules </w:t>
            </w:r>
            <w:r w:rsidRPr="00E60CB9">
              <w:rPr>
                <w:rFonts w:ascii="Arial" w:hAnsi="Arial" w:cs="Arial"/>
                <w:sz w:val="20"/>
                <w:szCs w:val="20"/>
                <w:lang w:val="en-US"/>
              </w:rPr>
              <w:t xml:space="preserve">Clause 1.4.5.1 </w:t>
            </w:r>
            <w:r w:rsidRPr="0064544E">
              <w:rPr>
                <w:rFonts w:ascii="Arial" w:hAnsi="Arial" w:cs="Arial"/>
                <w:strike/>
                <w:sz w:val="20"/>
                <w:szCs w:val="20"/>
                <w:lang w:val="en-US"/>
              </w:rPr>
              <w:t>(e)</w:t>
            </w:r>
            <w:r>
              <w:rPr>
                <w:rFonts w:ascii="Arial" w:hAnsi="Arial" w:cs="Arial"/>
                <w:sz w:val="20"/>
                <w:szCs w:val="20"/>
                <w:lang w:val="en-US"/>
              </w:rPr>
              <w:t xml:space="preserve"> </w:t>
            </w:r>
            <w:r>
              <w:rPr>
                <w:rFonts w:ascii="Arial" w:hAnsi="Arial" w:cs="Arial"/>
                <w:b/>
                <w:bCs/>
                <w:sz w:val="20"/>
                <w:szCs w:val="20"/>
                <w:u w:val="single"/>
                <w:lang w:val="en-US"/>
              </w:rPr>
              <w:t>(f)</w:t>
            </w:r>
            <w:r w:rsidRPr="00E60CB9">
              <w:rPr>
                <w:rFonts w:ascii="Arial" w:hAnsi="Arial" w:cs="Arial"/>
                <w:sz w:val="20"/>
                <w:szCs w:val="20"/>
                <w:lang w:val="en-US"/>
              </w:rPr>
              <w:t>.</w:t>
            </w:r>
          </w:p>
          <w:p w14:paraId="059F589F" w14:textId="77777777" w:rsidR="00DE583C" w:rsidRPr="00490066" w:rsidRDefault="00DE583C" w:rsidP="00DE583C">
            <w:pPr>
              <w:spacing w:after="0"/>
              <w:rPr>
                <w:rFonts w:ascii="Arial" w:hAnsi="Arial" w:cs="Arial"/>
                <w:bCs/>
                <w:sz w:val="20"/>
                <w:szCs w:val="20"/>
                <w:lang w:val="en-US"/>
              </w:rPr>
            </w:pPr>
          </w:p>
        </w:tc>
        <w:tc>
          <w:tcPr>
            <w:tcW w:w="518" w:type="pct"/>
          </w:tcPr>
          <w:p w14:paraId="308AB8C1" w14:textId="352A360A" w:rsidR="00DE583C" w:rsidRDefault="00DE583C" w:rsidP="00DE583C">
            <w:pPr>
              <w:spacing w:after="0" w:line="276" w:lineRule="auto"/>
              <w:rPr>
                <w:rFonts w:ascii="Arial" w:hAnsi="Arial" w:cs="Arial"/>
                <w:sz w:val="20"/>
                <w:szCs w:val="20"/>
                <w:lang w:val="en-US"/>
              </w:rPr>
            </w:pPr>
            <w:r w:rsidRPr="00212B4F">
              <w:rPr>
                <w:rFonts w:ascii="Arial" w:hAnsi="Arial" w:cs="Arial"/>
                <w:sz w:val="20"/>
                <w:szCs w:val="20"/>
                <w:lang w:val="en-US"/>
              </w:rPr>
              <w:lastRenderedPageBreak/>
              <w:t>Established a clear timeline for issuing the Notice of PEM Board Action to the concerned WESM Member.</w:t>
            </w:r>
          </w:p>
          <w:p w14:paraId="3AB013FC" w14:textId="77777777" w:rsidR="00DE583C" w:rsidRPr="00212B4F" w:rsidRDefault="00DE583C" w:rsidP="00DE583C">
            <w:pPr>
              <w:spacing w:after="0" w:line="276" w:lineRule="auto"/>
              <w:rPr>
                <w:rFonts w:ascii="Arial" w:hAnsi="Arial" w:cs="Arial"/>
                <w:sz w:val="20"/>
                <w:szCs w:val="20"/>
                <w:lang w:val="en-US"/>
              </w:rPr>
            </w:pPr>
          </w:p>
          <w:p w14:paraId="54DE9376" w14:textId="0BAD9DD2" w:rsidR="00DE583C" w:rsidRDefault="00DE583C" w:rsidP="00DE583C">
            <w:pPr>
              <w:spacing w:after="0" w:line="276" w:lineRule="auto"/>
              <w:rPr>
                <w:rFonts w:ascii="Arial" w:hAnsi="Arial" w:cs="Arial"/>
                <w:sz w:val="20"/>
                <w:szCs w:val="20"/>
                <w:lang w:val="en-US"/>
              </w:rPr>
            </w:pPr>
            <w:r w:rsidRPr="00212B4F">
              <w:rPr>
                <w:rFonts w:ascii="Arial" w:hAnsi="Arial" w:cs="Arial"/>
                <w:sz w:val="20"/>
                <w:szCs w:val="20"/>
                <w:lang w:val="en-US"/>
              </w:rPr>
              <w:t>Included a provision requiring the transmittal of the Investigation Report, along with the Notice of PEM Board Action and relevant references pertaining to the concerned WESM Member. Adjusted item numbering from (a)–(d) to (b)–(e).</w:t>
            </w:r>
          </w:p>
          <w:p w14:paraId="53C051D5" w14:textId="77777777" w:rsidR="00DE583C" w:rsidRDefault="00DE583C" w:rsidP="00DE583C">
            <w:pPr>
              <w:spacing w:after="0" w:line="276" w:lineRule="auto"/>
              <w:rPr>
                <w:rFonts w:ascii="Arial" w:hAnsi="Arial" w:cs="Arial"/>
                <w:sz w:val="20"/>
                <w:szCs w:val="20"/>
                <w:lang w:val="en-US"/>
              </w:rPr>
            </w:pPr>
          </w:p>
          <w:p w14:paraId="3FE19253" w14:textId="68DBE4A8" w:rsidR="00DE583C" w:rsidRDefault="00DE583C" w:rsidP="00DE583C">
            <w:pPr>
              <w:spacing w:after="0" w:line="276" w:lineRule="auto"/>
              <w:rPr>
                <w:rFonts w:ascii="Arial" w:hAnsi="Arial" w:cs="Arial"/>
                <w:sz w:val="20"/>
                <w:szCs w:val="20"/>
              </w:rPr>
            </w:pPr>
            <w:r>
              <w:rPr>
                <w:rFonts w:ascii="Arial" w:hAnsi="Arial" w:cs="Arial"/>
                <w:sz w:val="20"/>
                <w:szCs w:val="20"/>
              </w:rPr>
              <w:t xml:space="preserve">Note: </w:t>
            </w:r>
            <w:r w:rsidRPr="0097077F">
              <w:rPr>
                <w:rFonts w:ascii="Arial" w:hAnsi="Arial" w:cs="Arial"/>
                <w:sz w:val="20"/>
                <w:szCs w:val="20"/>
              </w:rPr>
              <w:t xml:space="preserve">At this stage, the </w:t>
            </w:r>
            <w:r>
              <w:rPr>
                <w:rFonts w:ascii="Arial" w:hAnsi="Arial" w:cs="Arial"/>
                <w:sz w:val="20"/>
                <w:szCs w:val="20"/>
              </w:rPr>
              <w:t>NSP</w:t>
            </w:r>
            <w:r w:rsidRPr="0097077F">
              <w:rPr>
                <w:rFonts w:ascii="Arial" w:hAnsi="Arial" w:cs="Arial"/>
                <w:sz w:val="20"/>
                <w:szCs w:val="20"/>
              </w:rPr>
              <w:t xml:space="preserve"> shall not yet be issued to the concerned WESM Member and the </w:t>
            </w:r>
            <w:r w:rsidRPr="0097077F">
              <w:rPr>
                <w:rFonts w:ascii="Arial" w:hAnsi="Arial" w:cs="Arial"/>
                <w:sz w:val="20"/>
                <w:szCs w:val="20"/>
              </w:rPr>
              <w:lastRenderedPageBreak/>
              <w:t>Market Operator, as the decision or action of the PEM Board remains subject to a potential request for reconsideration that may be filed by the said WESM Member.</w:t>
            </w:r>
            <w:r>
              <w:rPr>
                <w:rFonts w:ascii="Arial" w:hAnsi="Arial" w:cs="Arial"/>
                <w:sz w:val="20"/>
                <w:szCs w:val="20"/>
              </w:rPr>
              <w:t xml:space="preserve"> </w:t>
            </w:r>
            <w:r w:rsidRPr="00ED28EB">
              <w:rPr>
                <w:rFonts w:ascii="Arial" w:hAnsi="Arial" w:cs="Arial"/>
                <w:sz w:val="20"/>
                <w:szCs w:val="20"/>
              </w:rPr>
              <w:t>Issuing a copy to the Market Operator would be premature; hence, the proposed deletion of item (b).</w:t>
            </w:r>
          </w:p>
          <w:p w14:paraId="5EB5462C" w14:textId="77777777" w:rsidR="00DE583C" w:rsidRDefault="00DE583C" w:rsidP="00DE583C">
            <w:pPr>
              <w:spacing w:after="0" w:line="276" w:lineRule="auto"/>
              <w:rPr>
                <w:rFonts w:ascii="Arial" w:hAnsi="Arial" w:cs="Arial"/>
                <w:sz w:val="20"/>
                <w:szCs w:val="20"/>
                <w:lang w:val="en-US"/>
              </w:rPr>
            </w:pPr>
          </w:p>
          <w:p w14:paraId="79CBFD6A" w14:textId="24E6C0E4" w:rsidR="00DE583C" w:rsidRPr="00212B4F" w:rsidRDefault="00DE583C" w:rsidP="00DE583C">
            <w:pPr>
              <w:spacing w:after="0" w:line="276" w:lineRule="auto"/>
              <w:rPr>
                <w:rFonts w:ascii="Arial" w:hAnsi="Arial" w:cs="Arial"/>
                <w:sz w:val="20"/>
                <w:szCs w:val="20"/>
                <w:lang w:val="en-US"/>
              </w:rPr>
            </w:pPr>
            <w:r>
              <w:rPr>
                <w:rFonts w:ascii="Arial" w:hAnsi="Arial" w:cs="Arial"/>
                <w:sz w:val="20"/>
                <w:szCs w:val="20"/>
                <w:lang w:val="en-US"/>
              </w:rPr>
              <w:t>Clerical revisions</w:t>
            </w:r>
          </w:p>
          <w:p w14:paraId="4D178FB9" w14:textId="77777777" w:rsidR="00DE583C" w:rsidRPr="0064544E" w:rsidRDefault="00DE583C" w:rsidP="00DE583C">
            <w:pPr>
              <w:spacing w:after="0" w:line="276" w:lineRule="auto"/>
              <w:rPr>
                <w:rFonts w:ascii="Arial" w:hAnsi="Arial" w:cs="Arial"/>
                <w:sz w:val="20"/>
                <w:szCs w:val="20"/>
                <w:lang w:val="en-US"/>
              </w:rPr>
            </w:pPr>
          </w:p>
        </w:tc>
        <w:tc>
          <w:tcPr>
            <w:tcW w:w="569" w:type="pct"/>
          </w:tcPr>
          <w:p w14:paraId="004DDDB5" w14:textId="77777777" w:rsidR="00DE583C" w:rsidRPr="00212B4F" w:rsidRDefault="00DE583C" w:rsidP="00DE583C">
            <w:pPr>
              <w:spacing w:after="0" w:line="276" w:lineRule="auto"/>
              <w:rPr>
                <w:rFonts w:ascii="Arial" w:hAnsi="Arial" w:cs="Arial"/>
                <w:sz w:val="20"/>
                <w:szCs w:val="20"/>
                <w:lang w:val="en-US"/>
              </w:rPr>
            </w:pPr>
          </w:p>
        </w:tc>
        <w:tc>
          <w:tcPr>
            <w:tcW w:w="599" w:type="pct"/>
          </w:tcPr>
          <w:p w14:paraId="41AA448D" w14:textId="77777777" w:rsidR="00DE583C" w:rsidRPr="00212B4F" w:rsidRDefault="00DE583C" w:rsidP="00DE583C">
            <w:pPr>
              <w:spacing w:after="0" w:line="276" w:lineRule="auto"/>
              <w:rPr>
                <w:rFonts w:ascii="Arial" w:hAnsi="Arial" w:cs="Arial"/>
                <w:sz w:val="20"/>
                <w:szCs w:val="20"/>
                <w:lang w:val="en-US"/>
              </w:rPr>
            </w:pPr>
          </w:p>
        </w:tc>
        <w:tc>
          <w:tcPr>
            <w:tcW w:w="600" w:type="pct"/>
          </w:tcPr>
          <w:p w14:paraId="65030C24" w14:textId="77777777" w:rsidR="00DE583C" w:rsidRPr="00212B4F" w:rsidRDefault="00DE583C" w:rsidP="00DE583C">
            <w:pPr>
              <w:spacing w:after="0" w:line="276" w:lineRule="auto"/>
              <w:rPr>
                <w:rFonts w:ascii="Arial" w:hAnsi="Arial" w:cs="Arial"/>
                <w:sz w:val="20"/>
                <w:szCs w:val="20"/>
                <w:lang w:val="en-US"/>
              </w:rPr>
            </w:pPr>
          </w:p>
        </w:tc>
        <w:tc>
          <w:tcPr>
            <w:tcW w:w="586" w:type="pct"/>
          </w:tcPr>
          <w:p w14:paraId="35973D0C" w14:textId="367C98EA" w:rsidR="00DE583C" w:rsidRPr="00212B4F" w:rsidRDefault="00DE583C" w:rsidP="00DE583C">
            <w:pPr>
              <w:spacing w:after="0" w:line="276" w:lineRule="auto"/>
              <w:rPr>
                <w:rFonts w:ascii="Arial" w:hAnsi="Arial" w:cs="Arial"/>
                <w:sz w:val="20"/>
                <w:szCs w:val="20"/>
                <w:lang w:val="en-US"/>
              </w:rPr>
            </w:pPr>
          </w:p>
        </w:tc>
      </w:tr>
      <w:tr w:rsidR="00DE583C" w:rsidRPr="00B6408F" w14:paraId="7E7DBE5F" w14:textId="5D093911" w:rsidTr="003C5E56">
        <w:trPr>
          <w:trHeight w:val="368"/>
          <w:jc w:val="center"/>
        </w:trPr>
        <w:tc>
          <w:tcPr>
            <w:tcW w:w="572" w:type="pct"/>
          </w:tcPr>
          <w:p w14:paraId="2B4E892B" w14:textId="77777777" w:rsidR="00DE583C" w:rsidRDefault="00DE583C" w:rsidP="00DE583C">
            <w:pPr>
              <w:pStyle w:val="NoSpacing"/>
              <w:rPr>
                <w:rFonts w:ascii="Arial" w:hAnsi="Arial" w:cs="Arial"/>
                <w:sz w:val="20"/>
                <w:szCs w:val="20"/>
                <w:lang w:val="en-US"/>
              </w:rPr>
            </w:pPr>
            <w:permStart w:id="327359112" w:edGrp="everyone" w:colFirst="5" w:colLast="5"/>
            <w:permStart w:id="2095135477" w:edGrp="everyone" w:colFirst="6" w:colLast="6"/>
            <w:permStart w:id="594871883" w:edGrp="everyone" w:colFirst="7" w:colLast="7"/>
            <w:permStart w:id="1110049596" w:edGrp="everyone" w:colFirst="8" w:colLast="8"/>
            <w:permEnd w:id="1309432869"/>
            <w:permEnd w:id="280655146"/>
            <w:permEnd w:id="414869281"/>
            <w:permEnd w:id="1122584782"/>
            <w:r>
              <w:rPr>
                <w:rFonts w:ascii="Arial" w:hAnsi="Arial" w:cs="Arial"/>
                <w:sz w:val="20"/>
                <w:szCs w:val="20"/>
                <w:lang w:val="en-US"/>
              </w:rPr>
              <w:lastRenderedPageBreak/>
              <w:t>Section 7 – Procedures for Investigation and Review</w:t>
            </w:r>
          </w:p>
          <w:p w14:paraId="7EF1128E" w14:textId="77777777" w:rsidR="00DE583C" w:rsidRDefault="00DE583C" w:rsidP="00DE583C">
            <w:pPr>
              <w:pStyle w:val="NoSpacing"/>
              <w:rPr>
                <w:rFonts w:ascii="Arial" w:hAnsi="Arial" w:cs="Arial"/>
                <w:sz w:val="20"/>
                <w:szCs w:val="20"/>
                <w:lang w:val="en-US"/>
              </w:rPr>
            </w:pPr>
          </w:p>
          <w:p w14:paraId="1457A993" w14:textId="69115126" w:rsidR="00DE583C" w:rsidRDefault="00DE583C" w:rsidP="00DE583C">
            <w:pPr>
              <w:pStyle w:val="NoSpacing"/>
              <w:rPr>
                <w:rFonts w:ascii="Arial" w:hAnsi="Arial" w:cs="Arial"/>
                <w:sz w:val="20"/>
                <w:szCs w:val="20"/>
                <w:lang w:val="en-US"/>
              </w:rPr>
            </w:pPr>
            <w:r>
              <w:rPr>
                <w:rFonts w:ascii="Arial" w:hAnsi="Arial" w:cs="Arial"/>
                <w:sz w:val="20"/>
                <w:szCs w:val="20"/>
                <w:lang w:val="en-US"/>
              </w:rPr>
              <w:t>7.13 – Investigation of the Market Operator and the System Operator</w:t>
            </w:r>
          </w:p>
        </w:tc>
        <w:tc>
          <w:tcPr>
            <w:tcW w:w="261" w:type="pct"/>
          </w:tcPr>
          <w:p w14:paraId="021120A2" w14:textId="56BE9F78" w:rsidR="00DE583C" w:rsidRPr="00AF571F" w:rsidRDefault="00DE583C" w:rsidP="00DE583C">
            <w:pPr>
              <w:spacing w:after="0" w:line="276" w:lineRule="auto"/>
              <w:jc w:val="center"/>
              <w:rPr>
                <w:rFonts w:ascii="Arial" w:hAnsi="Arial" w:cs="Arial"/>
                <w:bCs/>
                <w:sz w:val="20"/>
                <w:szCs w:val="20"/>
              </w:rPr>
            </w:pPr>
            <w:r w:rsidRPr="00AF571F">
              <w:rPr>
                <w:rFonts w:ascii="Arial" w:hAnsi="Arial" w:cs="Arial"/>
                <w:bCs/>
                <w:sz w:val="20"/>
                <w:szCs w:val="20"/>
              </w:rPr>
              <w:t>7.13.12</w:t>
            </w:r>
          </w:p>
        </w:tc>
        <w:tc>
          <w:tcPr>
            <w:tcW w:w="648" w:type="pct"/>
          </w:tcPr>
          <w:p w14:paraId="661D8B1D" w14:textId="69F891E9" w:rsidR="00DE583C" w:rsidRPr="00AF571F" w:rsidRDefault="00DE583C" w:rsidP="00DE583C">
            <w:pPr>
              <w:pStyle w:val="Default"/>
              <w:jc w:val="both"/>
              <w:rPr>
                <w:sz w:val="20"/>
                <w:szCs w:val="20"/>
              </w:rPr>
            </w:pPr>
            <w:r w:rsidRPr="00AF571F">
              <w:rPr>
                <w:rFonts w:ascii="Arial" w:hAnsi="Arial" w:cs="Arial"/>
                <w:sz w:val="20"/>
                <w:szCs w:val="20"/>
              </w:rPr>
              <w:t xml:space="preserve">The copy of the decision of the </w:t>
            </w:r>
            <w:r w:rsidRPr="00AF571F">
              <w:rPr>
                <w:rFonts w:ascii="Arial" w:hAnsi="Arial" w:cs="Arial"/>
                <w:i/>
                <w:iCs/>
                <w:sz w:val="20"/>
                <w:szCs w:val="20"/>
              </w:rPr>
              <w:t xml:space="preserve">PEM Board </w:t>
            </w:r>
            <w:r w:rsidRPr="00AF571F">
              <w:rPr>
                <w:rFonts w:ascii="Arial" w:hAnsi="Arial" w:cs="Arial"/>
                <w:sz w:val="20"/>
                <w:szCs w:val="20"/>
              </w:rPr>
              <w:t>shall be provided to the concerned parties, and implemented in the same manner as that set out in Section 7.9.</w:t>
            </w:r>
          </w:p>
        </w:tc>
        <w:tc>
          <w:tcPr>
            <w:tcW w:w="647" w:type="pct"/>
          </w:tcPr>
          <w:p w14:paraId="166ED472" w14:textId="318B2966" w:rsidR="00DE583C" w:rsidRPr="00AF571F" w:rsidRDefault="00DE583C" w:rsidP="00DE583C">
            <w:pPr>
              <w:pStyle w:val="Default"/>
              <w:rPr>
                <w:sz w:val="20"/>
                <w:szCs w:val="20"/>
              </w:rPr>
            </w:pPr>
            <w:r w:rsidRPr="00AF571F">
              <w:rPr>
                <w:rFonts w:ascii="Arial" w:hAnsi="Arial" w:cs="Arial"/>
                <w:sz w:val="20"/>
                <w:szCs w:val="20"/>
              </w:rPr>
              <w:t xml:space="preserve">The copy of the decision of the </w:t>
            </w:r>
            <w:r w:rsidRPr="00AF571F">
              <w:rPr>
                <w:rFonts w:ascii="Arial" w:hAnsi="Arial" w:cs="Arial"/>
                <w:i/>
                <w:iCs/>
                <w:sz w:val="20"/>
                <w:szCs w:val="20"/>
              </w:rPr>
              <w:t xml:space="preserve">PEM Board </w:t>
            </w:r>
            <w:r w:rsidRPr="00AF571F">
              <w:rPr>
                <w:rFonts w:ascii="Arial" w:hAnsi="Arial" w:cs="Arial"/>
                <w:sz w:val="20"/>
                <w:szCs w:val="20"/>
              </w:rPr>
              <w:t>shall be provided to the concerned parties, and implemented in the same manner as that set out in Section</w:t>
            </w:r>
            <w:r>
              <w:rPr>
                <w:rFonts w:ascii="Arial" w:hAnsi="Arial" w:cs="Arial"/>
                <w:b/>
                <w:bCs/>
                <w:sz w:val="20"/>
                <w:szCs w:val="20"/>
                <w:u w:val="single"/>
              </w:rPr>
              <w:t>s</w:t>
            </w:r>
            <w:r w:rsidRPr="00AF571F">
              <w:rPr>
                <w:rFonts w:ascii="Arial" w:hAnsi="Arial" w:cs="Arial"/>
                <w:sz w:val="20"/>
                <w:szCs w:val="20"/>
              </w:rPr>
              <w:t xml:space="preserve"> 7.9</w:t>
            </w:r>
            <w:r>
              <w:rPr>
                <w:rFonts w:ascii="Arial" w:hAnsi="Arial" w:cs="Arial"/>
                <w:sz w:val="20"/>
                <w:szCs w:val="20"/>
              </w:rPr>
              <w:t xml:space="preserve"> </w:t>
            </w:r>
            <w:r>
              <w:rPr>
                <w:rFonts w:ascii="Arial" w:hAnsi="Arial" w:cs="Arial"/>
                <w:b/>
                <w:bCs/>
                <w:sz w:val="20"/>
                <w:szCs w:val="20"/>
                <w:u w:val="single"/>
              </w:rPr>
              <w:t>and 7.12 of this Manual</w:t>
            </w:r>
            <w:r w:rsidRPr="00AF571F">
              <w:rPr>
                <w:rFonts w:ascii="Arial" w:hAnsi="Arial" w:cs="Arial"/>
                <w:sz w:val="20"/>
                <w:szCs w:val="20"/>
              </w:rPr>
              <w:t>.</w:t>
            </w:r>
            <w:r>
              <w:rPr>
                <w:rFonts w:ascii="Arial" w:hAnsi="Arial" w:cs="Arial"/>
                <w:sz w:val="20"/>
                <w:szCs w:val="20"/>
              </w:rPr>
              <w:t xml:space="preserve"> </w:t>
            </w:r>
          </w:p>
        </w:tc>
        <w:tc>
          <w:tcPr>
            <w:tcW w:w="518" w:type="pct"/>
          </w:tcPr>
          <w:p w14:paraId="151EC457" w14:textId="77777777" w:rsidR="00DE583C" w:rsidRPr="001C4729" w:rsidRDefault="00DE583C" w:rsidP="00DE583C">
            <w:pPr>
              <w:spacing w:after="0" w:line="276" w:lineRule="auto"/>
              <w:rPr>
                <w:rFonts w:ascii="Arial" w:hAnsi="Arial" w:cs="Arial"/>
                <w:sz w:val="20"/>
                <w:szCs w:val="20"/>
                <w:lang w:val="en-US"/>
              </w:rPr>
            </w:pPr>
            <w:r w:rsidRPr="001C4729">
              <w:rPr>
                <w:rFonts w:ascii="Arial" w:hAnsi="Arial" w:cs="Arial"/>
                <w:sz w:val="20"/>
                <w:szCs w:val="20"/>
                <w:lang w:val="en-US"/>
              </w:rPr>
              <w:t>Updated the rule references to reflect the following provisions:</w:t>
            </w:r>
          </w:p>
          <w:p w14:paraId="585F072F" w14:textId="77777777" w:rsidR="00DE583C" w:rsidRPr="001C4729" w:rsidRDefault="00DE583C" w:rsidP="00DE583C">
            <w:pPr>
              <w:numPr>
                <w:ilvl w:val="0"/>
                <w:numId w:val="18"/>
              </w:numPr>
              <w:tabs>
                <w:tab w:val="num" w:pos="720"/>
              </w:tabs>
              <w:spacing w:after="0" w:line="276" w:lineRule="auto"/>
              <w:rPr>
                <w:rFonts w:ascii="Arial" w:hAnsi="Arial" w:cs="Arial"/>
                <w:sz w:val="20"/>
                <w:szCs w:val="20"/>
                <w:lang w:val="en-US"/>
              </w:rPr>
            </w:pPr>
            <w:r w:rsidRPr="001C4729">
              <w:rPr>
                <w:rFonts w:ascii="Arial" w:hAnsi="Arial" w:cs="Arial"/>
                <w:sz w:val="20"/>
                <w:szCs w:val="20"/>
                <w:lang w:val="en-US"/>
              </w:rPr>
              <w:t>Section 7.9 – Distribution of Decision Copies</w:t>
            </w:r>
          </w:p>
          <w:p w14:paraId="50A37E26" w14:textId="77777777" w:rsidR="00DE583C" w:rsidRPr="001C4729" w:rsidRDefault="00DE583C" w:rsidP="00DE583C">
            <w:pPr>
              <w:numPr>
                <w:ilvl w:val="0"/>
                <w:numId w:val="18"/>
              </w:numPr>
              <w:tabs>
                <w:tab w:val="num" w:pos="720"/>
              </w:tabs>
              <w:spacing w:after="0" w:line="276" w:lineRule="auto"/>
              <w:rPr>
                <w:rFonts w:ascii="Arial" w:hAnsi="Arial" w:cs="Arial"/>
                <w:sz w:val="20"/>
                <w:szCs w:val="20"/>
                <w:lang w:val="en-US"/>
              </w:rPr>
            </w:pPr>
            <w:r w:rsidRPr="001C4729">
              <w:rPr>
                <w:rFonts w:ascii="Arial" w:hAnsi="Arial" w:cs="Arial"/>
                <w:sz w:val="20"/>
                <w:szCs w:val="20"/>
                <w:lang w:val="en-US"/>
              </w:rPr>
              <w:t>Section 7.12 – Notice and Implementation of the PEM Board Decision</w:t>
            </w:r>
          </w:p>
          <w:p w14:paraId="34D8DC07" w14:textId="77777777" w:rsidR="00DE583C" w:rsidRPr="001C4729" w:rsidRDefault="00DE583C" w:rsidP="00DE583C">
            <w:pPr>
              <w:spacing w:after="0" w:line="276" w:lineRule="auto"/>
              <w:rPr>
                <w:rFonts w:ascii="Arial" w:hAnsi="Arial" w:cs="Arial"/>
                <w:sz w:val="20"/>
                <w:szCs w:val="20"/>
                <w:lang w:val="en-US"/>
              </w:rPr>
            </w:pPr>
          </w:p>
        </w:tc>
        <w:tc>
          <w:tcPr>
            <w:tcW w:w="569" w:type="pct"/>
          </w:tcPr>
          <w:p w14:paraId="7FCE175E" w14:textId="77777777" w:rsidR="00DE583C" w:rsidRPr="001C4729" w:rsidRDefault="00DE583C" w:rsidP="00DE583C">
            <w:pPr>
              <w:spacing w:after="0" w:line="276" w:lineRule="auto"/>
              <w:rPr>
                <w:rFonts w:ascii="Arial" w:hAnsi="Arial" w:cs="Arial"/>
                <w:sz w:val="20"/>
                <w:szCs w:val="20"/>
                <w:lang w:val="en-US"/>
              </w:rPr>
            </w:pPr>
          </w:p>
        </w:tc>
        <w:tc>
          <w:tcPr>
            <w:tcW w:w="599" w:type="pct"/>
          </w:tcPr>
          <w:p w14:paraId="365497A2" w14:textId="77777777" w:rsidR="00DE583C" w:rsidRPr="001C4729" w:rsidRDefault="00DE583C" w:rsidP="00DE583C">
            <w:pPr>
              <w:spacing w:after="0" w:line="276" w:lineRule="auto"/>
              <w:rPr>
                <w:rFonts w:ascii="Arial" w:hAnsi="Arial" w:cs="Arial"/>
                <w:sz w:val="20"/>
                <w:szCs w:val="20"/>
                <w:lang w:val="en-US"/>
              </w:rPr>
            </w:pPr>
          </w:p>
        </w:tc>
        <w:tc>
          <w:tcPr>
            <w:tcW w:w="600" w:type="pct"/>
          </w:tcPr>
          <w:p w14:paraId="222A280E" w14:textId="77777777" w:rsidR="00DE583C" w:rsidRPr="001C4729" w:rsidRDefault="00DE583C" w:rsidP="00DE583C">
            <w:pPr>
              <w:spacing w:after="0" w:line="276" w:lineRule="auto"/>
              <w:rPr>
                <w:rFonts w:ascii="Arial" w:hAnsi="Arial" w:cs="Arial"/>
                <w:sz w:val="20"/>
                <w:szCs w:val="20"/>
                <w:lang w:val="en-US"/>
              </w:rPr>
            </w:pPr>
          </w:p>
        </w:tc>
        <w:tc>
          <w:tcPr>
            <w:tcW w:w="586" w:type="pct"/>
          </w:tcPr>
          <w:p w14:paraId="45DF1DF0" w14:textId="3FFE8467" w:rsidR="00DE583C" w:rsidRPr="001C4729" w:rsidRDefault="00DE583C" w:rsidP="00DE583C">
            <w:pPr>
              <w:spacing w:after="0" w:line="276" w:lineRule="auto"/>
              <w:rPr>
                <w:rFonts w:ascii="Arial" w:hAnsi="Arial" w:cs="Arial"/>
                <w:sz w:val="20"/>
                <w:szCs w:val="20"/>
                <w:lang w:val="en-US"/>
              </w:rPr>
            </w:pPr>
          </w:p>
        </w:tc>
      </w:tr>
      <w:tr w:rsidR="00DE583C" w:rsidRPr="003E4683" w14:paraId="1547D212" w14:textId="75901A95" w:rsidTr="003C5E56">
        <w:trPr>
          <w:trHeight w:val="368"/>
          <w:jc w:val="center"/>
        </w:trPr>
        <w:tc>
          <w:tcPr>
            <w:tcW w:w="572" w:type="pct"/>
          </w:tcPr>
          <w:p w14:paraId="676EAA50" w14:textId="77777777" w:rsidR="00DE583C" w:rsidRDefault="00DE583C" w:rsidP="00DE583C">
            <w:pPr>
              <w:pStyle w:val="NoSpacing"/>
              <w:rPr>
                <w:rFonts w:ascii="Arial" w:hAnsi="Arial" w:cs="Arial"/>
                <w:sz w:val="20"/>
                <w:szCs w:val="20"/>
                <w:lang w:val="en-US"/>
              </w:rPr>
            </w:pPr>
            <w:permStart w:id="2007567453" w:edGrp="everyone" w:colFirst="5" w:colLast="5"/>
            <w:permStart w:id="1541566033" w:edGrp="everyone" w:colFirst="6" w:colLast="6"/>
            <w:permStart w:id="329202345" w:edGrp="everyone" w:colFirst="7" w:colLast="7"/>
            <w:permStart w:id="2119762222" w:edGrp="everyone" w:colFirst="8" w:colLast="8"/>
            <w:permEnd w:id="327359112"/>
            <w:permEnd w:id="2095135477"/>
            <w:permEnd w:id="594871883"/>
            <w:permEnd w:id="1110049596"/>
            <w:r>
              <w:rPr>
                <w:rFonts w:ascii="Arial" w:hAnsi="Arial" w:cs="Arial"/>
                <w:sz w:val="20"/>
                <w:szCs w:val="20"/>
                <w:lang w:val="en-US"/>
              </w:rPr>
              <w:t>Section 7 – Procedures for Investigation and Review</w:t>
            </w:r>
          </w:p>
          <w:p w14:paraId="1B88BC0C" w14:textId="77777777" w:rsidR="00DE583C" w:rsidRDefault="00DE583C" w:rsidP="00DE583C">
            <w:pPr>
              <w:pStyle w:val="NoSpacing"/>
              <w:rPr>
                <w:rFonts w:ascii="Arial" w:hAnsi="Arial" w:cs="Arial"/>
                <w:sz w:val="20"/>
                <w:szCs w:val="20"/>
                <w:lang w:val="en-US"/>
              </w:rPr>
            </w:pPr>
          </w:p>
          <w:p w14:paraId="4ABDF6AD" w14:textId="79F49283" w:rsidR="00DE583C" w:rsidRDefault="00DE583C" w:rsidP="00DE583C">
            <w:pPr>
              <w:pStyle w:val="NoSpacing"/>
              <w:rPr>
                <w:rFonts w:ascii="Arial" w:hAnsi="Arial" w:cs="Arial"/>
                <w:sz w:val="20"/>
                <w:szCs w:val="20"/>
                <w:lang w:val="en-US"/>
              </w:rPr>
            </w:pPr>
            <w:r>
              <w:rPr>
                <w:rFonts w:ascii="Arial" w:hAnsi="Arial" w:cs="Arial"/>
                <w:sz w:val="20"/>
                <w:szCs w:val="20"/>
                <w:lang w:val="en-US"/>
              </w:rPr>
              <w:t>7.14 – Remedial Measures</w:t>
            </w:r>
          </w:p>
        </w:tc>
        <w:tc>
          <w:tcPr>
            <w:tcW w:w="261" w:type="pct"/>
          </w:tcPr>
          <w:p w14:paraId="74AD3205" w14:textId="07C9FCAF" w:rsidR="00DE583C" w:rsidRPr="00AF571F" w:rsidRDefault="00DE583C" w:rsidP="00DE583C">
            <w:pPr>
              <w:spacing w:after="0" w:line="276" w:lineRule="auto"/>
              <w:jc w:val="center"/>
              <w:rPr>
                <w:rFonts w:ascii="Arial" w:hAnsi="Arial" w:cs="Arial"/>
                <w:bCs/>
                <w:sz w:val="20"/>
                <w:szCs w:val="20"/>
              </w:rPr>
            </w:pPr>
            <w:r w:rsidRPr="00AF571F">
              <w:rPr>
                <w:rFonts w:ascii="Arial" w:hAnsi="Arial" w:cs="Arial"/>
                <w:bCs/>
                <w:sz w:val="20"/>
                <w:szCs w:val="20"/>
              </w:rPr>
              <w:t>7.14.1</w:t>
            </w:r>
          </w:p>
        </w:tc>
        <w:tc>
          <w:tcPr>
            <w:tcW w:w="648" w:type="pct"/>
          </w:tcPr>
          <w:p w14:paraId="6AEF681D" w14:textId="77777777" w:rsidR="00DE583C" w:rsidRPr="00AF571F" w:rsidRDefault="00DE583C" w:rsidP="00DE583C">
            <w:pPr>
              <w:pStyle w:val="Default"/>
              <w:rPr>
                <w:sz w:val="20"/>
                <w:szCs w:val="20"/>
              </w:rPr>
            </w:pPr>
            <w:r w:rsidRPr="00AF571F">
              <w:rPr>
                <w:sz w:val="20"/>
                <w:szCs w:val="20"/>
              </w:rPr>
              <w:t xml:space="preserve">Remedial measures are tasks or actions that are required of a </w:t>
            </w:r>
            <w:r w:rsidRPr="00AF571F">
              <w:rPr>
                <w:i/>
                <w:iCs/>
                <w:sz w:val="20"/>
                <w:szCs w:val="20"/>
              </w:rPr>
              <w:t>WESM Member</w:t>
            </w:r>
            <w:r w:rsidRPr="00AF571F">
              <w:rPr>
                <w:sz w:val="20"/>
                <w:szCs w:val="20"/>
              </w:rPr>
              <w:t xml:space="preserve"> being investigated or found in </w:t>
            </w:r>
            <w:r w:rsidRPr="00AF571F">
              <w:rPr>
                <w:i/>
                <w:iCs/>
                <w:sz w:val="20"/>
                <w:szCs w:val="20"/>
              </w:rPr>
              <w:t>breach</w:t>
            </w:r>
            <w:r w:rsidRPr="00AF571F">
              <w:rPr>
                <w:sz w:val="20"/>
                <w:szCs w:val="20"/>
              </w:rPr>
              <w:t xml:space="preserve"> for the purpose of mitigating or preventing the adverse impact of breach or to prevent recurrence of the </w:t>
            </w:r>
            <w:r w:rsidRPr="00AF571F">
              <w:rPr>
                <w:i/>
                <w:iCs/>
                <w:sz w:val="20"/>
                <w:szCs w:val="20"/>
              </w:rPr>
              <w:t>breach</w:t>
            </w:r>
            <w:r w:rsidRPr="00AF571F">
              <w:rPr>
                <w:sz w:val="20"/>
                <w:szCs w:val="20"/>
              </w:rPr>
              <w:t xml:space="preserve">.  They may be required when the act or omission subject of the investigation may – </w:t>
            </w:r>
          </w:p>
          <w:p w14:paraId="7D7A169E" w14:textId="77777777" w:rsidR="00DE583C" w:rsidRPr="00AF571F" w:rsidRDefault="00DE583C" w:rsidP="00DE583C">
            <w:pPr>
              <w:pStyle w:val="Default"/>
              <w:rPr>
                <w:sz w:val="20"/>
                <w:szCs w:val="20"/>
              </w:rPr>
            </w:pPr>
          </w:p>
          <w:p w14:paraId="4FC2B5CA" w14:textId="156B15E0" w:rsidR="00DE583C" w:rsidRPr="00AF571F" w:rsidRDefault="00DE583C" w:rsidP="00DE583C">
            <w:pPr>
              <w:pStyle w:val="Default"/>
              <w:numPr>
                <w:ilvl w:val="0"/>
                <w:numId w:val="19"/>
              </w:numPr>
              <w:ind w:left="388" w:hanging="360"/>
              <w:rPr>
                <w:sz w:val="20"/>
                <w:szCs w:val="20"/>
              </w:rPr>
            </w:pPr>
            <w:r w:rsidRPr="00AF571F">
              <w:rPr>
                <w:sz w:val="20"/>
                <w:szCs w:val="20"/>
              </w:rPr>
              <w:lastRenderedPageBreak/>
              <w:t xml:space="preserve">Negatively impact trading in the </w:t>
            </w:r>
            <w:r w:rsidRPr="00AF571F">
              <w:rPr>
                <w:i/>
                <w:iCs/>
                <w:sz w:val="20"/>
                <w:szCs w:val="20"/>
              </w:rPr>
              <w:t>WESM</w:t>
            </w:r>
            <w:r w:rsidRPr="00AF571F">
              <w:rPr>
                <w:sz w:val="20"/>
                <w:szCs w:val="20"/>
              </w:rPr>
              <w:t xml:space="preserve"> and would likely prevent orderly and efficient trading or settlement;</w:t>
            </w:r>
          </w:p>
          <w:p w14:paraId="7BC4F31A" w14:textId="0AEB9F48" w:rsidR="00DE583C" w:rsidRPr="00AF571F" w:rsidRDefault="00DE583C" w:rsidP="00DE583C">
            <w:pPr>
              <w:pStyle w:val="Default"/>
              <w:numPr>
                <w:ilvl w:val="0"/>
                <w:numId w:val="19"/>
              </w:numPr>
              <w:ind w:left="388" w:hanging="360"/>
              <w:rPr>
                <w:sz w:val="20"/>
                <w:szCs w:val="20"/>
              </w:rPr>
            </w:pPr>
            <w:r w:rsidRPr="00AF571F">
              <w:rPr>
                <w:sz w:val="20"/>
                <w:szCs w:val="20"/>
              </w:rPr>
              <w:t xml:space="preserve">Lead to unfair or unreasonable </w:t>
            </w:r>
            <w:r w:rsidRPr="00AF571F">
              <w:rPr>
                <w:i/>
                <w:iCs/>
                <w:sz w:val="20"/>
                <w:szCs w:val="20"/>
              </w:rPr>
              <w:t>WESM</w:t>
            </w:r>
            <w:r w:rsidRPr="00AF571F">
              <w:rPr>
                <w:sz w:val="20"/>
                <w:szCs w:val="20"/>
              </w:rPr>
              <w:t xml:space="preserve"> prices;</w:t>
            </w:r>
          </w:p>
          <w:p w14:paraId="2E4C4BF1" w14:textId="77777777" w:rsidR="00DE583C" w:rsidRPr="00AB6048" w:rsidRDefault="00DE583C" w:rsidP="00DE583C">
            <w:pPr>
              <w:pStyle w:val="Default"/>
              <w:numPr>
                <w:ilvl w:val="0"/>
                <w:numId w:val="19"/>
              </w:numPr>
              <w:ind w:left="388" w:hanging="360"/>
              <w:rPr>
                <w:rFonts w:ascii="Arial" w:hAnsi="Arial" w:cs="Arial"/>
                <w:sz w:val="20"/>
                <w:szCs w:val="20"/>
              </w:rPr>
            </w:pPr>
            <w:r w:rsidRPr="00AF571F">
              <w:rPr>
                <w:sz w:val="20"/>
                <w:szCs w:val="20"/>
              </w:rPr>
              <w:t xml:space="preserve">Cause material negative impact on the viability and sustainability of the WESM or the functions of the </w:t>
            </w:r>
            <w:r w:rsidRPr="00AF571F">
              <w:rPr>
                <w:i/>
                <w:iCs/>
                <w:sz w:val="20"/>
                <w:szCs w:val="20"/>
              </w:rPr>
              <w:t>Market Operator</w:t>
            </w:r>
            <w:r w:rsidRPr="00AF571F">
              <w:rPr>
                <w:sz w:val="20"/>
                <w:szCs w:val="20"/>
              </w:rPr>
              <w:t xml:space="preserve"> if not immediately remedi</w:t>
            </w:r>
            <w:r>
              <w:rPr>
                <w:sz w:val="20"/>
                <w:szCs w:val="20"/>
              </w:rPr>
              <w:t>e</w:t>
            </w:r>
            <w:r w:rsidRPr="00AF571F">
              <w:rPr>
                <w:sz w:val="20"/>
                <w:szCs w:val="20"/>
              </w:rPr>
              <w:t>d; or</w:t>
            </w:r>
          </w:p>
          <w:p w14:paraId="3364EE97" w14:textId="42616AD5" w:rsidR="00DE583C" w:rsidRPr="00AF571F" w:rsidRDefault="00DE583C" w:rsidP="00DE583C">
            <w:pPr>
              <w:pStyle w:val="Default"/>
              <w:numPr>
                <w:ilvl w:val="0"/>
                <w:numId w:val="19"/>
              </w:numPr>
              <w:ind w:left="388" w:hanging="360"/>
              <w:rPr>
                <w:rFonts w:ascii="Arial" w:hAnsi="Arial" w:cs="Arial"/>
                <w:sz w:val="20"/>
                <w:szCs w:val="20"/>
              </w:rPr>
            </w:pPr>
            <w:r w:rsidRPr="00251D71">
              <w:rPr>
                <w:sz w:val="20"/>
                <w:szCs w:val="20"/>
              </w:rPr>
              <w:t xml:space="preserve">Cause material negative impact on the system or the functions of the </w:t>
            </w:r>
            <w:r w:rsidRPr="00251D71">
              <w:rPr>
                <w:i/>
                <w:iCs/>
                <w:sz w:val="20"/>
                <w:szCs w:val="20"/>
              </w:rPr>
              <w:t>System Operator</w:t>
            </w:r>
            <w:r w:rsidRPr="00251D71">
              <w:rPr>
                <w:sz w:val="20"/>
                <w:szCs w:val="20"/>
              </w:rPr>
              <w:t xml:space="preserve"> if not immediately remedied.</w:t>
            </w:r>
          </w:p>
        </w:tc>
        <w:tc>
          <w:tcPr>
            <w:tcW w:w="647" w:type="pct"/>
          </w:tcPr>
          <w:p w14:paraId="3253D193" w14:textId="77777777" w:rsidR="00DE583C" w:rsidRPr="00AF571F" w:rsidRDefault="00DE583C" w:rsidP="00DE583C">
            <w:pPr>
              <w:pStyle w:val="Default"/>
              <w:rPr>
                <w:sz w:val="20"/>
                <w:szCs w:val="20"/>
              </w:rPr>
            </w:pPr>
            <w:r w:rsidRPr="00AF571F">
              <w:rPr>
                <w:sz w:val="20"/>
                <w:szCs w:val="20"/>
              </w:rPr>
              <w:lastRenderedPageBreak/>
              <w:t xml:space="preserve">Remedial measures are tasks or actions that are required of a </w:t>
            </w:r>
            <w:r w:rsidRPr="00AF571F">
              <w:rPr>
                <w:i/>
                <w:iCs/>
                <w:sz w:val="20"/>
                <w:szCs w:val="20"/>
              </w:rPr>
              <w:t>WESM Member</w:t>
            </w:r>
            <w:r w:rsidRPr="00AF571F">
              <w:rPr>
                <w:sz w:val="20"/>
                <w:szCs w:val="20"/>
              </w:rPr>
              <w:t xml:space="preserve"> being investigated or found in </w:t>
            </w:r>
            <w:r w:rsidRPr="00AF571F">
              <w:rPr>
                <w:i/>
                <w:iCs/>
                <w:sz w:val="20"/>
                <w:szCs w:val="20"/>
              </w:rPr>
              <w:t>breach</w:t>
            </w:r>
            <w:r w:rsidRPr="00AF571F">
              <w:rPr>
                <w:sz w:val="20"/>
                <w:szCs w:val="20"/>
              </w:rPr>
              <w:t xml:space="preserve"> for the purpose of mitigating or preventing the adverse impact of breach or to prevent recurrence of the </w:t>
            </w:r>
            <w:r w:rsidRPr="00AF571F">
              <w:rPr>
                <w:i/>
                <w:iCs/>
                <w:sz w:val="20"/>
                <w:szCs w:val="20"/>
              </w:rPr>
              <w:t>breach</w:t>
            </w:r>
            <w:r w:rsidRPr="00AF571F">
              <w:rPr>
                <w:sz w:val="20"/>
                <w:szCs w:val="20"/>
              </w:rPr>
              <w:t xml:space="preserve">.  They may be required when the act or omission subject of the investigation may – </w:t>
            </w:r>
          </w:p>
          <w:p w14:paraId="549BC759" w14:textId="77777777" w:rsidR="00DE583C" w:rsidRPr="00AF571F" w:rsidRDefault="00DE583C" w:rsidP="00DE583C">
            <w:pPr>
              <w:pStyle w:val="Default"/>
              <w:rPr>
                <w:sz w:val="20"/>
                <w:szCs w:val="20"/>
              </w:rPr>
            </w:pPr>
          </w:p>
          <w:p w14:paraId="773B7E17" w14:textId="77777777" w:rsidR="00DE583C" w:rsidRPr="00AF571F" w:rsidRDefault="00DE583C" w:rsidP="00DE583C">
            <w:pPr>
              <w:pStyle w:val="Default"/>
              <w:numPr>
                <w:ilvl w:val="0"/>
                <w:numId w:val="20"/>
              </w:numPr>
              <w:ind w:left="348" w:hanging="348"/>
              <w:rPr>
                <w:sz w:val="20"/>
                <w:szCs w:val="20"/>
              </w:rPr>
            </w:pPr>
            <w:r w:rsidRPr="00AF571F">
              <w:rPr>
                <w:sz w:val="20"/>
                <w:szCs w:val="20"/>
              </w:rPr>
              <w:lastRenderedPageBreak/>
              <w:t xml:space="preserve">Negatively impact trading in the </w:t>
            </w:r>
            <w:r w:rsidRPr="00AF571F">
              <w:rPr>
                <w:i/>
                <w:iCs/>
                <w:sz w:val="20"/>
                <w:szCs w:val="20"/>
              </w:rPr>
              <w:t>WESM</w:t>
            </w:r>
            <w:r w:rsidRPr="00AF571F">
              <w:rPr>
                <w:sz w:val="20"/>
                <w:szCs w:val="20"/>
              </w:rPr>
              <w:t xml:space="preserve"> and would likely prevent orderly and efficient trading or settlement;</w:t>
            </w:r>
          </w:p>
          <w:p w14:paraId="4061339D" w14:textId="77777777" w:rsidR="00DE583C" w:rsidRPr="00AF571F" w:rsidRDefault="00DE583C" w:rsidP="00DE583C">
            <w:pPr>
              <w:pStyle w:val="Default"/>
              <w:numPr>
                <w:ilvl w:val="0"/>
                <w:numId w:val="20"/>
              </w:numPr>
              <w:ind w:left="348" w:hanging="348"/>
              <w:rPr>
                <w:sz w:val="20"/>
                <w:szCs w:val="20"/>
              </w:rPr>
            </w:pPr>
            <w:r w:rsidRPr="00AF571F">
              <w:rPr>
                <w:sz w:val="20"/>
                <w:szCs w:val="20"/>
              </w:rPr>
              <w:t xml:space="preserve">Lead to unfair or unreasonable </w:t>
            </w:r>
            <w:r w:rsidRPr="00AB6048">
              <w:rPr>
                <w:sz w:val="20"/>
                <w:szCs w:val="20"/>
              </w:rPr>
              <w:t>WESM</w:t>
            </w:r>
            <w:r w:rsidRPr="00AF571F">
              <w:rPr>
                <w:sz w:val="20"/>
                <w:szCs w:val="20"/>
              </w:rPr>
              <w:t xml:space="preserve"> prices;</w:t>
            </w:r>
          </w:p>
          <w:p w14:paraId="6C05E03B" w14:textId="77777777" w:rsidR="00DE583C" w:rsidRPr="00AB6048" w:rsidRDefault="00DE583C" w:rsidP="00DE583C">
            <w:pPr>
              <w:pStyle w:val="Default"/>
              <w:numPr>
                <w:ilvl w:val="0"/>
                <w:numId w:val="20"/>
              </w:numPr>
              <w:ind w:left="348" w:hanging="348"/>
              <w:rPr>
                <w:sz w:val="20"/>
                <w:szCs w:val="20"/>
              </w:rPr>
            </w:pPr>
            <w:r w:rsidRPr="00AF571F">
              <w:rPr>
                <w:sz w:val="20"/>
                <w:szCs w:val="20"/>
              </w:rPr>
              <w:t xml:space="preserve">Cause material negative impact on the viability and sustainability of the WESM or the functions of the </w:t>
            </w:r>
            <w:r w:rsidRPr="00AB6048">
              <w:rPr>
                <w:i/>
                <w:iCs/>
                <w:sz w:val="20"/>
                <w:szCs w:val="20"/>
              </w:rPr>
              <w:t>Market Operator</w:t>
            </w:r>
            <w:r w:rsidRPr="00AF571F">
              <w:rPr>
                <w:sz w:val="20"/>
                <w:szCs w:val="20"/>
              </w:rPr>
              <w:t xml:space="preserve"> if not immediately remedi</w:t>
            </w:r>
            <w:r>
              <w:rPr>
                <w:sz w:val="20"/>
                <w:szCs w:val="20"/>
              </w:rPr>
              <w:t>e</w:t>
            </w:r>
            <w:r w:rsidRPr="00AF571F">
              <w:rPr>
                <w:sz w:val="20"/>
                <w:szCs w:val="20"/>
              </w:rPr>
              <w:t>d; or</w:t>
            </w:r>
          </w:p>
          <w:p w14:paraId="4EC45FCA" w14:textId="77777777" w:rsidR="00DE583C" w:rsidRPr="00AB6048" w:rsidRDefault="00DE583C" w:rsidP="00DE583C">
            <w:pPr>
              <w:pStyle w:val="Default"/>
              <w:numPr>
                <w:ilvl w:val="0"/>
                <w:numId w:val="20"/>
              </w:numPr>
              <w:ind w:left="348" w:hanging="348"/>
              <w:rPr>
                <w:rFonts w:ascii="Arial" w:hAnsi="Arial" w:cs="Arial"/>
                <w:sz w:val="20"/>
                <w:szCs w:val="20"/>
              </w:rPr>
            </w:pPr>
            <w:r w:rsidRPr="00251D71">
              <w:rPr>
                <w:sz w:val="20"/>
                <w:szCs w:val="20"/>
              </w:rPr>
              <w:t xml:space="preserve">Cause material negative impact on the system or the functions of the </w:t>
            </w:r>
            <w:r w:rsidRPr="00251D71">
              <w:rPr>
                <w:i/>
                <w:iCs/>
                <w:sz w:val="20"/>
                <w:szCs w:val="20"/>
              </w:rPr>
              <w:t>System Operator</w:t>
            </w:r>
            <w:r w:rsidRPr="00251D71">
              <w:rPr>
                <w:sz w:val="20"/>
                <w:szCs w:val="20"/>
              </w:rPr>
              <w:t xml:space="preserve"> if not immediately remedied.</w:t>
            </w:r>
          </w:p>
          <w:p w14:paraId="167F95CB" w14:textId="77777777" w:rsidR="00DE583C" w:rsidRDefault="00DE583C" w:rsidP="00DE583C">
            <w:pPr>
              <w:pStyle w:val="Default"/>
              <w:ind w:left="348"/>
              <w:rPr>
                <w:sz w:val="20"/>
                <w:szCs w:val="20"/>
              </w:rPr>
            </w:pPr>
          </w:p>
          <w:p w14:paraId="23E5D406" w14:textId="5FF71A84" w:rsidR="00DE583C" w:rsidRPr="000F5F68" w:rsidRDefault="00DE583C" w:rsidP="00DE583C">
            <w:pPr>
              <w:pStyle w:val="Default"/>
              <w:rPr>
                <w:rFonts w:ascii="Arial" w:hAnsi="Arial" w:cs="Arial"/>
                <w:b/>
                <w:bCs/>
                <w:sz w:val="20"/>
                <w:szCs w:val="20"/>
                <w:u w:val="single"/>
              </w:rPr>
            </w:pPr>
            <w:r w:rsidRPr="00EE312F">
              <w:rPr>
                <w:rFonts w:ascii="Arial" w:hAnsi="Arial" w:cs="Arial"/>
                <w:b/>
                <w:bCs/>
                <w:sz w:val="20"/>
                <w:szCs w:val="20"/>
                <w:u w:val="single"/>
              </w:rPr>
              <w:t xml:space="preserve">When the effective implementation of remedial measures </w:t>
            </w:r>
            <w:r>
              <w:rPr>
                <w:rFonts w:ascii="Arial" w:hAnsi="Arial" w:cs="Arial"/>
                <w:b/>
                <w:bCs/>
                <w:sz w:val="20"/>
                <w:szCs w:val="20"/>
                <w:u w:val="single"/>
              </w:rPr>
              <w:t xml:space="preserve">would require </w:t>
            </w:r>
            <w:r w:rsidRPr="00EE312F">
              <w:rPr>
                <w:rFonts w:ascii="Arial" w:hAnsi="Arial" w:cs="Arial"/>
                <w:b/>
                <w:bCs/>
                <w:sz w:val="20"/>
                <w:szCs w:val="20"/>
                <w:u w:val="single"/>
              </w:rPr>
              <w:t xml:space="preserve">the involvement of another </w:t>
            </w:r>
            <w:r w:rsidRPr="00EE312F">
              <w:rPr>
                <w:rFonts w:ascii="Arial" w:hAnsi="Arial" w:cs="Arial"/>
                <w:b/>
                <w:bCs/>
                <w:i/>
                <w:iCs/>
                <w:sz w:val="20"/>
                <w:szCs w:val="20"/>
                <w:u w:val="single"/>
              </w:rPr>
              <w:t>WESM Member</w:t>
            </w:r>
            <w:r w:rsidRPr="00EE312F">
              <w:rPr>
                <w:rFonts w:ascii="Arial" w:hAnsi="Arial" w:cs="Arial"/>
                <w:b/>
                <w:bCs/>
                <w:sz w:val="20"/>
                <w:szCs w:val="20"/>
                <w:u w:val="single"/>
              </w:rPr>
              <w:t xml:space="preserve"> or the </w:t>
            </w:r>
            <w:r w:rsidRPr="00EE312F">
              <w:rPr>
                <w:rFonts w:ascii="Arial" w:hAnsi="Arial" w:cs="Arial"/>
                <w:b/>
                <w:bCs/>
                <w:i/>
                <w:iCs/>
                <w:sz w:val="20"/>
                <w:szCs w:val="20"/>
                <w:u w:val="single"/>
              </w:rPr>
              <w:t xml:space="preserve">Market Operator, </w:t>
            </w:r>
            <w:r w:rsidRPr="00EE312F">
              <w:rPr>
                <w:rFonts w:ascii="Arial" w:hAnsi="Arial" w:cs="Arial"/>
                <w:b/>
                <w:bCs/>
                <w:sz w:val="20"/>
                <w:szCs w:val="20"/>
                <w:u w:val="single"/>
              </w:rPr>
              <w:t xml:space="preserve">such measures shall be </w:t>
            </w:r>
            <w:r w:rsidRPr="00EE312F">
              <w:rPr>
                <w:rFonts w:ascii="Arial" w:hAnsi="Arial" w:cs="Arial"/>
                <w:b/>
                <w:bCs/>
                <w:sz w:val="20"/>
                <w:szCs w:val="20"/>
                <w:u w:val="single"/>
              </w:rPr>
              <w:lastRenderedPageBreak/>
              <w:t>carried out in accordance with the relevant provisions in the succeeding sections of this Manual.</w:t>
            </w:r>
          </w:p>
          <w:p w14:paraId="4221EB99" w14:textId="2651BDEF" w:rsidR="00DE583C" w:rsidRPr="00AF571F" w:rsidRDefault="00DE583C" w:rsidP="00DE583C">
            <w:pPr>
              <w:pStyle w:val="Default"/>
              <w:rPr>
                <w:rFonts w:ascii="Arial" w:hAnsi="Arial" w:cs="Arial"/>
                <w:sz w:val="20"/>
                <w:szCs w:val="20"/>
              </w:rPr>
            </w:pPr>
          </w:p>
        </w:tc>
        <w:tc>
          <w:tcPr>
            <w:tcW w:w="518" w:type="pct"/>
          </w:tcPr>
          <w:p w14:paraId="2A583722" w14:textId="66DB3888" w:rsidR="00DE583C" w:rsidRPr="001C4729" w:rsidRDefault="00DE583C" w:rsidP="00DE583C">
            <w:pPr>
              <w:spacing w:after="0" w:line="276" w:lineRule="auto"/>
              <w:rPr>
                <w:rFonts w:ascii="Arial" w:hAnsi="Arial" w:cs="Arial"/>
                <w:sz w:val="20"/>
                <w:szCs w:val="20"/>
                <w:lang w:val="en-US"/>
              </w:rPr>
            </w:pPr>
            <w:r>
              <w:rPr>
                <w:rFonts w:ascii="Arial" w:hAnsi="Arial" w:cs="Arial"/>
                <w:sz w:val="20"/>
                <w:szCs w:val="20"/>
                <w:lang w:val="en-US"/>
              </w:rPr>
              <w:lastRenderedPageBreak/>
              <w:t xml:space="preserve">Added </w:t>
            </w:r>
            <w:r>
              <w:rPr>
                <w:rFonts w:ascii="Arial" w:hAnsi="Arial" w:cs="Arial"/>
                <w:sz w:val="20"/>
                <w:szCs w:val="20"/>
              </w:rPr>
              <w:t>t</w:t>
            </w:r>
            <w:r w:rsidRPr="00E6711F">
              <w:rPr>
                <w:rFonts w:ascii="Arial" w:hAnsi="Arial" w:cs="Arial"/>
                <w:sz w:val="20"/>
                <w:szCs w:val="20"/>
              </w:rPr>
              <w:t>o ensure that remedial measures are effectively implemented</w:t>
            </w:r>
            <w:r>
              <w:rPr>
                <w:rFonts w:ascii="Arial" w:hAnsi="Arial" w:cs="Arial"/>
                <w:sz w:val="20"/>
                <w:szCs w:val="20"/>
              </w:rPr>
              <w:t xml:space="preserve"> especially w</w:t>
            </w:r>
            <w:r w:rsidRPr="00A96DC9">
              <w:rPr>
                <w:rFonts w:ascii="Arial" w:hAnsi="Arial" w:cs="Arial"/>
                <w:sz w:val="20"/>
                <w:szCs w:val="20"/>
              </w:rPr>
              <w:t xml:space="preserve">hen resolving an issue </w:t>
            </w:r>
            <w:r>
              <w:rPr>
                <w:rFonts w:ascii="Arial" w:hAnsi="Arial" w:cs="Arial"/>
                <w:sz w:val="20"/>
                <w:szCs w:val="20"/>
              </w:rPr>
              <w:t xml:space="preserve">that </w:t>
            </w:r>
            <w:r w:rsidRPr="00A96DC9">
              <w:rPr>
                <w:rFonts w:ascii="Arial" w:hAnsi="Arial" w:cs="Arial"/>
                <w:sz w:val="20"/>
                <w:szCs w:val="20"/>
              </w:rPr>
              <w:t>requires support from another WESM Member</w:t>
            </w:r>
            <w:r>
              <w:rPr>
                <w:rFonts w:ascii="Arial" w:hAnsi="Arial" w:cs="Arial"/>
                <w:sz w:val="20"/>
                <w:szCs w:val="20"/>
              </w:rPr>
              <w:t>, System Operator,</w:t>
            </w:r>
            <w:r w:rsidRPr="00A96DC9">
              <w:rPr>
                <w:rFonts w:ascii="Arial" w:hAnsi="Arial" w:cs="Arial"/>
                <w:sz w:val="20"/>
                <w:szCs w:val="20"/>
              </w:rPr>
              <w:t xml:space="preserve"> or the Market Operator</w:t>
            </w:r>
            <w:r>
              <w:rPr>
                <w:rFonts w:ascii="Arial" w:hAnsi="Arial" w:cs="Arial"/>
                <w:sz w:val="20"/>
                <w:szCs w:val="20"/>
              </w:rPr>
              <w:t xml:space="preserve"> </w:t>
            </w:r>
            <w:r w:rsidRPr="00A96DC9">
              <w:rPr>
                <w:rFonts w:ascii="Arial" w:hAnsi="Arial" w:cs="Arial"/>
                <w:sz w:val="20"/>
                <w:szCs w:val="20"/>
              </w:rPr>
              <w:lastRenderedPageBreak/>
              <w:t xml:space="preserve">because the investigated member </w:t>
            </w:r>
            <w:r>
              <w:rPr>
                <w:rFonts w:ascii="Arial" w:hAnsi="Arial" w:cs="Arial"/>
                <w:sz w:val="20"/>
                <w:szCs w:val="20"/>
              </w:rPr>
              <w:t xml:space="preserve">cannot </w:t>
            </w:r>
            <w:r w:rsidRPr="00A96DC9">
              <w:rPr>
                <w:rFonts w:ascii="Arial" w:hAnsi="Arial" w:cs="Arial"/>
                <w:sz w:val="20"/>
                <w:szCs w:val="20"/>
              </w:rPr>
              <w:t>address it alone</w:t>
            </w:r>
            <w:r>
              <w:rPr>
                <w:rFonts w:ascii="Arial" w:hAnsi="Arial" w:cs="Arial"/>
                <w:sz w:val="20"/>
                <w:szCs w:val="20"/>
              </w:rPr>
              <w:t xml:space="preserve">. </w:t>
            </w:r>
          </w:p>
        </w:tc>
        <w:tc>
          <w:tcPr>
            <w:tcW w:w="569" w:type="pct"/>
          </w:tcPr>
          <w:p w14:paraId="61340F0C" w14:textId="77777777" w:rsidR="00DE583C" w:rsidRDefault="00DE583C" w:rsidP="00DE583C">
            <w:pPr>
              <w:spacing w:after="0" w:line="276" w:lineRule="auto"/>
              <w:rPr>
                <w:rFonts w:ascii="Arial" w:hAnsi="Arial" w:cs="Arial"/>
                <w:sz w:val="20"/>
                <w:szCs w:val="20"/>
                <w:lang w:val="en-US"/>
              </w:rPr>
            </w:pPr>
          </w:p>
        </w:tc>
        <w:tc>
          <w:tcPr>
            <w:tcW w:w="599" w:type="pct"/>
          </w:tcPr>
          <w:p w14:paraId="5FB8C594" w14:textId="77777777" w:rsidR="00DE583C" w:rsidRDefault="00DE583C" w:rsidP="00DE583C">
            <w:pPr>
              <w:spacing w:after="0" w:line="276" w:lineRule="auto"/>
              <w:rPr>
                <w:rFonts w:ascii="Arial" w:hAnsi="Arial" w:cs="Arial"/>
                <w:sz w:val="20"/>
                <w:szCs w:val="20"/>
                <w:lang w:val="en-US"/>
              </w:rPr>
            </w:pPr>
          </w:p>
        </w:tc>
        <w:tc>
          <w:tcPr>
            <w:tcW w:w="600" w:type="pct"/>
          </w:tcPr>
          <w:p w14:paraId="28E7CA3B" w14:textId="77777777" w:rsidR="00DE583C" w:rsidRDefault="00DE583C" w:rsidP="00DE583C">
            <w:pPr>
              <w:spacing w:after="0" w:line="276" w:lineRule="auto"/>
              <w:rPr>
                <w:rFonts w:ascii="Arial" w:hAnsi="Arial" w:cs="Arial"/>
                <w:sz w:val="20"/>
                <w:szCs w:val="20"/>
                <w:lang w:val="en-US"/>
              </w:rPr>
            </w:pPr>
          </w:p>
        </w:tc>
        <w:tc>
          <w:tcPr>
            <w:tcW w:w="586" w:type="pct"/>
          </w:tcPr>
          <w:p w14:paraId="3458C86E" w14:textId="70E55481" w:rsidR="00DE583C" w:rsidRDefault="00DE583C" w:rsidP="00DE583C">
            <w:pPr>
              <w:spacing w:after="0" w:line="276" w:lineRule="auto"/>
              <w:rPr>
                <w:rFonts w:ascii="Arial" w:hAnsi="Arial" w:cs="Arial"/>
                <w:sz w:val="20"/>
                <w:szCs w:val="20"/>
                <w:lang w:val="en-US"/>
              </w:rPr>
            </w:pPr>
          </w:p>
        </w:tc>
      </w:tr>
      <w:tr w:rsidR="00DE583C" w:rsidRPr="003E4683" w14:paraId="70F7C4E0" w14:textId="7589B2D3" w:rsidTr="003C5E56">
        <w:trPr>
          <w:trHeight w:val="368"/>
          <w:jc w:val="center"/>
        </w:trPr>
        <w:tc>
          <w:tcPr>
            <w:tcW w:w="572" w:type="pct"/>
          </w:tcPr>
          <w:p w14:paraId="22A0B5A7" w14:textId="77777777" w:rsidR="00DE583C" w:rsidRDefault="00DE583C" w:rsidP="00DE583C">
            <w:pPr>
              <w:pStyle w:val="NoSpacing"/>
              <w:rPr>
                <w:rFonts w:ascii="Arial" w:hAnsi="Arial" w:cs="Arial"/>
                <w:sz w:val="20"/>
                <w:szCs w:val="20"/>
                <w:lang w:val="en-US"/>
              </w:rPr>
            </w:pPr>
            <w:permStart w:id="2041080635" w:edGrp="everyone" w:colFirst="5" w:colLast="5"/>
            <w:permStart w:id="482967260" w:edGrp="everyone" w:colFirst="6" w:colLast="6"/>
            <w:permStart w:id="573010098" w:edGrp="everyone" w:colFirst="7" w:colLast="7"/>
            <w:permStart w:id="825321943" w:edGrp="everyone" w:colFirst="8" w:colLast="8"/>
            <w:permEnd w:id="2007567453"/>
            <w:permEnd w:id="1541566033"/>
            <w:permEnd w:id="329202345"/>
            <w:permEnd w:id="2119762222"/>
            <w:r>
              <w:rPr>
                <w:rFonts w:ascii="Arial" w:hAnsi="Arial" w:cs="Arial"/>
                <w:sz w:val="20"/>
                <w:szCs w:val="20"/>
                <w:lang w:val="en-US"/>
              </w:rPr>
              <w:lastRenderedPageBreak/>
              <w:t>Section 7 – Procedures for Investigation and Review</w:t>
            </w:r>
          </w:p>
          <w:p w14:paraId="0A6585F0" w14:textId="77777777" w:rsidR="00DE583C" w:rsidRDefault="00DE583C" w:rsidP="00DE583C">
            <w:pPr>
              <w:pStyle w:val="NoSpacing"/>
              <w:rPr>
                <w:rFonts w:ascii="Arial" w:hAnsi="Arial" w:cs="Arial"/>
                <w:sz w:val="20"/>
                <w:szCs w:val="20"/>
                <w:lang w:val="en-US"/>
              </w:rPr>
            </w:pPr>
          </w:p>
          <w:p w14:paraId="6271F171" w14:textId="73CFF97D" w:rsidR="00DE583C" w:rsidRDefault="00DE583C" w:rsidP="00DE583C">
            <w:pPr>
              <w:pStyle w:val="NoSpacing"/>
              <w:rPr>
                <w:rFonts w:ascii="Arial" w:hAnsi="Arial" w:cs="Arial"/>
                <w:sz w:val="20"/>
                <w:szCs w:val="20"/>
                <w:lang w:val="en-US"/>
              </w:rPr>
            </w:pPr>
            <w:r>
              <w:rPr>
                <w:rFonts w:ascii="Arial" w:hAnsi="Arial" w:cs="Arial"/>
                <w:sz w:val="20"/>
                <w:szCs w:val="20"/>
                <w:lang w:val="en-US"/>
              </w:rPr>
              <w:t>7.14 – Remedial Measures</w:t>
            </w:r>
          </w:p>
        </w:tc>
        <w:tc>
          <w:tcPr>
            <w:tcW w:w="261" w:type="pct"/>
          </w:tcPr>
          <w:p w14:paraId="484861E1" w14:textId="214A3445" w:rsidR="00DE583C" w:rsidRPr="00AF571F" w:rsidRDefault="00DE583C" w:rsidP="00DE583C">
            <w:pPr>
              <w:spacing w:after="0" w:line="276" w:lineRule="auto"/>
              <w:jc w:val="center"/>
              <w:rPr>
                <w:rFonts w:ascii="Arial" w:hAnsi="Arial" w:cs="Arial"/>
                <w:bCs/>
                <w:sz w:val="20"/>
                <w:szCs w:val="20"/>
              </w:rPr>
            </w:pPr>
            <w:r w:rsidRPr="00AF571F">
              <w:rPr>
                <w:rFonts w:ascii="Arial" w:hAnsi="Arial" w:cs="Arial"/>
                <w:bCs/>
                <w:sz w:val="20"/>
                <w:szCs w:val="20"/>
              </w:rPr>
              <w:t>7.14.3</w:t>
            </w:r>
          </w:p>
        </w:tc>
        <w:tc>
          <w:tcPr>
            <w:tcW w:w="648" w:type="pct"/>
          </w:tcPr>
          <w:p w14:paraId="1BDFC8CF" w14:textId="36C40745" w:rsidR="00DE583C" w:rsidRPr="00AF571F" w:rsidRDefault="00DE583C" w:rsidP="00DE583C">
            <w:pPr>
              <w:pStyle w:val="Default"/>
              <w:rPr>
                <w:sz w:val="20"/>
                <w:szCs w:val="20"/>
              </w:rPr>
            </w:pPr>
            <w:r w:rsidRPr="00AF571F">
              <w:rPr>
                <w:rFonts w:ascii="Arial" w:hAnsi="Arial" w:cs="Arial"/>
                <w:sz w:val="20"/>
                <w:szCs w:val="20"/>
              </w:rPr>
              <w:t xml:space="preserve">A </w:t>
            </w:r>
            <w:r w:rsidRPr="00AF571F">
              <w:rPr>
                <w:rFonts w:ascii="Arial" w:hAnsi="Arial" w:cs="Arial"/>
                <w:i/>
                <w:iCs/>
                <w:sz w:val="20"/>
                <w:szCs w:val="20"/>
              </w:rPr>
              <w:t>WESM Member</w:t>
            </w:r>
            <w:r w:rsidRPr="00AF571F">
              <w:rPr>
                <w:rFonts w:ascii="Arial" w:hAnsi="Arial" w:cs="Arial"/>
                <w:sz w:val="20"/>
                <w:szCs w:val="20"/>
              </w:rPr>
              <w:t xml:space="preserve"> may be required to implement remedial measures by the</w:t>
            </w:r>
            <w:r w:rsidRPr="00AF571F">
              <w:rPr>
                <w:rFonts w:ascii="Arial" w:hAnsi="Arial" w:cs="Arial"/>
                <w:i/>
                <w:iCs/>
                <w:sz w:val="20"/>
                <w:szCs w:val="20"/>
              </w:rPr>
              <w:t xml:space="preserve"> Enforcement and Compliance Office</w:t>
            </w:r>
            <w:r w:rsidRPr="00AF571F">
              <w:rPr>
                <w:rFonts w:ascii="Arial" w:hAnsi="Arial" w:cs="Arial"/>
                <w:sz w:val="20"/>
                <w:szCs w:val="20"/>
              </w:rPr>
              <w:t xml:space="preserve">, the </w:t>
            </w:r>
            <w:r w:rsidRPr="00AF571F">
              <w:rPr>
                <w:rFonts w:ascii="Arial" w:hAnsi="Arial" w:cs="Arial"/>
                <w:i/>
                <w:iCs/>
                <w:sz w:val="20"/>
                <w:szCs w:val="20"/>
              </w:rPr>
              <w:t>Compliance Committee</w:t>
            </w:r>
            <w:r w:rsidRPr="00AF571F">
              <w:rPr>
                <w:rFonts w:ascii="Arial" w:hAnsi="Arial" w:cs="Arial"/>
                <w:sz w:val="20"/>
                <w:szCs w:val="20"/>
              </w:rPr>
              <w:t xml:space="preserve"> or the </w:t>
            </w:r>
            <w:r w:rsidRPr="00AF571F">
              <w:rPr>
                <w:rFonts w:ascii="Arial" w:hAnsi="Arial" w:cs="Arial"/>
                <w:i/>
                <w:iCs/>
                <w:sz w:val="20"/>
                <w:szCs w:val="20"/>
              </w:rPr>
              <w:t>PEM Board</w:t>
            </w:r>
            <w:r w:rsidRPr="00AF571F">
              <w:rPr>
                <w:rFonts w:ascii="Arial" w:hAnsi="Arial" w:cs="Arial"/>
                <w:sz w:val="20"/>
                <w:szCs w:val="20"/>
              </w:rPr>
              <w:t>.</w:t>
            </w:r>
          </w:p>
        </w:tc>
        <w:tc>
          <w:tcPr>
            <w:tcW w:w="647" w:type="pct"/>
          </w:tcPr>
          <w:p w14:paraId="604D8AC2" w14:textId="77777777" w:rsidR="00DE583C" w:rsidRDefault="00DE583C" w:rsidP="00DE583C">
            <w:pPr>
              <w:pStyle w:val="Default"/>
              <w:rPr>
                <w:rFonts w:ascii="Arial" w:hAnsi="Arial" w:cs="Arial"/>
                <w:sz w:val="20"/>
                <w:szCs w:val="20"/>
              </w:rPr>
            </w:pPr>
            <w:r w:rsidRPr="00AF571F">
              <w:rPr>
                <w:rFonts w:ascii="Arial" w:hAnsi="Arial" w:cs="Arial"/>
                <w:sz w:val="20"/>
                <w:szCs w:val="20"/>
              </w:rPr>
              <w:t xml:space="preserve">A </w:t>
            </w:r>
            <w:r w:rsidRPr="00251D71">
              <w:rPr>
                <w:rFonts w:ascii="Arial" w:hAnsi="Arial" w:cs="Arial"/>
                <w:sz w:val="20"/>
                <w:szCs w:val="20"/>
              </w:rPr>
              <w:t>WESM</w:t>
            </w:r>
            <w:r w:rsidRPr="00AF571F">
              <w:rPr>
                <w:rFonts w:ascii="Arial" w:hAnsi="Arial" w:cs="Arial"/>
                <w:i/>
                <w:iCs/>
                <w:sz w:val="20"/>
                <w:szCs w:val="20"/>
              </w:rPr>
              <w:t xml:space="preserve"> Member</w:t>
            </w:r>
            <w:r w:rsidRPr="00AF571F">
              <w:rPr>
                <w:rFonts w:ascii="Arial" w:hAnsi="Arial" w:cs="Arial"/>
                <w:sz w:val="20"/>
                <w:szCs w:val="20"/>
              </w:rPr>
              <w:t xml:space="preserve"> </w:t>
            </w:r>
            <w:r w:rsidRPr="00251D71">
              <w:rPr>
                <w:rFonts w:ascii="Arial" w:hAnsi="Arial" w:cs="Arial"/>
                <w:b/>
                <w:bCs/>
                <w:sz w:val="20"/>
                <w:szCs w:val="20"/>
                <w:u w:val="single"/>
              </w:rPr>
              <w:t xml:space="preserve">or the </w:t>
            </w:r>
            <w:r w:rsidRPr="00251D71">
              <w:rPr>
                <w:rFonts w:ascii="Arial" w:hAnsi="Arial" w:cs="Arial"/>
                <w:b/>
                <w:bCs/>
                <w:i/>
                <w:iCs/>
                <w:sz w:val="20"/>
                <w:szCs w:val="20"/>
                <w:u w:val="single"/>
              </w:rPr>
              <w:t>Market Operator</w:t>
            </w:r>
            <w:r w:rsidRPr="00251D71">
              <w:rPr>
                <w:rFonts w:ascii="Arial" w:hAnsi="Arial" w:cs="Arial"/>
                <w:b/>
                <w:bCs/>
                <w:sz w:val="20"/>
                <w:szCs w:val="20"/>
                <w:u w:val="single"/>
              </w:rPr>
              <w:t xml:space="preserve"> </w:t>
            </w:r>
            <w:r w:rsidRPr="00AF571F">
              <w:rPr>
                <w:rFonts w:ascii="Arial" w:hAnsi="Arial" w:cs="Arial"/>
                <w:sz w:val="20"/>
                <w:szCs w:val="20"/>
              </w:rPr>
              <w:t>may be required to implement remedial measures by the</w:t>
            </w:r>
            <w:r w:rsidRPr="00AF571F">
              <w:rPr>
                <w:rFonts w:ascii="Arial" w:hAnsi="Arial" w:cs="Arial"/>
                <w:i/>
                <w:iCs/>
                <w:sz w:val="20"/>
                <w:szCs w:val="20"/>
              </w:rPr>
              <w:t xml:space="preserve"> Enforcement and Compliance Office</w:t>
            </w:r>
            <w:r w:rsidRPr="00AF571F">
              <w:rPr>
                <w:rFonts w:ascii="Arial" w:hAnsi="Arial" w:cs="Arial"/>
                <w:sz w:val="20"/>
                <w:szCs w:val="20"/>
              </w:rPr>
              <w:t xml:space="preserve">, the </w:t>
            </w:r>
            <w:r w:rsidRPr="00AF571F">
              <w:rPr>
                <w:rFonts w:ascii="Arial" w:hAnsi="Arial" w:cs="Arial"/>
                <w:i/>
                <w:iCs/>
                <w:sz w:val="20"/>
                <w:szCs w:val="20"/>
              </w:rPr>
              <w:t>Compliance Committee</w:t>
            </w:r>
            <w:r w:rsidRPr="00AF571F">
              <w:rPr>
                <w:rFonts w:ascii="Arial" w:hAnsi="Arial" w:cs="Arial"/>
                <w:sz w:val="20"/>
                <w:szCs w:val="20"/>
              </w:rPr>
              <w:t xml:space="preserve"> or the </w:t>
            </w:r>
            <w:r w:rsidRPr="00AF571F">
              <w:rPr>
                <w:rFonts w:ascii="Arial" w:hAnsi="Arial" w:cs="Arial"/>
                <w:i/>
                <w:iCs/>
                <w:sz w:val="20"/>
                <w:szCs w:val="20"/>
              </w:rPr>
              <w:t>PEM Board</w:t>
            </w:r>
            <w:r w:rsidRPr="00AF571F">
              <w:rPr>
                <w:rFonts w:ascii="Arial" w:hAnsi="Arial" w:cs="Arial"/>
                <w:sz w:val="20"/>
                <w:szCs w:val="20"/>
              </w:rPr>
              <w:t>.</w:t>
            </w:r>
          </w:p>
          <w:p w14:paraId="05163FFB" w14:textId="77777777" w:rsidR="00DE583C" w:rsidRDefault="00DE583C" w:rsidP="00DE583C">
            <w:pPr>
              <w:pStyle w:val="Default"/>
              <w:rPr>
                <w:rFonts w:ascii="Arial" w:hAnsi="Arial" w:cs="Arial"/>
                <w:sz w:val="20"/>
                <w:szCs w:val="20"/>
              </w:rPr>
            </w:pPr>
          </w:p>
          <w:p w14:paraId="53EDCC7C" w14:textId="77777777" w:rsidR="00DE583C" w:rsidRDefault="00DE583C" w:rsidP="00DE583C">
            <w:pPr>
              <w:pStyle w:val="Default"/>
              <w:rPr>
                <w:b/>
                <w:bCs/>
                <w:sz w:val="20"/>
                <w:szCs w:val="20"/>
                <w:u w:val="single"/>
              </w:rPr>
            </w:pPr>
            <w:r w:rsidRPr="005669E7">
              <w:rPr>
                <w:b/>
                <w:bCs/>
                <w:sz w:val="20"/>
                <w:szCs w:val="20"/>
                <w:u w:val="single"/>
              </w:rPr>
              <w:t xml:space="preserve">Where such remedial measures are to be extended to entities other than the investigated party, said entities shall be duly notified of the case and the intended outcome, with the assurance that all information pertaining to the case shall be treated with strict confidentiality. Correspondingly, these entities shall also </w:t>
            </w:r>
            <w:r w:rsidRPr="00911EC4">
              <w:rPr>
                <w:b/>
                <w:bCs/>
                <w:sz w:val="20"/>
                <w:szCs w:val="20"/>
                <w:u w:val="single"/>
              </w:rPr>
              <w:t xml:space="preserve">uphold the same level of confidentiality with respect to any case-related information </w:t>
            </w:r>
            <w:r w:rsidRPr="00911EC4">
              <w:rPr>
                <w:b/>
                <w:bCs/>
                <w:sz w:val="20"/>
                <w:szCs w:val="20"/>
                <w:u w:val="single"/>
              </w:rPr>
              <w:lastRenderedPageBreak/>
              <w:t>disclosed to them for this purpose.</w:t>
            </w:r>
          </w:p>
          <w:p w14:paraId="73277F65" w14:textId="41BEE0F7" w:rsidR="00DE583C" w:rsidRPr="005669E7" w:rsidRDefault="00DE583C" w:rsidP="00DE583C">
            <w:pPr>
              <w:pStyle w:val="Default"/>
              <w:rPr>
                <w:b/>
                <w:bCs/>
                <w:sz w:val="20"/>
                <w:szCs w:val="20"/>
                <w:u w:val="single"/>
              </w:rPr>
            </w:pPr>
          </w:p>
        </w:tc>
        <w:tc>
          <w:tcPr>
            <w:tcW w:w="518" w:type="pct"/>
          </w:tcPr>
          <w:p w14:paraId="4D4F297F" w14:textId="34F3B797" w:rsidR="00DE583C" w:rsidRDefault="00DE583C" w:rsidP="00DE583C">
            <w:pPr>
              <w:spacing w:after="0" w:line="276" w:lineRule="auto"/>
              <w:rPr>
                <w:rFonts w:ascii="Arial" w:hAnsi="Arial" w:cs="Arial"/>
                <w:sz w:val="20"/>
                <w:szCs w:val="20"/>
                <w:lang w:val="en-US"/>
              </w:rPr>
            </w:pPr>
            <w:r>
              <w:rPr>
                <w:rFonts w:ascii="Arial" w:hAnsi="Arial" w:cs="Arial"/>
                <w:bCs/>
                <w:sz w:val="20"/>
                <w:szCs w:val="20"/>
              </w:rPr>
              <w:lastRenderedPageBreak/>
              <w:t>A</w:t>
            </w:r>
            <w:r w:rsidRPr="006F3362">
              <w:rPr>
                <w:rFonts w:ascii="Arial" w:hAnsi="Arial" w:cs="Arial"/>
                <w:bCs/>
                <w:sz w:val="20"/>
                <w:szCs w:val="20"/>
              </w:rPr>
              <w:t xml:space="preserve">dded to make sure that any other entities asked to carry out remedial measures are properly informed about the case and can respond in line with what the ECO, CC, or PEM Board intended. </w:t>
            </w:r>
            <w:r w:rsidRPr="00996FED">
              <w:rPr>
                <w:rFonts w:ascii="Arial" w:hAnsi="Arial" w:cs="Arial"/>
                <w:bCs/>
                <w:sz w:val="20"/>
                <w:szCs w:val="20"/>
              </w:rPr>
              <w:t>It also establishes a confidentiality requirement to help safeguard the integrity of the case.</w:t>
            </w:r>
          </w:p>
        </w:tc>
        <w:tc>
          <w:tcPr>
            <w:tcW w:w="569" w:type="pct"/>
          </w:tcPr>
          <w:p w14:paraId="0EA30B39" w14:textId="77777777" w:rsidR="00DE583C" w:rsidRDefault="00DE583C" w:rsidP="00DE583C">
            <w:pPr>
              <w:spacing w:after="0" w:line="276" w:lineRule="auto"/>
              <w:rPr>
                <w:rFonts w:ascii="Arial" w:hAnsi="Arial" w:cs="Arial"/>
                <w:bCs/>
                <w:sz w:val="20"/>
                <w:szCs w:val="20"/>
              </w:rPr>
            </w:pPr>
          </w:p>
        </w:tc>
        <w:tc>
          <w:tcPr>
            <w:tcW w:w="599" w:type="pct"/>
          </w:tcPr>
          <w:p w14:paraId="4747CD01" w14:textId="77777777" w:rsidR="00DE583C" w:rsidRDefault="00DE583C" w:rsidP="00DE583C">
            <w:pPr>
              <w:spacing w:after="0" w:line="276" w:lineRule="auto"/>
              <w:rPr>
                <w:rFonts w:ascii="Arial" w:hAnsi="Arial" w:cs="Arial"/>
                <w:bCs/>
                <w:sz w:val="20"/>
                <w:szCs w:val="20"/>
              </w:rPr>
            </w:pPr>
          </w:p>
        </w:tc>
        <w:tc>
          <w:tcPr>
            <w:tcW w:w="600" w:type="pct"/>
          </w:tcPr>
          <w:p w14:paraId="737819B7" w14:textId="77777777" w:rsidR="00DE583C" w:rsidRDefault="00DE583C" w:rsidP="00DE583C">
            <w:pPr>
              <w:spacing w:after="0" w:line="276" w:lineRule="auto"/>
              <w:rPr>
                <w:rFonts w:ascii="Arial" w:hAnsi="Arial" w:cs="Arial"/>
                <w:bCs/>
                <w:sz w:val="20"/>
                <w:szCs w:val="20"/>
              </w:rPr>
            </w:pPr>
          </w:p>
        </w:tc>
        <w:tc>
          <w:tcPr>
            <w:tcW w:w="586" w:type="pct"/>
          </w:tcPr>
          <w:p w14:paraId="3E9E4BA1" w14:textId="5A8D22AC" w:rsidR="00DE583C" w:rsidRDefault="00DE583C" w:rsidP="00DE583C">
            <w:pPr>
              <w:spacing w:after="0" w:line="276" w:lineRule="auto"/>
              <w:rPr>
                <w:rFonts w:ascii="Arial" w:hAnsi="Arial" w:cs="Arial"/>
                <w:bCs/>
                <w:sz w:val="20"/>
                <w:szCs w:val="20"/>
              </w:rPr>
            </w:pPr>
          </w:p>
        </w:tc>
      </w:tr>
      <w:tr w:rsidR="00DE583C" w:rsidRPr="003E4683" w14:paraId="3F7B4B9A" w14:textId="02B85762" w:rsidTr="003C5E56">
        <w:trPr>
          <w:trHeight w:val="368"/>
          <w:jc w:val="center"/>
        </w:trPr>
        <w:tc>
          <w:tcPr>
            <w:tcW w:w="572" w:type="pct"/>
          </w:tcPr>
          <w:p w14:paraId="0CA31E2F" w14:textId="77777777" w:rsidR="00DE583C" w:rsidRDefault="00DE583C" w:rsidP="00DE583C">
            <w:pPr>
              <w:pStyle w:val="NoSpacing"/>
              <w:rPr>
                <w:rFonts w:ascii="Arial" w:hAnsi="Arial" w:cs="Arial"/>
                <w:sz w:val="20"/>
                <w:szCs w:val="20"/>
                <w:lang w:val="en-US"/>
              </w:rPr>
            </w:pPr>
            <w:permStart w:id="1147563283" w:edGrp="everyone" w:colFirst="5" w:colLast="5"/>
            <w:permStart w:id="1683051117" w:edGrp="everyone" w:colFirst="6" w:colLast="6"/>
            <w:permStart w:id="943018220" w:edGrp="everyone" w:colFirst="7" w:colLast="7"/>
            <w:permStart w:id="440956482" w:edGrp="everyone" w:colFirst="8" w:colLast="8"/>
            <w:permEnd w:id="2041080635"/>
            <w:permEnd w:id="482967260"/>
            <w:permEnd w:id="573010098"/>
            <w:permEnd w:id="825321943"/>
            <w:r>
              <w:rPr>
                <w:rFonts w:ascii="Arial" w:hAnsi="Arial" w:cs="Arial"/>
                <w:sz w:val="20"/>
                <w:szCs w:val="20"/>
                <w:lang w:val="en-US"/>
              </w:rPr>
              <w:t>Section 7 – Procedures for Investigation and Review</w:t>
            </w:r>
          </w:p>
          <w:p w14:paraId="68C9A898" w14:textId="77777777" w:rsidR="00DE583C" w:rsidRDefault="00DE583C" w:rsidP="00DE583C">
            <w:pPr>
              <w:pStyle w:val="NoSpacing"/>
              <w:rPr>
                <w:rFonts w:ascii="Arial" w:hAnsi="Arial" w:cs="Arial"/>
                <w:sz w:val="20"/>
                <w:szCs w:val="20"/>
                <w:lang w:val="en-US"/>
              </w:rPr>
            </w:pPr>
          </w:p>
          <w:p w14:paraId="42090315" w14:textId="1B55BFEA" w:rsidR="00DE583C" w:rsidRDefault="00DE583C" w:rsidP="00DE583C">
            <w:pPr>
              <w:pStyle w:val="NoSpacing"/>
              <w:rPr>
                <w:rFonts w:ascii="Arial" w:hAnsi="Arial" w:cs="Arial"/>
                <w:sz w:val="20"/>
                <w:szCs w:val="20"/>
                <w:lang w:val="en-US"/>
              </w:rPr>
            </w:pPr>
            <w:r>
              <w:rPr>
                <w:rFonts w:ascii="Arial" w:hAnsi="Arial" w:cs="Arial"/>
                <w:sz w:val="20"/>
                <w:szCs w:val="20"/>
                <w:lang w:val="en-US"/>
              </w:rPr>
              <w:t>7.14 – Remedial Measures</w:t>
            </w:r>
          </w:p>
        </w:tc>
        <w:tc>
          <w:tcPr>
            <w:tcW w:w="261" w:type="pct"/>
          </w:tcPr>
          <w:p w14:paraId="6EC807DB" w14:textId="5B4DDF3A" w:rsidR="00DE583C" w:rsidRPr="00AF571F" w:rsidRDefault="00DE583C" w:rsidP="00DE583C">
            <w:pPr>
              <w:spacing w:after="0" w:line="276" w:lineRule="auto"/>
              <w:jc w:val="center"/>
              <w:rPr>
                <w:rFonts w:ascii="Arial" w:hAnsi="Arial" w:cs="Arial"/>
                <w:bCs/>
                <w:sz w:val="20"/>
                <w:szCs w:val="20"/>
              </w:rPr>
            </w:pPr>
            <w:r w:rsidRPr="00AF571F">
              <w:rPr>
                <w:rFonts w:ascii="Arial" w:hAnsi="Arial" w:cs="Arial"/>
                <w:bCs/>
                <w:sz w:val="20"/>
                <w:szCs w:val="20"/>
              </w:rPr>
              <w:t>7.15.2</w:t>
            </w:r>
          </w:p>
        </w:tc>
        <w:tc>
          <w:tcPr>
            <w:tcW w:w="648" w:type="pct"/>
          </w:tcPr>
          <w:p w14:paraId="0AE2447D" w14:textId="55799AF2" w:rsidR="00DE583C" w:rsidRPr="00AF571F" w:rsidRDefault="00DE583C" w:rsidP="00DE583C">
            <w:pPr>
              <w:pStyle w:val="Default"/>
              <w:rPr>
                <w:sz w:val="20"/>
                <w:szCs w:val="20"/>
              </w:rPr>
            </w:pPr>
            <w:r w:rsidRPr="00AF571F">
              <w:rPr>
                <w:sz w:val="20"/>
                <w:szCs w:val="20"/>
              </w:rPr>
              <w:t xml:space="preserve">Notwithstanding the foregoing, the costs associated with the day-to-day operations of the </w:t>
            </w:r>
            <w:r w:rsidRPr="00AF571F">
              <w:rPr>
                <w:i/>
                <w:iCs/>
                <w:sz w:val="20"/>
                <w:szCs w:val="20"/>
              </w:rPr>
              <w:t>Enforcement and Compliance Office</w:t>
            </w:r>
            <w:r w:rsidRPr="00AF571F">
              <w:rPr>
                <w:sz w:val="20"/>
                <w:szCs w:val="20"/>
              </w:rPr>
              <w:t xml:space="preserve">, the Market Assessment Group, and the </w:t>
            </w:r>
            <w:r w:rsidRPr="00AF571F">
              <w:rPr>
                <w:i/>
                <w:iCs/>
                <w:sz w:val="20"/>
                <w:szCs w:val="20"/>
              </w:rPr>
              <w:t xml:space="preserve">Compliance Committee </w:t>
            </w:r>
            <w:r w:rsidRPr="00AF571F">
              <w:rPr>
                <w:sz w:val="20"/>
                <w:szCs w:val="20"/>
              </w:rPr>
              <w:t xml:space="preserve">shall not be passed on to a </w:t>
            </w:r>
            <w:r w:rsidRPr="00AF571F">
              <w:rPr>
                <w:i/>
                <w:iCs/>
                <w:sz w:val="20"/>
                <w:szCs w:val="20"/>
              </w:rPr>
              <w:t xml:space="preserve">WESM Member </w:t>
            </w:r>
            <w:r w:rsidRPr="00AF571F">
              <w:rPr>
                <w:sz w:val="20"/>
                <w:szCs w:val="20"/>
              </w:rPr>
              <w:t>as cost associated with any investigation, decision or remedial measure. These shall instead be included in the annual revenue requirements of the PEMC which shall be defrayed through the market fees.</w:t>
            </w:r>
          </w:p>
        </w:tc>
        <w:tc>
          <w:tcPr>
            <w:tcW w:w="647" w:type="pct"/>
          </w:tcPr>
          <w:p w14:paraId="353A1ED1" w14:textId="77777777" w:rsidR="00DE583C" w:rsidRPr="00AF571F" w:rsidRDefault="00DE583C" w:rsidP="00DE583C">
            <w:pPr>
              <w:pStyle w:val="Default"/>
              <w:jc w:val="both"/>
              <w:rPr>
                <w:sz w:val="20"/>
                <w:szCs w:val="20"/>
              </w:rPr>
            </w:pPr>
            <w:r w:rsidRPr="00AF571F">
              <w:rPr>
                <w:sz w:val="20"/>
                <w:szCs w:val="20"/>
              </w:rPr>
              <w:t xml:space="preserve">Notwithstanding the foregoing, the costs associated with the day-to-day operations of the </w:t>
            </w:r>
            <w:r w:rsidRPr="00AF571F">
              <w:rPr>
                <w:i/>
                <w:iCs/>
                <w:sz w:val="20"/>
                <w:szCs w:val="20"/>
              </w:rPr>
              <w:t>Enforcement and Compliance Office</w:t>
            </w:r>
            <w:r w:rsidRPr="00AF571F">
              <w:rPr>
                <w:sz w:val="20"/>
                <w:szCs w:val="20"/>
              </w:rPr>
              <w:t xml:space="preserve">, the Market Assessment Group, and the </w:t>
            </w:r>
            <w:r w:rsidRPr="00AF571F">
              <w:rPr>
                <w:i/>
                <w:iCs/>
                <w:sz w:val="20"/>
                <w:szCs w:val="20"/>
              </w:rPr>
              <w:t xml:space="preserve">Compliance Committee </w:t>
            </w:r>
            <w:r w:rsidRPr="00AF571F">
              <w:rPr>
                <w:sz w:val="20"/>
                <w:szCs w:val="20"/>
              </w:rPr>
              <w:t xml:space="preserve">shall not be passed on to a </w:t>
            </w:r>
            <w:r w:rsidRPr="00AF571F">
              <w:rPr>
                <w:i/>
                <w:iCs/>
                <w:sz w:val="20"/>
                <w:szCs w:val="20"/>
              </w:rPr>
              <w:t xml:space="preserve">WESM Member </w:t>
            </w:r>
            <w:r w:rsidRPr="00AF571F">
              <w:rPr>
                <w:sz w:val="20"/>
                <w:szCs w:val="20"/>
              </w:rPr>
              <w:t xml:space="preserve">as cost associated with any investigation, decision or remedial measure. These shall instead be included in the annual revenue requirements of the </w:t>
            </w:r>
            <w:r w:rsidRPr="00AF571F">
              <w:rPr>
                <w:strike/>
                <w:sz w:val="20"/>
                <w:szCs w:val="20"/>
              </w:rPr>
              <w:t>PEMC</w:t>
            </w:r>
            <w:r w:rsidRPr="00AF571F">
              <w:rPr>
                <w:sz w:val="20"/>
                <w:szCs w:val="20"/>
              </w:rPr>
              <w:t xml:space="preserve"> </w:t>
            </w:r>
            <w:r w:rsidRPr="00AF571F">
              <w:rPr>
                <w:b/>
                <w:bCs/>
                <w:i/>
                <w:iCs/>
                <w:sz w:val="20"/>
                <w:szCs w:val="20"/>
                <w:u w:val="single"/>
              </w:rPr>
              <w:t>WESM Governance Arm</w:t>
            </w:r>
            <w:r w:rsidRPr="00AF571F">
              <w:rPr>
                <w:b/>
                <w:bCs/>
                <w:sz w:val="20"/>
                <w:szCs w:val="20"/>
                <w:u w:val="single"/>
              </w:rPr>
              <w:t xml:space="preserve"> </w:t>
            </w:r>
            <w:r w:rsidRPr="00AF571F">
              <w:rPr>
                <w:sz w:val="20"/>
                <w:szCs w:val="20"/>
              </w:rPr>
              <w:t>which shall be defrayed through the market fees.</w:t>
            </w:r>
          </w:p>
          <w:p w14:paraId="256A207D" w14:textId="11BCF6CB" w:rsidR="00DE583C" w:rsidRPr="00AF571F" w:rsidRDefault="00DE583C" w:rsidP="00DE583C">
            <w:pPr>
              <w:pStyle w:val="Default"/>
              <w:rPr>
                <w:sz w:val="20"/>
                <w:szCs w:val="20"/>
              </w:rPr>
            </w:pPr>
            <w:r w:rsidRPr="00AF571F">
              <w:rPr>
                <w:rFonts w:ascii="Arial" w:hAnsi="Arial" w:cs="Arial"/>
                <w:sz w:val="20"/>
                <w:szCs w:val="20"/>
              </w:rPr>
              <w:t xml:space="preserve"> </w:t>
            </w:r>
          </w:p>
        </w:tc>
        <w:tc>
          <w:tcPr>
            <w:tcW w:w="518" w:type="pct"/>
          </w:tcPr>
          <w:p w14:paraId="01460C49" w14:textId="77777777" w:rsidR="00DE583C" w:rsidRPr="006E61FC" w:rsidRDefault="00DE583C" w:rsidP="00DE583C">
            <w:pPr>
              <w:spacing w:after="0" w:line="240" w:lineRule="auto"/>
              <w:rPr>
                <w:rFonts w:ascii="Arial" w:hAnsi="Arial" w:cs="Arial"/>
                <w:bCs/>
                <w:sz w:val="20"/>
                <w:szCs w:val="20"/>
              </w:rPr>
            </w:pPr>
            <w:r w:rsidRPr="006E61FC">
              <w:rPr>
                <w:rFonts w:ascii="Arial" w:hAnsi="Arial" w:cs="Arial"/>
                <w:bCs/>
                <w:sz w:val="20"/>
                <w:szCs w:val="20"/>
              </w:rPr>
              <w:t>Updated to align with the terminology used in the Market Rules and Market Manuals.</w:t>
            </w:r>
          </w:p>
          <w:p w14:paraId="736D3446" w14:textId="53BFD472" w:rsidR="00DE583C" w:rsidRDefault="00DE583C" w:rsidP="00DE583C">
            <w:pPr>
              <w:spacing w:after="0" w:line="276" w:lineRule="auto"/>
              <w:rPr>
                <w:rFonts w:ascii="Arial" w:hAnsi="Arial" w:cs="Arial"/>
                <w:sz w:val="20"/>
                <w:szCs w:val="20"/>
                <w:lang w:val="en-US"/>
              </w:rPr>
            </w:pPr>
            <w:r>
              <w:rPr>
                <w:rFonts w:ascii="Arial" w:hAnsi="Arial" w:cs="Arial"/>
                <w:bCs/>
                <w:sz w:val="20"/>
                <w:szCs w:val="20"/>
              </w:rPr>
              <w:t xml:space="preserve"> </w:t>
            </w:r>
          </w:p>
        </w:tc>
        <w:tc>
          <w:tcPr>
            <w:tcW w:w="569" w:type="pct"/>
          </w:tcPr>
          <w:p w14:paraId="3A638B9A" w14:textId="77777777" w:rsidR="00DE583C" w:rsidRPr="006E61FC" w:rsidRDefault="00DE583C" w:rsidP="00DE583C">
            <w:pPr>
              <w:spacing w:after="0" w:line="240" w:lineRule="auto"/>
              <w:rPr>
                <w:rFonts w:ascii="Arial" w:hAnsi="Arial" w:cs="Arial"/>
                <w:bCs/>
                <w:sz w:val="20"/>
                <w:szCs w:val="20"/>
              </w:rPr>
            </w:pPr>
          </w:p>
        </w:tc>
        <w:tc>
          <w:tcPr>
            <w:tcW w:w="599" w:type="pct"/>
          </w:tcPr>
          <w:p w14:paraId="41971FBC" w14:textId="77777777" w:rsidR="00DE583C" w:rsidRPr="006E61FC" w:rsidRDefault="00DE583C" w:rsidP="00DE583C">
            <w:pPr>
              <w:spacing w:after="0" w:line="240" w:lineRule="auto"/>
              <w:rPr>
                <w:rFonts w:ascii="Arial" w:hAnsi="Arial" w:cs="Arial"/>
                <w:bCs/>
                <w:sz w:val="20"/>
                <w:szCs w:val="20"/>
              </w:rPr>
            </w:pPr>
          </w:p>
        </w:tc>
        <w:tc>
          <w:tcPr>
            <w:tcW w:w="600" w:type="pct"/>
          </w:tcPr>
          <w:p w14:paraId="2E65FAF6" w14:textId="77777777" w:rsidR="00DE583C" w:rsidRPr="006E61FC" w:rsidRDefault="00DE583C" w:rsidP="00DE583C">
            <w:pPr>
              <w:spacing w:after="0" w:line="240" w:lineRule="auto"/>
              <w:rPr>
                <w:rFonts w:ascii="Arial" w:hAnsi="Arial" w:cs="Arial"/>
                <w:bCs/>
                <w:sz w:val="20"/>
                <w:szCs w:val="20"/>
              </w:rPr>
            </w:pPr>
          </w:p>
        </w:tc>
        <w:tc>
          <w:tcPr>
            <w:tcW w:w="586" w:type="pct"/>
          </w:tcPr>
          <w:p w14:paraId="74FD0737" w14:textId="6F691C0C" w:rsidR="00DE583C" w:rsidRPr="006E61FC" w:rsidRDefault="00DE583C" w:rsidP="00DE583C">
            <w:pPr>
              <w:spacing w:after="0" w:line="240" w:lineRule="auto"/>
              <w:rPr>
                <w:rFonts w:ascii="Arial" w:hAnsi="Arial" w:cs="Arial"/>
                <w:bCs/>
                <w:sz w:val="20"/>
                <w:szCs w:val="20"/>
              </w:rPr>
            </w:pPr>
          </w:p>
        </w:tc>
      </w:tr>
      <w:tr w:rsidR="00DE583C" w:rsidRPr="003E4683" w14:paraId="446288F0" w14:textId="35ED62E6" w:rsidTr="003C5E56">
        <w:trPr>
          <w:trHeight w:val="368"/>
          <w:jc w:val="center"/>
        </w:trPr>
        <w:tc>
          <w:tcPr>
            <w:tcW w:w="572" w:type="pct"/>
          </w:tcPr>
          <w:p w14:paraId="144769DC" w14:textId="77777777" w:rsidR="00DE583C" w:rsidRPr="00AF571F" w:rsidRDefault="00DE583C" w:rsidP="00DE583C">
            <w:pPr>
              <w:pStyle w:val="NoSpacing"/>
              <w:jc w:val="both"/>
              <w:rPr>
                <w:rFonts w:ascii="Arial" w:hAnsi="Arial" w:cs="Arial"/>
                <w:sz w:val="20"/>
                <w:szCs w:val="20"/>
              </w:rPr>
            </w:pPr>
            <w:permStart w:id="113471842" w:edGrp="everyone" w:colFirst="5" w:colLast="5"/>
            <w:permStart w:id="1065752795" w:edGrp="everyone" w:colFirst="6" w:colLast="6"/>
            <w:permStart w:id="1586507897" w:edGrp="everyone" w:colFirst="7" w:colLast="7"/>
            <w:permStart w:id="811628563" w:edGrp="everyone" w:colFirst="8" w:colLast="8"/>
            <w:permEnd w:id="1147563283"/>
            <w:permEnd w:id="1683051117"/>
            <w:permEnd w:id="943018220"/>
            <w:permEnd w:id="440956482"/>
            <w:r w:rsidRPr="00AF571F">
              <w:rPr>
                <w:rFonts w:ascii="Arial" w:hAnsi="Arial" w:cs="Arial"/>
                <w:sz w:val="20"/>
                <w:szCs w:val="20"/>
              </w:rPr>
              <w:t>(NEW)</w:t>
            </w:r>
          </w:p>
          <w:p w14:paraId="12B4E5E8" w14:textId="77777777" w:rsidR="00DE583C" w:rsidRPr="00AF571F" w:rsidRDefault="00DE583C" w:rsidP="00DE583C">
            <w:pPr>
              <w:pStyle w:val="NoSpacing"/>
              <w:jc w:val="both"/>
              <w:rPr>
                <w:rFonts w:ascii="Arial" w:hAnsi="Arial" w:cs="Arial"/>
                <w:sz w:val="20"/>
                <w:szCs w:val="20"/>
              </w:rPr>
            </w:pPr>
          </w:p>
          <w:p w14:paraId="40E4A59C" w14:textId="77777777" w:rsidR="00DE583C" w:rsidRPr="00AF571F" w:rsidRDefault="00DE583C" w:rsidP="00DE583C">
            <w:pPr>
              <w:pStyle w:val="NoSpacing"/>
              <w:jc w:val="both"/>
              <w:rPr>
                <w:rFonts w:ascii="Arial" w:hAnsi="Arial" w:cs="Arial"/>
                <w:sz w:val="20"/>
                <w:szCs w:val="20"/>
              </w:rPr>
            </w:pPr>
            <w:r w:rsidRPr="00AF571F">
              <w:rPr>
                <w:rFonts w:ascii="Arial" w:hAnsi="Arial" w:cs="Arial"/>
                <w:sz w:val="20"/>
                <w:szCs w:val="20"/>
              </w:rPr>
              <w:t>SECTION 9 - RECONSIDERATION AND APPEAL PROCEEDINGS AND IMPLEMENTATION OF ENFORCEMENT ACTIONS</w:t>
            </w:r>
          </w:p>
          <w:p w14:paraId="1EB23195" w14:textId="77777777" w:rsidR="00DE583C" w:rsidRPr="00AF571F" w:rsidRDefault="00DE583C" w:rsidP="00DE583C">
            <w:pPr>
              <w:pStyle w:val="NoSpacing"/>
              <w:jc w:val="both"/>
              <w:rPr>
                <w:rFonts w:ascii="Arial" w:hAnsi="Arial" w:cs="Arial"/>
                <w:sz w:val="20"/>
                <w:szCs w:val="20"/>
              </w:rPr>
            </w:pPr>
          </w:p>
          <w:p w14:paraId="1E30B76C" w14:textId="57C3F97F" w:rsidR="00DE583C" w:rsidRDefault="00DE583C" w:rsidP="00DE583C">
            <w:pPr>
              <w:pStyle w:val="NoSpacing"/>
              <w:rPr>
                <w:rFonts w:ascii="Arial" w:hAnsi="Arial" w:cs="Arial"/>
                <w:sz w:val="20"/>
                <w:szCs w:val="20"/>
                <w:lang w:val="en-US"/>
              </w:rPr>
            </w:pPr>
          </w:p>
        </w:tc>
        <w:tc>
          <w:tcPr>
            <w:tcW w:w="261" w:type="pct"/>
          </w:tcPr>
          <w:p w14:paraId="4DF9638E" w14:textId="77777777" w:rsidR="00DE583C" w:rsidRPr="00AF571F" w:rsidRDefault="00DE583C" w:rsidP="00DE583C">
            <w:pPr>
              <w:spacing w:after="0" w:line="276" w:lineRule="auto"/>
              <w:jc w:val="center"/>
              <w:rPr>
                <w:rFonts w:ascii="Arial" w:hAnsi="Arial" w:cs="Arial"/>
                <w:bCs/>
                <w:sz w:val="20"/>
                <w:szCs w:val="20"/>
              </w:rPr>
            </w:pPr>
          </w:p>
        </w:tc>
        <w:tc>
          <w:tcPr>
            <w:tcW w:w="648" w:type="pct"/>
          </w:tcPr>
          <w:p w14:paraId="736D16B3" w14:textId="49D37A16" w:rsidR="00DE583C" w:rsidRPr="00AF571F" w:rsidRDefault="00DE583C" w:rsidP="00DE583C">
            <w:pPr>
              <w:pStyle w:val="Default"/>
              <w:rPr>
                <w:sz w:val="20"/>
                <w:szCs w:val="20"/>
              </w:rPr>
            </w:pPr>
            <w:r>
              <w:rPr>
                <w:sz w:val="20"/>
                <w:szCs w:val="20"/>
              </w:rPr>
              <w:t>(New)</w:t>
            </w:r>
          </w:p>
        </w:tc>
        <w:tc>
          <w:tcPr>
            <w:tcW w:w="647" w:type="pct"/>
          </w:tcPr>
          <w:p w14:paraId="3B0CC23F" w14:textId="1D2BC5FD" w:rsidR="00DE583C" w:rsidRPr="00AF571F" w:rsidRDefault="00DE583C" w:rsidP="00DE583C">
            <w:pPr>
              <w:pStyle w:val="Default"/>
              <w:jc w:val="both"/>
              <w:rPr>
                <w:sz w:val="20"/>
                <w:szCs w:val="20"/>
              </w:rPr>
            </w:pPr>
            <w:bookmarkStart w:id="1" w:name="_Toc144047518"/>
            <w:r w:rsidRPr="00251D71">
              <w:rPr>
                <w:rFonts w:ascii="Arial" w:hAnsi="Arial" w:cs="Arial"/>
                <w:b/>
                <w:bCs/>
                <w:sz w:val="20"/>
                <w:szCs w:val="20"/>
                <w:u w:val="single"/>
              </w:rPr>
              <w:t>SECTION 9 - RECONSIDERATION AND APPEAL PROCEEDINGS AND IMPLEMENTATION OF ENFORCEMENT ACTIONS</w:t>
            </w:r>
            <w:bookmarkEnd w:id="1"/>
          </w:p>
        </w:tc>
        <w:tc>
          <w:tcPr>
            <w:tcW w:w="518" w:type="pct"/>
          </w:tcPr>
          <w:p w14:paraId="40DAE2A4" w14:textId="77777777" w:rsidR="00DE583C" w:rsidRDefault="00DE583C" w:rsidP="00DE583C">
            <w:pPr>
              <w:spacing w:after="0" w:line="240" w:lineRule="auto"/>
              <w:rPr>
                <w:rFonts w:ascii="Arial" w:hAnsi="Arial" w:cs="Arial"/>
                <w:bCs/>
                <w:sz w:val="20"/>
                <w:szCs w:val="20"/>
              </w:rPr>
            </w:pPr>
            <w:r w:rsidRPr="000503EC">
              <w:rPr>
                <w:rFonts w:ascii="Arial" w:hAnsi="Arial" w:cs="Arial"/>
                <w:bCs/>
                <w:sz w:val="20"/>
                <w:szCs w:val="20"/>
              </w:rPr>
              <w:t xml:space="preserve">Reconsideration and appeal provisions currently in the WESM Penalty Manual are proposed to be moved to Section 9 of the EC Manual to align with the </w:t>
            </w:r>
            <w:r w:rsidRPr="000503EC">
              <w:rPr>
                <w:rFonts w:ascii="Arial" w:hAnsi="Arial" w:cs="Arial"/>
                <w:bCs/>
                <w:sz w:val="20"/>
                <w:szCs w:val="20"/>
              </w:rPr>
              <w:lastRenderedPageBreak/>
              <w:t xml:space="preserve">enforcement process flow. </w:t>
            </w:r>
          </w:p>
          <w:p w14:paraId="2A4DD1E3" w14:textId="77777777" w:rsidR="00DE583C" w:rsidRDefault="00DE583C" w:rsidP="00DE583C">
            <w:pPr>
              <w:spacing w:after="0" w:line="240" w:lineRule="auto"/>
              <w:rPr>
                <w:rFonts w:ascii="Arial" w:hAnsi="Arial" w:cs="Arial"/>
                <w:bCs/>
                <w:sz w:val="20"/>
                <w:szCs w:val="20"/>
              </w:rPr>
            </w:pPr>
          </w:p>
          <w:p w14:paraId="07851784" w14:textId="77777777" w:rsidR="00DE583C" w:rsidRDefault="00DE583C" w:rsidP="00DE583C">
            <w:pPr>
              <w:spacing w:after="0" w:line="240" w:lineRule="auto"/>
              <w:rPr>
                <w:rFonts w:ascii="Arial" w:hAnsi="Arial" w:cs="Arial"/>
                <w:bCs/>
                <w:sz w:val="20"/>
                <w:szCs w:val="20"/>
              </w:rPr>
            </w:pPr>
            <w:r w:rsidRPr="000503EC">
              <w:rPr>
                <w:rFonts w:ascii="Arial" w:hAnsi="Arial" w:cs="Arial"/>
                <w:bCs/>
                <w:sz w:val="20"/>
                <w:szCs w:val="20"/>
              </w:rPr>
              <w:t>The Penalty Manual will focus solely on penalty amounts, levels, implementation, and utilization.</w:t>
            </w:r>
          </w:p>
          <w:p w14:paraId="7384B00B" w14:textId="283592CF" w:rsidR="00DE583C" w:rsidRPr="006E61FC" w:rsidRDefault="00DE583C" w:rsidP="00DE583C">
            <w:pPr>
              <w:spacing w:after="0" w:line="240" w:lineRule="auto"/>
              <w:rPr>
                <w:rFonts w:ascii="Arial" w:hAnsi="Arial" w:cs="Arial"/>
                <w:bCs/>
                <w:sz w:val="20"/>
                <w:szCs w:val="20"/>
              </w:rPr>
            </w:pPr>
          </w:p>
        </w:tc>
        <w:tc>
          <w:tcPr>
            <w:tcW w:w="569" w:type="pct"/>
          </w:tcPr>
          <w:p w14:paraId="2406F6F5" w14:textId="77777777" w:rsidR="00DE583C" w:rsidRPr="000503EC" w:rsidRDefault="00DE583C" w:rsidP="00DE583C">
            <w:pPr>
              <w:spacing w:after="0" w:line="240" w:lineRule="auto"/>
              <w:rPr>
                <w:rFonts w:ascii="Arial" w:hAnsi="Arial" w:cs="Arial"/>
                <w:bCs/>
                <w:sz w:val="20"/>
                <w:szCs w:val="20"/>
              </w:rPr>
            </w:pPr>
          </w:p>
        </w:tc>
        <w:tc>
          <w:tcPr>
            <w:tcW w:w="599" w:type="pct"/>
          </w:tcPr>
          <w:p w14:paraId="50B42837" w14:textId="77777777" w:rsidR="00DE583C" w:rsidRPr="000503EC" w:rsidRDefault="00DE583C" w:rsidP="00DE583C">
            <w:pPr>
              <w:spacing w:after="0" w:line="240" w:lineRule="auto"/>
              <w:rPr>
                <w:rFonts w:ascii="Arial" w:hAnsi="Arial" w:cs="Arial"/>
                <w:bCs/>
                <w:sz w:val="20"/>
                <w:szCs w:val="20"/>
              </w:rPr>
            </w:pPr>
          </w:p>
        </w:tc>
        <w:tc>
          <w:tcPr>
            <w:tcW w:w="600" w:type="pct"/>
          </w:tcPr>
          <w:p w14:paraId="24097A76" w14:textId="77777777" w:rsidR="00DE583C" w:rsidRPr="000503EC" w:rsidRDefault="00DE583C" w:rsidP="00DE583C">
            <w:pPr>
              <w:spacing w:after="0" w:line="240" w:lineRule="auto"/>
              <w:rPr>
                <w:rFonts w:ascii="Arial" w:hAnsi="Arial" w:cs="Arial"/>
                <w:bCs/>
                <w:sz w:val="20"/>
                <w:szCs w:val="20"/>
              </w:rPr>
            </w:pPr>
          </w:p>
        </w:tc>
        <w:tc>
          <w:tcPr>
            <w:tcW w:w="586" w:type="pct"/>
          </w:tcPr>
          <w:p w14:paraId="6EF7D284" w14:textId="4E837417" w:rsidR="00DE583C" w:rsidRPr="000503EC" w:rsidRDefault="00DE583C" w:rsidP="00DE583C">
            <w:pPr>
              <w:spacing w:after="0" w:line="240" w:lineRule="auto"/>
              <w:rPr>
                <w:rFonts w:ascii="Arial" w:hAnsi="Arial" w:cs="Arial"/>
                <w:bCs/>
                <w:sz w:val="20"/>
                <w:szCs w:val="20"/>
              </w:rPr>
            </w:pPr>
          </w:p>
        </w:tc>
      </w:tr>
      <w:tr w:rsidR="00DE583C" w:rsidRPr="003E4683" w14:paraId="5B2ECBB5" w14:textId="2A3878FF" w:rsidTr="003C5E56">
        <w:trPr>
          <w:trHeight w:val="368"/>
          <w:jc w:val="center"/>
        </w:trPr>
        <w:tc>
          <w:tcPr>
            <w:tcW w:w="572" w:type="pct"/>
          </w:tcPr>
          <w:p w14:paraId="693634BE" w14:textId="3BF26302" w:rsidR="00DE583C" w:rsidRPr="00C173FB" w:rsidRDefault="00DE583C" w:rsidP="00DE583C">
            <w:pPr>
              <w:pStyle w:val="NoSpacing"/>
              <w:rPr>
                <w:rFonts w:ascii="Arial" w:hAnsi="Arial" w:cs="Arial"/>
                <w:sz w:val="20"/>
                <w:szCs w:val="20"/>
              </w:rPr>
            </w:pPr>
            <w:permStart w:id="1193151446" w:edGrp="everyone" w:colFirst="5" w:colLast="5"/>
            <w:permStart w:id="1056966887" w:edGrp="everyone" w:colFirst="6" w:colLast="6"/>
            <w:permStart w:id="1132279219" w:edGrp="everyone" w:colFirst="7" w:colLast="7"/>
            <w:permStart w:id="1848138280" w:edGrp="everyone" w:colFirst="8" w:colLast="8"/>
            <w:permEnd w:id="113471842"/>
            <w:permEnd w:id="1065752795"/>
            <w:permEnd w:id="1586507897"/>
            <w:permEnd w:id="811628563"/>
            <w:r w:rsidRPr="00C173FB">
              <w:rPr>
                <w:rFonts w:ascii="Arial" w:hAnsi="Arial" w:cs="Arial"/>
                <w:sz w:val="20"/>
                <w:szCs w:val="20"/>
              </w:rPr>
              <w:t xml:space="preserve">SECTION 9 - Reconsideration </w:t>
            </w:r>
            <w:r>
              <w:rPr>
                <w:rFonts w:ascii="Arial" w:hAnsi="Arial" w:cs="Arial"/>
                <w:sz w:val="20"/>
                <w:szCs w:val="20"/>
              </w:rPr>
              <w:t>a</w:t>
            </w:r>
            <w:r w:rsidRPr="00C173FB">
              <w:rPr>
                <w:rFonts w:ascii="Arial" w:hAnsi="Arial" w:cs="Arial"/>
                <w:sz w:val="20"/>
                <w:szCs w:val="20"/>
              </w:rPr>
              <w:t xml:space="preserve">nd Appeal Proceedings </w:t>
            </w:r>
            <w:r>
              <w:rPr>
                <w:rFonts w:ascii="Arial" w:hAnsi="Arial" w:cs="Arial"/>
                <w:sz w:val="20"/>
                <w:szCs w:val="20"/>
              </w:rPr>
              <w:t>a</w:t>
            </w:r>
            <w:r w:rsidRPr="00C173FB">
              <w:rPr>
                <w:rFonts w:ascii="Arial" w:hAnsi="Arial" w:cs="Arial"/>
                <w:sz w:val="20"/>
                <w:szCs w:val="20"/>
              </w:rPr>
              <w:t xml:space="preserve">nd Implementation </w:t>
            </w:r>
            <w:r>
              <w:rPr>
                <w:rFonts w:ascii="Arial" w:hAnsi="Arial" w:cs="Arial"/>
                <w:sz w:val="20"/>
                <w:szCs w:val="20"/>
              </w:rPr>
              <w:t>of</w:t>
            </w:r>
            <w:r w:rsidRPr="00C173FB">
              <w:rPr>
                <w:rFonts w:ascii="Arial" w:hAnsi="Arial" w:cs="Arial"/>
                <w:sz w:val="20"/>
                <w:szCs w:val="20"/>
              </w:rPr>
              <w:t xml:space="preserve"> Enforcement Actions</w:t>
            </w:r>
          </w:p>
          <w:p w14:paraId="297BD7BB" w14:textId="77777777" w:rsidR="00DE583C" w:rsidRPr="00C173FB" w:rsidRDefault="00DE583C" w:rsidP="00DE583C">
            <w:pPr>
              <w:pStyle w:val="NoSpacing"/>
              <w:rPr>
                <w:rFonts w:ascii="Arial" w:hAnsi="Arial" w:cs="Arial"/>
                <w:sz w:val="20"/>
                <w:szCs w:val="20"/>
              </w:rPr>
            </w:pPr>
          </w:p>
          <w:p w14:paraId="107BC2D6" w14:textId="77777777" w:rsidR="00DE583C" w:rsidRPr="00C173FB" w:rsidRDefault="00DE583C" w:rsidP="00DE583C">
            <w:pPr>
              <w:spacing w:after="0"/>
              <w:contextualSpacing/>
              <w:rPr>
                <w:rFonts w:ascii="Arial" w:hAnsi="Arial" w:cs="Arial"/>
                <w:sz w:val="20"/>
                <w:szCs w:val="20"/>
              </w:rPr>
            </w:pPr>
            <w:r w:rsidRPr="00C173FB">
              <w:rPr>
                <w:rFonts w:ascii="Arial" w:hAnsi="Arial" w:cs="Arial"/>
                <w:sz w:val="20"/>
                <w:szCs w:val="20"/>
              </w:rPr>
              <w:t>Section 9.1 - Reconsideration Under the Compliance Monitoring and Assessment Proceedings</w:t>
            </w:r>
          </w:p>
          <w:p w14:paraId="6E7404E2" w14:textId="76EE4044" w:rsidR="00DE583C" w:rsidRPr="00C173FB" w:rsidRDefault="00DE583C" w:rsidP="00DE583C">
            <w:pPr>
              <w:pStyle w:val="NoSpacing"/>
              <w:jc w:val="both"/>
              <w:rPr>
                <w:rFonts w:ascii="Arial" w:hAnsi="Arial" w:cs="Arial"/>
                <w:sz w:val="20"/>
                <w:szCs w:val="20"/>
              </w:rPr>
            </w:pPr>
          </w:p>
          <w:p w14:paraId="5F924B04" w14:textId="77777777" w:rsidR="00DE583C" w:rsidRPr="00C173FB" w:rsidRDefault="00DE583C" w:rsidP="00DE583C">
            <w:pPr>
              <w:pStyle w:val="NoSpacing"/>
              <w:jc w:val="both"/>
              <w:rPr>
                <w:rFonts w:ascii="Arial" w:hAnsi="Arial" w:cs="Arial"/>
                <w:sz w:val="20"/>
                <w:szCs w:val="20"/>
              </w:rPr>
            </w:pPr>
          </w:p>
          <w:p w14:paraId="57A09761" w14:textId="77777777" w:rsidR="00DE583C" w:rsidRPr="00C173FB" w:rsidRDefault="00DE583C" w:rsidP="00DE583C">
            <w:pPr>
              <w:pStyle w:val="NoSpacing"/>
              <w:rPr>
                <w:rFonts w:ascii="Arial" w:hAnsi="Arial" w:cs="Arial"/>
                <w:sz w:val="20"/>
                <w:szCs w:val="20"/>
                <w:lang w:val="en-US"/>
              </w:rPr>
            </w:pPr>
          </w:p>
        </w:tc>
        <w:tc>
          <w:tcPr>
            <w:tcW w:w="261" w:type="pct"/>
          </w:tcPr>
          <w:p w14:paraId="46DC371C" w14:textId="266BB2AC" w:rsidR="00DE583C" w:rsidRPr="00AF571F" w:rsidRDefault="00DE583C" w:rsidP="00DE583C">
            <w:pPr>
              <w:spacing w:after="0" w:line="276" w:lineRule="auto"/>
              <w:jc w:val="center"/>
              <w:rPr>
                <w:rFonts w:ascii="Arial" w:hAnsi="Arial" w:cs="Arial"/>
                <w:bCs/>
                <w:sz w:val="20"/>
                <w:szCs w:val="20"/>
              </w:rPr>
            </w:pPr>
            <w:r>
              <w:rPr>
                <w:rFonts w:ascii="Arial" w:hAnsi="Arial" w:cs="Arial"/>
                <w:bCs/>
                <w:sz w:val="20"/>
                <w:szCs w:val="20"/>
              </w:rPr>
              <w:t>9.1.1</w:t>
            </w:r>
          </w:p>
        </w:tc>
        <w:tc>
          <w:tcPr>
            <w:tcW w:w="648" w:type="pct"/>
          </w:tcPr>
          <w:p w14:paraId="4569A1AD" w14:textId="77777777" w:rsidR="00DE583C" w:rsidRDefault="00DE583C" w:rsidP="00DE583C">
            <w:pPr>
              <w:pStyle w:val="Default"/>
              <w:rPr>
                <w:sz w:val="20"/>
                <w:szCs w:val="20"/>
              </w:rPr>
            </w:pPr>
            <w:r>
              <w:rPr>
                <w:sz w:val="20"/>
                <w:szCs w:val="20"/>
              </w:rPr>
              <w:t xml:space="preserve">(New) </w:t>
            </w:r>
          </w:p>
          <w:p w14:paraId="53B590E3" w14:textId="77777777" w:rsidR="00DE583C" w:rsidRDefault="00DE583C" w:rsidP="00DE583C">
            <w:pPr>
              <w:pStyle w:val="Default"/>
              <w:rPr>
                <w:sz w:val="20"/>
                <w:szCs w:val="20"/>
              </w:rPr>
            </w:pPr>
          </w:p>
          <w:p w14:paraId="2F557FE3" w14:textId="35943C1B" w:rsidR="00DE583C" w:rsidRDefault="00DE583C" w:rsidP="00DE583C">
            <w:pPr>
              <w:pStyle w:val="Default"/>
              <w:rPr>
                <w:sz w:val="20"/>
                <w:szCs w:val="20"/>
              </w:rPr>
            </w:pPr>
            <w:r>
              <w:rPr>
                <w:sz w:val="20"/>
                <w:szCs w:val="20"/>
              </w:rPr>
              <w:t>Provisions from Penalty Manual:</w:t>
            </w:r>
          </w:p>
          <w:p w14:paraId="77DA7751" w14:textId="77777777" w:rsidR="00DE583C" w:rsidRDefault="00DE583C" w:rsidP="00DE583C">
            <w:pPr>
              <w:pStyle w:val="Default"/>
              <w:rPr>
                <w:sz w:val="20"/>
                <w:szCs w:val="20"/>
              </w:rPr>
            </w:pPr>
          </w:p>
          <w:p w14:paraId="2AC24CCE" w14:textId="77777777" w:rsidR="00DE583C" w:rsidRPr="00C120FD" w:rsidRDefault="00DE583C" w:rsidP="00DE583C">
            <w:pPr>
              <w:pStyle w:val="Default"/>
              <w:ind w:left="568" w:hanging="568"/>
              <w:rPr>
                <w:sz w:val="20"/>
                <w:szCs w:val="20"/>
                <w:lang w:val="en-US"/>
              </w:rPr>
            </w:pPr>
            <w:r w:rsidRPr="00B35837">
              <w:rPr>
                <w:sz w:val="20"/>
                <w:szCs w:val="20"/>
                <w:lang w:val="en-US"/>
              </w:rPr>
              <w:t xml:space="preserve">4.12.1 Under the Compliance Monitoring and Assessment Proceedings </w:t>
            </w:r>
          </w:p>
          <w:p w14:paraId="043215F4" w14:textId="77777777" w:rsidR="00DE583C" w:rsidRPr="00B35837" w:rsidRDefault="00DE583C" w:rsidP="00DE583C">
            <w:pPr>
              <w:pStyle w:val="Default"/>
              <w:rPr>
                <w:sz w:val="20"/>
                <w:szCs w:val="20"/>
                <w:lang w:val="en-US"/>
              </w:rPr>
            </w:pPr>
          </w:p>
          <w:p w14:paraId="7B093534" w14:textId="60ADB971" w:rsidR="00DE583C" w:rsidRDefault="00DE583C" w:rsidP="00DE583C">
            <w:pPr>
              <w:pStyle w:val="Default"/>
              <w:ind w:left="568"/>
              <w:rPr>
                <w:sz w:val="20"/>
                <w:szCs w:val="20"/>
                <w:lang w:val="en-US"/>
              </w:rPr>
            </w:pPr>
            <w:r w:rsidRPr="00B35837">
              <w:rPr>
                <w:sz w:val="20"/>
                <w:szCs w:val="20"/>
                <w:lang w:val="en-US"/>
              </w:rPr>
              <w:t xml:space="preserve">4.12.1.1. </w:t>
            </w:r>
            <w:r w:rsidRPr="00B35837">
              <w:rPr>
                <w:i/>
                <w:iCs/>
                <w:sz w:val="20"/>
                <w:szCs w:val="20"/>
                <w:lang w:val="en-US"/>
              </w:rPr>
              <w:t xml:space="preserve">Period and Ground for Filing a Request for Reconsideration. </w:t>
            </w:r>
            <w:r w:rsidRPr="00B35837">
              <w:rPr>
                <w:sz w:val="20"/>
                <w:szCs w:val="20"/>
                <w:lang w:val="en-US"/>
              </w:rPr>
              <w:t xml:space="preserve">The concerned WESM Member may request for reconsideration of the </w:t>
            </w:r>
            <w:r w:rsidRPr="00B35837">
              <w:rPr>
                <w:i/>
                <w:iCs/>
                <w:sz w:val="20"/>
                <w:szCs w:val="20"/>
                <w:lang w:val="en-US"/>
              </w:rPr>
              <w:t>results of the compliance monitoring and assessment</w:t>
            </w:r>
            <w:r w:rsidRPr="00B35837">
              <w:rPr>
                <w:sz w:val="20"/>
                <w:szCs w:val="20"/>
                <w:lang w:val="en-US"/>
              </w:rPr>
              <w:t xml:space="preserve">, </w:t>
            </w:r>
            <w:r w:rsidRPr="00B35837">
              <w:rPr>
                <w:sz w:val="20"/>
                <w:szCs w:val="20"/>
                <w:lang w:val="en-US"/>
              </w:rPr>
              <w:lastRenderedPageBreak/>
              <w:t xml:space="preserve">subject to the following conditions: </w:t>
            </w:r>
          </w:p>
          <w:p w14:paraId="15B996D1" w14:textId="77777777" w:rsidR="00DE583C" w:rsidRPr="00B35837" w:rsidRDefault="00DE583C" w:rsidP="00DE583C">
            <w:pPr>
              <w:pStyle w:val="Default"/>
              <w:rPr>
                <w:sz w:val="20"/>
                <w:szCs w:val="20"/>
                <w:lang w:val="en-US"/>
              </w:rPr>
            </w:pPr>
          </w:p>
          <w:p w14:paraId="2B4AF8D7" w14:textId="319024B1" w:rsidR="00DE583C" w:rsidRPr="00B35837" w:rsidRDefault="00DE583C" w:rsidP="00DE583C">
            <w:pPr>
              <w:pStyle w:val="Default"/>
              <w:numPr>
                <w:ilvl w:val="0"/>
                <w:numId w:val="22"/>
              </w:numPr>
              <w:ind w:left="928"/>
              <w:rPr>
                <w:sz w:val="20"/>
                <w:szCs w:val="20"/>
                <w:lang w:val="en-US"/>
              </w:rPr>
            </w:pPr>
            <w:r w:rsidRPr="00B35837">
              <w:rPr>
                <w:sz w:val="20"/>
                <w:szCs w:val="20"/>
                <w:lang w:val="en-US"/>
              </w:rPr>
              <w:t xml:space="preserve">The request shall be filed within fifteen (15) </w:t>
            </w:r>
            <w:r w:rsidRPr="00B35837">
              <w:rPr>
                <w:i/>
                <w:iCs/>
                <w:sz w:val="20"/>
                <w:szCs w:val="20"/>
                <w:lang w:val="en-US"/>
              </w:rPr>
              <w:t xml:space="preserve">Business Days </w:t>
            </w:r>
            <w:r w:rsidRPr="00B35837">
              <w:rPr>
                <w:sz w:val="20"/>
                <w:szCs w:val="20"/>
                <w:lang w:val="en-US"/>
              </w:rPr>
              <w:t xml:space="preserve">from the receipt of the said notice; </w:t>
            </w:r>
          </w:p>
          <w:p w14:paraId="7D1AD011" w14:textId="77777777" w:rsidR="00DE583C" w:rsidRPr="00B35837" w:rsidRDefault="00DE583C" w:rsidP="00DE583C">
            <w:pPr>
              <w:pStyle w:val="Default"/>
              <w:numPr>
                <w:ilvl w:val="0"/>
                <w:numId w:val="22"/>
              </w:numPr>
              <w:ind w:left="928"/>
              <w:rPr>
                <w:sz w:val="20"/>
                <w:szCs w:val="20"/>
              </w:rPr>
            </w:pPr>
            <w:r w:rsidRPr="00B35837">
              <w:rPr>
                <w:sz w:val="20"/>
                <w:szCs w:val="20"/>
                <w:lang w:val="en-US"/>
              </w:rPr>
              <w:t xml:space="preserve">A request for reconsideration shall be based on the ground that the finding of breach is not supported by substantial evidence; and/or the computation is incorrect or the penalties imposed are not in accordance with the </w:t>
            </w:r>
            <w:r w:rsidRPr="00B35837">
              <w:rPr>
                <w:i/>
                <w:iCs/>
                <w:sz w:val="20"/>
                <w:szCs w:val="20"/>
                <w:lang w:val="en-US"/>
              </w:rPr>
              <w:t xml:space="preserve">Penalty Manual </w:t>
            </w:r>
            <w:r w:rsidRPr="00B35837">
              <w:rPr>
                <w:sz w:val="20"/>
                <w:szCs w:val="20"/>
                <w:lang w:val="en-US"/>
              </w:rPr>
              <w:t xml:space="preserve">and </w:t>
            </w:r>
            <w:r w:rsidRPr="00B35837">
              <w:rPr>
                <w:i/>
                <w:iCs/>
                <w:sz w:val="20"/>
                <w:szCs w:val="20"/>
                <w:lang w:val="en-US"/>
              </w:rPr>
              <w:t>Market Rules</w:t>
            </w:r>
            <w:r w:rsidRPr="00B35837">
              <w:rPr>
                <w:sz w:val="20"/>
                <w:szCs w:val="20"/>
                <w:lang w:val="en-US"/>
              </w:rPr>
              <w:t xml:space="preserve">; </w:t>
            </w:r>
          </w:p>
          <w:p w14:paraId="093B02F8" w14:textId="7F062E42" w:rsidR="00DE583C" w:rsidRPr="00AF571F" w:rsidRDefault="00DE583C" w:rsidP="00DE583C">
            <w:pPr>
              <w:pStyle w:val="Default"/>
              <w:numPr>
                <w:ilvl w:val="0"/>
                <w:numId w:val="22"/>
              </w:numPr>
              <w:ind w:left="928"/>
              <w:rPr>
                <w:sz w:val="20"/>
                <w:szCs w:val="20"/>
              </w:rPr>
            </w:pPr>
            <w:r w:rsidRPr="00B35837">
              <w:rPr>
                <w:sz w:val="20"/>
                <w:szCs w:val="20"/>
                <w:lang w:val="en-US"/>
              </w:rPr>
              <w:t xml:space="preserve">The request for reconsideration shall be filed </w:t>
            </w:r>
            <w:r w:rsidRPr="00B35837">
              <w:rPr>
                <w:sz w:val="20"/>
                <w:szCs w:val="20"/>
                <w:lang w:val="en-US"/>
              </w:rPr>
              <w:lastRenderedPageBreak/>
              <w:t xml:space="preserve">with the </w:t>
            </w:r>
            <w:r w:rsidRPr="00B35837">
              <w:rPr>
                <w:i/>
                <w:iCs/>
                <w:sz w:val="20"/>
                <w:szCs w:val="20"/>
                <w:lang w:val="en-US"/>
              </w:rPr>
              <w:t>Enforcement and Compliance Office.</w:t>
            </w:r>
          </w:p>
        </w:tc>
        <w:tc>
          <w:tcPr>
            <w:tcW w:w="647" w:type="pct"/>
          </w:tcPr>
          <w:p w14:paraId="0A54CB2C" w14:textId="77777777" w:rsidR="00DE583C" w:rsidRPr="002520E3" w:rsidRDefault="00DE583C" w:rsidP="00DE583C">
            <w:pPr>
              <w:spacing w:after="0"/>
              <w:contextualSpacing/>
              <w:rPr>
                <w:rFonts w:ascii="Arial" w:hAnsi="Arial" w:cs="Arial"/>
                <w:b/>
                <w:bCs/>
                <w:sz w:val="20"/>
                <w:szCs w:val="20"/>
                <w:u w:val="single"/>
              </w:rPr>
            </w:pPr>
            <w:r w:rsidRPr="002520E3">
              <w:rPr>
                <w:rFonts w:ascii="Arial" w:hAnsi="Arial" w:cs="Arial"/>
                <w:b/>
                <w:bCs/>
                <w:sz w:val="20"/>
                <w:szCs w:val="20"/>
                <w:u w:val="single"/>
              </w:rPr>
              <w:lastRenderedPageBreak/>
              <w:t xml:space="preserve">9.1. </w:t>
            </w:r>
            <w:r w:rsidRPr="00443C24">
              <w:rPr>
                <w:rFonts w:ascii="Arial" w:hAnsi="Arial" w:cs="Arial"/>
                <w:b/>
                <w:bCs/>
                <w:color w:val="4472C4" w:themeColor="accent5"/>
                <w:sz w:val="20"/>
                <w:szCs w:val="20"/>
                <w:u w:val="single"/>
              </w:rPr>
              <w:t xml:space="preserve">Reconsideration </w:t>
            </w:r>
            <w:r w:rsidRPr="002520E3">
              <w:rPr>
                <w:rFonts w:ascii="Arial" w:hAnsi="Arial" w:cs="Arial"/>
                <w:b/>
                <w:bCs/>
                <w:sz w:val="20"/>
                <w:szCs w:val="20"/>
                <w:u w:val="single"/>
              </w:rPr>
              <w:t>Under the Compliance Monitoring and Assessment Proceedings</w:t>
            </w:r>
          </w:p>
          <w:p w14:paraId="72030DFB" w14:textId="77777777" w:rsidR="00DE583C" w:rsidRPr="002520E3" w:rsidRDefault="00DE583C" w:rsidP="00DE583C">
            <w:pPr>
              <w:spacing w:after="0"/>
              <w:contextualSpacing/>
              <w:rPr>
                <w:rFonts w:ascii="Arial" w:hAnsi="Arial" w:cs="Arial"/>
                <w:b/>
                <w:bCs/>
                <w:sz w:val="20"/>
                <w:szCs w:val="20"/>
                <w:u w:val="single"/>
              </w:rPr>
            </w:pPr>
          </w:p>
          <w:p w14:paraId="7A3C3C75" w14:textId="77777777" w:rsidR="00DE583C" w:rsidRPr="002520E3" w:rsidRDefault="00DE583C" w:rsidP="00DE583C">
            <w:pPr>
              <w:spacing w:after="0"/>
              <w:contextualSpacing/>
              <w:rPr>
                <w:rFonts w:ascii="Arial" w:hAnsi="Arial" w:cs="Arial"/>
                <w:b/>
                <w:bCs/>
                <w:sz w:val="20"/>
                <w:szCs w:val="20"/>
                <w:u w:val="single"/>
              </w:rPr>
            </w:pPr>
            <w:r w:rsidRPr="0B8A5028">
              <w:rPr>
                <w:rFonts w:ascii="Arial" w:hAnsi="Arial" w:cs="Arial"/>
                <w:b/>
                <w:bCs/>
                <w:sz w:val="20"/>
                <w:szCs w:val="20"/>
                <w:u w:val="single"/>
              </w:rPr>
              <w:t xml:space="preserve">9.1.1 Period and Ground for Filing a Request for Reconsideration. The concerned </w:t>
            </w:r>
            <w:r w:rsidRPr="0B8A5028">
              <w:rPr>
                <w:rFonts w:ascii="Arial" w:hAnsi="Arial" w:cs="Arial"/>
                <w:b/>
                <w:bCs/>
                <w:i/>
                <w:iCs/>
                <w:sz w:val="20"/>
                <w:szCs w:val="20"/>
                <w:u w:val="single"/>
              </w:rPr>
              <w:t>WESM Member</w:t>
            </w:r>
            <w:r w:rsidRPr="0B8A5028">
              <w:rPr>
                <w:rFonts w:ascii="Arial" w:hAnsi="Arial" w:cs="Arial"/>
                <w:b/>
                <w:bCs/>
                <w:sz w:val="20"/>
                <w:szCs w:val="20"/>
                <w:u w:val="single"/>
              </w:rPr>
              <w:t xml:space="preserve"> may request for reconsideration of the results of the compliance monitoring and assessment, subject to the following conditions:</w:t>
            </w:r>
          </w:p>
          <w:p w14:paraId="73E85275" w14:textId="77777777" w:rsidR="00DE583C" w:rsidRPr="002520E3" w:rsidRDefault="00DE583C" w:rsidP="00DE583C">
            <w:pPr>
              <w:spacing w:after="0"/>
              <w:contextualSpacing/>
              <w:rPr>
                <w:rFonts w:ascii="Arial" w:hAnsi="Arial" w:cs="Arial"/>
                <w:b/>
                <w:bCs/>
                <w:sz w:val="20"/>
                <w:szCs w:val="20"/>
                <w:u w:val="single"/>
              </w:rPr>
            </w:pPr>
          </w:p>
          <w:p w14:paraId="32B03962" w14:textId="1D941262" w:rsidR="00DE583C" w:rsidRPr="00443C24" w:rsidRDefault="00DE583C" w:rsidP="00DE583C">
            <w:pPr>
              <w:pStyle w:val="Heading3"/>
              <w:keepNext w:val="0"/>
              <w:keepLines w:val="0"/>
              <w:numPr>
                <w:ilvl w:val="0"/>
                <w:numId w:val="23"/>
              </w:numPr>
              <w:tabs>
                <w:tab w:val="left" w:pos="1331"/>
              </w:tabs>
              <w:spacing w:before="0" w:after="0" w:line="240" w:lineRule="auto"/>
              <w:contextualSpacing/>
              <w:rPr>
                <w:rFonts w:ascii="Arial" w:eastAsiaTheme="minorEastAsia" w:hAnsi="Arial" w:cs="Arial"/>
                <w:b/>
                <w:bCs/>
                <w:color w:val="4472C4" w:themeColor="accent5"/>
                <w:kern w:val="0"/>
                <w:sz w:val="20"/>
                <w:szCs w:val="20"/>
                <w:u w:val="single"/>
                <w:lang w:val="en-PH"/>
                <w14:ligatures w14:val="none"/>
              </w:rPr>
            </w:pPr>
            <w:r w:rsidRPr="0B8A5028">
              <w:rPr>
                <w:rFonts w:ascii="Arial" w:eastAsiaTheme="minorEastAsia" w:hAnsi="Arial" w:cs="Arial"/>
                <w:b/>
                <w:bCs/>
                <w:color w:val="auto"/>
                <w:kern w:val="0"/>
                <w:sz w:val="20"/>
                <w:szCs w:val="20"/>
                <w:u w:val="single"/>
                <w:lang w:val="en-PH"/>
                <w14:ligatures w14:val="none"/>
              </w:rPr>
              <w:t xml:space="preserve">The request shall be filed within fifteen (15) </w:t>
            </w:r>
            <w:r w:rsidRPr="0B8A5028">
              <w:rPr>
                <w:rFonts w:ascii="Arial" w:eastAsiaTheme="minorEastAsia" w:hAnsi="Arial" w:cs="Arial"/>
                <w:b/>
                <w:bCs/>
                <w:i/>
                <w:iCs/>
                <w:color w:val="auto"/>
                <w:kern w:val="0"/>
                <w:sz w:val="20"/>
                <w:szCs w:val="20"/>
                <w:u w:val="single"/>
                <w:lang w:val="en-PH"/>
                <w14:ligatures w14:val="none"/>
              </w:rPr>
              <w:t>Business Days</w:t>
            </w:r>
            <w:r w:rsidRPr="0B8A5028">
              <w:rPr>
                <w:rFonts w:ascii="Arial" w:eastAsiaTheme="minorEastAsia" w:hAnsi="Arial" w:cs="Arial"/>
                <w:b/>
                <w:bCs/>
                <w:color w:val="auto"/>
                <w:kern w:val="0"/>
                <w:sz w:val="20"/>
                <w:szCs w:val="20"/>
                <w:u w:val="single"/>
                <w:lang w:val="en-PH"/>
                <w14:ligatures w14:val="none"/>
              </w:rPr>
              <w:t xml:space="preserve"> from </w:t>
            </w:r>
            <w:r w:rsidRPr="0B8A5028">
              <w:rPr>
                <w:rFonts w:ascii="Arial" w:eastAsiaTheme="minorEastAsia" w:hAnsi="Arial" w:cs="Arial"/>
                <w:b/>
                <w:bCs/>
                <w:color w:val="auto"/>
                <w:kern w:val="0"/>
                <w:sz w:val="20"/>
                <w:szCs w:val="20"/>
                <w:u w:val="single"/>
                <w:lang w:val="en-PH"/>
                <w14:ligatures w14:val="none"/>
              </w:rPr>
              <w:lastRenderedPageBreak/>
              <w:t xml:space="preserve">the receipt of the </w:t>
            </w:r>
            <w:r w:rsidRPr="00443C24">
              <w:rPr>
                <w:rFonts w:ascii="Arial" w:eastAsiaTheme="minorEastAsia" w:hAnsi="Arial" w:cs="Arial"/>
                <w:b/>
                <w:bCs/>
                <w:color w:val="4472C4" w:themeColor="accent5"/>
                <w:kern w:val="0"/>
                <w:sz w:val="20"/>
                <w:szCs w:val="20"/>
                <w:u w:val="single"/>
                <w:lang w:val="en-PH"/>
                <w14:ligatures w14:val="none"/>
              </w:rPr>
              <w:t xml:space="preserve">compliance monitoring and assessment report of the </w:t>
            </w:r>
            <w:r w:rsidRPr="00443C24">
              <w:rPr>
                <w:rFonts w:ascii="Arial" w:eastAsiaTheme="minorEastAsia" w:hAnsi="Arial" w:cs="Arial"/>
                <w:b/>
                <w:bCs/>
                <w:i/>
                <w:iCs/>
                <w:color w:val="4472C4" w:themeColor="accent5"/>
                <w:kern w:val="0"/>
                <w:sz w:val="20"/>
                <w:szCs w:val="20"/>
                <w:u w:val="single"/>
                <w:lang w:val="en-PH"/>
                <w14:ligatures w14:val="none"/>
              </w:rPr>
              <w:t>Enforcement and Compliance Office</w:t>
            </w:r>
            <w:r w:rsidRPr="00443C24">
              <w:rPr>
                <w:rFonts w:ascii="Arial" w:eastAsiaTheme="minorEastAsia" w:hAnsi="Arial" w:cs="Arial"/>
                <w:b/>
                <w:bCs/>
                <w:color w:val="4472C4" w:themeColor="accent5"/>
                <w:kern w:val="0"/>
                <w:sz w:val="20"/>
                <w:szCs w:val="20"/>
                <w:u w:val="single"/>
                <w:lang w:val="en-PH"/>
                <w14:ligatures w14:val="none"/>
              </w:rPr>
              <w:t>;</w:t>
            </w:r>
          </w:p>
          <w:p w14:paraId="2D962737" w14:textId="77777777" w:rsidR="00DE583C" w:rsidRPr="00443C24" w:rsidRDefault="00DE583C" w:rsidP="00DE583C">
            <w:pPr>
              <w:pStyle w:val="Heading3"/>
              <w:tabs>
                <w:tab w:val="left" w:pos="1710"/>
              </w:tabs>
              <w:spacing w:before="0" w:after="0"/>
              <w:ind w:left="-299"/>
              <w:contextualSpacing/>
              <w:rPr>
                <w:rFonts w:ascii="Arial" w:eastAsiaTheme="minorHAnsi" w:hAnsi="Arial" w:cs="Arial"/>
                <w:b/>
                <w:bCs/>
                <w:color w:val="4472C4" w:themeColor="accent5"/>
                <w:kern w:val="0"/>
                <w:sz w:val="20"/>
                <w:szCs w:val="20"/>
                <w:u w:val="single"/>
                <w:lang w:val="en-PH"/>
                <w14:ligatures w14:val="none"/>
              </w:rPr>
            </w:pPr>
          </w:p>
          <w:p w14:paraId="746B2ED0" w14:textId="77777777" w:rsidR="00DE583C" w:rsidRPr="00D67CAF" w:rsidRDefault="00DE583C" w:rsidP="00DE583C">
            <w:pPr>
              <w:pStyle w:val="Heading3"/>
              <w:keepNext w:val="0"/>
              <w:keepLines w:val="0"/>
              <w:numPr>
                <w:ilvl w:val="0"/>
                <w:numId w:val="23"/>
              </w:numPr>
              <w:tabs>
                <w:tab w:val="left" w:pos="1331"/>
              </w:tabs>
              <w:spacing w:before="0" w:after="0" w:line="240" w:lineRule="auto"/>
              <w:contextualSpacing/>
              <w:rPr>
                <w:rFonts w:ascii="Arial" w:eastAsiaTheme="minorHAnsi" w:hAnsi="Arial" w:cs="Arial"/>
                <w:b/>
                <w:bCs/>
                <w:color w:val="auto"/>
                <w:kern w:val="0"/>
                <w:sz w:val="20"/>
                <w:szCs w:val="20"/>
                <w:u w:val="single"/>
                <w:lang w:val="en-PH"/>
                <w14:ligatures w14:val="none"/>
              </w:rPr>
            </w:pPr>
            <w:r w:rsidRPr="00D67CAF">
              <w:rPr>
                <w:rFonts w:ascii="Arial" w:eastAsiaTheme="minorHAnsi" w:hAnsi="Arial" w:cs="Arial"/>
                <w:b/>
                <w:bCs/>
                <w:color w:val="auto"/>
                <w:kern w:val="0"/>
                <w:sz w:val="20"/>
                <w:szCs w:val="20"/>
                <w:u w:val="single"/>
                <w:lang w:val="en-PH"/>
                <w14:ligatures w14:val="none"/>
              </w:rPr>
              <w:t>A request for reconsideration shall be based on the ground that the finding of breach is not supported by substantial evidence; and/or the computation is incorrect, or the penalties imposed are not in accordance with the Penalty Manual and Market Rules;</w:t>
            </w:r>
          </w:p>
          <w:p w14:paraId="4EEFC67E" w14:textId="77777777" w:rsidR="00DE583C" w:rsidRPr="00D67CAF" w:rsidRDefault="00DE583C" w:rsidP="00DE583C">
            <w:pPr>
              <w:pStyle w:val="Heading3"/>
              <w:tabs>
                <w:tab w:val="left" w:pos="1710"/>
              </w:tabs>
              <w:spacing w:before="0" w:after="0"/>
              <w:ind w:left="-299"/>
              <w:contextualSpacing/>
              <w:rPr>
                <w:rFonts w:ascii="Arial" w:eastAsiaTheme="minorHAnsi" w:hAnsi="Arial" w:cs="Arial"/>
                <w:b/>
                <w:bCs/>
                <w:color w:val="auto"/>
                <w:kern w:val="0"/>
                <w:sz w:val="20"/>
                <w:szCs w:val="20"/>
                <w:u w:val="single"/>
                <w:lang w:val="en-PH"/>
                <w14:ligatures w14:val="none"/>
              </w:rPr>
            </w:pPr>
          </w:p>
          <w:p w14:paraId="28F8E100" w14:textId="77777777" w:rsidR="00DE583C" w:rsidRPr="00D068AA" w:rsidRDefault="00DE583C" w:rsidP="00DE583C">
            <w:pPr>
              <w:pStyle w:val="Heading3"/>
              <w:keepNext w:val="0"/>
              <w:keepLines w:val="0"/>
              <w:numPr>
                <w:ilvl w:val="0"/>
                <w:numId w:val="23"/>
              </w:numPr>
              <w:tabs>
                <w:tab w:val="left" w:pos="1331"/>
              </w:tabs>
              <w:spacing w:before="0" w:after="0" w:line="240" w:lineRule="auto"/>
              <w:contextualSpacing/>
              <w:rPr>
                <w:rFonts w:ascii="Arial" w:eastAsiaTheme="minorEastAsia" w:hAnsi="Arial" w:cs="Arial"/>
                <w:b/>
                <w:bCs/>
                <w:color w:val="auto"/>
                <w:kern w:val="0"/>
                <w:sz w:val="20"/>
                <w:szCs w:val="20"/>
                <w:u w:val="single"/>
                <w:lang w:val="en-PH"/>
                <w14:ligatures w14:val="none"/>
              </w:rPr>
            </w:pPr>
            <w:r w:rsidRPr="0B8A5028">
              <w:rPr>
                <w:rFonts w:ascii="Arial" w:eastAsiaTheme="minorEastAsia" w:hAnsi="Arial" w:cs="Arial"/>
                <w:b/>
                <w:bCs/>
                <w:color w:val="auto"/>
                <w:kern w:val="0"/>
                <w:sz w:val="20"/>
                <w:szCs w:val="20"/>
                <w:u w:val="single"/>
                <w:lang w:val="en-PH"/>
                <w14:ligatures w14:val="none"/>
              </w:rPr>
              <w:t xml:space="preserve">The request for reconsideration shall be filed </w:t>
            </w:r>
            <w:r w:rsidRPr="00D068AA">
              <w:rPr>
                <w:rFonts w:ascii="Arial" w:eastAsiaTheme="minorEastAsia" w:hAnsi="Arial" w:cs="Arial"/>
                <w:b/>
                <w:bCs/>
                <w:color w:val="auto"/>
                <w:kern w:val="0"/>
                <w:sz w:val="20"/>
                <w:szCs w:val="20"/>
                <w:u w:val="single"/>
                <w:lang w:val="en-PH"/>
                <w14:ligatures w14:val="none"/>
              </w:rPr>
              <w:t xml:space="preserve">with the </w:t>
            </w:r>
            <w:r w:rsidRPr="00D068AA">
              <w:rPr>
                <w:rFonts w:ascii="Arial" w:eastAsiaTheme="minorEastAsia" w:hAnsi="Arial" w:cs="Arial"/>
                <w:b/>
                <w:bCs/>
                <w:i/>
                <w:iCs/>
                <w:color w:val="auto"/>
                <w:kern w:val="0"/>
                <w:sz w:val="20"/>
                <w:szCs w:val="20"/>
                <w:u w:val="single"/>
                <w:lang w:val="en-PH"/>
                <w14:ligatures w14:val="none"/>
              </w:rPr>
              <w:t>Enforcement and Compliance Office</w:t>
            </w:r>
            <w:r w:rsidRPr="00D068AA">
              <w:rPr>
                <w:rFonts w:ascii="Arial" w:eastAsiaTheme="minorEastAsia" w:hAnsi="Arial" w:cs="Arial"/>
                <w:b/>
                <w:bCs/>
                <w:color w:val="auto"/>
                <w:kern w:val="0"/>
                <w:sz w:val="20"/>
                <w:szCs w:val="20"/>
                <w:u w:val="single"/>
                <w:lang w:val="en-PH"/>
                <w14:ligatures w14:val="none"/>
              </w:rPr>
              <w:t>.</w:t>
            </w:r>
          </w:p>
          <w:p w14:paraId="724D855E" w14:textId="77777777" w:rsidR="00DE583C" w:rsidRPr="00D068AA" w:rsidRDefault="00DE583C" w:rsidP="00DE583C">
            <w:pPr>
              <w:spacing w:after="0"/>
              <w:contextualSpacing/>
              <w:rPr>
                <w:rFonts w:ascii="Arial" w:hAnsi="Arial" w:cs="Arial"/>
                <w:b/>
                <w:bCs/>
                <w:sz w:val="20"/>
                <w:szCs w:val="20"/>
                <w:u w:val="single"/>
              </w:rPr>
            </w:pPr>
          </w:p>
          <w:p w14:paraId="2A7E7C19" w14:textId="3AFEFEF1" w:rsidR="00DE583C" w:rsidRPr="00D068AA" w:rsidRDefault="00DE583C" w:rsidP="00DE583C">
            <w:pPr>
              <w:spacing w:after="0"/>
              <w:contextualSpacing/>
              <w:rPr>
                <w:rFonts w:ascii="Arial" w:hAnsi="Arial" w:cs="Arial"/>
                <w:b/>
                <w:bCs/>
                <w:sz w:val="20"/>
                <w:szCs w:val="20"/>
                <w:u w:val="single"/>
              </w:rPr>
            </w:pPr>
            <w:r w:rsidRPr="00D068AA">
              <w:rPr>
                <w:rFonts w:ascii="Arial" w:hAnsi="Arial" w:cs="Arial"/>
                <w:b/>
                <w:bCs/>
                <w:sz w:val="20"/>
                <w:szCs w:val="20"/>
                <w:u w:val="single"/>
              </w:rPr>
              <w:t xml:space="preserve">A request for reconsideration shall not be allowed for </w:t>
            </w:r>
            <w:r w:rsidRPr="00D068AA">
              <w:rPr>
                <w:rFonts w:ascii="Arial" w:hAnsi="Arial" w:cs="Arial"/>
                <w:b/>
                <w:bCs/>
                <w:sz w:val="20"/>
                <w:szCs w:val="20"/>
                <w:u w:val="single"/>
              </w:rPr>
              <w:lastRenderedPageBreak/>
              <w:t xml:space="preserve">findings of breach that rely on information which the </w:t>
            </w:r>
            <w:r w:rsidRPr="00D068AA">
              <w:rPr>
                <w:rFonts w:ascii="Arial" w:hAnsi="Arial" w:cs="Arial"/>
                <w:b/>
                <w:bCs/>
                <w:i/>
                <w:iCs/>
                <w:sz w:val="20"/>
                <w:szCs w:val="20"/>
                <w:u w:val="single"/>
              </w:rPr>
              <w:t>WESM Member,</w:t>
            </w:r>
            <w:r w:rsidRPr="00D068AA">
              <w:rPr>
                <w:rFonts w:ascii="Arial" w:hAnsi="Arial" w:cs="Arial"/>
                <w:b/>
                <w:bCs/>
                <w:sz w:val="20"/>
                <w:szCs w:val="20"/>
                <w:u w:val="single"/>
              </w:rPr>
              <w:t xml:space="preserve"> without valid cause, failed to present or provide during the compliance monitoring and assessment period or during the formal investigation, or where the </w:t>
            </w:r>
            <w:r w:rsidRPr="00D068AA">
              <w:rPr>
                <w:rFonts w:ascii="Arial" w:hAnsi="Arial" w:cs="Arial"/>
                <w:b/>
                <w:bCs/>
                <w:i/>
                <w:iCs/>
                <w:sz w:val="20"/>
                <w:szCs w:val="20"/>
                <w:u w:val="single"/>
              </w:rPr>
              <w:t xml:space="preserve">WESM Member </w:t>
            </w:r>
            <w:r w:rsidRPr="00D068AA">
              <w:rPr>
                <w:rFonts w:ascii="Arial" w:hAnsi="Arial" w:cs="Arial"/>
                <w:b/>
                <w:bCs/>
                <w:sz w:val="20"/>
                <w:szCs w:val="20"/>
                <w:u w:val="single"/>
              </w:rPr>
              <w:t>did not provide the required explanation or justification within the timelines prescribed under the rules. Such information is deemed waived and may not thereafter be used as basis for reviewing the results of the monitoring and investigation, consistent with the provisions of Section 7.1.3.</w:t>
            </w:r>
          </w:p>
          <w:p w14:paraId="37ED96BF" w14:textId="0F6677AF" w:rsidR="00DE583C" w:rsidRPr="00D67CAF" w:rsidRDefault="00DE583C" w:rsidP="00DE583C">
            <w:pPr>
              <w:spacing w:after="0"/>
              <w:contextualSpacing/>
              <w:rPr>
                <w:rFonts w:ascii="Arial" w:hAnsi="Arial" w:cs="Arial"/>
                <w:b/>
                <w:bCs/>
                <w:sz w:val="20"/>
                <w:szCs w:val="20"/>
                <w:u w:val="single"/>
              </w:rPr>
            </w:pPr>
          </w:p>
        </w:tc>
        <w:tc>
          <w:tcPr>
            <w:tcW w:w="518" w:type="pct"/>
          </w:tcPr>
          <w:p w14:paraId="78482005" w14:textId="77777777" w:rsidR="00DE583C" w:rsidRDefault="00DE583C" w:rsidP="00DE583C">
            <w:pPr>
              <w:spacing w:after="0" w:line="240" w:lineRule="auto"/>
              <w:rPr>
                <w:rFonts w:ascii="Arial" w:hAnsi="Arial" w:cs="Arial"/>
                <w:bCs/>
                <w:sz w:val="20"/>
                <w:szCs w:val="20"/>
              </w:rPr>
            </w:pPr>
            <w:r>
              <w:rPr>
                <w:rFonts w:ascii="Arial" w:hAnsi="Arial" w:cs="Arial"/>
                <w:bCs/>
                <w:sz w:val="20"/>
                <w:szCs w:val="20"/>
              </w:rPr>
              <w:lastRenderedPageBreak/>
              <w:t xml:space="preserve">Lifted from Penalty Manual, with slight modification on the sub-title of Section 9.1 for clarity. </w:t>
            </w:r>
          </w:p>
          <w:p w14:paraId="04653F06" w14:textId="77777777" w:rsidR="00DE583C" w:rsidRDefault="00DE583C" w:rsidP="00DE583C">
            <w:pPr>
              <w:spacing w:after="0" w:line="240" w:lineRule="auto"/>
              <w:rPr>
                <w:rFonts w:ascii="Arial" w:hAnsi="Arial" w:cs="Arial"/>
                <w:bCs/>
                <w:sz w:val="20"/>
                <w:szCs w:val="20"/>
              </w:rPr>
            </w:pPr>
          </w:p>
          <w:p w14:paraId="0944C6CB" w14:textId="77777777" w:rsidR="00DE583C" w:rsidRDefault="00DE583C" w:rsidP="00DE583C">
            <w:pPr>
              <w:spacing w:after="0" w:line="240" w:lineRule="auto"/>
              <w:rPr>
                <w:rFonts w:ascii="Arial" w:hAnsi="Arial" w:cs="Arial"/>
                <w:bCs/>
                <w:sz w:val="20"/>
                <w:szCs w:val="20"/>
              </w:rPr>
            </w:pPr>
            <w:r>
              <w:rPr>
                <w:rFonts w:ascii="Arial" w:hAnsi="Arial" w:cs="Arial"/>
                <w:bCs/>
                <w:sz w:val="20"/>
                <w:szCs w:val="20"/>
              </w:rPr>
              <w:t xml:space="preserve">Note: No </w:t>
            </w:r>
            <w:r w:rsidRPr="00D00E4C">
              <w:rPr>
                <w:rFonts w:ascii="Arial" w:hAnsi="Arial" w:cs="Arial"/>
                <w:bCs/>
                <w:sz w:val="20"/>
                <w:szCs w:val="20"/>
              </w:rPr>
              <w:t>NSP has been issued at this point</w:t>
            </w:r>
            <w:r>
              <w:rPr>
                <w:rFonts w:ascii="Arial" w:hAnsi="Arial" w:cs="Arial"/>
                <w:bCs/>
                <w:sz w:val="20"/>
                <w:szCs w:val="20"/>
              </w:rPr>
              <w:t xml:space="preserve"> in view of the integration of the principle of exhaustion of remedies into this proposal</w:t>
            </w:r>
            <w:r w:rsidRPr="00D00E4C">
              <w:rPr>
                <w:rFonts w:ascii="Arial" w:hAnsi="Arial" w:cs="Arial"/>
                <w:bCs/>
                <w:sz w:val="20"/>
                <w:szCs w:val="20"/>
              </w:rPr>
              <w:t xml:space="preserve">; therefore, the </w:t>
            </w:r>
            <w:r>
              <w:rPr>
                <w:rFonts w:ascii="Arial" w:hAnsi="Arial" w:cs="Arial"/>
                <w:bCs/>
                <w:sz w:val="20"/>
                <w:szCs w:val="20"/>
              </w:rPr>
              <w:t xml:space="preserve">filing of </w:t>
            </w:r>
            <w:r w:rsidRPr="00D00E4C">
              <w:rPr>
                <w:rFonts w:ascii="Arial" w:hAnsi="Arial" w:cs="Arial"/>
                <w:bCs/>
                <w:sz w:val="20"/>
                <w:szCs w:val="20"/>
              </w:rPr>
              <w:t xml:space="preserve">RR should be </w:t>
            </w:r>
            <w:r>
              <w:rPr>
                <w:rFonts w:ascii="Arial" w:hAnsi="Arial" w:cs="Arial"/>
                <w:bCs/>
                <w:sz w:val="20"/>
                <w:szCs w:val="20"/>
              </w:rPr>
              <w:t>reckoned from the receipt of</w:t>
            </w:r>
            <w:r w:rsidRPr="00D00E4C">
              <w:rPr>
                <w:rFonts w:ascii="Arial" w:hAnsi="Arial" w:cs="Arial"/>
                <w:bCs/>
                <w:sz w:val="20"/>
                <w:szCs w:val="20"/>
              </w:rPr>
              <w:t xml:space="preserve"> CMAR</w:t>
            </w:r>
            <w:r>
              <w:rPr>
                <w:rFonts w:ascii="Arial" w:hAnsi="Arial" w:cs="Arial"/>
                <w:bCs/>
                <w:sz w:val="20"/>
                <w:szCs w:val="20"/>
              </w:rPr>
              <w:t xml:space="preserve"> </w:t>
            </w:r>
            <w:r w:rsidRPr="00D00E4C">
              <w:rPr>
                <w:rFonts w:ascii="Arial" w:hAnsi="Arial" w:cs="Arial"/>
                <w:bCs/>
                <w:sz w:val="20"/>
                <w:szCs w:val="20"/>
              </w:rPr>
              <w:t>provided by ECO</w:t>
            </w:r>
            <w:r>
              <w:rPr>
                <w:rFonts w:ascii="Arial" w:hAnsi="Arial" w:cs="Arial"/>
                <w:bCs/>
                <w:sz w:val="20"/>
                <w:szCs w:val="20"/>
              </w:rPr>
              <w:t>, not the NSP.</w:t>
            </w:r>
          </w:p>
          <w:p w14:paraId="277B95E6" w14:textId="77777777" w:rsidR="00DE583C" w:rsidRDefault="00DE583C" w:rsidP="00DE583C">
            <w:pPr>
              <w:spacing w:after="0" w:line="240" w:lineRule="auto"/>
              <w:rPr>
                <w:rFonts w:ascii="Arial" w:hAnsi="Arial" w:cs="Arial"/>
                <w:bCs/>
                <w:sz w:val="20"/>
                <w:szCs w:val="20"/>
              </w:rPr>
            </w:pPr>
          </w:p>
          <w:p w14:paraId="6602C4E6" w14:textId="77777777" w:rsidR="00DE583C" w:rsidRDefault="00DE583C" w:rsidP="00DE583C">
            <w:pPr>
              <w:spacing w:after="0" w:line="240" w:lineRule="auto"/>
              <w:rPr>
                <w:rFonts w:ascii="Arial" w:hAnsi="Arial" w:cs="Arial"/>
                <w:bCs/>
                <w:sz w:val="20"/>
                <w:szCs w:val="20"/>
              </w:rPr>
            </w:pPr>
          </w:p>
          <w:p w14:paraId="65F20325" w14:textId="77777777" w:rsidR="00DE583C" w:rsidRDefault="00DE583C" w:rsidP="00DE583C">
            <w:pPr>
              <w:spacing w:after="0" w:line="240" w:lineRule="auto"/>
              <w:rPr>
                <w:rFonts w:ascii="Arial" w:hAnsi="Arial" w:cs="Arial"/>
                <w:bCs/>
                <w:sz w:val="20"/>
                <w:szCs w:val="20"/>
              </w:rPr>
            </w:pPr>
          </w:p>
          <w:p w14:paraId="25AE2664" w14:textId="77777777" w:rsidR="00DE583C" w:rsidRDefault="00DE583C" w:rsidP="00DE583C">
            <w:pPr>
              <w:spacing w:after="0" w:line="240" w:lineRule="auto"/>
              <w:rPr>
                <w:rFonts w:ascii="Arial" w:hAnsi="Arial" w:cs="Arial"/>
                <w:bCs/>
                <w:sz w:val="20"/>
                <w:szCs w:val="20"/>
              </w:rPr>
            </w:pPr>
          </w:p>
          <w:p w14:paraId="15A16F9C" w14:textId="77777777" w:rsidR="00DE583C" w:rsidRDefault="00DE583C" w:rsidP="00DE583C">
            <w:pPr>
              <w:spacing w:after="0" w:line="240" w:lineRule="auto"/>
              <w:rPr>
                <w:rFonts w:ascii="Arial" w:hAnsi="Arial" w:cs="Arial"/>
                <w:bCs/>
                <w:sz w:val="20"/>
                <w:szCs w:val="20"/>
              </w:rPr>
            </w:pPr>
          </w:p>
          <w:p w14:paraId="4EE72252" w14:textId="77777777" w:rsidR="00DE583C" w:rsidRDefault="00DE583C" w:rsidP="00DE583C">
            <w:pPr>
              <w:spacing w:after="0" w:line="240" w:lineRule="auto"/>
              <w:rPr>
                <w:rFonts w:ascii="Arial" w:hAnsi="Arial" w:cs="Arial"/>
                <w:bCs/>
                <w:sz w:val="20"/>
                <w:szCs w:val="20"/>
              </w:rPr>
            </w:pPr>
          </w:p>
          <w:p w14:paraId="236B6268" w14:textId="77777777" w:rsidR="00DE583C" w:rsidRDefault="00DE583C" w:rsidP="00DE583C">
            <w:pPr>
              <w:spacing w:after="0" w:line="240" w:lineRule="auto"/>
              <w:rPr>
                <w:rFonts w:ascii="Arial" w:hAnsi="Arial" w:cs="Arial"/>
                <w:bCs/>
                <w:sz w:val="20"/>
                <w:szCs w:val="20"/>
              </w:rPr>
            </w:pPr>
          </w:p>
          <w:p w14:paraId="5BE2EC63" w14:textId="77777777" w:rsidR="00DE583C" w:rsidRDefault="00DE583C" w:rsidP="00DE583C">
            <w:pPr>
              <w:spacing w:after="0" w:line="240" w:lineRule="auto"/>
              <w:rPr>
                <w:rFonts w:ascii="Arial" w:hAnsi="Arial" w:cs="Arial"/>
                <w:bCs/>
                <w:sz w:val="20"/>
                <w:szCs w:val="20"/>
              </w:rPr>
            </w:pPr>
          </w:p>
          <w:p w14:paraId="560DDC4B" w14:textId="77777777" w:rsidR="00DE583C" w:rsidRDefault="00DE583C" w:rsidP="00DE583C">
            <w:pPr>
              <w:spacing w:after="0" w:line="240" w:lineRule="auto"/>
              <w:rPr>
                <w:rFonts w:ascii="Arial" w:hAnsi="Arial" w:cs="Arial"/>
                <w:bCs/>
                <w:sz w:val="20"/>
                <w:szCs w:val="20"/>
              </w:rPr>
            </w:pPr>
          </w:p>
          <w:p w14:paraId="791D56EA" w14:textId="77777777" w:rsidR="00DE583C" w:rsidRDefault="00DE583C" w:rsidP="00DE583C">
            <w:pPr>
              <w:spacing w:after="0" w:line="240" w:lineRule="auto"/>
              <w:rPr>
                <w:rFonts w:ascii="Arial" w:hAnsi="Arial" w:cs="Arial"/>
                <w:bCs/>
                <w:sz w:val="20"/>
                <w:szCs w:val="20"/>
              </w:rPr>
            </w:pPr>
          </w:p>
          <w:p w14:paraId="0A3589BF" w14:textId="77777777" w:rsidR="00DE583C" w:rsidRDefault="00DE583C" w:rsidP="00DE583C">
            <w:pPr>
              <w:spacing w:after="0" w:line="240" w:lineRule="auto"/>
              <w:rPr>
                <w:rFonts w:ascii="Arial" w:hAnsi="Arial" w:cs="Arial"/>
                <w:bCs/>
                <w:sz w:val="20"/>
                <w:szCs w:val="20"/>
              </w:rPr>
            </w:pPr>
          </w:p>
          <w:p w14:paraId="5AD55E9D" w14:textId="77777777" w:rsidR="00DE583C" w:rsidRDefault="00DE583C" w:rsidP="00DE583C">
            <w:pPr>
              <w:spacing w:after="0" w:line="240" w:lineRule="auto"/>
              <w:rPr>
                <w:rFonts w:ascii="Arial" w:hAnsi="Arial" w:cs="Arial"/>
                <w:bCs/>
                <w:sz w:val="20"/>
                <w:szCs w:val="20"/>
              </w:rPr>
            </w:pPr>
          </w:p>
          <w:p w14:paraId="5963BC18" w14:textId="77777777" w:rsidR="00DE583C" w:rsidRDefault="00DE583C" w:rsidP="00DE583C">
            <w:pPr>
              <w:spacing w:after="0" w:line="240" w:lineRule="auto"/>
              <w:rPr>
                <w:rFonts w:ascii="Arial" w:hAnsi="Arial" w:cs="Arial"/>
                <w:bCs/>
                <w:sz w:val="20"/>
                <w:szCs w:val="20"/>
              </w:rPr>
            </w:pPr>
          </w:p>
          <w:p w14:paraId="79809ED2" w14:textId="77777777" w:rsidR="00DE583C" w:rsidRDefault="00DE583C" w:rsidP="00DE583C">
            <w:pPr>
              <w:spacing w:after="0" w:line="240" w:lineRule="auto"/>
              <w:rPr>
                <w:rFonts w:ascii="Arial" w:hAnsi="Arial" w:cs="Arial"/>
                <w:bCs/>
                <w:sz w:val="20"/>
                <w:szCs w:val="20"/>
              </w:rPr>
            </w:pPr>
          </w:p>
          <w:p w14:paraId="4F5AA94C" w14:textId="77777777" w:rsidR="00DE583C" w:rsidRDefault="00DE583C" w:rsidP="00DE583C">
            <w:pPr>
              <w:spacing w:after="0" w:line="240" w:lineRule="auto"/>
              <w:rPr>
                <w:rFonts w:ascii="Arial" w:hAnsi="Arial" w:cs="Arial"/>
                <w:bCs/>
                <w:sz w:val="20"/>
                <w:szCs w:val="20"/>
              </w:rPr>
            </w:pPr>
          </w:p>
          <w:p w14:paraId="15656053" w14:textId="77777777" w:rsidR="00DE583C" w:rsidRDefault="00DE583C" w:rsidP="00DE583C">
            <w:pPr>
              <w:spacing w:after="0" w:line="240" w:lineRule="auto"/>
              <w:rPr>
                <w:rFonts w:ascii="Arial" w:hAnsi="Arial" w:cs="Arial"/>
                <w:bCs/>
                <w:sz w:val="20"/>
                <w:szCs w:val="20"/>
              </w:rPr>
            </w:pPr>
            <w:r w:rsidRPr="00BB3F23">
              <w:rPr>
                <w:rFonts w:ascii="Arial" w:hAnsi="Arial" w:cs="Arial"/>
                <w:bCs/>
                <w:sz w:val="20"/>
                <w:szCs w:val="20"/>
              </w:rPr>
              <w:t xml:space="preserve">Added to ensure that </w:t>
            </w:r>
            <w:r>
              <w:rPr>
                <w:rFonts w:ascii="Arial" w:hAnsi="Arial" w:cs="Arial"/>
                <w:bCs/>
                <w:sz w:val="20"/>
                <w:szCs w:val="20"/>
              </w:rPr>
              <w:t xml:space="preserve">the ground for </w:t>
            </w:r>
            <w:r w:rsidRPr="00BB3F23">
              <w:rPr>
                <w:rFonts w:ascii="Arial" w:hAnsi="Arial" w:cs="Arial"/>
                <w:bCs/>
                <w:sz w:val="20"/>
                <w:szCs w:val="20"/>
              </w:rPr>
              <w:t xml:space="preserve">reconsideration must be based on </w:t>
            </w:r>
            <w:r>
              <w:rPr>
                <w:rFonts w:ascii="Arial" w:hAnsi="Arial" w:cs="Arial"/>
                <w:bCs/>
                <w:sz w:val="20"/>
                <w:szCs w:val="20"/>
              </w:rPr>
              <w:t xml:space="preserve">the </w:t>
            </w:r>
            <w:r w:rsidRPr="000C2234">
              <w:rPr>
                <w:rFonts w:ascii="Arial" w:hAnsi="Arial" w:cs="Arial"/>
                <w:bCs/>
                <w:sz w:val="20"/>
                <w:szCs w:val="20"/>
              </w:rPr>
              <w:t>monitoring results derived from information timely submitted during the investigation</w:t>
            </w:r>
            <w:r w:rsidRPr="00BB3F23">
              <w:rPr>
                <w:rFonts w:ascii="Arial" w:hAnsi="Arial" w:cs="Arial"/>
                <w:bCs/>
                <w:sz w:val="20"/>
                <w:szCs w:val="20"/>
              </w:rPr>
              <w:t xml:space="preserve">. This safeguards the process </w:t>
            </w:r>
            <w:r w:rsidRPr="003A4C08">
              <w:rPr>
                <w:rFonts w:ascii="Arial" w:hAnsi="Arial" w:cs="Arial"/>
                <w:bCs/>
                <w:sz w:val="20"/>
                <w:szCs w:val="20"/>
              </w:rPr>
              <w:t xml:space="preserve">from attempts to withhold evidence or from laxity in submitting required information, only to later use such information to contest the findings, consistent with the waiver rule in Section 7.1.3. </w:t>
            </w:r>
            <w:r w:rsidRPr="00BA5027">
              <w:rPr>
                <w:rFonts w:ascii="Arial" w:hAnsi="Arial" w:cs="Arial"/>
                <w:bCs/>
                <w:sz w:val="20"/>
                <w:szCs w:val="20"/>
              </w:rPr>
              <w:t xml:space="preserve">Participants are given sufficient </w:t>
            </w:r>
            <w:r w:rsidRPr="00BA5027">
              <w:rPr>
                <w:rFonts w:ascii="Arial" w:hAnsi="Arial" w:cs="Arial"/>
                <w:bCs/>
                <w:sz w:val="20"/>
                <w:szCs w:val="20"/>
              </w:rPr>
              <w:lastRenderedPageBreak/>
              <w:t>opportunity under existing procedures to respond and provide all necessary documentation.</w:t>
            </w:r>
          </w:p>
          <w:p w14:paraId="30BCEF22" w14:textId="363780F5" w:rsidR="00DE583C" w:rsidRPr="006E61FC" w:rsidRDefault="00DE583C" w:rsidP="00DE583C">
            <w:pPr>
              <w:spacing w:after="0" w:line="240" w:lineRule="auto"/>
              <w:rPr>
                <w:rFonts w:ascii="Arial" w:hAnsi="Arial" w:cs="Arial"/>
                <w:bCs/>
                <w:sz w:val="20"/>
                <w:szCs w:val="20"/>
              </w:rPr>
            </w:pPr>
          </w:p>
        </w:tc>
        <w:tc>
          <w:tcPr>
            <w:tcW w:w="569" w:type="pct"/>
          </w:tcPr>
          <w:p w14:paraId="1ADA3FAA" w14:textId="77777777" w:rsidR="00DE583C" w:rsidRDefault="00DE583C" w:rsidP="00DE583C">
            <w:pPr>
              <w:spacing w:after="0" w:line="240" w:lineRule="auto"/>
              <w:rPr>
                <w:rFonts w:ascii="Arial" w:hAnsi="Arial" w:cs="Arial"/>
                <w:bCs/>
                <w:sz w:val="20"/>
                <w:szCs w:val="20"/>
              </w:rPr>
            </w:pPr>
          </w:p>
        </w:tc>
        <w:tc>
          <w:tcPr>
            <w:tcW w:w="599" w:type="pct"/>
          </w:tcPr>
          <w:p w14:paraId="3EA6AB83" w14:textId="77777777" w:rsidR="00DE583C" w:rsidRDefault="00DE583C" w:rsidP="00DE583C">
            <w:pPr>
              <w:spacing w:after="0" w:line="240" w:lineRule="auto"/>
              <w:rPr>
                <w:rFonts w:ascii="Arial" w:hAnsi="Arial" w:cs="Arial"/>
                <w:bCs/>
                <w:sz w:val="20"/>
                <w:szCs w:val="20"/>
              </w:rPr>
            </w:pPr>
          </w:p>
        </w:tc>
        <w:tc>
          <w:tcPr>
            <w:tcW w:w="600" w:type="pct"/>
          </w:tcPr>
          <w:p w14:paraId="33804712" w14:textId="77777777" w:rsidR="00DE583C" w:rsidRDefault="00DE583C" w:rsidP="00DE583C">
            <w:pPr>
              <w:spacing w:after="0" w:line="240" w:lineRule="auto"/>
              <w:rPr>
                <w:rFonts w:ascii="Arial" w:hAnsi="Arial" w:cs="Arial"/>
                <w:bCs/>
                <w:sz w:val="20"/>
                <w:szCs w:val="20"/>
              </w:rPr>
            </w:pPr>
          </w:p>
        </w:tc>
        <w:tc>
          <w:tcPr>
            <w:tcW w:w="586" w:type="pct"/>
          </w:tcPr>
          <w:p w14:paraId="5386A46E" w14:textId="7F10685A" w:rsidR="00DE583C" w:rsidRDefault="00DE583C" w:rsidP="00DE583C">
            <w:pPr>
              <w:spacing w:after="0" w:line="240" w:lineRule="auto"/>
              <w:rPr>
                <w:rFonts w:ascii="Arial" w:hAnsi="Arial" w:cs="Arial"/>
                <w:bCs/>
                <w:sz w:val="20"/>
                <w:szCs w:val="20"/>
              </w:rPr>
            </w:pPr>
          </w:p>
        </w:tc>
      </w:tr>
      <w:tr w:rsidR="00DE583C" w:rsidRPr="003E4683" w14:paraId="60B2FFB2" w14:textId="0DE2EB1D" w:rsidTr="003C5E56">
        <w:trPr>
          <w:trHeight w:val="368"/>
          <w:jc w:val="center"/>
        </w:trPr>
        <w:tc>
          <w:tcPr>
            <w:tcW w:w="572" w:type="pct"/>
          </w:tcPr>
          <w:p w14:paraId="65F2334A" w14:textId="77777777" w:rsidR="00DE583C" w:rsidRPr="00C173FB" w:rsidRDefault="00DE583C" w:rsidP="00DE583C">
            <w:pPr>
              <w:pStyle w:val="NoSpacing"/>
              <w:rPr>
                <w:rFonts w:ascii="Arial" w:hAnsi="Arial" w:cs="Arial"/>
                <w:sz w:val="20"/>
                <w:szCs w:val="20"/>
              </w:rPr>
            </w:pPr>
            <w:permStart w:id="852505791" w:edGrp="everyone" w:colFirst="5" w:colLast="5"/>
            <w:permStart w:id="850794988" w:edGrp="everyone" w:colFirst="6" w:colLast="6"/>
            <w:permStart w:id="704788551" w:edGrp="everyone" w:colFirst="7" w:colLast="7"/>
            <w:permStart w:id="109393536" w:edGrp="everyone" w:colFirst="8" w:colLast="8"/>
            <w:permEnd w:id="1193151446"/>
            <w:permEnd w:id="1056966887"/>
            <w:permEnd w:id="1132279219"/>
            <w:permEnd w:id="1848138280"/>
            <w:r w:rsidRPr="00C173FB">
              <w:rPr>
                <w:rFonts w:ascii="Arial" w:hAnsi="Arial" w:cs="Arial"/>
                <w:sz w:val="20"/>
                <w:szCs w:val="20"/>
              </w:rPr>
              <w:lastRenderedPageBreak/>
              <w:t xml:space="preserve">SECTION 9 - Reconsideration </w:t>
            </w:r>
            <w:r>
              <w:rPr>
                <w:rFonts w:ascii="Arial" w:hAnsi="Arial" w:cs="Arial"/>
                <w:sz w:val="20"/>
                <w:szCs w:val="20"/>
              </w:rPr>
              <w:t>a</w:t>
            </w:r>
            <w:r w:rsidRPr="00C173FB">
              <w:rPr>
                <w:rFonts w:ascii="Arial" w:hAnsi="Arial" w:cs="Arial"/>
                <w:sz w:val="20"/>
                <w:szCs w:val="20"/>
              </w:rPr>
              <w:t xml:space="preserve">nd Appeal Proceedings </w:t>
            </w:r>
            <w:r>
              <w:rPr>
                <w:rFonts w:ascii="Arial" w:hAnsi="Arial" w:cs="Arial"/>
                <w:sz w:val="20"/>
                <w:szCs w:val="20"/>
              </w:rPr>
              <w:t>a</w:t>
            </w:r>
            <w:r w:rsidRPr="00C173FB">
              <w:rPr>
                <w:rFonts w:ascii="Arial" w:hAnsi="Arial" w:cs="Arial"/>
                <w:sz w:val="20"/>
                <w:szCs w:val="20"/>
              </w:rPr>
              <w:t xml:space="preserve">nd Implementation </w:t>
            </w:r>
            <w:r>
              <w:rPr>
                <w:rFonts w:ascii="Arial" w:hAnsi="Arial" w:cs="Arial"/>
                <w:sz w:val="20"/>
                <w:szCs w:val="20"/>
              </w:rPr>
              <w:t>of</w:t>
            </w:r>
            <w:r w:rsidRPr="00C173FB">
              <w:rPr>
                <w:rFonts w:ascii="Arial" w:hAnsi="Arial" w:cs="Arial"/>
                <w:sz w:val="20"/>
                <w:szCs w:val="20"/>
              </w:rPr>
              <w:t xml:space="preserve"> Enforcement Actions</w:t>
            </w:r>
          </w:p>
          <w:p w14:paraId="17A69CBD" w14:textId="77777777" w:rsidR="00DE583C" w:rsidRPr="00C173FB" w:rsidRDefault="00DE583C" w:rsidP="00DE583C">
            <w:pPr>
              <w:pStyle w:val="NoSpacing"/>
              <w:rPr>
                <w:rFonts w:ascii="Arial" w:hAnsi="Arial" w:cs="Arial"/>
                <w:sz w:val="20"/>
                <w:szCs w:val="20"/>
              </w:rPr>
            </w:pPr>
          </w:p>
          <w:p w14:paraId="6DD7C5FD" w14:textId="77777777" w:rsidR="00DE583C" w:rsidRPr="00C173FB" w:rsidRDefault="00DE583C" w:rsidP="00DE583C">
            <w:pPr>
              <w:spacing w:after="0"/>
              <w:contextualSpacing/>
              <w:rPr>
                <w:rFonts w:ascii="Arial" w:hAnsi="Arial" w:cs="Arial"/>
                <w:sz w:val="20"/>
                <w:szCs w:val="20"/>
              </w:rPr>
            </w:pPr>
            <w:r w:rsidRPr="00C173FB">
              <w:rPr>
                <w:rFonts w:ascii="Arial" w:hAnsi="Arial" w:cs="Arial"/>
                <w:sz w:val="20"/>
                <w:szCs w:val="20"/>
              </w:rPr>
              <w:t>Section 9.1 - Reconsideration Under the Compliance Monitoring and Assessment Proceedings</w:t>
            </w:r>
          </w:p>
          <w:p w14:paraId="09D3781E" w14:textId="77777777" w:rsidR="00DE583C" w:rsidRPr="00C173FB" w:rsidRDefault="00DE583C" w:rsidP="00DE583C">
            <w:pPr>
              <w:pStyle w:val="NoSpacing"/>
              <w:jc w:val="both"/>
              <w:rPr>
                <w:rFonts w:ascii="Arial" w:hAnsi="Arial" w:cs="Arial"/>
                <w:sz w:val="20"/>
                <w:szCs w:val="20"/>
              </w:rPr>
            </w:pPr>
          </w:p>
          <w:p w14:paraId="10B3DE75" w14:textId="77777777" w:rsidR="00DE583C" w:rsidRPr="00C173FB" w:rsidRDefault="00DE583C" w:rsidP="00DE583C">
            <w:pPr>
              <w:pStyle w:val="NoSpacing"/>
              <w:jc w:val="both"/>
              <w:rPr>
                <w:rFonts w:ascii="Arial" w:hAnsi="Arial" w:cs="Arial"/>
                <w:sz w:val="20"/>
                <w:szCs w:val="20"/>
              </w:rPr>
            </w:pPr>
          </w:p>
          <w:p w14:paraId="63B2A808" w14:textId="77777777" w:rsidR="00DE583C" w:rsidRPr="00E267D6" w:rsidRDefault="00DE583C" w:rsidP="00DE583C">
            <w:pPr>
              <w:pStyle w:val="NoSpacing"/>
              <w:jc w:val="both"/>
              <w:rPr>
                <w:rFonts w:ascii="Arial" w:hAnsi="Arial" w:cs="Arial"/>
                <w:sz w:val="20"/>
                <w:szCs w:val="20"/>
              </w:rPr>
            </w:pPr>
          </w:p>
        </w:tc>
        <w:tc>
          <w:tcPr>
            <w:tcW w:w="261" w:type="pct"/>
          </w:tcPr>
          <w:p w14:paraId="57E51D49" w14:textId="5963D660" w:rsidR="00DE583C" w:rsidRPr="00E267D6"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9.1.2</w:t>
            </w:r>
          </w:p>
        </w:tc>
        <w:tc>
          <w:tcPr>
            <w:tcW w:w="648" w:type="pct"/>
          </w:tcPr>
          <w:p w14:paraId="04E58705" w14:textId="77777777" w:rsidR="00DE583C" w:rsidRDefault="00DE583C" w:rsidP="00DE583C">
            <w:pPr>
              <w:pStyle w:val="Default"/>
              <w:rPr>
                <w:color w:val="auto"/>
                <w:sz w:val="20"/>
                <w:szCs w:val="20"/>
              </w:rPr>
            </w:pPr>
            <w:r>
              <w:rPr>
                <w:color w:val="auto"/>
                <w:sz w:val="20"/>
                <w:szCs w:val="20"/>
              </w:rPr>
              <w:t xml:space="preserve">(New) </w:t>
            </w:r>
          </w:p>
          <w:p w14:paraId="75C376D4" w14:textId="77777777" w:rsidR="00DE583C" w:rsidRDefault="00DE583C" w:rsidP="00DE583C">
            <w:pPr>
              <w:pStyle w:val="Default"/>
              <w:rPr>
                <w:color w:val="auto"/>
                <w:sz w:val="20"/>
                <w:szCs w:val="20"/>
              </w:rPr>
            </w:pPr>
          </w:p>
          <w:p w14:paraId="443D584D" w14:textId="77777777" w:rsidR="00DE583C" w:rsidRDefault="00DE583C" w:rsidP="00DE583C">
            <w:pPr>
              <w:pStyle w:val="Default"/>
              <w:rPr>
                <w:color w:val="auto"/>
                <w:sz w:val="20"/>
                <w:szCs w:val="20"/>
              </w:rPr>
            </w:pPr>
            <w:r>
              <w:rPr>
                <w:color w:val="auto"/>
                <w:sz w:val="20"/>
                <w:szCs w:val="20"/>
              </w:rPr>
              <w:t>Provisions from Penalty Manual:</w:t>
            </w:r>
          </w:p>
          <w:p w14:paraId="1594867E" w14:textId="77777777" w:rsidR="00DE583C" w:rsidRDefault="00DE583C" w:rsidP="00DE583C">
            <w:pPr>
              <w:pStyle w:val="Default"/>
              <w:rPr>
                <w:color w:val="auto"/>
                <w:sz w:val="20"/>
                <w:szCs w:val="20"/>
              </w:rPr>
            </w:pPr>
          </w:p>
          <w:p w14:paraId="01E33926" w14:textId="77777777" w:rsidR="00DE583C" w:rsidRDefault="00DE583C" w:rsidP="00DE583C">
            <w:pPr>
              <w:pStyle w:val="Default"/>
              <w:rPr>
                <w:sz w:val="20"/>
                <w:szCs w:val="20"/>
                <w:lang w:val="en-US"/>
              </w:rPr>
            </w:pPr>
            <w:r w:rsidRPr="0016571E">
              <w:rPr>
                <w:sz w:val="20"/>
                <w:szCs w:val="20"/>
                <w:lang w:val="en-US"/>
              </w:rPr>
              <w:lastRenderedPageBreak/>
              <w:t xml:space="preserve">4.12.1.2. </w:t>
            </w:r>
            <w:r w:rsidRPr="0016571E">
              <w:rPr>
                <w:i/>
                <w:iCs/>
                <w:sz w:val="20"/>
                <w:szCs w:val="20"/>
                <w:lang w:val="en-US"/>
              </w:rPr>
              <w:t xml:space="preserve">Form and Contents of the Request for Reconsideration and Notice thereof. </w:t>
            </w:r>
            <w:r w:rsidRPr="0016571E">
              <w:rPr>
                <w:sz w:val="20"/>
                <w:szCs w:val="20"/>
                <w:lang w:val="en-US"/>
              </w:rPr>
              <w:t>The request shall:</w:t>
            </w:r>
          </w:p>
          <w:p w14:paraId="7AD201FB" w14:textId="27B9118E" w:rsidR="00DE583C" w:rsidRPr="0016571E" w:rsidRDefault="00DE583C" w:rsidP="00DE583C">
            <w:pPr>
              <w:pStyle w:val="Default"/>
              <w:rPr>
                <w:sz w:val="20"/>
                <w:szCs w:val="20"/>
                <w:lang w:val="en-US"/>
              </w:rPr>
            </w:pPr>
            <w:r w:rsidRPr="0016571E">
              <w:rPr>
                <w:sz w:val="20"/>
                <w:szCs w:val="20"/>
                <w:lang w:val="en-US"/>
              </w:rPr>
              <w:t xml:space="preserve"> </w:t>
            </w:r>
          </w:p>
          <w:p w14:paraId="65A2E302" w14:textId="58B31541" w:rsidR="00DE583C" w:rsidRPr="0016571E" w:rsidRDefault="00DE583C" w:rsidP="00DE583C">
            <w:pPr>
              <w:pStyle w:val="Default"/>
              <w:numPr>
                <w:ilvl w:val="0"/>
                <w:numId w:val="25"/>
              </w:numPr>
              <w:ind w:left="388"/>
              <w:rPr>
                <w:sz w:val="20"/>
                <w:szCs w:val="20"/>
                <w:lang w:val="en-US"/>
              </w:rPr>
            </w:pPr>
            <w:r w:rsidRPr="0016571E">
              <w:rPr>
                <w:sz w:val="20"/>
                <w:szCs w:val="20"/>
                <w:lang w:val="en-US"/>
              </w:rPr>
              <w:t xml:space="preserve">Be made in writing and signed by the WESM Compliance Officer of the </w:t>
            </w:r>
            <w:r w:rsidRPr="0016571E">
              <w:rPr>
                <w:i/>
                <w:iCs/>
                <w:sz w:val="20"/>
                <w:szCs w:val="20"/>
                <w:lang w:val="en-US"/>
              </w:rPr>
              <w:t xml:space="preserve">WESM Member </w:t>
            </w:r>
            <w:r w:rsidRPr="0016571E">
              <w:rPr>
                <w:sz w:val="20"/>
                <w:szCs w:val="20"/>
                <w:lang w:val="en-US"/>
              </w:rPr>
              <w:t xml:space="preserve">concerned, and shall be made under oath; </w:t>
            </w:r>
          </w:p>
          <w:p w14:paraId="34EBA210" w14:textId="37DBFC8F" w:rsidR="00DE583C" w:rsidRPr="0016571E" w:rsidRDefault="00DE583C" w:rsidP="00DE583C">
            <w:pPr>
              <w:pStyle w:val="Default"/>
              <w:numPr>
                <w:ilvl w:val="0"/>
                <w:numId w:val="25"/>
              </w:numPr>
              <w:ind w:left="388"/>
              <w:rPr>
                <w:sz w:val="20"/>
                <w:szCs w:val="20"/>
                <w:lang w:val="en-US"/>
              </w:rPr>
            </w:pPr>
            <w:r w:rsidRPr="0016571E">
              <w:rPr>
                <w:sz w:val="20"/>
                <w:szCs w:val="20"/>
                <w:lang w:val="en-US"/>
              </w:rPr>
              <w:t xml:space="preserve">State the date when the compliance monitoring and assessment report sought to be considered was received by the </w:t>
            </w:r>
            <w:r w:rsidRPr="0016571E">
              <w:rPr>
                <w:i/>
                <w:iCs/>
                <w:sz w:val="20"/>
                <w:szCs w:val="20"/>
                <w:lang w:val="en-US"/>
              </w:rPr>
              <w:t>WESM Member</w:t>
            </w:r>
            <w:r w:rsidRPr="0016571E">
              <w:rPr>
                <w:sz w:val="20"/>
                <w:szCs w:val="20"/>
                <w:lang w:val="en-US"/>
              </w:rPr>
              <w:t xml:space="preserve">; </w:t>
            </w:r>
          </w:p>
          <w:p w14:paraId="4EB50D96" w14:textId="0D74CD59" w:rsidR="00DE583C" w:rsidRPr="0016571E" w:rsidRDefault="00DE583C" w:rsidP="00DE583C">
            <w:pPr>
              <w:pStyle w:val="Default"/>
              <w:numPr>
                <w:ilvl w:val="0"/>
                <w:numId w:val="25"/>
              </w:numPr>
              <w:ind w:left="388"/>
              <w:rPr>
                <w:sz w:val="20"/>
                <w:szCs w:val="20"/>
                <w:lang w:val="en-US"/>
              </w:rPr>
            </w:pPr>
            <w:r w:rsidRPr="0016571E">
              <w:rPr>
                <w:sz w:val="20"/>
                <w:szCs w:val="20"/>
                <w:lang w:val="en-US"/>
              </w:rPr>
              <w:t xml:space="preserve">State that the findings of breach by the </w:t>
            </w:r>
            <w:r w:rsidRPr="0016571E">
              <w:rPr>
                <w:i/>
                <w:iCs/>
                <w:sz w:val="20"/>
                <w:szCs w:val="20"/>
                <w:lang w:val="en-US"/>
              </w:rPr>
              <w:t xml:space="preserve">Enforcement and Compliance Office </w:t>
            </w:r>
            <w:r w:rsidRPr="0016571E">
              <w:rPr>
                <w:sz w:val="20"/>
                <w:szCs w:val="20"/>
                <w:lang w:val="en-US"/>
              </w:rPr>
              <w:t xml:space="preserve">is not supported by substantial evidence, and/or the computation is incorrect or the penalties imposed are not in accordance with the </w:t>
            </w:r>
            <w:r w:rsidRPr="0016571E">
              <w:rPr>
                <w:i/>
                <w:iCs/>
                <w:sz w:val="20"/>
                <w:szCs w:val="20"/>
                <w:lang w:val="en-US"/>
              </w:rPr>
              <w:lastRenderedPageBreak/>
              <w:t xml:space="preserve">Penalty Manual </w:t>
            </w:r>
            <w:r w:rsidRPr="0016571E">
              <w:rPr>
                <w:sz w:val="20"/>
                <w:szCs w:val="20"/>
                <w:lang w:val="en-US"/>
              </w:rPr>
              <w:t xml:space="preserve">and </w:t>
            </w:r>
            <w:r w:rsidRPr="0016571E">
              <w:rPr>
                <w:i/>
                <w:iCs/>
                <w:sz w:val="20"/>
                <w:szCs w:val="20"/>
                <w:lang w:val="en-US"/>
              </w:rPr>
              <w:t>Market Rules</w:t>
            </w:r>
            <w:r w:rsidRPr="0016571E">
              <w:rPr>
                <w:sz w:val="20"/>
                <w:szCs w:val="20"/>
                <w:lang w:val="en-US"/>
              </w:rPr>
              <w:t xml:space="preserve">; and </w:t>
            </w:r>
          </w:p>
          <w:p w14:paraId="12D7222A" w14:textId="54F6892D" w:rsidR="00DE583C" w:rsidRPr="0016571E" w:rsidRDefault="00DE583C" w:rsidP="00DE583C">
            <w:pPr>
              <w:pStyle w:val="Default"/>
              <w:numPr>
                <w:ilvl w:val="0"/>
                <w:numId w:val="25"/>
              </w:numPr>
              <w:ind w:left="388"/>
              <w:rPr>
                <w:sz w:val="20"/>
                <w:szCs w:val="20"/>
                <w:lang w:val="en-US"/>
              </w:rPr>
            </w:pPr>
            <w:r w:rsidRPr="0016571E">
              <w:rPr>
                <w:sz w:val="20"/>
                <w:szCs w:val="20"/>
                <w:lang w:val="en-US"/>
              </w:rPr>
              <w:t xml:space="preserve">Contain the evidence to support the reversal of the findings of breach by the </w:t>
            </w:r>
            <w:r w:rsidRPr="0016571E">
              <w:rPr>
                <w:i/>
                <w:iCs/>
                <w:sz w:val="20"/>
                <w:szCs w:val="20"/>
                <w:lang w:val="en-US"/>
              </w:rPr>
              <w:t>Enforcement and Compliance Office</w:t>
            </w:r>
            <w:r w:rsidRPr="0016571E">
              <w:rPr>
                <w:sz w:val="20"/>
                <w:szCs w:val="20"/>
                <w:lang w:val="en-US"/>
              </w:rPr>
              <w:t xml:space="preserve">. </w:t>
            </w:r>
          </w:p>
          <w:p w14:paraId="62466399" w14:textId="6CEBA8D6" w:rsidR="00DE583C" w:rsidRPr="0016571E" w:rsidRDefault="00DE583C" w:rsidP="00DE583C">
            <w:pPr>
              <w:pStyle w:val="Default"/>
              <w:rPr>
                <w:sz w:val="20"/>
                <w:szCs w:val="20"/>
                <w:lang w:val="en-US"/>
              </w:rPr>
            </w:pPr>
          </w:p>
          <w:p w14:paraId="0BA16652" w14:textId="4167C337" w:rsidR="00DE583C" w:rsidRPr="00E267D6" w:rsidRDefault="00DE583C" w:rsidP="00DE583C">
            <w:pPr>
              <w:pStyle w:val="Default"/>
              <w:rPr>
                <w:color w:val="auto"/>
                <w:sz w:val="20"/>
                <w:szCs w:val="20"/>
              </w:rPr>
            </w:pPr>
            <w:r w:rsidRPr="0016571E">
              <w:rPr>
                <w:color w:val="auto"/>
                <w:sz w:val="20"/>
                <w:szCs w:val="20"/>
                <w:lang w:val="en-US"/>
              </w:rPr>
              <w:t xml:space="preserve">Failure to provide the complete requirements pursuant to this clause shall cause the </w:t>
            </w:r>
            <w:r w:rsidRPr="0016571E">
              <w:rPr>
                <w:i/>
                <w:iCs/>
                <w:color w:val="auto"/>
                <w:sz w:val="20"/>
                <w:szCs w:val="20"/>
                <w:lang w:val="en-US"/>
              </w:rPr>
              <w:t xml:space="preserve">Enforcement and Compliance Office </w:t>
            </w:r>
            <w:r w:rsidRPr="0016571E">
              <w:rPr>
                <w:color w:val="auto"/>
                <w:sz w:val="20"/>
                <w:szCs w:val="20"/>
                <w:lang w:val="en-US"/>
              </w:rPr>
              <w:t>to immediately deny the request for reconsideration.</w:t>
            </w:r>
          </w:p>
        </w:tc>
        <w:tc>
          <w:tcPr>
            <w:tcW w:w="647" w:type="pct"/>
          </w:tcPr>
          <w:p w14:paraId="3D002791" w14:textId="77777777" w:rsidR="00DE583C" w:rsidRPr="00304CED" w:rsidRDefault="00DE583C" w:rsidP="00DE583C">
            <w:pPr>
              <w:spacing w:after="0"/>
              <w:jc w:val="both"/>
              <w:rPr>
                <w:rFonts w:ascii="Arial" w:hAnsi="Arial" w:cs="Arial"/>
                <w:b/>
                <w:bCs/>
                <w:sz w:val="20"/>
                <w:szCs w:val="20"/>
                <w:u w:val="single"/>
              </w:rPr>
            </w:pPr>
            <w:r w:rsidRPr="00304CED">
              <w:rPr>
                <w:rFonts w:ascii="Arial" w:hAnsi="Arial" w:cs="Arial"/>
                <w:b/>
                <w:bCs/>
                <w:iCs/>
                <w:sz w:val="20"/>
                <w:szCs w:val="20"/>
                <w:u w:val="single"/>
              </w:rPr>
              <w:lastRenderedPageBreak/>
              <w:t xml:space="preserve">9.1.2 </w:t>
            </w:r>
            <w:r w:rsidRPr="00304CED">
              <w:rPr>
                <w:rFonts w:ascii="Arial" w:hAnsi="Arial" w:cs="Arial"/>
                <w:b/>
                <w:bCs/>
                <w:i/>
                <w:sz w:val="20"/>
                <w:szCs w:val="20"/>
                <w:u w:val="single"/>
              </w:rPr>
              <w:t>Form and Contents of the Request for Reconsideration and Notice thereof.</w:t>
            </w:r>
            <w:r w:rsidRPr="00304CED">
              <w:rPr>
                <w:rFonts w:ascii="Arial" w:hAnsi="Arial" w:cs="Arial"/>
                <w:b/>
                <w:bCs/>
                <w:sz w:val="20"/>
                <w:szCs w:val="20"/>
                <w:u w:val="single"/>
              </w:rPr>
              <w:t xml:space="preserve">  The request shall: </w:t>
            </w:r>
          </w:p>
          <w:p w14:paraId="49FAB0C1" w14:textId="77777777" w:rsidR="00DE583C" w:rsidRPr="00304CED" w:rsidRDefault="00DE583C" w:rsidP="00DE583C">
            <w:pPr>
              <w:spacing w:after="0"/>
              <w:jc w:val="both"/>
              <w:rPr>
                <w:rFonts w:ascii="Arial" w:hAnsi="Arial" w:cs="Arial"/>
                <w:b/>
                <w:bCs/>
                <w:sz w:val="20"/>
                <w:szCs w:val="20"/>
                <w:u w:val="single"/>
              </w:rPr>
            </w:pPr>
          </w:p>
          <w:p w14:paraId="315BB61A" w14:textId="77777777" w:rsidR="00DE583C" w:rsidRPr="00304CED" w:rsidRDefault="00DE583C" w:rsidP="00DE583C">
            <w:pPr>
              <w:pStyle w:val="Heading3"/>
              <w:keepNext w:val="0"/>
              <w:keepLines w:val="0"/>
              <w:numPr>
                <w:ilvl w:val="0"/>
                <w:numId w:val="24"/>
              </w:numPr>
              <w:tabs>
                <w:tab w:val="left" w:pos="2694"/>
              </w:tabs>
              <w:spacing w:before="0" w:after="0" w:line="240" w:lineRule="auto"/>
              <w:jc w:val="both"/>
              <w:rPr>
                <w:rFonts w:ascii="Arial" w:hAnsi="Arial" w:cs="Arial"/>
                <w:b/>
                <w:bCs/>
                <w:color w:val="auto"/>
                <w:sz w:val="20"/>
                <w:szCs w:val="20"/>
                <w:u w:val="single"/>
              </w:rPr>
            </w:pPr>
            <w:r w:rsidRPr="00304CED">
              <w:rPr>
                <w:rFonts w:ascii="Arial" w:hAnsi="Arial" w:cs="Arial"/>
                <w:b/>
                <w:bCs/>
                <w:color w:val="auto"/>
                <w:sz w:val="20"/>
                <w:szCs w:val="20"/>
                <w:u w:val="single"/>
              </w:rPr>
              <w:t xml:space="preserve">Be made in writing and signed by the </w:t>
            </w:r>
            <w:r w:rsidRPr="00304CED">
              <w:rPr>
                <w:rFonts w:ascii="Arial" w:hAnsi="Arial" w:cs="Arial"/>
                <w:b/>
                <w:bCs/>
                <w:i/>
                <w:color w:val="auto"/>
                <w:sz w:val="20"/>
                <w:szCs w:val="20"/>
                <w:u w:val="single"/>
              </w:rPr>
              <w:t>WESM Compliance Officer</w:t>
            </w:r>
            <w:r w:rsidRPr="00304CED">
              <w:rPr>
                <w:rFonts w:ascii="Arial" w:hAnsi="Arial" w:cs="Arial"/>
                <w:b/>
                <w:bCs/>
                <w:color w:val="auto"/>
                <w:sz w:val="20"/>
                <w:szCs w:val="20"/>
                <w:u w:val="single"/>
              </w:rPr>
              <w:t xml:space="preserve"> of the </w:t>
            </w:r>
            <w:r w:rsidRPr="00304CED">
              <w:rPr>
                <w:rFonts w:ascii="Arial" w:hAnsi="Arial" w:cs="Arial"/>
                <w:b/>
                <w:bCs/>
                <w:i/>
                <w:color w:val="auto"/>
                <w:sz w:val="20"/>
                <w:szCs w:val="20"/>
                <w:u w:val="single"/>
              </w:rPr>
              <w:t>WESM Member</w:t>
            </w:r>
            <w:r w:rsidRPr="00304CED">
              <w:rPr>
                <w:rFonts w:ascii="Arial" w:hAnsi="Arial" w:cs="Arial"/>
                <w:b/>
                <w:bCs/>
                <w:color w:val="auto"/>
                <w:sz w:val="20"/>
                <w:szCs w:val="20"/>
                <w:u w:val="single"/>
              </w:rPr>
              <w:t xml:space="preserve"> concerned, and shall be made under oath; </w:t>
            </w:r>
          </w:p>
          <w:p w14:paraId="2665E30E" w14:textId="77777777" w:rsidR="00DE583C" w:rsidRPr="00304CED" w:rsidRDefault="00DE583C" w:rsidP="00DE583C">
            <w:pPr>
              <w:spacing w:after="0"/>
              <w:ind w:left="324"/>
              <w:jc w:val="both"/>
              <w:rPr>
                <w:rFonts w:ascii="Arial" w:hAnsi="Arial" w:cs="Arial"/>
                <w:b/>
                <w:bCs/>
                <w:sz w:val="20"/>
                <w:szCs w:val="20"/>
                <w:u w:val="single"/>
              </w:rPr>
            </w:pPr>
          </w:p>
          <w:p w14:paraId="2DC4613C" w14:textId="77777777" w:rsidR="00DE583C" w:rsidRPr="00304CED" w:rsidRDefault="00DE583C" w:rsidP="00DE583C">
            <w:pPr>
              <w:pStyle w:val="Heading3"/>
              <w:keepNext w:val="0"/>
              <w:keepLines w:val="0"/>
              <w:numPr>
                <w:ilvl w:val="0"/>
                <w:numId w:val="24"/>
              </w:numPr>
              <w:tabs>
                <w:tab w:val="left" w:pos="2694"/>
              </w:tabs>
              <w:spacing w:before="0" w:after="0" w:line="240" w:lineRule="auto"/>
              <w:jc w:val="both"/>
              <w:rPr>
                <w:rFonts w:ascii="Arial" w:hAnsi="Arial" w:cs="Arial"/>
                <w:b/>
                <w:bCs/>
                <w:color w:val="auto"/>
                <w:sz w:val="20"/>
                <w:szCs w:val="20"/>
                <w:u w:val="single"/>
                <w:lang w:val="en-US"/>
              </w:rPr>
            </w:pPr>
            <w:r w:rsidRPr="00304CED">
              <w:rPr>
                <w:rFonts w:ascii="Arial" w:hAnsi="Arial" w:cs="Arial"/>
                <w:b/>
                <w:bCs/>
                <w:color w:val="auto"/>
                <w:sz w:val="20"/>
                <w:szCs w:val="20"/>
                <w:u w:val="single"/>
                <w:lang w:val="en-US"/>
              </w:rPr>
              <w:t xml:space="preserve">State the date when the compliance monitoring and assessment report sought to be considered was received by the </w:t>
            </w:r>
            <w:r w:rsidRPr="00304CED">
              <w:rPr>
                <w:rFonts w:ascii="Arial" w:hAnsi="Arial" w:cs="Arial"/>
                <w:b/>
                <w:bCs/>
                <w:i/>
                <w:iCs/>
                <w:color w:val="auto"/>
                <w:sz w:val="20"/>
                <w:szCs w:val="20"/>
                <w:u w:val="single"/>
                <w:lang w:val="en-US"/>
              </w:rPr>
              <w:t>WESM Member</w:t>
            </w:r>
            <w:r w:rsidRPr="00304CED">
              <w:rPr>
                <w:rFonts w:ascii="Arial" w:hAnsi="Arial" w:cs="Arial"/>
                <w:b/>
                <w:bCs/>
                <w:color w:val="auto"/>
                <w:sz w:val="20"/>
                <w:szCs w:val="20"/>
                <w:u w:val="single"/>
                <w:lang w:val="en-US"/>
              </w:rPr>
              <w:t xml:space="preserve">; </w:t>
            </w:r>
          </w:p>
          <w:p w14:paraId="61D309C5" w14:textId="77777777" w:rsidR="00DE583C" w:rsidRPr="00304CED" w:rsidRDefault="00DE583C" w:rsidP="00DE583C">
            <w:pPr>
              <w:pStyle w:val="ListParagraph"/>
              <w:ind w:left="-299"/>
              <w:jc w:val="both"/>
              <w:rPr>
                <w:rFonts w:ascii="Arial" w:hAnsi="Arial" w:cs="Arial"/>
                <w:b/>
                <w:bCs/>
                <w:sz w:val="20"/>
                <w:u w:val="single"/>
              </w:rPr>
            </w:pPr>
          </w:p>
          <w:p w14:paraId="782AB5A3" w14:textId="77777777" w:rsidR="00DE583C" w:rsidRPr="00304CED" w:rsidRDefault="00DE583C" w:rsidP="00DE583C">
            <w:pPr>
              <w:pStyle w:val="Heading3"/>
              <w:keepNext w:val="0"/>
              <w:keepLines w:val="0"/>
              <w:numPr>
                <w:ilvl w:val="0"/>
                <w:numId w:val="24"/>
              </w:numPr>
              <w:tabs>
                <w:tab w:val="left" w:pos="2694"/>
              </w:tabs>
              <w:spacing w:before="0" w:after="0" w:line="240" w:lineRule="auto"/>
              <w:jc w:val="both"/>
              <w:rPr>
                <w:rFonts w:ascii="Arial" w:hAnsi="Arial" w:cs="Arial"/>
                <w:b/>
                <w:bCs/>
                <w:color w:val="auto"/>
                <w:sz w:val="20"/>
                <w:szCs w:val="20"/>
                <w:u w:val="single"/>
                <w:lang w:val="en-US"/>
              </w:rPr>
            </w:pPr>
            <w:r w:rsidRPr="00304CED">
              <w:rPr>
                <w:rFonts w:ascii="Arial" w:hAnsi="Arial" w:cs="Arial"/>
                <w:b/>
                <w:bCs/>
                <w:color w:val="auto"/>
                <w:sz w:val="20"/>
                <w:szCs w:val="20"/>
                <w:u w:val="single"/>
                <w:lang w:val="en-US"/>
              </w:rPr>
              <w:t xml:space="preserve">State that the findings of breach by the </w:t>
            </w:r>
            <w:r w:rsidRPr="00304CED">
              <w:rPr>
                <w:rFonts w:ascii="Arial" w:hAnsi="Arial" w:cs="Arial"/>
                <w:b/>
                <w:bCs/>
                <w:i/>
                <w:iCs/>
                <w:color w:val="auto"/>
                <w:sz w:val="20"/>
                <w:szCs w:val="20"/>
                <w:u w:val="single"/>
                <w:lang w:val="en-US"/>
              </w:rPr>
              <w:t>Enforcement and Compliance Office</w:t>
            </w:r>
            <w:r w:rsidRPr="00304CED">
              <w:rPr>
                <w:rFonts w:ascii="Arial" w:hAnsi="Arial" w:cs="Arial"/>
                <w:b/>
                <w:bCs/>
                <w:color w:val="auto"/>
                <w:sz w:val="20"/>
                <w:szCs w:val="20"/>
                <w:u w:val="single"/>
                <w:lang w:val="en-US"/>
              </w:rPr>
              <w:t xml:space="preserve"> is not supported by substantial evidence, and/or the computation is incorrect, or the penalties imposed are not in accordance with the </w:t>
            </w:r>
            <w:r w:rsidRPr="00304CED">
              <w:rPr>
                <w:rFonts w:ascii="Arial" w:hAnsi="Arial" w:cs="Arial"/>
                <w:b/>
                <w:bCs/>
                <w:i/>
                <w:iCs/>
                <w:color w:val="auto"/>
                <w:sz w:val="20"/>
                <w:szCs w:val="20"/>
                <w:u w:val="single"/>
                <w:lang w:val="en-US"/>
              </w:rPr>
              <w:t>Penalty Manual</w:t>
            </w:r>
            <w:r w:rsidRPr="00304CED">
              <w:rPr>
                <w:rFonts w:ascii="Arial" w:hAnsi="Arial" w:cs="Arial"/>
                <w:b/>
                <w:bCs/>
                <w:color w:val="auto"/>
                <w:sz w:val="20"/>
                <w:szCs w:val="20"/>
                <w:u w:val="single"/>
                <w:lang w:val="en-US"/>
              </w:rPr>
              <w:t xml:space="preserve"> and </w:t>
            </w:r>
            <w:r w:rsidRPr="00304CED">
              <w:rPr>
                <w:rFonts w:ascii="Arial" w:hAnsi="Arial" w:cs="Arial"/>
                <w:b/>
                <w:bCs/>
                <w:i/>
                <w:iCs/>
                <w:color w:val="auto"/>
                <w:sz w:val="20"/>
                <w:szCs w:val="20"/>
                <w:u w:val="single"/>
                <w:lang w:val="en-US"/>
              </w:rPr>
              <w:t>Market Rules</w:t>
            </w:r>
            <w:r w:rsidRPr="00304CED">
              <w:rPr>
                <w:rFonts w:ascii="Arial" w:hAnsi="Arial" w:cs="Arial"/>
                <w:b/>
                <w:bCs/>
                <w:color w:val="auto"/>
                <w:sz w:val="20"/>
                <w:szCs w:val="20"/>
                <w:u w:val="single"/>
                <w:lang w:val="en-US"/>
              </w:rPr>
              <w:t>; and</w:t>
            </w:r>
          </w:p>
          <w:p w14:paraId="19871DB6" w14:textId="77777777" w:rsidR="00DE583C" w:rsidRPr="00304CED" w:rsidRDefault="00DE583C" w:rsidP="00DE583C">
            <w:pPr>
              <w:pStyle w:val="ListParagraph"/>
              <w:ind w:left="-299"/>
              <w:jc w:val="both"/>
              <w:rPr>
                <w:rFonts w:ascii="Arial" w:hAnsi="Arial" w:cs="Arial"/>
                <w:b/>
                <w:bCs/>
                <w:sz w:val="20"/>
                <w:u w:val="single"/>
              </w:rPr>
            </w:pPr>
          </w:p>
          <w:p w14:paraId="6F8B8D61" w14:textId="77777777" w:rsidR="00DE583C" w:rsidRPr="00304CED" w:rsidRDefault="00DE583C" w:rsidP="00DE583C">
            <w:pPr>
              <w:pStyle w:val="Heading3"/>
              <w:keepNext w:val="0"/>
              <w:keepLines w:val="0"/>
              <w:numPr>
                <w:ilvl w:val="0"/>
                <w:numId w:val="24"/>
              </w:numPr>
              <w:tabs>
                <w:tab w:val="num" w:pos="2160"/>
                <w:tab w:val="left" w:pos="2694"/>
              </w:tabs>
              <w:spacing w:before="0" w:after="0" w:line="240" w:lineRule="auto"/>
              <w:jc w:val="both"/>
              <w:rPr>
                <w:rFonts w:ascii="Arial" w:hAnsi="Arial" w:cs="Arial"/>
                <w:b/>
                <w:bCs/>
                <w:color w:val="auto"/>
                <w:sz w:val="20"/>
                <w:szCs w:val="20"/>
                <w:u w:val="single"/>
                <w:lang w:val="en-US"/>
              </w:rPr>
            </w:pPr>
            <w:r w:rsidRPr="00304CED">
              <w:rPr>
                <w:rFonts w:ascii="Arial" w:hAnsi="Arial" w:cs="Arial"/>
                <w:b/>
                <w:bCs/>
                <w:color w:val="auto"/>
                <w:sz w:val="20"/>
                <w:szCs w:val="20"/>
                <w:u w:val="single"/>
                <w:lang w:val="en-US"/>
              </w:rPr>
              <w:t>Contain the evidence to support the reversal of the findings of breach by the Enforcement and Compliance Office.</w:t>
            </w:r>
          </w:p>
          <w:p w14:paraId="57BBC044" w14:textId="77777777" w:rsidR="00DE583C" w:rsidRPr="00304CED" w:rsidRDefault="00DE583C" w:rsidP="00DE583C">
            <w:pPr>
              <w:spacing w:after="0"/>
              <w:jc w:val="both"/>
              <w:rPr>
                <w:rFonts w:ascii="Arial" w:eastAsia="MS Gothic" w:hAnsi="Arial" w:cs="Arial"/>
                <w:b/>
                <w:bCs/>
                <w:sz w:val="20"/>
                <w:szCs w:val="20"/>
                <w:u w:val="single"/>
                <w:lang w:val="x-none" w:eastAsia="zh-CN"/>
              </w:rPr>
            </w:pPr>
          </w:p>
          <w:p w14:paraId="58CBDE9F" w14:textId="77777777" w:rsidR="00DE583C" w:rsidRPr="00304CED" w:rsidRDefault="00DE583C" w:rsidP="00DE583C">
            <w:pPr>
              <w:pStyle w:val="Heading3"/>
              <w:keepNext w:val="0"/>
              <w:keepLines w:val="0"/>
              <w:tabs>
                <w:tab w:val="left" w:pos="2694"/>
              </w:tabs>
              <w:spacing w:before="0" w:after="0" w:line="240" w:lineRule="auto"/>
              <w:jc w:val="both"/>
              <w:rPr>
                <w:rFonts w:ascii="Arial" w:hAnsi="Arial" w:cs="Arial"/>
                <w:b/>
                <w:bCs/>
                <w:color w:val="auto"/>
                <w:sz w:val="20"/>
                <w:szCs w:val="20"/>
                <w:u w:val="single"/>
              </w:rPr>
            </w:pPr>
            <w:r w:rsidRPr="00304CED">
              <w:rPr>
                <w:rFonts w:ascii="Arial" w:hAnsi="Arial" w:cs="Arial"/>
                <w:b/>
                <w:bCs/>
                <w:iCs/>
                <w:color w:val="auto"/>
                <w:sz w:val="20"/>
                <w:szCs w:val="20"/>
                <w:u w:val="single"/>
              </w:rPr>
              <w:t>Failure</w:t>
            </w:r>
            <w:r w:rsidRPr="00304CED">
              <w:rPr>
                <w:rFonts w:ascii="Arial" w:hAnsi="Arial" w:cs="Arial"/>
                <w:b/>
                <w:bCs/>
                <w:color w:val="auto"/>
                <w:sz w:val="20"/>
                <w:szCs w:val="20"/>
                <w:u w:val="single"/>
              </w:rPr>
              <w:t xml:space="preserve"> to provide the complete requirements </w:t>
            </w:r>
            <w:r w:rsidRPr="00E85AFE">
              <w:rPr>
                <w:rFonts w:ascii="Arial" w:hAnsi="Arial" w:cs="Arial"/>
                <w:b/>
                <w:bCs/>
                <w:color w:val="auto"/>
                <w:sz w:val="20"/>
                <w:szCs w:val="20"/>
                <w:u w:val="single"/>
                <w:lang w:val="en-US"/>
              </w:rPr>
              <w:t>pursuant</w:t>
            </w:r>
            <w:r w:rsidRPr="00304CED">
              <w:rPr>
                <w:rFonts w:ascii="Arial" w:hAnsi="Arial" w:cs="Arial"/>
                <w:b/>
                <w:bCs/>
                <w:color w:val="auto"/>
                <w:sz w:val="20"/>
                <w:szCs w:val="20"/>
                <w:u w:val="single"/>
              </w:rPr>
              <w:t xml:space="preserve"> to this clause shall cause the </w:t>
            </w:r>
            <w:r w:rsidRPr="00304CED">
              <w:rPr>
                <w:rFonts w:ascii="Arial" w:hAnsi="Arial" w:cs="Arial"/>
                <w:b/>
                <w:bCs/>
                <w:i/>
                <w:color w:val="auto"/>
                <w:sz w:val="20"/>
                <w:szCs w:val="20"/>
                <w:u w:val="single"/>
              </w:rPr>
              <w:t>Enforcement and Compliance Office</w:t>
            </w:r>
            <w:r w:rsidRPr="00304CED">
              <w:rPr>
                <w:rFonts w:ascii="Arial" w:hAnsi="Arial" w:cs="Arial"/>
                <w:b/>
                <w:bCs/>
                <w:color w:val="auto"/>
                <w:sz w:val="20"/>
                <w:szCs w:val="20"/>
                <w:u w:val="single"/>
              </w:rPr>
              <w:t xml:space="preserve"> to immediately deny the request for reconsideration. </w:t>
            </w:r>
          </w:p>
          <w:p w14:paraId="49DF0160" w14:textId="77777777" w:rsidR="00DE583C" w:rsidRPr="00304CED" w:rsidRDefault="00DE583C" w:rsidP="00DE583C">
            <w:pPr>
              <w:spacing w:after="0"/>
              <w:contextualSpacing/>
              <w:jc w:val="both"/>
              <w:rPr>
                <w:rFonts w:ascii="Arial" w:hAnsi="Arial" w:cs="Arial"/>
                <w:b/>
                <w:bCs/>
                <w:sz w:val="20"/>
                <w:szCs w:val="20"/>
                <w:u w:val="single"/>
              </w:rPr>
            </w:pPr>
          </w:p>
        </w:tc>
        <w:tc>
          <w:tcPr>
            <w:tcW w:w="518" w:type="pct"/>
          </w:tcPr>
          <w:p w14:paraId="0B449273" w14:textId="0FA075C6" w:rsidR="00DE583C" w:rsidRPr="006E61FC" w:rsidRDefault="00DE583C" w:rsidP="00DE583C">
            <w:pPr>
              <w:spacing w:after="0" w:line="240" w:lineRule="auto"/>
              <w:rPr>
                <w:rFonts w:ascii="Arial" w:hAnsi="Arial" w:cs="Arial"/>
                <w:bCs/>
                <w:sz w:val="20"/>
                <w:szCs w:val="20"/>
              </w:rPr>
            </w:pPr>
            <w:r>
              <w:rPr>
                <w:rFonts w:ascii="Arial" w:hAnsi="Arial" w:cs="Arial"/>
                <w:bCs/>
                <w:sz w:val="20"/>
                <w:szCs w:val="20"/>
              </w:rPr>
              <w:lastRenderedPageBreak/>
              <w:t>Lifted from Penalty Manual</w:t>
            </w:r>
          </w:p>
        </w:tc>
        <w:tc>
          <w:tcPr>
            <w:tcW w:w="569" w:type="pct"/>
          </w:tcPr>
          <w:p w14:paraId="060D5624" w14:textId="77777777" w:rsidR="00DE583C" w:rsidRDefault="00DE583C" w:rsidP="00DE583C">
            <w:pPr>
              <w:spacing w:after="0" w:line="240" w:lineRule="auto"/>
              <w:rPr>
                <w:rFonts w:ascii="Arial" w:hAnsi="Arial" w:cs="Arial"/>
                <w:bCs/>
                <w:sz w:val="20"/>
                <w:szCs w:val="20"/>
              </w:rPr>
            </w:pPr>
          </w:p>
        </w:tc>
        <w:tc>
          <w:tcPr>
            <w:tcW w:w="599" w:type="pct"/>
          </w:tcPr>
          <w:p w14:paraId="7750CB52" w14:textId="77777777" w:rsidR="00DE583C" w:rsidRDefault="00DE583C" w:rsidP="00DE583C">
            <w:pPr>
              <w:spacing w:after="0" w:line="240" w:lineRule="auto"/>
              <w:rPr>
                <w:rFonts w:ascii="Arial" w:hAnsi="Arial" w:cs="Arial"/>
                <w:bCs/>
                <w:sz w:val="20"/>
                <w:szCs w:val="20"/>
              </w:rPr>
            </w:pPr>
          </w:p>
        </w:tc>
        <w:tc>
          <w:tcPr>
            <w:tcW w:w="600" w:type="pct"/>
          </w:tcPr>
          <w:p w14:paraId="27BD7E2D" w14:textId="77777777" w:rsidR="00DE583C" w:rsidRDefault="00DE583C" w:rsidP="00DE583C">
            <w:pPr>
              <w:spacing w:after="0" w:line="240" w:lineRule="auto"/>
              <w:rPr>
                <w:rFonts w:ascii="Arial" w:hAnsi="Arial" w:cs="Arial"/>
                <w:bCs/>
                <w:sz w:val="20"/>
                <w:szCs w:val="20"/>
              </w:rPr>
            </w:pPr>
          </w:p>
        </w:tc>
        <w:tc>
          <w:tcPr>
            <w:tcW w:w="586" w:type="pct"/>
          </w:tcPr>
          <w:p w14:paraId="5562623E" w14:textId="7EB959F8" w:rsidR="00DE583C" w:rsidRDefault="00DE583C" w:rsidP="00DE583C">
            <w:pPr>
              <w:spacing w:after="0" w:line="240" w:lineRule="auto"/>
              <w:rPr>
                <w:rFonts w:ascii="Arial" w:hAnsi="Arial" w:cs="Arial"/>
                <w:bCs/>
                <w:sz w:val="20"/>
                <w:szCs w:val="20"/>
              </w:rPr>
            </w:pPr>
          </w:p>
        </w:tc>
      </w:tr>
      <w:tr w:rsidR="00DE583C" w:rsidRPr="003E4683" w14:paraId="79E56E07" w14:textId="3A4C02F0" w:rsidTr="003C5E56">
        <w:trPr>
          <w:trHeight w:val="368"/>
          <w:jc w:val="center"/>
        </w:trPr>
        <w:tc>
          <w:tcPr>
            <w:tcW w:w="572" w:type="pct"/>
          </w:tcPr>
          <w:p w14:paraId="66CDCE11" w14:textId="77777777" w:rsidR="00DE583C" w:rsidRPr="00C173FB" w:rsidRDefault="00DE583C" w:rsidP="00DE583C">
            <w:pPr>
              <w:pStyle w:val="NoSpacing"/>
              <w:rPr>
                <w:rFonts w:ascii="Arial" w:hAnsi="Arial" w:cs="Arial"/>
                <w:sz w:val="20"/>
                <w:szCs w:val="20"/>
              </w:rPr>
            </w:pPr>
            <w:permStart w:id="1080579379" w:edGrp="everyone" w:colFirst="5" w:colLast="5"/>
            <w:permStart w:id="1259276540" w:edGrp="everyone" w:colFirst="6" w:colLast="6"/>
            <w:permStart w:id="629032918" w:edGrp="everyone" w:colFirst="7" w:colLast="7"/>
            <w:permStart w:id="1792678632" w:edGrp="everyone" w:colFirst="8" w:colLast="8"/>
            <w:permEnd w:id="852505791"/>
            <w:permEnd w:id="850794988"/>
            <w:permEnd w:id="704788551"/>
            <w:permEnd w:id="109393536"/>
            <w:r w:rsidRPr="00C173FB">
              <w:rPr>
                <w:rFonts w:ascii="Arial" w:hAnsi="Arial" w:cs="Arial"/>
                <w:sz w:val="20"/>
                <w:szCs w:val="20"/>
              </w:rPr>
              <w:lastRenderedPageBreak/>
              <w:t xml:space="preserve">SECTION 9 - Reconsideration </w:t>
            </w:r>
            <w:r>
              <w:rPr>
                <w:rFonts w:ascii="Arial" w:hAnsi="Arial" w:cs="Arial"/>
                <w:sz w:val="20"/>
                <w:szCs w:val="20"/>
              </w:rPr>
              <w:t>a</w:t>
            </w:r>
            <w:r w:rsidRPr="00C173FB">
              <w:rPr>
                <w:rFonts w:ascii="Arial" w:hAnsi="Arial" w:cs="Arial"/>
                <w:sz w:val="20"/>
                <w:szCs w:val="20"/>
              </w:rPr>
              <w:t xml:space="preserve">nd Appeal Proceedings </w:t>
            </w:r>
            <w:r>
              <w:rPr>
                <w:rFonts w:ascii="Arial" w:hAnsi="Arial" w:cs="Arial"/>
                <w:sz w:val="20"/>
                <w:szCs w:val="20"/>
              </w:rPr>
              <w:t>a</w:t>
            </w:r>
            <w:r w:rsidRPr="00C173FB">
              <w:rPr>
                <w:rFonts w:ascii="Arial" w:hAnsi="Arial" w:cs="Arial"/>
                <w:sz w:val="20"/>
                <w:szCs w:val="20"/>
              </w:rPr>
              <w:t xml:space="preserve">nd Implementation </w:t>
            </w:r>
            <w:r>
              <w:rPr>
                <w:rFonts w:ascii="Arial" w:hAnsi="Arial" w:cs="Arial"/>
                <w:sz w:val="20"/>
                <w:szCs w:val="20"/>
              </w:rPr>
              <w:t>of</w:t>
            </w:r>
            <w:r w:rsidRPr="00C173FB">
              <w:rPr>
                <w:rFonts w:ascii="Arial" w:hAnsi="Arial" w:cs="Arial"/>
                <w:sz w:val="20"/>
                <w:szCs w:val="20"/>
              </w:rPr>
              <w:t xml:space="preserve"> Enforcement Actions</w:t>
            </w:r>
          </w:p>
          <w:p w14:paraId="00675A84" w14:textId="77777777" w:rsidR="00DE583C" w:rsidRPr="00C173FB" w:rsidRDefault="00DE583C" w:rsidP="00DE583C">
            <w:pPr>
              <w:pStyle w:val="NoSpacing"/>
              <w:rPr>
                <w:rFonts w:ascii="Arial" w:hAnsi="Arial" w:cs="Arial"/>
                <w:sz w:val="20"/>
                <w:szCs w:val="20"/>
              </w:rPr>
            </w:pPr>
          </w:p>
          <w:p w14:paraId="1808227E" w14:textId="77777777" w:rsidR="00DE583C" w:rsidRPr="00C173FB" w:rsidRDefault="00DE583C" w:rsidP="00DE583C">
            <w:pPr>
              <w:spacing w:after="0"/>
              <w:contextualSpacing/>
              <w:rPr>
                <w:rFonts w:ascii="Arial" w:hAnsi="Arial" w:cs="Arial"/>
                <w:sz w:val="20"/>
                <w:szCs w:val="20"/>
              </w:rPr>
            </w:pPr>
            <w:r w:rsidRPr="00C173FB">
              <w:rPr>
                <w:rFonts w:ascii="Arial" w:hAnsi="Arial" w:cs="Arial"/>
                <w:sz w:val="20"/>
                <w:szCs w:val="20"/>
              </w:rPr>
              <w:t>Section 9.1 - Reconsideration Under the Compliance Monitoring and Assessment Proceedings</w:t>
            </w:r>
          </w:p>
          <w:p w14:paraId="0B1FF985" w14:textId="77777777" w:rsidR="00DE583C" w:rsidRPr="00C173FB" w:rsidRDefault="00DE583C" w:rsidP="00DE583C">
            <w:pPr>
              <w:pStyle w:val="NoSpacing"/>
              <w:jc w:val="both"/>
              <w:rPr>
                <w:rFonts w:ascii="Arial" w:hAnsi="Arial" w:cs="Arial"/>
                <w:sz w:val="20"/>
                <w:szCs w:val="20"/>
              </w:rPr>
            </w:pPr>
          </w:p>
          <w:p w14:paraId="64B41892" w14:textId="77777777" w:rsidR="00DE583C" w:rsidRPr="00C173FB" w:rsidRDefault="00DE583C" w:rsidP="00DE583C">
            <w:pPr>
              <w:pStyle w:val="NoSpacing"/>
              <w:jc w:val="both"/>
              <w:rPr>
                <w:rFonts w:ascii="Arial" w:hAnsi="Arial" w:cs="Arial"/>
                <w:sz w:val="20"/>
                <w:szCs w:val="20"/>
              </w:rPr>
            </w:pPr>
          </w:p>
          <w:p w14:paraId="2B8FBCE1" w14:textId="77777777" w:rsidR="00DE583C" w:rsidRPr="00E267D6" w:rsidRDefault="00DE583C" w:rsidP="00DE583C">
            <w:pPr>
              <w:pStyle w:val="NoSpacing"/>
              <w:jc w:val="both"/>
              <w:rPr>
                <w:rFonts w:ascii="Arial" w:hAnsi="Arial" w:cs="Arial"/>
                <w:sz w:val="20"/>
                <w:szCs w:val="20"/>
              </w:rPr>
            </w:pPr>
          </w:p>
        </w:tc>
        <w:tc>
          <w:tcPr>
            <w:tcW w:w="261" w:type="pct"/>
          </w:tcPr>
          <w:p w14:paraId="444DC620" w14:textId="73EBE6DD" w:rsidR="00DE583C" w:rsidRPr="00E267D6"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9.1.3</w:t>
            </w:r>
          </w:p>
        </w:tc>
        <w:tc>
          <w:tcPr>
            <w:tcW w:w="648" w:type="pct"/>
          </w:tcPr>
          <w:p w14:paraId="490DDA8D" w14:textId="7AD8BAE1" w:rsidR="00DE583C" w:rsidRDefault="00DE583C" w:rsidP="00DE583C">
            <w:pPr>
              <w:pStyle w:val="Default"/>
              <w:rPr>
                <w:sz w:val="20"/>
                <w:szCs w:val="20"/>
                <w:lang w:val="en-US"/>
              </w:rPr>
            </w:pPr>
            <w:r>
              <w:rPr>
                <w:sz w:val="20"/>
                <w:szCs w:val="20"/>
                <w:lang w:val="en-US"/>
              </w:rPr>
              <w:t xml:space="preserve">(New) </w:t>
            </w:r>
          </w:p>
          <w:p w14:paraId="19DB8EDA" w14:textId="77777777" w:rsidR="00DE583C" w:rsidRDefault="00DE583C" w:rsidP="00DE583C">
            <w:pPr>
              <w:pStyle w:val="Default"/>
              <w:rPr>
                <w:sz w:val="20"/>
                <w:szCs w:val="20"/>
                <w:lang w:val="en-US"/>
              </w:rPr>
            </w:pPr>
          </w:p>
          <w:p w14:paraId="0D35E304" w14:textId="74FCC87A" w:rsidR="00DE583C" w:rsidRDefault="00DE583C" w:rsidP="00DE583C">
            <w:pPr>
              <w:pStyle w:val="Default"/>
              <w:rPr>
                <w:sz w:val="20"/>
                <w:szCs w:val="20"/>
                <w:lang w:val="en-US"/>
              </w:rPr>
            </w:pPr>
            <w:r>
              <w:rPr>
                <w:sz w:val="20"/>
                <w:szCs w:val="20"/>
                <w:lang w:val="en-US"/>
              </w:rPr>
              <w:t>Provisions from Penalty Manual</w:t>
            </w:r>
          </w:p>
          <w:p w14:paraId="25EF12F4" w14:textId="77777777" w:rsidR="00DE583C" w:rsidRDefault="00DE583C" w:rsidP="00DE583C">
            <w:pPr>
              <w:pStyle w:val="Default"/>
              <w:rPr>
                <w:sz w:val="20"/>
                <w:szCs w:val="20"/>
                <w:lang w:val="en-US"/>
              </w:rPr>
            </w:pPr>
          </w:p>
          <w:p w14:paraId="22886143" w14:textId="5C0BBAE5" w:rsidR="00DE583C" w:rsidRPr="005349D5" w:rsidRDefault="00DE583C" w:rsidP="00DE583C">
            <w:pPr>
              <w:pStyle w:val="Default"/>
              <w:rPr>
                <w:sz w:val="20"/>
                <w:szCs w:val="20"/>
                <w:lang w:val="en-US"/>
              </w:rPr>
            </w:pPr>
            <w:r w:rsidRPr="005349D5">
              <w:rPr>
                <w:sz w:val="20"/>
                <w:szCs w:val="20"/>
                <w:lang w:val="en-US"/>
              </w:rPr>
              <w:t xml:space="preserve">4.12.1.3. </w:t>
            </w:r>
            <w:r w:rsidRPr="005349D5">
              <w:rPr>
                <w:i/>
                <w:iCs/>
                <w:sz w:val="20"/>
                <w:szCs w:val="20"/>
                <w:lang w:val="en-US"/>
              </w:rPr>
              <w:t xml:space="preserve">Resolution on the Request for Reconsideration. </w:t>
            </w:r>
          </w:p>
          <w:p w14:paraId="65081B1C" w14:textId="2B259B23" w:rsidR="00DE583C" w:rsidRPr="005349D5" w:rsidRDefault="00DE583C" w:rsidP="00DE583C">
            <w:pPr>
              <w:pStyle w:val="Default"/>
              <w:numPr>
                <w:ilvl w:val="0"/>
                <w:numId w:val="27"/>
              </w:numPr>
              <w:ind w:left="360"/>
              <w:rPr>
                <w:sz w:val="20"/>
                <w:szCs w:val="20"/>
                <w:lang w:val="en-US"/>
              </w:rPr>
            </w:pPr>
            <w:r w:rsidRPr="005349D5">
              <w:rPr>
                <w:sz w:val="20"/>
                <w:szCs w:val="20"/>
                <w:lang w:val="en-US"/>
              </w:rPr>
              <w:t xml:space="preserve">A request for reconsideration shall be resolved by the </w:t>
            </w:r>
            <w:r w:rsidRPr="005349D5">
              <w:rPr>
                <w:i/>
                <w:iCs/>
                <w:sz w:val="20"/>
                <w:szCs w:val="20"/>
                <w:lang w:val="en-US"/>
              </w:rPr>
              <w:t xml:space="preserve">Enforcement and Compliance Office </w:t>
            </w:r>
            <w:r w:rsidRPr="005349D5">
              <w:rPr>
                <w:sz w:val="20"/>
                <w:szCs w:val="20"/>
                <w:lang w:val="en-US"/>
              </w:rPr>
              <w:t xml:space="preserve">within fifteen (15) </w:t>
            </w:r>
            <w:r w:rsidRPr="005349D5">
              <w:rPr>
                <w:i/>
                <w:iCs/>
                <w:sz w:val="20"/>
                <w:szCs w:val="20"/>
                <w:lang w:val="en-US"/>
              </w:rPr>
              <w:lastRenderedPageBreak/>
              <w:t xml:space="preserve">Business Days </w:t>
            </w:r>
            <w:r w:rsidRPr="005349D5">
              <w:rPr>
                <w:sz w:val="20"/>
                <w:szCs w:val="20"/>
                <w:lang w:val="en-US"/>
              </w:rPr>
              <w:t xml:space="preserve">from receipt thereof. This shall be done through a Resolution which shall clearly state the facts of the case and the reasons supporting its findings and conclusions. The </w:t>
            </w:r>
            <w:r w:rsidRPr="005349D5">
              <w:rPr>
                <w:i/>
                <w:iCs/>
                <w:sz w:val="20"/>
                <w:szCs w:val="20"/>
                <w:lang w:val="en-US"/>
              </w:rPr>
              <w:t xml:space="preserve">Resolution </w:t>
            </w:r>
            <w:r w:rsidRPr="005349D5">
              <w:rPr>
                <w:sz w:val="20"/>
                <w:szCs w:val="20"/>
                <w:lang w:val="en-US"/>
              </w:rPr>
              <w:t xml:space="preserve">shall be signed by the </w:t>
            </w:r>
            <w:r w:rsidRPr="005349D5">
              <w:rPr>
                <w:i/>
                <w:iCs/>
                <w:sz w:val="20"/>
                <w:szCs w:val="20"/>
                <w:lang w:val="en-US"/>
              </w:rPr>
              <w:t>Enforcement and Compliance Office</w:t>
            </w:r>
            <w:r w:rsidRPr="005349D5">
              <w:rPr>
                <w:sz w:val="20"/>
                <w:szCs w:val="20"/>
                <w:lang w:val="en-US"/>
              </w:rPr>
              <w:t xml:space="preserve">. A copy of the </w:t>
            </w:r>
            <w:r w:rsidRPr="005349D5">
              <w:rPr>
                <w:i/>
                <w:iCs/>
                <w:sz w:val="20"/>
                <w:szCs w:val="20"/>
                <w:lang w:val="en-US"/>
              </w:rPr>
              <w:t xml:space="preserve">Resolution </w:t>
            </w:r>
            <w:r w:rsidRPr="005349D5">
              <w:rPr>
                <w:sz w:val="20"/>
                <w:szCs w:val="20"/>
                <w:lang w:val="en-US"/>
              </w:rPr>
              <w:t xml:space="preserve">shall be served on the concerned </w:t>
            </w:r>
            <w:r w:rsidRPr="005349D5">
              <w:rPr>
                <w:i/>
                <w:iCs/>
                <w:sz w:val="20"/>
                <w:szCs w:val="20"/>
                <w:lang w:val="en-US"/>
              </w:rPr>
              <w:t xml:space="preserve">WESM Member </w:t>
            </w:r>
            <w:r w:rsidRPr="005349D5">
              <w:rPr>
                <w:sz w:val="20"/>
                <w:szCs w:val="20"/>
                <w:lang w:val="en-US"/>
              </w:rPr>
              <w:t xml:space="preserve">and appropriate persons or entities. </w:t>
            </w:r>
          </w:p>
          <w:p w14:paraId="76B690EA" w14:textId="674585FF" w:rsidR="00DE583C" w:rsidRPr="00E267D6" w:rsidRDefault="00DE583C" w:rsidP="00DE583C">
            <w:pPr>
              <w:pStyle w:val="Default"/>
              <w:numPr>
                <w:ilvl w:val="0"/>
                <w:numId w:val="27"/>
              </w:numPr>
              <w:ind w:left="360"/>
              <w:rPr>
                <w:sz w:val="20"/>
                <w:szCs w:val="20"/>
              </w:rPr>
            </w:pPr>
            <w:r w:rsidRPr="4F8F6539">
              <w:rPr>
                <w:color w:val="auto"/>
                <w:sz w:val="20"/>
                <w:szCs w:val="20"/>
                <w:lang w:val="en-US"/>
              </w:rPr>
              <w:t xml:space="preserve">Copies of the Resolution will be furnished to the PEM Board, the </w:t>
            </w:r>
            <w:r w:rsidRPr="00C976D6">
              <w:rPr>
                <w:sz w:val="20"/>
                <w:szCs w:val="20"/>
                <w:lang w:val="en-US"/>
              </w:rPr>
              <w:t>Compliance</w:t>
            </w:r>
            <w:r w:rsidRPr="4F8F6539">
              <w:rPr>
                <w:i/>
                <w:iCs/>
                <w:color w:val="auto"/>
                <w:sz w:val="20"/>
                <w:szCs w:val="20"/>
                <w:lang w:val="en-US"/>
              </w:rPr>
              <w:t xml:space="preserve"> Committee, and the Market Operator. </w:t>
            </w:r>
            <w:r w:rsidRPr="4F8F6539">
              <w:rPr>
                <w:color w:val="auto"/>
                <w:sz w:val="20"/>
                <w:szCs w:val="20"/>
                <w:lang w:val="en-US"/>
              </w:rPr>
              <w:t xml:space="preserve">Should this Resolution require implementation of a directive on the part of the </w:t>
            </w:r>
            <w:r w:rsidRPr="4F8F6539">
              <w:rPr>
                <w:i/>
                <w:iCs/>
                <w:color w:val="auto"/>
                <w:sz w:val="20"/>
                <w:szCs w:val="20"/>
                <w:lang w:val="en-US"/>
              </w:rPr>
              <w:t>System Operator</w:t>
            </w:r>
            <w:r w:rsidRPr="4F8F6539">
              <w:rPr>
                <w:color w:val="auto"/>
                <w:sz w:val="20"/>
                <w:szCs w:val="20"/>
                <w:lang w:val="en-US"/>
              </w:rPr>
              <w:t xml:space="preserve">, a copy of said notice shall </w:t>
            </w:r>
            <w:r w:rsidRPr="4F8F6539">
              <w:rPr>
                <w:color w:val="auto"/>
                <w:sz w:val="20"/>
                <w:szCs w:val="20"/>
                <w:lang w:val="en-US"/>
              </w:rPr>
              <w:lastRenderedPageBreak/>
              <w:t xml:space="preserve">likewise be sent to the </w:t>
            </w:r>
            <w:r w:rsidRPr="4F8F6539">
              <w:rPr>
                <w:i/>
                <w:iCs/>
                <w:color w:val="auto"/>
                <w:sz w:val="20"/>
                <w:szCs w:val="20"/>
                <w:lang w:val="en-US"/>
              </w:rPr>
              <w:t xml:space="preserve">System Operator and/or Market Operator </w:t>
            </w:r>
            <w:r w:rsidRPr="4F8F6539">
              <w:rPr>
                <w:color w:val="auto"/>
                <w:sz w:val="20"/>
                <w:szCs w:val="20"/>
                <w:lang w:val="en-US"/>
              </w:rPr>
              <w:t>for appropriate action.</w:t>
            </w:r>
          </w:p>
        </w:tc>
        <w:tc>
          <w:tcPr>
            <w:tcW w:w="647" w:type="pct"/>
          </w:tcPr>
          <w:p w14:paraId="7B4C969C" w14:textId="77777777" w:rsidR="00DE583C" w:rsidRPr="00E267D6" w:rsidRDefault="00DE583C" w:rsidP="00DE583C">
            <w:pPr>
              <w:pStyle w:val="NoSpacing"/>
              <w:contextualSpacing/>
              <w:rPr>
                <w:rFonts w:ascii="Arial" w:hAnsi="Arial" w:cs="Arial"/>
                <w:b/>
                <w:bCs/>
                <w:sz w:val="20"/>
                <w:szCs w:val="20"/>
                <w:u w:val="single"/>
              </w:rPr>
            </w:pPr>
            <w:r w:rsidRPr="00E267D6">
              <w:rPr>
                <w:rFonts w:ascii="Arial" w:hAnsi="Arial" w:cs="Arial"/>
                <w:b/>
                <w:bCs/>
                <w:iCs/>
                <w:sz w:val="20"/>
                <w:szCs w:val="20"/>
                <w:u w:val="single"/>
              </w:rPr>
              <w:lastRenderedPageBreak/>
              <w:t xml:space="preserve">9.1.3. </w:t>
            </w:r>
            <w:r w:rsidRPr="00E267D6">
              <w:rPr>
                <w:rFonts w:ascii="Arial" w:hAnsi="Arial" w:cs="Arial"/>
                <w:b/>
                <w:bCs/>
                <w:i/>
                <w:sz w:val="20"/>
                <w:szCs w:val="20"/>
                <w:u w:val="single"/>
              </w:rPr>
              <w:t>Resolution on the Request for Reconsideration.</w:t>
            </w:r>
            <w:r w:rsidRPr="00E267D6">
              <w:rPr>
                <w:rFonts w:ascii="Arial" w:hAnsi="Arial" w:cs="Arial"/>
                <w:b/>
                <w:bCs/>
                <w:sz w:val="20"/>
                <w:szCs w:val="20"/>
                <w:u w:val="single"/>
              </w:rPr>
              <w:t>  </w:t>
            </w:r>
          </w:p>
          <w:p w14:paraId="443AE937" w14:textId="77777777" w:rsidR="00DE583C" w:rsidRPr="00E267D6" w:rsidRDefault="00DE583C" w:rsidP="00DE583C">
            <w:pPr>
              <w:pStyle w:val="Heading3"/>
              <w:spacing w:before="0" w:after="0"/>
              <w:ind w:left="2268"/>
              <w:contextualSpacing/>
              <w:rPr>
                <w:rFonts w:ascii="Arial" w:hAnsi="Arial" w:cs="Arial"/>
                <w:b/>
                <w:bCs/>
                <w:color w:val="auto"/>
                <w:sz w:val="20"/>
                <w:szCs w:val="20"/>
                <w:u w:val="single"/>
              </w:rPr>
            </w:pPr>
          </w:p>
          <w:p w14:paraId="09B1F8A5" w14:textId="76F58951" w:rsidR="00DE583C" w:rsidRPr="00DE7846" w:rsidRDefault="00DE583C" w:rsidP="00DE583C">
            <w:pPr>
              <w:spacing w:after="0"/>
              <w:ind w:left="360" w:hanging="360"/>
              <w:rPr>
                <w:rFonts w:ascii="Arial" w:hAnsi="Arial" w:cs="Arial"/>
                <w:b/>
                <w:bCs/>
                <w:sz w:val="20"/>
                <w:szCs w:val="20"/>
                <w:u w:val="single"/>
                <w:lang w:val="en-US"/>
              </w:rPr>
            </w:pPr>
            <w:r w:rsidRPr="4F8F6539">
              <w:rPr>
                <w:rFonts w:ascii="Arial" w:hAnsi="Arial" w:cs="Arial"/>
                <w:b/>
                <w:bCs/>
                <w:sz w:val="20"/>
                <w:szCs w:val="20"/>
                <w:u w:val="single"/>
                <w:lang w:val="en-US"/>
              </w:rPr>
              <w:t xml:space="preserve">a)   A request for reconsideration shall be resolved by the </w:t>
            </w:r>
            <w:r w:rsidRPr="4F8F6539">
              <w:rPr>
                <w:rFonts w:ascii="Arial" w:hAnsi="Arial" w:cs="Arial"/>
                <w:b/>
                <w:bCs/>
                <w:i/>
                <w:iCs/>
                <w:sz w:val="20"/>
                <w:szCs w:val="20"/>
                <w:u w:val="single"/>
                <w:lang w:val="en-US"/>
              </w:rPr>
              <w:t>Enforcement and Compliance Office</w:t>
            </w:r>
            <w:r w:rsidRPr="4F8F6539">
              <w:rPr>
                <w:rFonts w:ascii="Arial" w:hAnsi="Arial" w:cs="Arial"/>
                <w:b/>
                <w:bCs/>
                <w:sz w:val="20"/>
                <w:szCs w:val="20"/>
                <w:u w:val="single"/>
                <w:lang w:val="en-US"/>
              </w:rPr>
              <w:t xml:space="preserve"> within </w:t>
            </w:r>
            <w:r w:rsidRPr="4F8F6539">
              <w:rPr>
                <w:rFonts w:ascii="Helvetica" w:hAnsi="Helvetica" w:cs="Helvetica"/>
                <w:b/>
                <w:bCs/>
                <w:strike/>
                <w:sz w:val="20"/>
                <w:szCs w:val="20"/>
                <w:u w:val="single"/>
                <w:lang w:val="en-US"/>
              </w:rPr>
              <w:t>fifteen (15)</w:t>
            </w:r>
            <w:r w:rsidRPr="4F8F6539">
              <w:rPr>
                <w:rFonts w:ascii="Arial" w:hAnsi="Arial" w:cs="Arial"/>
                <w:b/>
                <w:bCs/>
                <w:sz w:val="20"/>
                <w:szCs w:val="20"/>
                <w:u w:val="single"/>
                <w:lang w:val="en-US"/>
              </w:rPr>
              <w:t xml:space="preserve"> </w:t>
            </w:r>
            <w:r w:rsidRPr="4F8F6539">
              <w:rPr>
                <w:rFonts w:ascii="Arial" w:hAnsi="Arial" w:cs="Arial"/>
                <w:b/>
                <w:bCs/>
                <w:color w:val="4472C4" w:themeColor="accent5"/>
                <w:sz w:val="20"/>
                <w:szCs w:val="20"/>
                <w:u w:val="single"/>
                <w:lang w:val="en-US"/>
              </w:rPr>
              <w:t>sixty (60)</w:t>
            </w:r>
            <w:r w:rsidRPr="4F8F6539">
              <w:rPr>
                <w:rFonts w:ascii="Arial" w:hAnsi="Arial" w:cs="Arial"/>
                <w:b/>
                <w:bCs/>
                <w:sz w:val="20"/>
                <w:szCs w:val="20"/>
                <w:u w:val="single"/>
                <w:lang w:val="en-US"/>
              </w:rPr>
              <w:t xml:space="preserve"> </w:t>
            </w:r>
            <w:r w:rsidRPr="4F8F6539">
              <w:rPr>
                <w:rFonts w:ascii="Arial" w:hAnsi="Arial" w:cs="Arial"/>
                <w:b/>
                <w:bCs/>
                <w:i/>
                <w:iCs/>
                <w:sz w:val="20"/>
                <w:szCs w:val="20"/>
                <w:u w:val="single"/>
                <w:lang w:val="en-US"/>
              </w:rPr>
              <w:t xml:space="preserve">Business Days </w:t>
            </w:r>
            <w:r w:rsidRPr="4F8F6539">
              <w:rPr>
                <w:rFonts w:ascii="Arial" w:hAnsi="Arial" w:cs="Arial"/>
                <w:b/>
                <w:bCs/>
                <w:sz w:val="20"/>
                <w:szCs w:val="20"/>
                <w:u w:val="single"/>
                <w:lang w:val="en-US"/>
              </w:rPr>
              <w:t xml:space="preserve">from receipt </w:t>
            </w:r>
            <w:r w:rsidRPr="4F8F6539">
              <w:rPr>
                <w:rFonts w:ascii="Arial" w:hAnsi="Arial" w:cs="Arial"/>
                <w:b/>
                <w:bCs/>
                <w:sz w:val="20"/>
                <w:szCs w:val="20"/>
                <w:u w:val="single"/>
                <w:lang w:val="en-US"/>
              </w:rPr>
              <w:lastRenderedPageBreak/>
              <w:t>thereof.</w:t>
            </w:r>
            <w:r w:rsidRPr="4F8F6539">
              <w:rPr>
                <w:rFonts w:ascii="Arial" w:hAnsi="Arial" w:cs="Arial"/>
                <w:b/>
                <w:bCs/>
                <w:color w:val="002060"/>
                <w:sz w:val="20"/>
                <w:szCs w:val="20"/>
                <w:u w:val="single"/>
                <w:lang w:val="en-US"/>
              </w:rPr>
              <w:t> </w:t>
            </w:r>
            <w:r w:rsidRPr="4F8F6539">
              <w:rPr>
                <w:rFonts w:ascii="Arial" w:hAnsi="Arial" w:cs="Arial"/>
                <w:b/>
                <w:bCs/>
                <w:color w:val="4472C4" w:themeColor="accent5"/>
                <w:sz w:val="20"/>
                <w:szCs w:val="20"/>
                <w:u w:val="single"/>
              </w:rPr>
              <w:t xml:space="preserve">However, the period for resolving the request for reconsideration may be extended pending the submission of additional data, information, or clarification from the </w:t>
            </w:r>
            <w:r w:rsidRPr="4F8F6539">
              <w:rPr>
                <w:rFonts w:ascii="Arial" w:hAnsi="Arial" w:cs="Arial"/>
                <w:b/>
                <w:bCs/>
                <w:i/>
                <w:iCs/>
                <w:color w:val="4472C4" w:themeColor="accent5"/>
                <w:sz w:val="20"/>
                <w:szCs w:val="20"/>
                <w:u w:val="single"/>
              </w:rPr>
              <w:t xml:space="preserve">WESM Member, </w:t>
            </w:r>
            <w:r w:rsidRPr="4F8F6539">
              <w:rPr>
                <w:rFonts w:ascii="Arial" w:hAnsi="Arial" w:cs="Arial"/>
                <w:b/>
                <w:bCs/>
                <w:color w:val="4472C4" w:themeColor="accent5"/>
                <w:sz w:val="20"/>
                <w:szCs w:val="20"/>
                <w:u w:val="single"/>
              </w:rPr>
              <w:t xml:space="preserve">the </w:t>
            </w:r>
            <w:r w:rsidRPr="4F8F6539">
              <w:rPr>
                <w:rFonts w:ascii="Arial" w:hAnsi="Arial" w:cs="Arial"/>
                <w:b/>
                <w:bCs/>
                <w:i/>
                <w:iCs/>
                <w:color w:val="4472C4" w:themeColor="accent5"/>
                <w:sz w:val="20"/>
                <w:szCs w:val="20"/>
                <w:u w:val="single"/>
              </w:rPr>
              <w:t xml:space="preserve">Market Operator, </w:t>
            </w:r>
            <w:r w:rsidRPr="4F8F6539">
              <w:rPr>
                <w:rFonts w:ascii="Arial" w:hAnsi="Arial" w:cs="Arial"/>
                <w:b/>
                <w:bCs/>
                <w:color w:val="4472C4" w:themeColor="accent5"/>
                <w:sz w:val="20"/>
                <w:szCs w:val="20"/>
                <w:u w:val="single"/>
              </w:rPr>
              <w:t xml:space="preserve">the </w:t>
            </w:r>
            <w:r w:rsidRPr="4F8F6539">
              <w:rPr>
                <w:rFonts w:ascii="Arial" w:hAnsi="Arial" w:cs="Arial"/>
                <w:b/>
                <w:bCs/>
                <w:i/>
                <w:iCs/>
                <w:color w:val="4472C4" w:themeColor="accent5"/>
                <w:sz w:val="20"/>
                <w:szCs w:val="20"/>
                <w:u w:val="single"/>
              </w:rPr>
              <w:t xml:space="preserve">System Operator, </w:t>
            </w:r>
            <w:r w:rsidRPr="4F8F6539">
              <w:rPr>
                <w:rFonts w:ascii="Arial" w:hAnsi="Arial" w:cs="Arial"/>
                <w:b/>
                <w:bCs/>
                <w:color w:val="4472C4" w:themeColor="accent5"/>
                <w:sz w:val="20"/>
                <w:szCs w:val="20"/>
                <w:u w:val="single"/>
              </w:rPr>
              <w:t xml:space="preserve">or any other relevant entity, when such information is necessary for the proper resolution of the case. In all cases, any extension shall not exceed thirty (30) </w:t>
            </w:r>
            <w:r w:rsidRPr="4F8F6539">
              <w:rPr>
                <w:rFonts w:ascii="Arial" w:hAnsi="Arial" w:cs="Arial"/>
                <w:b/>
                <w:bCs/>
                <w:i/>
                <w:iCs/>
                <w:color w:val="4472C4" w:themeColor="accent5"/>
                <w:sz w:val="20"/>
                <w:szCs w:val="20"/>
                <w:u w:val="single"/>
              </w:rPr>
              <w:t>business days</w:t>
            </w:r>
            <w:r w:rsidRPr="4F8F6539">
              <w:rPr>
                <w:rFonts w:ascii="Arial" w:hAnsi="Arial" w:cs="Arial"/>
                <w:b/>
                <w:bCs/>
                <w:color w:val="4472C4" w:themeColor="accent5"/>
                <w:sz w:val="20"/>
                <w:szCs w:val="20"/>
                <w:u w:val="single"/>
              </w:rPr>
              <w:t xml:space="preserve"> from receipt of the required information.</w:t>
            </w:r>
          </w:p>
          <w:p w14:paraId="605F33CF" w14:textId="77777777" w:rsidR="00DE583C" w:rsidRPr="00DE7846" w:rsidRDefault="00DE583C" w:rsidP="00DE583C">
            <w:pPr>
              <w:spacing w:after="0"/>
              <w:ind w:left="360" w:hanging="360"/>
              <w:rPr>
                <w:rFonts w:ascii="Arial" w:hAnsi="Arial" w:cs="Arial"/>
                <w:b/>
                <w:bCs/>
                <w:i/>
                <w:iCs/>
                <w:sz w:val="20"/>
                <w:szCs w:val="20"/>
                <w:u w:val="single"/>
                <w:lang w:val="en-US"/>
              </w:rPr>
            </w:pPr>
          </w:p>
          <w:p w14:paraId="2311B747" w14:textId="78E4F6C0" w:rsidR="00DE583C" w:rsidRPr="005349D5" w:rsidRDefault="00DE583C" w:rsidP="00DE583C">
            <w:pPr>
              <w:spacing w:after="0"/>
              <w:ind w:left="360" w:hanging="360"/>
              <w:rPr>
                <w:rFonts w:ascii="Arial" w:hAnsi="Arial" w:cs="Arial"/>
                <w:b/>
                <w:bCs/>
                <w:i/>
                <w:iCs/>
                <w:sz w:val="20"/>
                <w:szCs w:val="20"/>
                <w:u w:val="single"/>
                <w:lang w:val="en-US"/>
              </w:rPr>
            </w:pPr>
            <w:r w:rsidRPr="4F8F6539">
              <w:rPr>
                <w:rFonts w:ascii="Arial" w:hAnsi="Arial" w:cs="Arial"/>
                <w:b/>
                <w:bCs/>
                <w:color w:val="4472C4" w:themeColor="accent5"/>
                <w:sz w:val="20"/>
                <w:szCs w:val="20"/>
                <w:u w:val="single"/>
                <w:lang w:val="en-US"/>
              </w:rPr>
              <w:t xml:space="preserve">b) </w:t>
            </w:r>
            <w:r w:rsidRPr="4F8F6539">
              <w:rPr>
                <w:rFonts w:ascii="Arial" w:hAnsi="Arial" w:cs="Arial"/>
                <w:b/>
                <w:bCs/>
                <w:sz w:val="20"/>
                <w:szCs w:val="20"/>
                <w:u w:val="single"/>
                <w:lang w:val="en-US"/>
              </w:rPr>
              <w:t xml:space="preserve"> </w:t>
            </w:r>
            <w:r w:rsidRPr="4F8F6539">
              <w:rPr>
                <w:rFonts w:ascii="Arial" w:hAnsi="Arial" w:cs="Arial"/>
                <w:b/>
                <w:bCs/>
                <w:strike/>
                <w:sz w:val="20"/>
                <w:szCs w:val="20"/>
                <w:u w:val="single"/>
                <w:lang w:val="en-US"/>
              </w:rPr>
              <w:t>This</w:t>
            </w:r>
            <w:r w:rsidRPr="4F8F6539">
              <w:rPr>
                <w:rFonts w:ascii="Arial" w:hAnsi="Arial" w:cs="Arial"/>
                <w:b/>
                <w:bCs/>
                <w:sz w:val="20"/>
                <w:szCs w:val="20"/>
                <w:u w:val="single"/>
                <w:lang w:val="en-US"/>
              </w:rPr>
              <w:t xml:space="preserve"> The resolution shall </w:t>
            </w:r>
            <w:r w:rsidRPr="4F8F6539">
              <w:rPr>
                <w:rFonts w:ascii="Arial" w:hAnsi="Arial" w:cs="Arial"/>
                <w:b/>
                <w:bCs/>
                <w:strike/>
                <w:sz w:val="20"/>
                <w:szCs w:val="20"/>
                <w:u w:val="single"/>
                <w:lang w:val="en-US"/>
              </w:rPr>
              <w:t xml:space="preserve">be done through a </w:t>
            </w:r>
            <w:r w:rsidRPr="4F8F6539">
              <w:rPr>
                <w:rFonts w:ascii="Arial" w:hAnsi="Arial" w:cs="Arial"/>
                <w:b/>
                <w:bCs/>
                <w:strike/>
                <w:sz w:val="20"/>
                <w:szCs w:val="20"/>
                <w:u w:val="single"/>
                <w:lang w:val="en-US"/>
              </w:rPr>
              <w:lastRenderedPageBreak/>
              <w:t xml:space="preserve">Resolution which shall </w:t>
            </w:r>
            <w:r w:rsidRPr="4F8F6539">
              <w:rPr>
                <w:rFonts w:ascii="Arial" w:hAnsi="Arial" w:cs="Arial"/>
                <w:b/>
                <w:bCs/>
                <w:sz w:val="20"/>
                <w:szCs w:val="20"/>
                <w:u w:val="single"/>
                <w:lang w:val="en-US"/>
              </w:rPr>
              <w:t>clearly state the facts of the case and the reasons supporting its findings and conclusions</w:t>
            </w:r>
            <w:r w:rsidRPr="4F8F6539">
              <w:rPr>
                <w:rFonts w:ascii="Arial" w:hAnsi="Arial" w:cs="Arial"/>
                <w:b/>
                <w:bCs/>
                <w:strike/>
                <w:sz w:val="20"/>
                <w:szCs w:val="20"/>
                <w:u w:val="single"/>
                <w:lang w:val="en-US"/>
              </w:rPr>
              <w:t xml:space="preserve">. The </w:t>
            </w:r>
            <w:r w:rsidRPr="4F8F6539">
              <w:rPr>
                <w:rFonts w:ascii="Arial" w:hAnsi="Arial" w:cs="Arial"/>
                <w:b/>
                <w:bCs/>
                <w:i/>
                <w:iCs/>
                <w:strike/>
                <w:sz w:val="20"/>
                <w:szCs w:val="20"/>
                <w:u w:val="single"/>
                <w:lang w:val="en-US"/>
              </w:rPr>
              <w:t xml:space="preserve">Resolution </w:t>
            </w:r>
            <w:r w:rsidRPr="4F8F6539">
              <w:rPr>
                <w:rFonts w:ascii="Arial" w:hAnsi="Arial" w:cs="Arial"/>
                <w:b/>
                <w:bCs/>
                <w:strike/>
                <w:sz w:val="20"/>
                <w:szCs w:val="20"/>
                <w:u w:val="single"/>
                <w:lang w:val="en-US"/>
              </w:rPr>
              <w:t>shall be</w:t>
            </w:r>
            <w:r w:rsidRPr="4F8F6539">
              <w:rPr>
                <w:rFonts w:ascii="Arial" w:hAnsi="Arial" w:cs="Arial"/>
                <w:b/>
                <w:bCs/>
                <w:sz w:val="20"/>
                <w:szCs w:val="20"/>
                <w:u w:val="single"/>
                <w:lang w:val="en-US"/>
              </w:rPr>
              <w:t xml:space="preserve"> </w:t>
            </w:r>
            <w:r w:rsidRPr="00443C24">
              <w:rPr>
                <w:rFonts w:ascii="Arial" w:hAnsi="Arial" w:cs="Arial"/>
                <w:b/>
                <w:bCs/>
                <w:color w:val="4472C4" w:themeColor="accent5"/>
                <w:sz w:val="20"/>
                <w:szCs w:val="20"/>
                <w:u w:val="single"/>
                <w:lang w:val="en-US"/>
              </w:rPr>
              <w:t xml:space="preserve">duly </w:t>
            </w:r>
            <w:r w:rsidRPr="4F8F6539">
              <w:rPr>
                <w:rFonts w:ascii="Arial" w:hAnsi="Arial" w:cs="Arial"/>
                <w:b/>
                <w:bCs/>
                <w:sz w:val="20"/>
                <w:szCs w:val="20"/>
                <w:u w:val="single"/>
                <w:lang w:val="en-US"/>
              </w:rPr>
              <w:t>signed by</w:t>
            </w:r>
            <w:r w:rsidRPr="00443C24">
              <w:rPr>
                <w:rFonts w:ascii="Arial" w:hAnsi="Arial" w:cs="Arial"/>
                <w:b/>
                <w:bCs/>
                <w:color w:val="4472C4" w:themeColor="accent5"/>
                <w:sz w:val="20"/>
                <w:szCs w:val="20"/>
                <w:u w:val="single"/>
                <w:lang w:val="en-US"/>
              </w:rPr>
              <w:t xml:space="preserve"> the Head</w:t>
            </w:r>
            <w:r w:rsidRPr="4F8F6539">
              <w:rPr>
                <w:rFonts w:ascii="Arial" w:hAnsi="Arial" w:cs="Arial"/>
                <w:b/>
                <w:bCs/>
                <w:sz w:val="20"/>
                <w:szCs w:val="20"/>
                <w:u w:val="single"/>
                <w:lang w:val="en-US"/>
              </w:rPr>
              <w:t xml:space="preserve"> of the </w:t>
            </w:r>
            <w:r w:rsidRPr="4F8F6539">
              <w:rPr>
                <w:rFonts w:ascii="Arial" w:hAnsi="Arial" w:cs="Arial"/>
                <w:b/>
                <w:bCs/>
                <w:i/>
                <w:iCs/>
                <w:sz w:val="20"/>
                <w:szCs w:val="20"/>
                <w:u w:val="single"/>
                <w:lang w:val="en-US"/>
              </w:rPr>
              <w:t>Enforcement and Compliance Office</w:t>
            </w:r>
            <w:r w:rsidRPr="4F8F6539">
              <w:rPr>
                <w:rFonts w:ascii="Arial" w:hAnsi="Arial" w:cs="Arial"/>
                <w:b/>
                <w:bCs/>
                <w:sz w:val="20"/>
                <w:szCs w:val="20"/>
                <w:u w:val="single"/>
                <w:lang w:val="en-US"/>
              </w:rPr>
              <w:t xml:space="preserve">. A copy of the </w:t>
            </w:r>
            <w:r w:rsidRPr="4F8F6539">
              <w:rPr>
                <w:rFonts w:ascii="Arial" w:hAnsi="Arial" w:cs="Arial"/>
                <w:b/>
                <w:bCs/>
                <w:i/>
                <w:iCs/>
                <w:sz w:val="20"/>
                <w:szCs w:val="20"/>
                <w:u w:val="single"/>
                <w:lang w:val="en-US"/>
              </w:rPr>
              <w:t>Resolution</w:t>
            </w:r>
            <w:r w:rsidRPr="4F8F6539">
              <w:rPr>
                <w:rFonts w:ascii="Arial" w:hAnsi="Arial" w:cs="Arial"/>
                <w:b/>
                <w:bCs/>
                <w:sz w:val="20"/>
                <w:szCs w:val="20"/>
                <w:u w:val="single"/>
                <w:lang w:val="en-US"/>
              </w:rPr>
              <w:t xml:space="preserve"> shall be served on the concerned </w:t>
            </w:r>
            <w:r w:rsidRPr="4F8F6539">
              <w:rPr>
                <w:rFonts w:ascii="Arial" w:hAnsi="Arial" w:cs="Arial"/>
                <w:b/>
                <w:bCs/>
                <w:i/>
                <w:iCs/>
                <w:sz w:val="20"/>
                <w:szCs w:val="20"/>
                <w:u w:val="single"/>
                <w:lang w:val="en-US"/>
              </w:rPr>
              <w:t>WESM Member.</w:t>
            </w:r>
          </w:p>
          <w:p w14:paraId="79B0DF87" w14:textId="77777777" w:rsidR="00DE583C" w:rsidRPr="00DE7846" w:rsidRDefault="00DE583C" w:rsidP="00DE583C">
            <w:pPr>
              <w:pStyle w:val="ListParagraph"/>
              <w:spacing w:after="0" w:line="300" w:lineRule="atLeast"/>
              <w:ind w:left="-763"/>
              <w:rPr>
                <w:rFonts w:ascii="Arial" w:hAnsi="Arial" w:cs="Arial"/>
                <w:b/>
                <w:bCs/>
                <w:sz w:val="20"/>
                <w:u w:val="single"/>
              </w:rPr>
            </w:pPr>
          </w:p>
          <w:p w14:paraId="27615F8B" w14:textId="1BFBAEF9" w:rsidR="00DE583C" w:rsidRPr="00423184" w:rsidRDefault="00DE583C" w:rsidP="00DE583C">
            <w:pPr>
              <w:spacing w:after="0"/>
              <w:ind w:left="336" w:hanging="270"/>
              <w:rPr>
                <w:rFonts w:ascii="Arial" w:hAnsi="Arial" w:cs="Arial"/>
                <w:b/>
                <w:bCs/>
                <w:sz w:val="20"/>
                <w:szCs w:val="20"/>
                <w:u w:val="single"/>
              </w:rPr>
            </w:pPr>
            <w:r w:rsidRPr="00DE7846">
              <w:rPr>
                <w:rFonts w:ascii="Arial" w:hAnsi="Arial" w:cs="Arial"/>
                <w:b/>
                <w:bCs/>
                <w:strike/>
                <w:sz w:val="20"/>
                <w:szCs w:val="20"/>
                <w:u w:val="single"/>
              </w:rPr>
              <w:t xml:space="preserve">b) </w:t>
            </w:r>
            <w:r w:rsidRPr="00DE7846">
              <w:rPr>
                <w:rFonts w:ascii="Arial" w:hAnsi="Arial" w:cs="Arial"/>
                <w:b/>
                <w:bCs/>
                <w:sz w:val="20"/>
                <w:szCs w:val="20"/>
                <w:u w:val="single"/>
                <w:lang w:val="en-US"/>
              </w:rPr>
              <w:t xml:space="preserve"> </w:t>
            </w:r>
            <w:r w:rsidRPr="0014017D">
              <w:rPr>
                <w:rFonts w:ascii="Arial" w:hAnsi="Arial" w:cs="Arial"/>
                <w:b/>
                <w:bCs/>
                <w:color w:val="4472C4" w:themeColor="accent5"/>
                <w:sz w:val="20"/>
                <w:szCs w:val="20"/>
                <w:u w:val="single"/>
                <w:lang w:val="en-US"/>
              </w:rPr>
              <w:t xml:space="preserve">c) </w:t>
            </w:r>
            <w:r w:rsidRPr="00DE7846">
              <w:rPr>
                <w:rFonts w:ascii="Arial" w:hAnsi="Arial" w:cs="Arial"/>
                <w:b/>
                <w:bCs/>
                <w:sz w:val="20"/>
                <w:szCs w:val="20"/>
                <w:u w:val="single"/>
                <w:lang w:val="en-US"/>
              </w:rPr>
              <w:t xml:space="preserve">Copies of the Resolution will be furnished to the </w:t>
            </w:r>
            <w:r w:rsidRPr="00DE7846">
              <w:rPr>
                <w:rFonts w:ascii="Arial" w:hAnsi="Arial" w:cs="Arial"/>
                <w:b/>
                <w:bCs/>
                <w:i/>
                <w:iCs/>
                <w:sz w:val="20"/>
                <w:szCs w:val="20"/>
                <w:u w:val="single"/>
                <w:lang w:val="en-US"/>
              </w:rPr>
              <w:t xml:space="preserve">PEM Board </w:t>
            </w:r>
            <w:r w:rsidRPr="00DE7846">
              <w:rPr>
                <w:rFonts w:ascii="Arial" w:hAnsi="Arial" w:cs="Arial"/>
                <w:b/>
                <w:bCs/>
                <w:sz w:val="20"/>
                <w:szCs w:val="20"/>
                <w:u w:val="single"/>
                <w:lang w:val="en-US"/>
              </w:rPr>
              <w:t xml:space="preserve">and the </w:t>
            </w:r>
            <w:r w:rsidRPr="00DE7846">
              <w:rPr>
                <w:rFonts w:ascii="Arial" w:hAnsi="Arial" w:cs="Arial"/>
                <w:b/>
                <w:bCs/>
                <w:i/>
                <w:iCs/>
                <w:sz w:val="20"/>
                <w:szCs w:val="20"/>
                <w:u w:val="single"/>
                <w:lang w:val="en-US"/>
              </w:rPr>
              <w:t xml:space="preserve">Compliance Committee </w:t>
            </w:r>
            <w:r w:rsidRPr="00DE7846">
              <w:rPr>
                <w:rFonts w:ascii="Arial" w:hAnsi="Arial" w:cs="Arial"/>
                <w:b/>
                <w:bCs/>
                <w:sz w:val="20"/>
                <w:szCs w:val="20"/>
                <w:u w:val="single"/>
                <w:lang w:val="en-US"/>
              </w:rPr>
              <w:t xml:space="preserve">and the </w:t>
            </w:r>
            <w:r w:rsidRPr="00DE7846">
              <w:rPr>
                <w:rFonts w:ascii="Arial" w:hAnsi="Arial" w:cs="Arial"/>
                <w:b/>
                <w:bCs/>
                <w:i/>
                <w:iCs/>
                <w:sz w:val="20"/>
                <w:szCs w:val="20"/>
                <w:u w:val="single"/>
                <w:lang w:val="en-US"/>
              </w:rPr>
              <w:t xml:space="preserve">Market Operator. </w:t>
            </w:r>
            <w:r w:rsidRPr="00DE7846">
              <w:rPr>
                <w:rFonts w:ascii="Arial" w:hAnsi="Arial" w:cs="Arial"/>
                <w:b/>
                <w:bCs/>
                <w:sz w:val="20"/>
                <w:szCs w:val="20"/>
                <w:u w:val="single"/>
                <w:lang w:val="en-US"/>
              </w:rPr>
              <w:t>Should this Resolution require implementation of a directive on the</w:t>
            </w:r>
            <w:r w:rsidRPr="00423184">
              <w:rPr>
                <w:rFonts w:ascii="Arial" w:hAnsi="Arial" w:cs="Arial"/>
                <w:b/>
                <w:bCs/>
                <w:sz w:val="20"/>
                <w:szCs w:val="20"/>
                <w:u w:val="single"/>
                <w:lang w:val="en-US"/>
              </w:rPr>
              <w:t xml:space="preserve"> part of the </w:t>
            </w:r>
            <w:r w:rsidRPr="000B17DF">
              <w:rPr>
                <w:rFonts w:ascii="Arial" w:hAnsi="Arial" w:cs="Arial"/>
                <w:b/>
                <w:bCs/>
                <w:i/>
                <w:iCs/>
                <w:color w:val="4472C4" w:themeColor="accent5"/>
                <w:sz w:val="20"/>
                <w:szCs w:val="20"/>
                <w:u w:val="single"/>
                <w:lang w:val="en-US"/>
              </w:rPr>
              <w:t xml:space="preserve">Market Operator </w:t>
            </w:r>
            <w:r w:rsidRPr="000B17DF">
              <w:rPr>
                <w:rFonts w:ascii="Arial" w:hAnsi="Arial" w:cs="Arial"/>
                <w:b/>
                <w:bCs/>
                <w:color w:val="4472C4" w:themeColor="accent5"/>
                <w:sz w:val="20"/>
                <w:szCs w:val="20"/>
                <w:u w:val="single"/>
                <w:lang w:val="en-US"/>
              </w:rPr>
              <w:t>and/or the</w:t>
            </w:r>
            <w:r w:rsidRPr="00423184">
              <w:rPr>
                <w:rFonts w:ascii="Arial" w:hAnsi="Arial" w:cs="Arial"/>
                <w:b/>
                <w:bCs/>
                <w:sz w:val="20"/>
                <w:szCs w:val="20"/>
                <w:u w:val="single"/>
                <w:lang w:val="en-US"/>
              </w:rPr>
              <w:t xml:space="preserve"> </w:t>
            </w:r>
            <w:r w:rsidRPr="00423184">
              <w:rPr>
                <w:rFonts w:ascii="Arial" w:hAnsi="Arial" w:cs="Arial"/>
                <w:b/>
                <w:bCs/>
                <w:i/>
                <w:iCs/>
                <w:sz w:val="20"/>
                <w:szCs w:val="20"/>
                <w:u w:val="single"/>
                <w:lang w:val="en-US"/>
              </w:rPr>
              <w:t>System Operator</w:t>
            </w:r>
            <w:r w:rsidRPr="00423184">
              <w:rPr>
                <w:rFonts w:ascii="Arial" w:hAnsi="Arial" w:cs="Arial"/>
                <w:b/>
                <w:bCs/>
                <w:sz w:val="20"/>
                <w:szCs w:val="20"/>
                <w:u w:val="single"/>
                <w:lang w:val="en-US"/>
              </w:rPr>
              <w:t xml:space="preserve">, a </w:t>
            </w:r>
            <w:r w:rsidRPr="00423184">
              <w:rPr>
                <w:rFonts w:ascii="Arial" w:hAnsi="Arial" w:cs="Arial"/>
                <w:b/>
                <w:bCs/>
                <w:sz w:val="20"/>
                <w:szCs w:val="20"/>
                <w:u w:val="single"/>
                <w:lang w:val="en-US"/>
              </w:rPr>
              <w:lastRenderedPageBreak/>
              <w:t xml:space="preserve">copy of said notice shall likewise be sent to the </w:t>
            </w:r>
            <w:r w:rsidRPr="00423184">
              <w:rPr>
                <w:rFonts w:ascii="Arial" w:hAnsi="Arial" w:cs="Arial"/>
                <w:b/>
                <w:bCs/>
                <w:i/>
                <w:iCs/>
                <w:sz w:val="20"/>
                <w:szCs w:val="20"/>
                <w:u w:val="single"/>
                <w:lang w:val="en-US"/>
              </w:rPr>
              <w:t xml:space="preserve">System Operator and/or Market Operator </w:t>
            </w:r>
            <w:r w:rsidRPr="00423184">
              <w:rPr>
                <w:rFonts w:ascii="Arial" w:hAnsi="Arial" w:cs="Arial"/>
                <w:b/>
                <w:bCs/>
                <w:sz w:val="20"/>
                <w:szCs w:val="20"/>
                <w:u w:val="single"/>
                <w:lang w:val="en-US"/>
              </w:rPr>
              <w:t xml:space="preserve">for appropriate action. </w:t>
            </w:r>
          </w:p>
          <w:p w14:paraId="54E2524C" w14:textId="24269ACB" w:rsidR="00DE583C" w:rsidRPr="00E267D6" w:rsidRDefault="00DE583C" w:rsidP="00DE583C">
            <w:pPr>
              <w:pStyle w:val="ListParagraph"/>
              <w:spacing w:after="0"/>
              <w:ind w:left="360"/>
              <w:rPr>
                <w:rFonts w:ascii="Arial" w:hAnsi="Arial" w:cs="Arial"/>
                <w:b/>
                <w:bCs/>
                <w:sz w:val="20"/>
                <w:szCs w:val="20"/>
                <w:u w:val="single"/>
              </w:rPr>
            </w:pPr>
          </w:p>
        </w:tc>
        <w:tc>
          <w:tcPr>
            <w:tcW w:w="518" w:type="pct"/>
          </w:tcPr>
          <w:p w14:paraId="39FF7895" w14:textId="104C42B1" w:rsidR="00DE583C" w:rsidRDefault="00DE583C" w:rsidP="00DE583C">
            <w:pPr>
              <w:spacing w:after="0" w:line="240" w:lineRule="auto"/>
              <w:rPr>
                <w:rFonts w:ascii="Arial" w:hAnsi="Arial" w:cs="Arial"/>
                <w:bCs/>
                <w:sz w:val="20"/>
                <w:szCs w:val="20"/>
              </w:rPr>
            </w:pPr>
            <w:r>
              <w:rPr>
                <w:rFonts w:ascii="Arial" w:hAnsi="Arial" w:cs="Arial"/>
                <w:bCs/>
                <w:sz w:val="20"/>
                <w:szCs w:val="20"/>
              </w:rPr>
              <w:lastRenderedPageBreak/>
              <w:t xml:space="preserve">Lifted from the Penalty Manual, with the following modifications: </w:t>
            </w:r>
          </w:p>
          <w:p w14:paraId="5C927E20" w14:textId="77777777" w:rsidR="00DE583C" w:rsidRPr="00EF6983" w:rsidRDefault="00DE583C" w:rsidP="00DE583C">
            <w:pPr>
              <w:pStyle w:val="ListParagraph"/>
              <w:spacing w:after="0"/>
              <w:ind w:left="360"/>
              <w:rPr>
                <w:rFonts w:ascii="Arial" w:hAnsi="Arial" w:cs="Arial"/>
                <w:bCs/>
                <w:sz w:val="20"/>
                <w:szCs w:val="20"/>
                <w:lang w:val="en-US"/>
              </w:rPr>
            </w:pPr>
          </w:p>
          <w:p w14:paraId="6A140E1B" w14:textId="56C7D5A6" w:rsidR="00DE583C" w:rsidRPr="00EF6983" w:rsidRDefault="00DE583C" w:rsidP="00DE583C">
            <w:pPr>
              <w:pStyle w:val="ListParagraph"/>
              <w:numPr>
                <w:ilvl w:val="0"/>
                <w:numId w:val="18"/>
              </w:numPr>
              <w:spacing w:after="0"/>
              <w:rPr>
                <w:rFonts w:ascii="Arial" w:hAnsi="Arial" w:cs="Arial"/>
                <w:bCs/>
                <w:sz w:val="20"/>
                <w:szCs w:val="20"/>
                <w:lang w:val="en-US"/>
              </w:rPr>
            </w:pPr>
            <w:r w:rsidRPr="00206F23">
              <w:rPr>
                <w:rFonts w:ascii="Arial" w:hAnsi="Arial" w:cs="Arial"/>
                <w:bCs/>
                <w:sz w:val="20"/>
                <w:szCs w:val="20"/>
                <w:lang w:val="en-US"/>
              </w:rPr>
              <w:t xml:space="preserve">Extended resolution period to 60 business days to allow </w:t>
            </w:r>
            <w:r w:rsidRPr="00EF6983">
              <w:rPr>
                <w:rFonts w:ascii="Arial" w:hAnsi="Arial" w:cs="Arial"/>
                <w:bCs/>
                <w:sz w:val="20"/>
                <w:szCs w:val="20"/>
                <w:lang w:val="en-US"/>
              </w:rPr>
              <w:t xml:space="preserve">ECO and the requesting WESM Member </w:t>
            </w:r>
            <w:r w:rsidRPr="00EF6983">
              <w:rPr>
                <w:rFonts w:ascii="Arial" w:hAnsi="Arial" w:cs="Arial"/>
                <w:bCs/>
                <w:sz w:val="20"/>
                <w:szCs w:val="20"/>
                <w:lang w:val="en-US"/>
              </w:rPr>
              <w:lastRenderedPageBreak/>
              <w:t>ample time for case review and supporting documentation, recognizing that this process is undertaken alongside ECO’s regular monitoring duties.</w:t>
            </w:r>
          </w:p>
          <w:p w14:paraId="2B9ABD4D" w14:textId="77777777" w:rsidR="00DE583C" w:rsidRDefault="00DE583C" w:rsidP="00DE583C">
            <w:pPr>
              <w:pStyle w:val="ListParagraph"/>
              <w:spacing w:after="0"/>
              <w:ind w:left="360"/>
              <w:rPr>
                <w:rFonts w:ascii="Arial" w:hAnsi="Arial" w:cs="Arial"/>
                <w:bCs/>
                <w:sz w:val="20"/>
                <w:szCs w:val="20"/>
                <w:lang w:val="en-US"/>
              </w:rPr>
            </w:pPr>
          </w:p>
          <w:p w14:paraId="27D8397A" w14:textId="1402476A" w:rsidR="00DE583C" w:rsidRDefault="00DE583C" w:rsidP="00DE583C">
            <w:pPr>
              <w:pStyle w:val="ListParagraph"/>
              <w:numPr>
                <w:ilvl w:val="0"/>
                <w:numId w:val="18"/>
              </w:numPr>
              <w:spacing w:after="0"/>
              <w:rPr>
                <w:rFonts w:ascii="Arial" w:hAnsi="Arial" w:cs="Arial"/>
                <w:bCs/>
                <w:sz w:val="20"/>
                <w:szCs w:val="20"/>
                <w:lang w:val="en-US"/>
              </w:rPr>
            </w:pPr>
            <w:r w:rsidRPr="00A04579">
              <w:rPr>
                <w:rFonts w:ascii="Arial" w:hAnsi="Arial" w:cs="Arial"/>
                <w:bCs/>
                <w:sz w:val="20"/>
                <w:szCs w:val="20"/>
                <w:lang w:val="en-US"/>
              </w:rPr>
              <w:t>2</w:t>
            </w:r>
            <w:r w:rsidRPr="00A04579">
              <w:rPr>
                <w:rFonts w:ascii="Arial" w:hAnsi="Arial" w:cs="Arial"/>
                <w:bCs/>
                <w:sz w:val="20"/>
                <w:szCs w:val="20"/>
                <w:vertAlign w:val="superscript"/>
                <w:lang w:val="en-US"/>
              </w:rPr>
              <w:t>nd</w:t>
            </w:r>
            <w:r>
              <w:rPr>
                <w:rFonts w:ascii="Arial" w:hAnsi="Arial" w:cs="Arial"/>
                <w:bCs/>
                <w:sz w:val="20"/>
                <w:szCs w:val="20"/>
              </w:rPr>
              <w:t xml:space="preserve"> sentence-</w:t>
            </w:r>
            <w:r w:rsidRPr="00A04579">
              <w:rPr>
                <w:rFonts w:ascii="Arial" w:hAnsi="Arial" w:cs="Arial"/>
                <w:bCs/>
                <w:sz w:val="20"/>
                <w:szCs w:val="20"/>
              </w:rPr>
              <w:t xml:space="preserve"> added to ensure fairness and consistency when resolving </w:t>
            </w:r>
            <w:r>
              <w:rPr>
                <w:rFonts w:ascii="Arial" w:hAnsi="Arial" w:cs="Arial"/>
                <w:bCs/>
                <w:sz w:val="20"/>
                <w:szCs w:val="20"/>
              </w:rPr>
              <w:t>RR</w:t>
            </w:r>
            <w:r w:rsidRPr="00A04579">
              <w:rPr>
                <w:rFonts w:ascii="Arial" w:hAnsi="Arial" w:cs="Arial"/>
                <w:bCs/>
                <w:sz w:val="20"/>
                <w:szCs w:val="20"/>
              </w:rPr>
              <w:t>. There are cases where the ECO needs additional data or clarification from the WESM Membe</w:t>
            </w:r>
            <w:r>
              <w:rPr>
                <w:rFonts w:ascii="Arial" w:hAnsi="Arial" w:cs="Arial"/>
                <w:bCs/>
                <w:sz w:val="20"/>
                <w:szCs w:val="20"/>
              </w:rPr>
              <w:t>r, MO, SO</w:t>
            </w:r>
            <w:r w:rsidRPr="00A04579">
              <w:rPr>
                <w:rFonts w:ascii="Arial" w:hAnsi="Arial" w:cs="Arial"/>
                <w:bCs/>
                <w:sz w:val="20"/>
                <w:szCs w:val="20"/>
              </w:rPr>
              <w:t xml:space="preserve"> or other entities, and delays in receiving this information can affect the timeline. Since </w:t>
            </w:r>
            <w:r w:rsidRPr="00A04579">
              <w:rPr>
                <w:rFonts w:ascii="Arial" w:hAnsi="Arial" w:cs="Arial"/>
                <w:bCs/>
                <w:sz w:val="20"/>
                <w:szCs w:val="20"/>
              </w:rPr>
              <w:lastRenderedPageBreak/>
              <w:t>these delays are often outside the ECO’s control, allowing a limited extension</w:t>
            </w:r>
            <w:r>
              <w:rPr>
                <w:rFonts w:ascii="Arial" w:hAnsi="Arial" w:cs="Arial"/>
                <w:bCs/>
                <w:sz w:val="20"/>
                <w:szCs w:val="20"/>
              </w:rPr>
              <w:t xml:space="preserve"> (</w:t>
            </w:r>
            <w:r w:rsidRPr="00A04579">
              <w:rPr>
                <w:rFonts w:ascii="Arial" w:hAnsi="Arial" w:cs="Arial"/>
                <w:bCs/>
                <w:sz w:val="20"/>
                <w:szCs w:val="20"/>
              </w:rPr>
              <w:t>aligned with Section 7.7.1</w:t>
            </w:r>
            <w:r>
              <w:rPr>
                <w:rFonts w:ascii="Arial" w:hAnsi="Arial" w:cs="Arial"/>
                <w:bCs/>
                <w:sz w:val="20"/>
                <w:szCs w:val="20"/>
              </w:rPr>
              <w:t xml:space="preserve"> revision) </w:t>
            </w:r>
            <w:r w:rsidRPr="00A04579">
              <w:rPr>
                <w:rFonts w:ascii="Arial" w:hAnsi="Arial" w:cs="Arial"/>
                <w:bCs/>
                <w:sz w:val="20"/>
                <w:szCs w:val="20"/>
              </w:rPr>
              <w:t>helps ensure the request is resolved properly. The 30</w:t>
            </w:r>
            <w:r w:rsidRPr="00A04579">
              <w:rPr>
                <w:rFonts w:ascii="Arial" w:hAnsi="Arial" w:cs="Arial"/>
                <w:bCs/>
                <w:sz w:val="20"/>
                <w:szCs w:val="20"/>
              </w:rPr>
              <w:noBreakHyphen/>
              <w:t xml:space="preserve">day </w:t>
            </w:r>
            <w:r>
              <w:rPr>
                <w:rFonts w:ascii="Arial" w:hAnsi="Arial" w:cs="Arial"/>
                <w:bCs/>
                <w:sz w:val="20"/>
                <w:szCs w:val="20"/>
              </w:rPr>
              <w:t>timeline</w:t>
            </w:r>
            <w:r w:rsidRPr="00A04579">
              <w:rPr>
                <w:rFonts w:ascii="Arial" w:hAnsi="Arial" w:cs="Arial"/>
                <w:bCs/>
                <w:sz w:val="20"/>
                <w:szCs w:val="20"/>
              </w:rPr>
              <w:t xml:space="preserve"> keeps the process reasonable and </w:t>
            </w:r>
            <w:r>
              <w:rPr>
                <w:rFonts w:ascii="Arial" w:hAnsi="Arial" w:cs="Arial"/>
                <w:bCs/>
                <w:sz w:val="20"/>
                <w:szCs w:val="20"/>
              </w:rPr>
              <w:t xml:space="preserve">prevents the </w:t>
            </w:r>
            <w:r w:rsidRPr="00A04579">
              <w:rPr>
                <w:rFonts w:ascii="Arial" w:hAnsi="Arial" w:cs="Arial"/>
                <w:bCs/>
                <w:sz w:val="20"/>
                <w:szCs w:val="20"/>
              </w:rPr>
              <w:t>process from dragging on unnecessarily</w:t>
            </w:r>
            <w:r>
              <w:rPr>
                <w:rFonts w:ascii="Arial" w:hAnsi="Arial" w:cs="Arial"/>
                <w:bCs/>
                <w:sz w:val="20"/>
                <w:szCs w:val="20"/>
              </w:rPr>
              <w:t>,</w:t>
            </w:r>
            <w:r w:rsidRPr="00A04579">
              <w:rPr>
                <w:rFonts w:ascii="Arial" w:hAnsi="Arial" w:cs="Arial"/>
                <w:bCs/>
                <w:sz w:val="20"/>
                <w:szCs w:val="20"/>
              </w:rPr>
              <w:t xml:space="preserve"> while still allowing the ECO enough time to review essential information.</w:t>
            </w:r>
          </w:p>
          <w:p w14:paraId="0384F162" w14:textId="77777777" w:rsidR="00DE583C" w:rsidRPr="00EF6983" w:rsidRDefault="00DE583C" w:rsidP="00DE583C">
            <w:pPr>
              <w:pStyle w:val="ListParagraph"/>
              <w:spacing w:after="0"/>
              <w:ind w:left="360"/>
              <w:rPr>
                <w:rFonts w:ascii="Arial" w:hAnsi="Arial" w:cs="Arial"/>
                <w:bCs/>
                <w:sz w:val="20"/>
                <w:szCs w:val="20"/>
                <w:lang w:val="en-US"/>
              </w:rPr>
            </w:pPr>
          </w:p>
          <w:p w14:paraId="097C2007" w14:textId="12DFA3D3" w:rsidR="00DE583C" w:rsidRPr="00206F23" w:rsidRDefault="00DE583C" w:rsidP="00DE583C">
            <w:pPr>
              <w:pStyle w:val="ListParagraph"/>
              <w:numPr>
                <w:ilvl w:val="0"/>
                <w:numId w:val="18"/>
              </w:numPr>
              <w:spacing w:after="0"/>
              <w:rPr>
                <w:rFonts w:ascii="Arial" w:hAnsi="Arial" w:cs="Arial"/>
                <w:bCs/>
                <w:sz w:val="20"/>
                <w:szCs w:val="20"/>
                <w:lang w:val="en-US"/>
              </w:rPr>
            </w:pPr>
            <w:r w:rsidRPr="00206F23">
              <w:rPr>
                <w:rFonts w:ascii="Arial" w:hAnsi="Arial" w:cs="Arial"/>
                <w:bCs/>
                <w:sz w:val="20"/>
                <w:szCs w:val="20"/>
                <w:lang w:val="en-US"/>
              </w:rPr>
              <w:t xml:space="preserve">Clarified signatory by specifying that </w:t>
            </w:r>
            <w:r w:rsidRPr="00206F23">
              <w:rPr>
                <w:rFonts w:ascii="Arial" w:hAnsi="Arial" w:cs="Arial"/>
                <w:bCs/>
                <w:sz w:val="20"/>
                <w:szCs w:val="20"/>
                <w:lang w:val="en-US"/>
              </w:rPr>
              <w:lastRenderedPageBreak/>
              <w:t>the Resolution shall be signed by the Head of the Enforcement and Compliance Office.</w:t>
            </w:r>
          </w:p>
        </w:tc>
        <w:tc>
          <w:tcPr>
            <w:tcW w:w="569" w:type="pct"/>
          </w:tcPr>
          <w:p w14:paraId="55EED2A4" w14:textId="77777777" w:rsidR="00DE583C" w:rsidRDefault="00DE583C" w:rsidP="00DE583C">
            <w:pPr>
              <w:spacing w:after="0" w:line="240" w:lineRule="auto"/>
              <w:rPr>
                <w:rFonts w:ascii="Arial" w:hAnsi="Arial" w:cs="Arial"/>
                <w:bCs/>
                <w:sz w:val="20"/>
                <w:szCs w:val="20"/>
              </w:rPr>
            </w:pPr>
          </w:p>
        </w:tc>
        <w:tc>
          <w:tcPr>
            <w:tcW w:w="599" w:type="pct"/>
          </w:tcPr>
          <w:p w14:paraId="3767F1CF" w14:textId="77777777" w:rsidR="00DE583C" w:rsidRDefault="00DE583C" w:rsidP="00DE583C">
            <w:pPr>
              <w:spacing w:after="0" w:line="240" w:lineRule="auto"/>
              <w:rPr>
                <w:rFonts w:ascii="Arial" w:hAnsi="Arial" w:cs="Arial"/>
                <w:bCs/>
                <w:sz w:val="20"/>
                <w:szCs w:val="20"/>
              </w:rPr>
            </w:pPr>
          </w:p>
        </w:tc>
        <w:tc>
          <w:tcPr>
            <w:tcW w:w="600" w:type="pct"/>
          </w:tcPr>
          <w:p w14:paraId="1C54314A" w14:textId="77777777" w:rsidR="00DE583C" w:rsidRDefault="00DE583C" w:rsidP="00DE583C">
            <w:pPr>
              <w:spacing w:after="0" w:line="240" w:lineRule="auto"/>
              <w:rPr>
                <w:rFonts w:ascii="Arial" w:hAnsi="Arial" w:cs="Arial"/>
                <w:bCs/>
                <w:sz w:val="20"/>
                <w:szCs w:val="20"/>
              </w:rPr>
            </w:pPr>
          </w:p>
        </w:tc>
        <w:tc>
          <w:tcPr>
            <w:tcW w:w="586" w:type="pct"/>
          </w:tcPr>
          <w:p w14:paraId="111972FA" w14:textId="727F650A" w:rsidR="00DE583C" w:rsidRDefault="00DE583C" w:rsidP="00DE583C">
            <w:pPr>
              <w:spacing w:after="0" w:line="240" w:lineRule="auto"/>
              <w:rPr>
                <w:rFonts w:ascii="Arial" w:hAnsi="Arial" w:cs="Arial"/>
                <w:bCs/>
                <w:sz w:val="20"/>
                <w:szCs w:val="20"/>
              </w:rPr>
            </w:pPr>
          </w:p>
        </w:tc>
      </w:tr>
      <w:tr w:rsidR="00DE583C" w:rsidRPr="003E4683" w14:paraId="73B0FC42" w14:textId="685ED9A6" w:rsidTr="003C5E56">
        <w:trPr>
          <w:trHeight w:val="368"/>
          <w:jc w:val="center"/>
        </w:trPr>
        <w:tc>
          <w:tcPr>
            <w:tcW w:w="572" w:type="pct"/>
          </w:tcPr>
          <w:p w14:paraId="355FE25B" w14:textId="77777777" w:rsidR="00DE583C" w:rsidRPr="00C173FB" w:rsidRDefault="00DE583C" w:rsidP="00DE583C">
            <w:pPr>
              <w:pStyle w:val="NoSpacing"/>
              <w:rPr>
                <w:rFonts w:ascii="Arial" w:hAnsi="Arial" w:cs="Arial"/>
                <w:sz w:val="20"/>
                <w:szCs w:val="20"/>
              </w:rPr>
            </w:pPr>
            <w:permStart w:id="1630628329" w:edGrp="everyone" w:colFirst="5" w:colLast="5"/>
            <w:permStart w:id="1452631519" w:edGrp="everyone" w:colFirst="6" w:colLast="6"/>
            <w:permStart w:id="1393644724" w:edGrp="everyone" w:colFirst="7" w:colLast="7"/>
            <w:permStart w:id="1601858102" w:edGrp="everyone" w:colFirst="8" w:colLast="8"/>
            <w:permEnd w:id="1080579379"/>
            <w:permEnd w:id="1259276540"/>
            <w:permEnd w:id="629032918"/>
            <w:permEnd w:id="1792678632"/>
            <w:r w:rsidRPr="00C173FB">
              <w:rPr>
                <w:rFonts w:ascii="Arial" w:hAnsi="Arial" w:cs="Arial"/>
                <w:sz w:val="20"/>
                <w:szCs w:val="20"/>
              </w:rPr>
              <w:lastRenderedPageBreak/>
              <w:t xml:space="preserve">SECTION 9 - Reconsideration </w:t>
            </w:r>
            <w:r>
              <w:rPr>
                <w:rFonts w:ascii="Arial" w:hAnsi="Arial" w:cs="Arial"/>
                <w:sz w:val="20"/>
                <w:szCs w:val="20"/>
              </w:rPr>
              <w:t>a</w:t>
            </w:r>
            <w:r w:rsidRPr="00C173FB">
              <w:rPr>
                <w:rFonts w:ascii="Arial" w:hAnsi="Arial" w:cs="Arial"/>
                <w:sz w:val="20"/>
                <w:szCs w:val="20"/>
              </w:rPr>
              <w:t xml:space="preserve">nd Appeal Proceedings </w:t>
            </w:r>
            <w:r>
              <w:rPr>
                <w:rFonts w:ascii="Arial" w:hAnsi="Arial" w:cs="Arial"/>
                <w:sz w:val="20"/>
                <w:szCs w:val="20"/>
              </w:rPr>
              <w:t>a</w:t>
            </w:r>
            <w:r w:rsidRPr="00C173FB">
              <w:rPr>
                <w:rFonts w:ascii="Arial" w:hAnsi="Arial" w:cs="Arial"/>
                <w:sz w:val="20"/>
                <w:szCs w:val="20"/>
              </w:rPr>
              <w:t xml:space="preserve">nd Implementation </w:t>
            </w:r>
            <w:r>
              <w:rPr>
                <w:rFonts w:ascii="Arial" w:hAnsi="Arial" w:cs="Arial"/>
                <w:sz w:val="20"/>
                <w:szCs w:val="20"/>
              </w:rPr>
              <w:t>of</w:t>
            </w:r>
            <w:r w:rsidRPr="00C173FB">
              <w:rPr>
                <w:rFonts w:ascii="Arial" w:hAnsi="Arial" w:cs="Arial"/>
                <w:sz w:val="20"/>
                <w:szCs w:val="20"/>
              </w:rPr>
              <w:t xml:space="preserve"> Enforcement Actions</w:t>
            </w:r>
          </w:p>
          <w:p w14:paraId="3A7B9B3E" w14:textId="77777777" w:rsidR="00DE583C" w:rsidRPr="00C173FB" w:rsidRDefault="00DE583C" w:rsidP="00DE583C">
            <w:pPr>
              <w:pStyle w:val="NoSpacing"/>
              <w:rPr>
                <w:rFonts w:ascii="Arial" w:hAnsi="Arial" w:cs="Arial"/>
                <w:sz w:val="20"/>
                <w:szCs w:val="20"/>
              </w:rPr>
            </w:pPr>
          </w:p>
          <w:p w14:paraId="32FF7FBA" w14:textId="29CA8885" w:rsidR="00DE583C" w:rsidRPr="00C173FB" w:rsidRDefault="00DE583C" w:rsidP="00DE583C">
            <w:pPr>
              <w:spacing w:after="0"/>
              <w:contextualSpacing/>
              <w:rPr>
                <w:rFonts w:ascii="Arial" w:hAnsi="Arial" w:cs="Arial"/>
                <w:sz w:val="20"/>
                <w:szCs w:val="20"/>
              </w:rPr>
            </w:pPr>
            <w:r w:rsidRPr="00C173FB">
              <w:rPr>
                <w:rFonts w:ascii="Arial" w:hAnsi="Arial" w:cs="Arial"/>
                <w:sz w:val="20"/>
                <w:szCs w:val="20"/>
              </w:rPr>
              <w:t>Section 9.</w:t>
            </w:r>
            <w:r>
              <w:rPr>
                <w:rFonts w:ascii="Arial" w:hAnsi="Arial" w:cs="Arial"/>
                <w:sz w:val="20"/>
                <w:szCs w:val="20"/>
              </w:rPr>
              <w:t>2</w:t>
            </w:r>
            <w:r w:rsidRPr="00C173FB">
              <w:rPr>
                <w:rFonts w:ascii="Arial" w:hAnsi="Arial" w:cs="Arial"/>
                <w:sz w:val="20"/>
                <w:szCs w:val="20"/>
              </w:rPr>
              <w:t xml:space="preserve"> - Reconsideration Under the </w:t>
            </w:r>
            <w:r>
              <w:rPr>
                <w:rFonts w:ascii="Arial" w:hAnsi="Arial" w:cs="Arial"/>
                <w:sz w:val="20"/>
                <w:szCs w:val="20"/>
              </w:rPr>
              <w:t xml:space="preserve">Investigation </w:t>
            </w:r>
            <w:r w:rsidRPr="00C173FB">
              <w:rPr>
                <w:rFonts w:ascii="Arial" w:hAnsi="Arial" w:cs="Arial"/>
                <w:sz w:val="20"/>
                <w:szCs w:val="20"/>
              </w:rPr>
              <w:t>Proceedings</w:t>
            </w:r>
          </w:p>
          <w:p w14:paraId="0ED3D31F" w14:textId="77777777" w:rsidR="00DE583C" w:rsidRPr="00C173FB" w:rsidRDefault="00DE583C" w:rsidP="00DE583C">
            <w:pPr>
              <w:pStyle w:val="NoSpacing"/>
              <w:jc w:val="both"/>
              <w:rPr>
                <w:rFonts w:ascii="Arial" w:hAnsi="Arial" w:cs="Arial"/>
                <w:sz w:val="20"/>
                <w:szCs w:val="20"/>
              </w:rPr>
            </w:pPr>
          </w:p>
          <w:p w14:paraId="6F5709DA" w14:textId="77777777" w:rsidR="00DE583C" w:rsidRPr="00C173FB" w:rsidRDefault="00DE583C" w:rsidP="00DE583C">
            <w:pPr>
              <w:pStyle w:val="NoSpacing"/>
              <w:jc w:val="both"/>
              <w:rPr>
                <w:rFonts w:ascii="Arial" w:hAnsi="Arial" w:cs="Arial"/>
                <w:sz w:val="20"/>
                <w:szCs w:val="20"/>
              </w:rPr>
            </w:pPr>
          </w:p>
          <w:p w14:paraId="6EBAE26D" w14:textId="77777777" w:rsidR="00DE583C" w:rsidRPr="00E267D6" w:rsidRDefault="00DE583C" w:rsidP="00DE583C">
            <w:pPr>
              <w:pStyle w:val="NoSpacing"/>
              <w:jc w:val="both"/>
              <w:rPr>
                <w:rFonts w:ascii="Arial" w:hAnsi="Arial" w:cs="Arial"/>
                <w:sz w:val="20"/>
                <w:szCs w:val="20"/>
              </w:rPr>
            </w:pPr>
          </w:p>
        </w:tc>
        <w:tc>
          <w:tcPr>
            <w:tcW w:w="261" w:type="pct"/>
          </w:tcPr>
          <w:p w14:paraId="128D54C1" w14:textId="4828A251" w:rsidR="00DE583C" w:rsidRPr="00E267D6" w:rsidRDefault="00DE583C" w:rsidP="00DE583C">
            <w:pPr>
              <w:spacing w:after="0" w:line="276" w:lineRule="auto"/>
              <w:jc w:val="center"/>
              <w:rPr>
                <w:rFonts w:ascii="Arial" w:hAnsi="Arial" w:cs="Arial"/>
                <w:bCs/>
                <w:sz w:val="20"/>
                <w:szCs w:val="20"/>
              </w:rPr>
            </w:pPr>
            <w:r>
              <w:rPr>
                <w:rFonts w:ascii="Arial" w:hAnsi="Arial" w:cs="Arial"/>
                <w:bCs/>
                <w:sz w:val="20"/>
                <w:szCs w:val="20"/>
              </w:rPr>
              <w:t>9.2.1</w:t>
            </w:r>
          </w:p>
        </w:tc>
        <w:tc>
          <w:tcPr>
            <w:tcW w:w="648" w:type="pct"/>
          </w:tcPr>
          <w:p w14:paraId="130D5743" w14:textId="77777777" w:rsidR="00DE583C" w:rsidRDefault="00DE583C" w:rsidP="00DE583C">
            <w:pPr>
              <w:pStyle w:val="Default"/>
              <w:rPr>
                <w:color w:val="auto"/>
                <w:sz w:val="20"/>
                <w:szCs w:val="20"/>
              </w:rPr>
            </w:pPr>
            <w:r>
              <w:rPr>
                <w:color w:val="auto"/>
                <w:sz w:val="20"/>
                <w:szCs w:val="20"/>
              </w:rPr>
              <w:t xml:space="preserve">(New) </w:t>
            </w:r>
          </w:p>
          <w:p w14:paraId="09A441F0" w14:textId="77777777" w:rsidR="00DE583C" w:rsidRDefault="00DE583C" w:rsidP="00DE583C">
            <w:pPr>
              <w:pStyle w:val="Default"/>
              <w:rPr>
                <w:color w:val="auto"/>
                <w:sz w:val="20"/>
                <w:szCs w:val="20"/>
              </w:rPr>
            </w:pPr>
          </w:p>
          <w:p w14:paraId="60F31CD5" w14:textId="77777777" w:rsidR="00DE583C" w:rsidRDefault="00DE583C" w:rsidP="00DE583C">
            <w:pPr>
              <w:pStyle w:val="Default"/>
              <w:rPr>
                <w:color w:val="auto"/>
                <w:sz w:val="20"/>
                <w:szCs w:val="20"/>
              </w:rPr>
            </w:pPr>
            <w:r>
              <w:rPr>
                <w:color w:val="auto"/>
                <w:sz w:val="20"/>
                <w:szCs w:val="20"/>
              </w:rPr>
              <w:t>Provisions from Penalty Manual:</w:t>
            </w:r>
          </w:p>
          <w:p w14:paraId="22EC4BED" w14:textId="77777777" w:rsidR="00DE583C" w:rsidRDefault="00DE583C" w:rsidP="00DE583C">
            <w:pPr>
              <w:pStyle w:val="Default"/>
              <w:rPr>
                <w:color w:val="auto"/>
                <w:sz w:val="20"/>
                <w:szCs w:val="20"/>
              </w:rPr>
            </w:pPr>
          </w:p>
          <w:p w14:paraId="379E1E8E" w14:textId="77777777" w:rsidR="00DE583C" w:rsidRDefault="00DE583C" w:rsidP="00DE583C">
            <w:pPr>
              <w:pStyle w:val="Default"/>
              <w:rPr>
                <w:sz w:val="20"/>
                <w:szCs w:val="20"/>
                <w:lang w:val="en-US"/>
              </w:rPr>
            </w:pPr>
            <w:r w:rsidRPr="00427C19">
              <w:rPr>
                <w:sz w:val="20"/>
                <w:szCs w:val="20"/>
                <w:lang w:val="en-US"/>
              </w:rPr>
              <w:t xml:space="preserve">4.12.2 Under Investigation Proceedings </w:t>
            </w:r>
          </w:p>
          <w:p w14:paraId="40E80CCC" w14:textId="77777777" w:rsidR="00DE583C" w:rsidRPr="00427C19" w:rsidRDefault="00DE583C" w:rsidP="00DE583C">
            <w:pPr>
              <w:pStyle w:val="Default"/>
              <w:rPr>
                <w:sz w:val="20"/>
                <w:szCs w:val="20"/>
                <w:lang w:val="en-US"/>
              </w:rPr>
            </w:pPr>
          </w:p>
          <w:p w14:paraId="7CF4B0F2" w14:textId="77777777" w:rsidR="00DE583C" w:rsidRDefault="00DE583C" w:rsidP="00DE583C">
            <w:pPr>
              <w:pStyle w:val="Default"/>
              <w:rPr>
                <w:sz w:val="20"/>
                <w:szCs w:val="20"/>
                <w:lang w:val="en-US"/>
              </w:rPr>
            </w:pPr>
            <w:r w:rsidRPr="00427C19">
              <w:rPr>
                <w:sz w:val="20"/>
                <w:szCs w:val="20"/>
                <w:lang w:val="en-US"/>
              </w:rPr>
              <w:t xml:space="preserve">4.12.2.1 </w:t>
            </w:r>
            <w:r w:rsidRPr="00427C19">
              <w:rPr>
                <w:i/>
                <w:iCs/>
                <w:sz w:val="20"/>
                <w:szCs w:val="20"/>
                <w:lang w:val="en-US"/>
              </w:rPr>
              <w:t xml:space="preserve">Ground for Filing a Request for Reconsideration. </w:t>
            </w:r>
            <w:r w:rsidRPr="00427C19">
              <w:rPr>
                <w:sz w:val="20"/>
                <w:szCs w:val="20"/>
                <w:lang w:val="en-US"/>
              </w:rPr>
              <w:t>A WESM Member that is penalized under Section 4.1.3 of this Manual may submit a request for reconsideration of the PEM Board decision on the investigation on the following grounds –</w:t>
            </w:r>
          </w:p>
          <w:p w14:paraId="48070CF8" w14:textId="7DE60903" w:rsidR="00DE583C" w:rsidRPr="00427C19" w:rsidRDefault="00DE583C" w:rsidP="00DE583C">
            <w:pPr>
              <w:pStyle w:val="Default"/>
              <w:rPr>
                <w:sz w:val="20"/>
                <w:szCs w:val="20"/>
                <w:lang w:val="en-US"/>
              </w:rPr>
            </w:pPr>
            <w:r w:rsidRPr="00427C19">
              <w:rPr>
                <w:sz w:val="20"/>
                <w:szCs w:val="20"/>
                <w:lang w:val="en-US"/>
              </w:rPr>
              <w:t xml:space="preserve"> </w:t>
            </w:r>
          </w:p>
          <w:p w14:paraId="518968B3" w14:textId="688AA7DC" w:rsidR="00DE583C" w:rsidRPr="00427C19" w:rsidRDefault="00DE583C" w:rsidP="00DE583C">
            <w:pPr>
              <w:pStyle w:val="Default"/>
              <w:numPr>
                <w:ilvl w:val="0"/>
                <w:numId w:val="28"/>
              </w:numPr>
              <w:ind w:left="360"/>
              <w:rPr>
                <w:sz w:val="20"/>
                <w:szCs w:val="20"/>
                <w:lang w:val="en-US"/>
              </w:rPr>
            </w:pPr>
            <w:r w:rsidRPr="00427C19">
              <w:rPr>
                <w:sz w:val="20"/>
                <w:szCs w:val="20"/>
                <w:lang w:val="en-US"/>
              </w:rPr>
              <w:t xml:space="preserve">Review of the findings of facts of the </w:t>
            </w:r>
            <w:r w:rsidRPr="00427C19">
              <w:rPr>
                <w:i/>
                <w:iCs/>
                <w:sz w:val="20"/>
                <w:szCs w:val="20"/>
                <w:lang w:val="en-US"/>
              </w:rPr>
              <w:t xml:space="preserve">Enforcement and Compliance Office </w:t>
            </w:r>
            <w:r w:rsidRPr="00427C19">
              <w:rPr>
                <w:sz w:val="20"/>
                <w:szCs w:val="20"/>
                <w:lang w:val="en-US"/>
              </w:rPr>
              <w:t xml:space="preserve">or for consideration of additional data that </w:t>
            </w:r>
            <w:r w:rsidRPr="00427C19">
              <w:rPr>
                <w:sz w:val="20"/>
                <w:szCs w:val="20"/>
                <w:lang w:val="en-US"/>
              </w:rPr>
              <w:lastRenderedPageBreak/>
              <w:t xml:space="preserve">was already existing at the time of the original investigation but was not presented during such investigation due to justifiable reasons; or </w:t>
            </w:r>
          </w:p>
          <w:p w14:paraId="1F82765E" w14:textId="77777777" w:rsidR="00DE583C" w:rsidRPr="00427C19" w:rsidRDefault="00DE583C" w:rsidP="00DE583C">
            <w:pPr>
              <w:pStyle w:val="Default"/>
              <w:rPr>
                <w:sz w:val="20"/>
                <w:szCs w:val="20"/>
                <w:lang w:val="en-US"/>
              </w:rPr>
            </w:pPr>
          </w:p>
          <w:p w14:paraId="362EBD31" w14:textId="27EE5956" w:rsidR="00DE583C" w:rsidRPr="00427C19" w:rsidRDefault="00DE583C" w:rsidP="00DE583C">
            <w:pPr>
              <w:pStyle w:val="Default"/>
              <w:numPr>
                <w:ilvl w:val="0"/>
                <w:numId w:val="28"/>
              </w:numPr>
              <w:ind w:left="360"/>
              <w:rPr>
                <w:sz w:val="20"/>
                <w:szCs w:val="20"/>
                <w:lang w:val="en-US"/>
              </w:rPr>
            </w:pPr>
            <w:r w:rsidRPr="00427C19">
              <w:rPr>
                <w:sz w:val="20"/>
                <w:szCs w:val="20"/>
                <w:lang w:val="en-US"/>
              </w:rPr>
              <w:t xml:space="preserve">Legal issues, including but not limited to issues on the conclusions of the </w:t>
            </w:r>
            <w:r w:rsidRPr="00427C19">
              <w:rPr>
                <w:i/>
                <w:iCs/>
                <w:sz w:val="20"/>
                <w:szCs w:val="20"/>
                <w:lang w:val="en-US"/>
              </w:rPr>
              <w:t xml:space="preserve">Enforcement and Compliance Office </w:t>
            </w:r>
            <w:r w:rsidRPr="00427C19">
              <w:rPr>
                <w:sz w:val="20"/>
                <w:szCs w:val="20"/>
                <w:lang w:val="en-US"/>
              </w:rPr>
              <w:t xml:space="preserve">or the </w:t>
            </w:r>
            <w:r w:rsidRPr="00427C19">
              <w:rPr>
                <w:i/>
                <w:iCs/>
                <w:sz w:val="20"/>
                <w:szCs w:val="20"/>
                <w:lang w:val="en-US"/>
              </w:rPr>
              <w:t>Compliance Committee</w:t>
            </w:r>
            <w:r w:rsidRPr="00427C19">
              <w:rPr>
                <w:sz w:val="20"/>
                <w:szCs w:val="20"/>
                <w:lang w:val="en-US"/>
              </w:rPr>
              <w:t xml:space="preserve">, but does not require review of factual findings, or the propriety of the penalty or other measures approved to be imposed by the </w:t>
            </w:r>
            <w:r w:rsidRPr="00427C19">
              <w:rPr>
                <w:i/>
                <w:iCs/>
                <w:sz w:val="20"/>
                <w:szCs w:val="20"/>
                <w:lang w:val="en-US"/>
              </w:rPr>
              <w:t>PEM Board</w:t>
            </w:r>
            <w:r w:rsidRPr="00427C19">
              <w:rPr>
                <w:sz w:val="20"/>
                <w:szCs w:val="20"/>
                <w:lang w:val="en-US"/>
              </w:rPr>
              <w:t xml:space="preserve">. </w:t>
            </w:r>
          </w:p>
          <w:p w14:paraId="52F92BFB" w14:textId="59F9F424" w:rsidR="00DE583C" w:rsidRPr="00427C19" w:rsidRDefault="00DE583C" w:rsidP="00DE583C">
            <w:pPr>
              <w:pStyle w:val="Default"/>
              <w:rPr>
                <w:color w:val="auto"/>
                <w:sz w:val="20"/>
                <w:szCs w:val="20"/>
                <w:lang w:val="en-US"/>
              </w:rPr>
            </w:pPr>
          </w:p>
        </w:tc>
        <w:tc>
          <w:tcPr>
            <w:tcW w:w="647" w:type="pct"/>
          </w:tcPr>
          <w:p w14:paraId="0AEA6B04" w14:textId="77777777" w:rsidR="00DE583C" w:rsidRPr="00427C19" w:rsidRDefault="00DE583C" w:rsidP="00DE583C">
            <w:pPr>
              <w:pStyle w:val="NoSpacing"/>
              <w:rPr>
                <w:rFonts w:ascii="Arial" w:hAnsi="Arial" w:cs="Arial"/>
                <w:b/>
                <w:bCs/>
                <w:iCs/>
                <w:sz w:val="20"/>
                <w:szCs w:val="20"/>
                <w:u w:val="single"/>
              </w:rPr>
            </w:pPr>
            <w:r w:rsidRPr="00427C19">
              <w:rPr>
                <w:rFonts w:ascii="Arial" w:hAnsi="Arial" w:cs="Arial"/>
                <w:b/>
                <w:bCs/>
                <w:iCs/>
                <w:sz w:val="20"/>
                <w:szCs w:val="20"/>
                <w:u w:val="single"/>
              </w:rPr>
              <w:lastRenderedPageBreak/>
              <w:t xml:space="preserve">9.2 </w:t>
            </w:r>
            <w:r w:rsidRPr="00386300">
              <w:rPr>
                <w:rFonts w:ascii="Arial" w:hAnsi="Arial" w:cs="Arial"/>
                <w:b/>
                <w:bCs/>
                <w:iCs/>
                <w:color w:val="4472C4" w:themeColor="accent5"/>
                <w:sz w:val="20"/>
                <w:szCs w:val="20"/>
                <w:u w:val="single"/>
              </w:rPr>
              <w:t xml:space="preserve">Reconsideration </w:t>
            </w:r>
            <w:r w:rsidRPr="00427C19">
              <w:rPr>
                <w:rFonts w:ascii="Arial" w:hAnsi="Arial" w:cs="Arial"/>
                <w:b/>
                <w:bCs/>
                <w:iCs/>
                <w:sz w:val="20"/>
                <w:szCs w:val="20"/>
                <w:u w:val="single"/>
              </w:rPr>
              <w:t>Under the Investigation Proceedings</w:t>
            </w:r>
          </w:p>
          <w:p w14:paraId="5E183DFC" w14:textId="77777777" w:rsidR="00DE583C" w:rsidRPr="00427C19" w:rsidRDefault="00DE583C" w:rsidP="00DE583C">
            <w:pPr>
              <w:pStyle w:val="NoSpacing"/>
              <w:rPr>
                <w:rFonts w:ascii="Arial" w:hAnsi="Arial" w:cs="Arial"/>
                <w:b/>
                <w:bCs/>
                <w:iCs/>
                <w:sz w:val="20"/>
                <w:szCs w:val="20"/>
                <w:u w:val="single"/>
              </w:rPr>
            </w:pPr>
          </w:p>
          <w:p w14:paraId="630EDBF7" w14:textId="77777777" w:rsidR="00DE583C" w:rsidRPr="00427C19" w:rsidRDefault="00DE583C" w:rsidP="00DE583C">
            <w:pPr>
              <w:pStyle w:val="NoSpacing"/>
              <w:rPr>
                <w:rFonts w:ascii="Arial" w:hAnsi="Arial" w:cs="Arial"/>
                <w:b/>
                <w:bCs/>
                <w:iCs/>
                <w:sz w:val="20"/>
                <w:szCs w:val="20"/>
                <w:u w:val="single"/>
              </w:rPr>
            </w:pPr>
            <w:r w:rsidRPr="00427C19">
              <w:rPr>
                <w:rFonts w:ascii="Arial" w:hAnsi="Arial" w:cs="Arial"/>
                <w:b/>
                <w:bCs/>
                <w:iCs/>
                <w:sz w:val="20"/>
                <w:szCs w:val="20"/>
                <w:u w:val="single"/>
              </w:rPr>
              <w:t xml:space="preserve">9.2.1 </w:t>
            </w:r>
            <w:r w:rsidRPr="00427C19">
              <w:rPr>
                <w:rFonts w:ascii="Arial" w:hAnsi="Arial" w:cs="Arial"/>
                <w:b/>
                <w:bCs/>
                <w:i/>
                <w:sz w:val="20"/>
                <w:szCs w:val="20"/>
                <w:u w:val="single"/>
              </w:rPr>
              <w:t>Ground for Filing a Request for Reconsideration.</w:t>
            </w:r>
            <w:r w:rsidRPr="00427C19">
              <w:rPr>
                <w:rFonts w:ascii="Arial" w:hAnsi="Arial" w:cs="Arial"/>
                <w:b/>
                <w:bCs/>
                <w:sz w:val="20"/>
                <w:szCs w:val="20"/>
                <w:u w:val="single"/>
              </w:rPr>
              <w:t xml:space="preserve"> A </w:t>
            </w:r>
            <w:r w:rsidRPr="00427C19">
              <w:rPr>
                <w:rFonts w:ascii="Arial" w:hAnsi="Arial" w:cs="Arial"/>
                <w:b/>
                <w:bCs/>
                <w:i/>
                <w:sz w:val="20"/>
                <w:szCs w:val="20"/>
                <w:u w:val="single"/>
              </w:rPr>
              <w:t>WESM Member</w:t>
            </w:r>
            <w:r w:rsidRPr="00427C19">
              <w:rPr>
                <w:rFonts w:ascii="Arial" w:hAnsi="Arial" w:cs="Arial"/>
                <w:b/>
                <w:bCs/>
                <w:sz w:val="20"/>
                <w:szCs w:val="20"/>
                <w:u w:val="single"/>
              </w:rPr>
              <w:t xml:space="preserve"> that is penalized under Section 7.9 of this Manual may submit a request for reconsideration of the </w:t>
            </w:r>
            <w:r w:rsidRPr="00427C19">
              <w:rPr>
                <w:rFonts w:ascii="Arial" w:hAnsi="Arial" w:cs="Arial"/>
                <w:b/>
                <w:bCs/>
                <w:i/>
                <w:sz w:val="20"/>
                <w:szCs w:val="20"/>
                <w:u w:val="single"/>
              </w:rPr>
              <w:t>PEM Board</w:t>
            </w:r>
            <w:r w:rsidRPr="00427C19">
              <w:rPr>
                <w:rFonts w:ascii="Arial" w:hAnsi="Arial" w:cs="Arial"/>
                <w:b/>
                <w:bCs/>
                <w:sz w:val="20"/>
                <w:szCs w:val="20"/>
                <w:u w:val="single"/>
              </w:rPr>
              <w:t xml:space="preserve"> decision on the investigation on the following grounds – </w:t>
            </w:r>
          </w:p>
          <w:p w14:paraId="4C197064" w14:textId="77777777" w:rsidR="00DE583C" w:rsidRPr="00427C19" w:rsidRDefault="00DE583C" w:rsidP="00DE583C">
            <w:pPr>
              <w:spacing w:after="0"/>
              <w:rPr>
                <w:rFonts w:ascii="Arial" w:hAnsi="Arial" w:cs="Arial"/>
                <w:b/>
                <w:bCs/>
                <w:sz w:val="20"/>
                <w:szCs w:val="20"/>
                <w:u w:val="single"/>
              </w:rPr>
            </w:pPr>
          </w:p>
          <w:p w14:paraId="06F9881E" w14:textId="77777777" w:rsidR="00DE583C" w:rsidRPr="00427C19" w:rsidRDefault="00DE583C" w:rsidP="00DE583C">
            <w:pPr>
              <w:pStyle w:val="Heading3"/>
              <w:keepNext w:val="0"/>
              <w:keepLines w:val="0"/>
              <w:numPr>
                <w:ilvl w:val="0"/>
                <w:numId w:val="29"/>
              </w:numPr>
              <w:tabs>
                <w:tab w:val="left" w:pos="2694"/>
              </w:tabs>
              <w:spacing w:before="0" w:after="0" w:line="240" w:lineRule="auto"/>
              <w:rPr>
                <w:rFonts w:ascii="Arial" w:hAnsi="Arial" w:cs="Arial"/>
                <w:b/>
                <w:bCs/>
                <w:color w:val="auto"/>
                <w:sz w:val="20"/>
                <w:szCs w:val="20"/>
                <w:u w:val="single"/>
                <w:lang w:val="en-US"/>
              </w:rPr>
            </w:pPr>
            <w:r w:rsidRPr="00427C19">
              <w:rPr>
                <w:rFonts w:ascii="Arial" w:hAnsi="Arial" w:cs="Arial"/>
                <w:b/>
                <w:bCs/>
                <w:color w:val="auto"/>
                <w:sz w:val="20"/>
                <w:szCs w:val="20"/>
                <w:u w:val="single"/>
                <w:lang w:val="en-US"/>
              </w:rPr>
              <w:t xml:space="preserve">Review of the findings of facts of the </w:t>
            </w:r>
            <w:r w:rsidRPr="00427C19">
              <w:rPr>
                <w:rFonts w:ascii="Arial" w:hAnsi="Arial" w:cs="Arial"/>
                <w:b/>
                <w:bCs/>
                <w:i/>
                <w:iCs/>
                <w:color w:val="auto"/>
                <w:sz w:val="20"/>
                <w:szCs w:val="20"/>
                <w:u w:val="single"/>
                <w:lang w:val="en-US"/>
              </w:rPr>
              <w:t>Enforcement and Compliance Office</w:t>
            </w:r>
            <w:r w:rsidRPr="00427C19">
              <w:rPr>
                <w:rFonts w:ascii="Arial" w:hAnsi="Arial" w:cs="Arial"/>
                <w:b/>
                <w:bCs/>
                <w:color w:val="auto"/>
                <w:sz w:val="20"/>
                <w:szCs w:val="20"/>
                <w:u w:val="single"/>
                <w:lang w:val="en-US"/>
              </w:rPr>
              <w:t xml:space="preserve"> or for consideration of additional data that was already existing at the time </w:t>
            </w:r>
            <w:r w:rsidRPr="00427C19">
              <w:rPr>
                <w:rFonts w:ascii="Arial" w:hAnsi="Arial" w:cs="Arial"/>
                <w:b/>
                <w:bCs/>
                <w:color w:val="auto"/>
                <w:sz w:val="20"/>
                <w:szCs w:val="20"/>
                <w:u w:val="single"/>
                <w:lang w:val="en-US"/>
              </w:rPr>
              <w:lastRenderedPageBreak/>
              <w:t>of the original investigation but was not presented during such investigation due to justifiable reasons; or</w:t>
            </w:r>
          </w:p>
          <w:p w14:paraId="2DE7ADEF" w14:textId="77777777" w:rsidR="00DE583C" w:rsidRPr="00427C19" w:rsidRDefault="00DE583C" w:rsidP="00DE583C">
            <w:pPr>
              <w:pStyle w:val="Heading3"/>
              <w:keepNext w:val="0"/>
              <w:tabs>
                <w:tab w:val="left" w:pos="2694"/>
              </w:tabs>
              <w:spacing w:before="0" w:after="0"/>
              <w:ind w:left="414"/>
              <w:rPr>
                <w:rFonts w:ascii="Arial" w:hAnsi="Arial" w:cs="Arial"/>
                <w:b/>
                <w:bCs/>
                <w:color w:val="auto"/>
                <w:sz w:val="20"/>
                <w:szCs w:val="20"/>
                <w:u w:val="single"/>
              </w:rPr>
            </w:pPr>
          </w:p>
          <w:p w14:paraId="3C191B0B" w14:textId="2C0864CB" w:rsidR="00DE583C" w:rsidRPr="00427C19" w:rsidRDefault="00DE583C" w:rsidP="00DE583C">
            <w:pPr>
              <w:pStyle w:val="Heading3"/>
              <w:keepNext w:val="0"/>
              <w:keepLines w:val="0"/>
              <w:numPr>
                <w:ilvl w:val="0"/>
                <w:numId w:val="29"/>
              </w:numPr>
              <w:tabs>
                <w:tab w:val="left" w:pos="2694"/>
              </w:tabs>
              <w:spacing w:before="0" w:after="0" w:line="240" w:lineRule="auto"/>
              <w:rPr>
                <w:rFonts w:ascii="Arial" w:hAnsi="Arial" w:cs="Arial"/>
                <w:b/>
                <w:bCs/>
                <w:iCs/>
                <w:color w:val="auto"/>
                <w:sz w:val="20"/>
                <w:szCs w:val="20"/>
                <w:u w:val="single"/>
              </w:rPr>
            </w:pPr>
            <w:r w:rsidRPr="00427C19">
              <w:rPr>
                <w:rFonts w:ascii="Arial" w:hAnsi="Arial" w:cs="Arial"/>
                <w:b/>
                <w:bCs/>
                <w:color w:val="auto"/>
                <w:sz w:val="20"/>
                <w:szCs w:val="20"/>
                <w:u w:val="single"/>
              </w:rPr>
              <w:t xml:space="preserve">Legal </w:t>
            </w:r>
            <w:r w:rsidRPr="00427C19">
              <w:rPr>
                <w:rFonts w:ascii="Arial" w:hAnsi="Arial" w:cs="Arial"/>
                <w:b/>
                <w:bCs/>
                <w:color w:val="auto"/>
                <w:sz w:val="20"/>
                <w:szCs w:val="20"/>
                <w:u w:val="single"/>
                <w:lang w:val="en-US"/>
              </w:rPr>
              <w:t>issues</w:t>
            </w:r>
            <w:r w:rsidRPr="00427C19">
              <w:rPr>
                <w:rFonts w:ascii="Arial" w:hAnsi="Arial" w:cs="Arial"/>
                <w:b/>
                <w:bCs/>
                <w:color w:val="auto"/>
                <w:sz w:val="20"/>
                <w:szCs w:val="20"/>
                <w:u w:val="single"/>
              </w:rPr>
              <w:t xml:space="preserve">, including but not limited to issues on the conclusions of the </w:t>
            </w:r>
            <w:r w:rsidRPr="00427C19">
              <w:rPr>
                <w:rFonts w:ascii="Arial" w:hAnsi="Arial" w:cs="Arial"/>
                <w:b/>
                <w:bCs/>
                <w:i/>
                <w:iCs/>
                <w:color w:val="auto"/>
                <w:sz w:val="20"/>
                <w:szCs w:val="20"/>
                <w:u w:val="single"/>
              </w:rPr>
              <w:t>Enforcement</w:t>
            </w:r>
            <w:r w:rsidRPr="00427C19">
              <w:rPr>
                <w:rFonts w:ascii="Arial" w:hAnsi="Arial" w:cs="Arial"/>
                <w:b/>
                <w:bCs/>
                <w:i/>
                <w:iCs/>
                <w:color w:val="auto"/>
                <w:sz w:val="20"/>
                <w:u w:val="single"/>
              </w:rPr>
              <w:t xml:space="preserve"> and Compliance</w:t>
            </w:r>
            <w:r w:rsidRPr="00427C19">
              <w:rPr>
                <w:rFonts w:ascii="Arial" w:hAnsi="Arial" w:cs="Arial"/>
                <w:b/>
                <w:bCs/>
                <w:i/>
                <w:color w:val="auto"/>
                <w:sz w:val="20"/>
                <w:u w:val="single"/>
              </w:rPr>
              <w:t xml:space="preserve"> Office</w:t>
            </w:r>
            <w:r w:rsidRPr="00427C19">
              <w:rPr>
                <w:rFonts w:ascii="Arial" w:hAnsi="Arial" w:cs="Arial"/>
                <w:b/>
                <w:bCs/>
                <w:color w:val="auto"/>
                <w:sz w:val="20"/>
                <w:u w:val="single"/>
              </w:rPr>
              <w:t xml:space="preserve"> or the </w:t>
            </w:r>
            <w:r w:rsidRPr="00427C19">
              <w:rPr>
                <w:rFonts w:ascii="Arial" w:hAnsi="Arial" w:cs="Arial"/>
                <w:b/>
                <w:bCs/>
                <w:i/>
                <w:color w:val="auto"/>
                <w:sz w:val="20"/>
                <w:u w:val="single"/>
              </w:rPr>
              <w:t>Compliance Committee</w:t>
            </w:r>
            <w:r w:rsidRPr="00427C19">
              <w:rPr>
                <w:rFonts w:ascii="Arial" w:hAnsi="Arial" w:cs="Arial"/>
                <w:b/>
                <w:bCs/>
                <w:color w:val="auto"/>
                <w:sz w:val="20"/>
                <w:u w:val="single"/>
              </w:rPr>
              <w:t xml:space="preserve">, but does not require review of factual findings, or the propriety of the penalty or other measures approved to be imposed by the </w:t>
            </w:r>
            <w:r w:rsidRPr="00427C19">
              <w:rPr>
                <w:rFonts w:ascii="Arial" w:hAnsi="Arial" w:cs="Arial"/>
                <w:b/>
                <w:bCs/>
                <w:i/>
                <w:iCs/>
                <w:color w:val="auto"/>
                <w:sz w:val="20"/>
                <w:u w:val="single"/>
              </w:rPr>
              <w:t>PEM Board</w:t>
            </w:r>
            <w:r w:rsidRPr="00427C19">
              <w:rPr>
                <w:rFonts w:ascii="Arial" w:hAnsi="Arial" w:cs="Arial"/>
                <w:b/>
                <w:bCs/>
                <w:color w:val="auto"/>
                <w:sz w:val="20"/>
                <w:u w:val="single"/>
              </w:rPr>
              <w:t xml:space="preserve">. </w:t>
            </w:r>
          </w:p>
        </w:tc>
        <w:tc>
          <w:tcPr>
            <w:tcW w:w="518" w:type="pct"/>
          </w:tcPr>
          <w:p w14:paraId="2A2F4D30" w14:textId="467BDF4D" w:rsidR="00DE583C" w:rsidRPr="006E61FC" w:rsidRDefault="00DE583C" w:rsidP="00DE583C">
            <w:pPr>
              <w:spacing w:after="0" w:line="240" w:lineRule="auto"/>
              <w:rPr>
                <w:rFonts w:ascii="Arial" w:hAnsi="Arial" w:cs="Arial"/>
                <w:bCs/>
                <w:sz w:val="20"/>
                <w:szCs w:val="20"/>
              </w:rPr>
            </w:pPr>
            <w:r>
              <w:rPr>
                <w:rFonts w:ascii="Arial" w:hAnsi="Arial" w:cs="Arial"/>
                <w:bCs/>
                <w:sz w:val="20"/>
                <w:szCs w:val="20"/>
              </w:rPr>
              <w:lastRenderedPageBreak/>
              <w:t>Lifted from Penalty Manual, with slight modification on the sub-title of Section 9.2 for clarity.</w:t>
            </w:r>
          </w:p>
        </w:tc>
        <w:tc>
          <w:tcPr>
            <w:tcW w:w="569" w:type="pct"/>
          </w:tcPr>
          <w:p w14:paraId="0F02ACD3" w14:textId="77777777" w:rsidR="00DE583C" w:rsidRDefault="00DE583C" w:rsidP="00DE583C">
            <w:pPr>
              <w:spacing w:after="0" w:line="240" w:lineRule="auto"/>
              <w:rPr>
                <w:rFonts w:ascii="Arial" w:hAnsi="Arial" w:cs="Arial"/>
                <w:bCs/>
                <w:sz w:val="20"/>
                <w:szCs w:val="20"/>
              </w:rPr>
            </w:pPr>
          </w:p>
        </w:tc>
        <w:tc>
          <w:tcPr>
            <w:tcW w:w="599" w:type="pct"/>
          </w:tcPr>
          <w:p w14:paraId="6BFFCD07" w14:textId="77777777" w:rsidR="00DE583C" w:rsidRDefault="00DE583C" w:rsidP="00DE583C">
            <w:pPr>
              <w:spacing w:after="0" w:line="240" w:lineRule="auto"/>
              <w:rPr>
                <w:rFonts w:ascii="Arial" w:hAnsi="Arial" w:cs="Arial"/>
                <w:bCs/>
                <w:sz w:val="20"/>
                <w:szCs w:val="20"/>
              </w:rPr>
            </w:pPr>
          </w:p>
        </w:tc>
        <w:tc>
          <w:tcPr>
            <w:tcW w:w="600" w:type="pct"/>
          </w:tcPr>
          <w:p w14:paraId="6187A3E6" w14:textId="77777777" w:rsidR="00DE583C" w:rsidRDefault="00DE583C" w:rsidP="00DE583C">
            <w:pPr>
              <w:spacing w:after="0" w:line="240" w:lineRule="auto"/>
              <w:rPr>
                <w:rFonts w:ascii="Arial" w:hAnsi="Arial" w:cs="Arial"/>
                <w:bCs/>
                <w:sz w:val="20"/>
                <w:szCs w:val="20"/>
              </w:rPr>
            </w:pPr>
          </w:p>
        </w:tc>
        <w:tc>
          <w:tcPr>
            <w:tcW w:w="586" w:type="pct"/>
          </w:tcPr>
          <w:p w14:paraId="19D092F8" w14:textId="746BAAE2" w:rsidR="00DE583C" w:rsidRDefault="00DE583C" w:rsidP="00DE583C">
            <w:pPr>
              <w:spacing w:after="0" w:line="240" w:lineRule="auto"/>
              <w:rPr>
                <w:rFonts w:ascii="Arial" w:hAnsi="Arial" w:cs="Arial"/>
                <w:bCs/>
                <w:sz w:val="20"/>
                <w:szCs w:val="20"/>
              </w:rPr>
            </w:pPr>
          </w:p>
        </w:tc>
      </w:tr>
      <w:tr w:rsidR="00DE583C" w:rsidRPr="003E4683" w14:paraId="0B695770" w14:textId="26C7E9AA" w:rsidTr="003C5E56">
        <w:trPr>
          <w:trHeight w:val="368"/>
          <w:jc w:val="center"/>
        </w:trPr>
        <w:tc>
          <w:tcPr>
            <w:tcW w:w="572" w:type="pct"/>
          </w:tcPr>
          <w:p w14:paraId="0DE0B0C0" w14:textId="77777777" w:rsidR="00DE583C" w:rsidRPr="00C173FB" w:rsidRDefault="00DE583C" w:rsidP="00DE583C">
            <w:pPr>
              <w:pStyle w:val="NoSpacing"/>
              <w:rPr>
                <w:rFonts w:ascii="Arial" w:hAnsi="Arial" w:cs="Arial"/>
                <w:sz w:val="20"/>
                <w:szCs w:val="20"/>
              </w:rPr>
            </w:pPr>
            <w:permStart w:id="1270678616" w:edGrp="everyone" w:colFirst="5" w:colLast="5"/>
            <w:permStart w:id="742744224" w:edGrp="everyone" w:colFirst="6" w:colLast="6"/>
            <w:permStart w:id="706748228" w:edGrp="everyone" w:colFirst="7" w:colLast="7"/>
            <w:permStart w:id="137124326" w:edGrp="everyone" w:colFirst="8" w:colLast="8"/>
            <w:permEnd w:id="1630628329"/>
            <w:permEnd w:id="1452631519"/>
            <w:permEnd w:id="1393644724"/>
            <w:permEnd w:id="1601858102"/>
            <w:r w:rsidRPr="00C173FB">
              <w:rPr>
                <w:rFonts w:ascii="Arial" w:hAnsi="Arial" w:cs="Arial"/>
                <w:sz w:val="20"/>
                <w:szCs w:val="20"/>
              </w:rPr>
              <w:t xml:space="preserve">SECTION 9 - Reconsideration </w:t>
            </w:r>
            <w:r>
              <w:rPr>
                <w:rFonts w:ascii="Arial" w:hAnsi="Arial" w:cs="Arial"/>
                <w:sz w:val="20"/>
                <w:szCs w:val="20"/>
              </w:rPr>
              <w:t>a</w:t>
            </w:r>
            <w:r w:rsidRPr="00C173FB">
              <w:rPr>
                <w:rFonts w:ascii="Arial" w:hAnsi="Arial" w:cs="Arial"/>
                <w:sz w:val="20"/>
                <w:szCs w:val="20"/>
              </w:rPr>
              <w:t xml:space="preserve">nd Appeal Proceedings </w:t>
            </w:r>
            <w:r>
              <w:rPr>
                <w:rFonts w:ascii="Arial" w:hAnsi="Arial" w:cs="Arial"/>
                <w:sz w:val="20"/>
                <w:szCs w:val="20"/>
              </w:rPr>
              <w:t>a</w:t>
            </w:r>
            <w:r w:rsidRPr="00C173FB">
              <w:rPr>
                <w:rFonts w:ascii="Arial" w:hAnsi="Arial" w:cs="Arial"/>
                <w:sz w:val="20"/>
                <w:szCs w:val="20"/>
              </w:rPr>
              <w:t xml:space="preserve">nd Implementation </w:t>
            </w:r>
            <w:r>
              <w:rPr>
                <w:rFonts w:ascii="Arial" w:hAnsi="Arial" w:cs="Arial"/>
                <w:sz w:val="20"/>
                <w:szCs w:val="20"/>
              </w:rPr>
              <w:t>of</w:t>
            </w:r>
            <w:r w:rsidRPr="00C173FB">
              <w:rPr>
                <w:rFonts w:ascii="Arial" w:hAnsi="Arial" w:cs="Arial"/>
                <w:sz w:val="20"/>
                <w:szCs w:val="20"/>
              </w:rPr>
              <w:t xml:space="preserve"> Enforcement Actions</w:t>
            </w:r>
          </w:p>
          <w:p w14:paraId="7FE96E8B" w14:textId="77777777" w:rsidR="00DE583C" w:rsidRPr="00C173FB" w:rsidRDefault="00DE583C" w:rsidP="00DE583C">
            <w:pPr>
              <w:pStyle w:val="NoSpacing"/>
              <w:rPr>
                <w:rFonts w:ascii="Arial" w:hAnsi="Arial" w:cs="Arial"/>
                <w:sz w:val="20"/>
                <w:szCs w:val="20"/>
              </w:rPr>
            </w:pPr>
          </w:p>
          <w:p w14:paraId="3942BE90" w14:textId="77777777" w:rsidR="00DE583C" w:rsidRPr="00C173FB" w:rsidRDefault="00DE583C" w:rsidP="00DE583C">
            <w:pPr>
              <w:spacing w:after="0"/>
              <w:contextualSpacing/>
              <w:rPr>
                <w:rFonts w:ascii="Arial" w:hAnsi="Arial" w:cs="Arial"/>
                <w:sz w:val="20"/>
                <w:szCs w:val="20"/>
              </w:rPr>
            </w:pPr>
            <w:r w:rsidRPr="00C173FB">
              <w:rPr>
                <w:rFonts w:ascii="Arial" w:hAnsi="Arial" w:cs="Arial"/>
                <w:sz w:val="20"/>
                <w:szCs w:val="20"/>
              </w:rPr>
              <w:t>Section 9.</w:t>
            </w:r>
            <w:r>
              <w:rPr>
                <w:rFonts w:ascii="Arial" w:hAnsi="Arial" w:cs="Arial"/>
                <w:sz w:val="20"/>
                <w:szCs w:val="20"/>
              </w:rPr>
              <w:t>2</w:t>
            </w:r>
            <w:r w:rsidRPr="00C173FB">
              <w:rPr>
                <w:rFonts w:ascii="Arial" w:hAnsi="Arial" w:cs="Arial"/>
                <w:sz w:val="20"/>
                <w:szCs w:val="20"/>
              </w:rPr>
              <w:t xml:space="preserve"> - Reconsideration Under the </w:t>
            </w:r>
            <w:r>
              <w:rPr>
                <w:rFonts w:ascii="Arial" w:hAnsi="Arial" w:cs="Arial"/>
                <w:sz w:val="20"/>
                <w:szCs w:val="20"/>
              </w:rPr>
              <w:lastRenderedPageBreak/>
              <w:t xml:space="preserve">Investigation </w:t>
            </w:r>
            <w:r w:rsidRPr="00C173FB">
              <w:rPr>
                <w:rFonts w:ascii="Arial" w:hAnsi="Arial" w:cs="Arial"/>
                <w:sz w:val="20"/>
                <w:szCs w:val="20"/>
              </w:rPr>
              <w:t>Proceedings</w:t>
            </w:r>
          </w:p>
          <w:p w14:paraId="50955BB9" w14:textId="77777777" w:rsidR="00DE583C" w:rsidRPr="00C173FB" w:rsidRDefault="00DE583C" w:rsidP="00DE583C">
            <w:pPr>
              <w:pStyle w:val="NoSpacing"/>
              <w:jc w:val="both"/>
              <w:rPr>
                <w:rFonts w:ascii="Arial" w:hAnsi="Arial" w:cs="Arial"/>
                <w:sz w:val="20"/>
                <w:szCs w:val="20"/>
              </w:rPr>
            </w:pPr>
          </w:p>
          <w:p w14:paraId="0CECB801" w14:textId="77777777" w:rsidR="00DE583C" w:rsidRPr="00C173FB" w:rsidRDefault="00DE583C" w:rsidP="00DE583C">
            <w:pPr>
              <w:pStyle w:val="NoSpacing"/>
              <w:jc w:val="both"/>
              <w:rPr>
                <w:rFonts w:ascii="Arial" w:hAnsi="Arial" w:cs="Arial"/>
                <w:sz w:val="20"/>
                <w:szCs w:val="20"/>
              </w:rPr>
            </w:pPr>
          </w:p>
          <w:p w14:paraId="7DEB63D3" w14:textId="77777777" w:rsidR="00DE583C" w:rsidRPr="00E267D6" w:rsidRDefault="00DE583C" w:rsidP="00DE583C">
            <w:pPr>
              <w:pStyle w:val="NoSpacing"/>
              <w:jc w:val="both"/>
              <w:rPr>
                <w:rFonts w:ascii="Arial" w:hAnsi="Arial" w:cs="Arial"/>
                <w:sz w:val="20"/>
                <w:szCs w:val="20"/>
              </w:rPr>
            </w:pPr>
          </w:p>
        </w:tc>
        <w:tc>
          <w:tcPr>
            <w:tcW w:w="261" w:type="pct"/>
          </w:tcPr>
          <w:p w14:paraId="4A6190AF" w14:textId="156F62A3" w:rsidR="00DE583C" w:rsidRPr="00E267D6"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9.2.2</w:t>
            </w:r>
          </w:p>
        </w:tc>
        <w:tc>
          <w:tcPr>
            <w:tcW w:w="648" w:type="pct"/>
          </w:tcPr>
          <w:p w14:paraId="2806CBEA" w14:textId="76C58873" w:rsidR="00DE583C" w:rsidRDefault="00DE583C" w:rsidP="00DE583C">
            <w:pPr>
              <w:pStyle w:val="Default"/>
              <w:rPr>
                <w:sz w:val="20"/>
                <w:szCs w:val="20"/>
                <w:lang w:val="en-US"/>
              </w:rPr>
            </w:pPr>
            <w:r>
              <w:rPr>
                <w:sz w:val="20"/>
                <w:szCs w:val="20"/>
                <w:lang w:val="en-US"/>
              </w:rPr>
              <w:t>(New)</w:t>
            </w:r>
          </w:p>
          <w:p w14:paraId="01051F36" w14:textId="77777777" w:rsidR="00DE583C" w:rsidRDefault="00DE583C" w:rsidP="00DE583C">
            <w:pPr>
              <w:pStyle w:val="Default"/>
              <w:rPr>
                <w:sz w:val="20"/>
                <w:szCs w:val="20"/>
                <w:lang w:val="en-US"/>
              </w:rPr>
            </w:pPr>
          </w:p>
          <w:p w14:paraId="3B443BF0" w14:textId="63A19CD8" w:rsidR="00DE583C" w:rsidRDefault="00DE583C" w:rsidP="00DE583C">
            <w:pPr>
              <w:pStyle w:val="Default"/>
              <w:rPr>
                <w:sz w:val="20"/>
                <w:szCs w:val="20"/>
                <w:lang w:val="en-US"/>
              </w:rPr>
            </w:pPr>
            <w:r>
              <w:rPr>
                <w:sz w:val="20"/>
                <w:szCs w:val="20"/>
                <w:lang w:val="en-US"/>
              </w:rPr>
              <w:t>Provisions from Penalty Manual</w:t>
            </w:r>
          </w:p>
          <w:p w14:paraId="23B0E527" w14:textId="77777777" w:rsidR="00DE583C" w:rsidRDefault="00DE583C" w:rsidP="00DE583C">
            <w:pPr>
              <w:pStyle w:val="Default"/>
              <w:rPr>
                <w:sz w:val="20"/>
                <w:szCs w:val="20"/>
                <w:lang w:val="en-US"/>
              </w:rPr>
            </w:pPr>
          </w:p>
          <w:p w14:paraId="2143A70E" w14:textId="6D27B990" w:rsidR="00DE583C" w:rsidRDefault="00DE583C" w:rsidP="00DE583C">
            <w:pPr>
              <w:pStyle w:val="Default"/>
              <w:rPr>
                <w:sz w:val="20"/>
                <w:szCs w:val="20"/>
                <w:lang w:val="en-US"/>
              </w:rPr>
            </w:pPr>
            <w:r w:rsidRPr="00C730E1">
              <w:rPr>
                <w:sz w:val="20"/>
                <w:szCs w:val="20"/>
                <w:lang w:val="en-US"/>
              </w:rPr>
              <w:t xml:space="preserve">4.12.2.2 </w:t>
            </w:r>
            <w:r w:rsidRPr="00C730E1">
              <w:rPr>
                <w:i/>
                <w:iCs/>
                <w:sz w:val="20"/>
                <w:szCs w:val="20"/>
                <w:lang w:val="en-US"/>
              </w:rPr>
              <w:t xml:space="preserve">Form and Contents. </w:t>
            </w:r>
            <w:r w:rsidRPr="00C730E1">
              <w:rPr>
                <w:sz w:val="20"/>
                <w:szCs w:val="20"/>
                <w:lang w:val="en-US"/>
              </w:rPr>
              <w:t xml:space="preserve">The request for reconsideration shall: </w:t>
            </w:r>
          </w:p>
          <w:p w14:paraId="02C30FEA" w14:textId="77777777" w:rsidR="00DE583C" w:rsidRPr="00C730E1" w:rsidRDefault="00DE583C" w:rsidP="00DE583C">
            <w:pPr>
              <w:pStyle w:val="Default"/>
              <w:rPr>
                <w:sz w:val="20"/>
                <w:szCs w:val="20"/>
                <w:lang w:val="en-US"/>
              </w:rPr>
            </w:pPr>
          </w:p>
          <w:p w14:paraId="3B6C8EDD" w14:textId="22C836BB" w:rsidR="00DE583C" w:rsidRPr="00C730E1" w:rsidRDefault="00DE583C" w:rsidP="00DE583C">
            <w:pPr>
              <w:pStyle w:val="Default"/>
              <w:numPr>
                <w:ilvl w:val="0"/>
                <w:numId w:val="30"/>
              </w:numPr>
              <w:ind w:left="360"/>
              <w:rPr>
                <w:sz w:val="20"/>
                <w:szCs w:val="20"/>
                <w:lang w:val="en-US"/>
              </w:rPr>
            </w:pPr>
            <w:r w:rsidRPr="00C730E1">
              <w:rPr>
                <w:sz w:val="20"/>
                <w:szCs w:val="20"/>
                <w:lang w:val="en-US"/>
              </w:rPr>
              <w:lastRenderedPageBreak/>
              <w:t xml:space="preserve">clearly state the grounds for the request for reconsideration and the findings of facts or the conclusions or resolution that are sought to be reviewed and reconsidered. The request shall be accompanied by supporting data and affidavits; and </w:t>
            </w:r>
          </w:p>
          <w:p w14:paraId="4EB198C3" w14:textId="77777777" w:rsidR="00DE583C" w:rsidRPr="00C730E1" w:rsidRDefault="00DE583C" w:rsidP="00DE583C">
            <w:pPr>
              <w:pStyle w:val="Default"/>
              <w:rPr>
                <w:sz w:val="20"/>
                <w:szCs w:val="20"/>
                <w:lang w:val="en-US"/>
              </w:rPr>
            </w:pPr>
          </w:p>
          <w:p w14:paraId="0E3E60F0" w14:textId="7ABC54E9" w:rsidR="00DE583C" w:rsidRPr="00C730E1" w:rsidRDefault="00DE583C" w:rsidP="00DE583C">
            <w:pPr>
              <w:pStyle w:val="Default"/>
              <w:numPr>
                <w:ilvl w:val="0"/>
                <w:numId w:val="30"/>
              </w:numPr>
              <w:ind w:left="360"/>
              <w:rPr>
                <w:sz w:val="20"/>
                <w:szCs w:val="20"/>
                <w:lang w:val="en-US"/>
              </w:rPr>
            </w:pPr>
            <w:r w:rsidRPr="00C730E1">
              <w:rPr>
                <w:sz w:val="20"/>
                <w:szCs w:val="20"/>
                <w:lang w:val="en-US"/>
              </w:rPr>
              <w:t xml:space="preserve">be submitted at PEMC Office within fifteen (15) </w:t>
            </w:r>
            <w:r w:rsidRPr="00C730E1">
              <w:rPr>
                <w:i/>
                <w:iCs/>
                <w:sz w:val="20"/>
                <w:szCs w:val="20"/>
                <w:lang w:val="en-US"/>
              </w:rPr>
              <w:t xml:space="preserve">Business Days </w:t>
            </w:r>
            <w:r w:rsidRPr="00C730E1">
              <w:rPr>
                <w:sz w:val="20"/>
                <w:szCs w:val="20"/>
                <w:lang w:val="en-US"/>
              </w:rPr>
              <w:t xml:space="preserve">from receipt of the notice of the PEM Board action. The request shall be in writing and shall be submitted to the PEM Board, through the Office of the Corporate Secretary. No submission by email shall be allowed. </w:t>
            </w:r>
          </w:p>
          <w:p w14:paraId="0A19807A" w14:textId="77777777" w:rsidR="00DE583C" w:rsidRPr="00C730E1" w:rsidRDefault="00DE583C" w:rsidP="00DE583C">
            <w:pPr>
              <w:pStyle w:val="Default"/>
              <w:rPr>
                <w:sz w:val="20"/>
                <w:szCs w:val="20"/>
                <w:lang w:val="en-US"/>
              </w:rPr>
            </w:pPr>
          </w:p>
          <w:p w14:paraId="1BF86D4E" w14:textId="0F627F05" w:rsidR="00DE583C" w:rsidRPr="00E267D6" w:rsidRDefault="00DE583C" w:rsidP="00DE583C">
            <w:pPr>
              <w:pStyle w:val="Default"/>
              <w:rPr>
                <w:color w:val="auto"/>
                <w:sz w:val="20"/>
                <w:szCs w:val="20"/>
              </w:rPr>
            </w:pPr>
            <w:r w:rsidRPr="00C730E1">
              <w:rPr>
                <w:color w:val="auto"/>
                <w:sz w:val="20"/>
                <w:szCs w:val="20"/>
                <w:lang w:val="en-US"/>
              </w:rPr>
              <w:t xml:space="preserve">All requests that were timely filed will be immediately endorsed to </w:t>
            </w:r>
            <w:r w:rsidRPr="00C730E1">
              <w:rPr>
                <w:color w:val="auto"/>
                <w:sz w:val="20"/>
                <w:szCs w:val="20"/>
                <w:lang w:val="en-US"/>
              </w:rPr>
              <w:lastRenderedPageBreak/>
              <w:t xml:space="preserve">the </w:t>
            </w:r>
            <w:r w:rsidRPr="00C730E1">
              <w:rPr>
                <w:i/>
                <w:iCs/>
                <w:color w:val="auto"/>
                <w:sz w:val="20"/>
                <w:szCs w:val="20"/>
                <w:lang w:val="en-US"/>
              </w:rPr>
              <w:t xml:space="preserve">Enforcement and Compliance Office </w:t>
            </w:r>
            <w:r w:rsidRPr="00C730E1">
              <w:rPr>
                <w:color w:val="auto"/>
                <w:sz w:val="20"/>
                <w:szCs w:val="20"/>
                <w:lang w:val="en-US"/>
              </w:rPr>
              <w:t>for further investigation.</w:t>
            </w:r>
          </w:p>
        </w:tc>
        <w:tc>
          <w:tcPr>
            <w:tcW w:w="647" w:type="pct"/>
          </w:tcPr>
          <w:p w14:paraId="04E703F0" w14:textId="77777777" w:rsidR="00DE583C" w:rsidRPr="00DE7846" w:rsidRDefault="00DE583C" w:rsidP="00DE583C">
            <w:pPr>
              <w:pStyle w:val="NoSpacing"/>
              <w:rPr>
                <w:rFonts w:ascii="Arial" w:hAnsi="Arial" w:cs="Arial"/>
                <w:b/>
                <w:bCs/>
                <w:sz w:val="20"/>
                <w:szCs w:val="20"/>
                <w:u w:val="single"/>
              </w:rPr>
            </w:pPr>
            <w:r w:rsidRPr="00945C3D">
              <w:rPr>
                <w:rFonts w:ascii="Arial" w:hAnsi="Arial" w:cs="Arial"/>
                <w:b/>
                <w:bCs/>
                <w:iCs/>
                <w:sz w:val="20"/>
                <w:szCs w:val="20"/>
                <w:u w:val="single"/>
              </w:rPr>
              <w:lastRenderedPageBreak/>
              <w:t xml:space="preserve">9.2.2 </w:t>
            </w:r>
            <w:r w:rsidRPr="00945C3D">
              <w:rPr>
                <w:rFonts w:ascii="Arial" w:hAnsi="Arial" w:cs="Arial"/>
                <w:b/>
                <w:bCs/>
                <w:i/>
                <w:sz w:val="20"/>
                <w:szCs w:val="20"/>
                <w:u w:val="single"/>
              </w:rPr>
              <w:t xml:space="preserve">Form and Contents. </w:t>
            </w:r>
            <w:r w:rsidRPr="00945C3D">
              <w:rPr>
                <w:rFonts w:ascii="Arial" w:hAnsi="Arial" w:cs="Arial"/>
                <w:b/>
                <w:bCs/>
                <w:sz w:val="20"/>
                <w:szCs w:val="20"/>
                <w:u w:val="single"/>
              </w:rPr>
              <w:t>The request for reconsi</w:t>
            </w:r>
            <w:r w:rsidRPr="00DE7846">
              <w:rPr>
                <w:rFonts w:ascii="Arial" w:hAnsi="Arial" w:cs="Arial"/>
                <w:b/>
                <w:bCs/>
                <w:sz w:val="20"/>
                <w:szCs w:val="20"/>
                <w:u w:val="single"/>
              </w:rPr>
              <w:t xml:space="preserve">deration shall: </w:t>
            </w:r>
          </w:p>
          <w:p w14:paraId="2D8EC436" w14:textId="77777777" w:rsidR="00DE583C" w:rsidRPr="00DE7846" w:rsidRDefault="00DE583C" w:rsidP="00DE583C">
            <w:pPr>
              <w:spacing w:after="0"/>
              <w:rPr>
                <w:rFonts w:ascii="Arial" w:hAnsi="Arial" w:cs="Arial"/>
                <w:b/>
                <w:bCs/>
                <w:sz w:val="20"/>
                <w:szCs w:val="20"/>
                <w:u w:val="single"/>
              </w:rPr>
            </w:pPr>
          </w:p>
          <w:p w14:paraId="590A2408" w14:textId="2BDFAAAE" w:rsidR="00DE583C" w:rsidRPr="00D9395F" w:rsidRDefault="00DE583C" w:rsidP="00DE583C">
            <w:pPr>
              <w:pStyle w:val="Heading3"/>
              <w:keepNext w:val="0"/>
              <w:keepLines w:val="0"/>
              <w:numPr>
                <w:ilvl w:val="0"/>
                <w:numId w:val="31"/>
              </w:numPr>
              <w:tabs>
                <w:tab w:val="left" w:pos="2694"/>
              </w:tabs>
              <w:spacing w:before="0" w:after="0" w:line="240" w:lineRule="auto"/>
              <w:rPr>
                <w:rFonts w:ascii="Arial" w:hAnsi="Arial" w:cs="Arial"/>
                <w:b/>
                <w:bCs/>
                <w:color w:val="4472C4" w:themeColor="accent5"/>
                <w:sz w:val="20"/>
                <w:szCs w:val="20"/>
                <w:u w:val="single"/>
              </w:rPr>
            </w:pPr>
            <w:r w:rsidRPr="00D9395F">
              <w:rPr>
                <w:rFonts w:ascii="Arial" w:hAnsi="Arial" w:cs="Arial"/>
                <w:b/>
                <w:bCs/>
                <w:color w:val="4472C4" w:themeColor="accent5"/>
                <w:sz w:val="20"/>
                <w:szCs w:val="20"/>
                <w:u w:val="single"/>
              </w:rPr>
              <w:t xml:space="preserve">be made in writing and signed by the WESM Compliance Officer of the </w:t>
            </w:r>
            <w:r w:rsidRPr="00D9395F">
              <w:rPr>
                <w:rFonts w:ascii="Arial" w:hAnsi="Arial" w:cs="Arial"/>
                <w:b/>
                <w:bCs/>
                <w:i/>
                <w:iCs/>
                <w:color w:val="4472C4" w:themeColor="accent5"/>
                <w:sz w:val="20"/>
                <w:szCs w:val="20"/>
                <w:u w:val="single"/>
              </w:rPr>
              <w:t xml:space="preserve">WESM </w:t>
            </w:r>
            <w:r w:rsidRPr="00D9395F">
              <w:rPr>
                <w:rFonts w:ascii="Arial" w:hAnsi="Arial" w:cs="Arial"/>
                <w:b/>
                <w:bCs/>
                <w:i/>
                <w:iCs/>
                <w:color w:val="4472C4" w:themeColor="accent5"/>
                <w:sz w:val="20"/>
                <w:szCs w:val="20"/>
                <w:u w:val="single"/>
              </w:rPr>
              <w:lastRenderedPageBreak/>
              <w:t>Member</w:t>
            </w:r>
            <w:r w:rsidRPr="00D9395F">
              <w:rPr>
                <w:rFonts w:ascii="Arial" w:hAnsi="Arial" w:cs="Arial"/>
                <w:b/>
                <w:bCs/>
                <w:color w:val="4472C4" w:themeColor="accent5"/>
                <w:sz w:val="20"/>
                <w:szCs w:val="20"/>
                <w:u w:val="single"/>
              </w:rPr>
              <w:t xml:space="preserve"> concerned, and shall be made under oath; </w:t>
            </w:r>
          </w:p>
          <w:p w14:paraId="75152DA1" w14:textId="273A8603" w:rsidR="00DE583C" w:rsidRPr="00DE7846" w:rsidRDefault="00DE583C" w:rsidP="00DE583C">
            <w:pPr>
              <w:pStyle w:val="Heading3"/>
              <w:keepNext w:val="0"/>
              <w:keepLines w:val="0"/>
              <w:numPr>
                <w:ilvl w:val="0"/>
                <w:numId w:val="31"/>
              </w:numPr>
              <w:tabs>
                <w:tab w:val="num" w:pos="2160"/>
                <w:tab w:val="left" w:pos="2694"/>
              </w:tabs>
              <w:spacing w:before="0" w:after="0" w:line="240" w:lineRule="auto"/>
              <w:rPr>
                <w:rFonts w:ascii="Arial" w:hAnsi="Arial" w:cs="Arial"/>
                <w:b/>
                <w:bCs/>
                <w:color w:val="auto"/>
                <w:sz w:val="20"/>
                <w:szCs w:val="20"/>
                <w:u w:val="single"/>
                <w:lang w:val="en-US"/>
              </w:rPr>
            </w:pPr>
            <w:r w:rsidRPr="00DE7846">
              <w:rPr>
                <w:rFonts w:ascii="Arial" w:hAnsi="Arial" w:cs="Arial"/>
                <w:b/>
                <w:bCs/>
                <w:color w:val="auto"/>
                <w:sz w:val="20"/>
                <w:szCs w:val="20"/>
                <w:u w:val="single"/>
              </w:rPr>
              <w:t>clearly</w:t>
            </w:r>
            <w:r w:rsidRPr="00DE7846">
              <w:rPr>
                <w:rFonts w:ascii="Arial" w:hAnsi="Arial" w:cs="Arial"/>
                <w:b/>
                <w:bCs/>
                <w:color w:val="auto"/>
                <w:sz w:val="20"/>
                <w:szCs w:val="20"/>
                <w:u w:val="single"/>
                <w:lang w:val="en-US"/>
              </w:rPr>
              <w:t xml:space="preserve"> state the grounds for the request for reconsideration and the findings of facts or the conclusions or resolution that are sought to be reviewed and reconsidered. The request shall be accompanied by supporting data and affidavits; </w:t>
            </w:r>
          </w:p>
          <w:p w14:paraId="48847AD0" w14:textId="5F2967F1" w:rsidR="00DE583C" w:rsidRPr="00D9395F" w:rsidRDefault="00DE583C" w:rsidP="00DE583C">
            <w:pPr>
              <w:pStyle w:val="Heading3"/>
              <w:keepNext w:val="0"/>
              <w:keepLines w:val="0"/>
              <w:numPr>
                <w:ilvl w:val="0"/>
                <w:numId w:val="31"/>
              </w:numPr>
              <w:tabs>
                <w:tab w:val="num" w:pos="2160"/>
                <w:tab w:val="left" w:pos="2694"/>
              </w:tabs>
              <w:spacing w:before="0" w:after="0" w:line="240" w:lineRule="auto"/>
              <w:rPr>
                <w:rFonts w:ascii="Arial" w:hAnsi="Arial" w:cs="Arial"/>
                <w:b/>
                <w:bCs/>
                <w:color w:val="4472C4" w:themeColor="accent5"/>
                <w:sz w:val="20"/>
                <w:szCs w:val="20"/>
                <w:u w:val="single"/>
                <w:lang w:val="en-US"/>
              </w:rPr>
            </w:pPr>
            <w:r w:rsidRPr="00D9395F">
              <w:rPr>
                <w:rFonts w:ascii="Arial" w:hAnsi="Arial" w:cs="Arial"/>
                <w:b/>
                <w:bCs/>
                <w:color w:val="4472C4" w:themeColor="accent5"/>
                <w:sz w:val="20"/>
                <w:szCs w:val="20"/>
                <w:u w:val="single"/>
                <w:lang w:val="en-US"/>
              </w:rPr>
              <w:t>contain the evidence to support the request for reconsideration; and</w:t>
            </w:r>
          </w:p>
          <w:p w14:paraId="1D686B2F" w14:textId="6225079C" w:rsidR="00DE583C" w:rsidRPr="00945C3D" w:rsidRDefault="00DE583C" w:rsidP="00DE583C">
            <w:pPr>
              <w:pStyle w:val="Heading3"/>
              <w:keepNext w:val="0"/>
              <w:keepLines w:val="0"/>
              <w:numPr>
                <w:ilvl w:val="0"/>
                <w:numId w:val="31"/>
              </w:numPr>
              <w:tabs>
                <w:tab w:val="num" w:pos="2160"/>
                <w:tab w:val="left" w:pos="2694"/>
              </w:tabs>
              <w:spacing w:before="0" w:after="0" w:line="240" w:lineRule="auto"/>
              <w:rPr>
                <w:rFonts w:ascii="Arial" w:hAnsi="Arial" w:cs="Arial"/>
                <w:b/>
                <w:bCs/>
                <w:i/>
                <w:iCs/>
                <w:color w:val="auto"/>
                <w:sz w:val="20"/>
                <w:szCs w:val="20"/>
                <w:u w:val="single"/>
                <w:lang w:val="en-US"/>
              </w:rPr>
            </w:pPr>
            <w:r w:rsidRPr="00DE7846">
              <w:rPr>
                <w:rFonts w:ascii="Arial" w:hAnsi="Arial" w:cs="Arial"/>
                <w:b/>
                <w:bCs/>
                <w:color w:val="auto"/>
                <w:sz w:val="20"/>
                <w:szCs w:val="20"/>
                <w:u w:val="single"/>
                <w:lang w:val="en-US"/>
              </w:rPr>
              <w:t xml:space="preserve">be </w:t>
            </w:r>
            <w:r w:rsidRPr="00DE7846">
              <w:rPr>
                <w:rFonts w:ascii="Arial" w:hAnsi="Arial" w:cs="Arial"/>
                <w:b/>
                <w:bCs/>
                <w:color w:val="auto"/>
                <w:sz w:val="20"/>
                <w:szCs w:val="20"/>
                <w:u w:val="single"/>
              </w:rPr>
              <w:t xml:space="preserve">submitted </w:t>
            </w:r>
            <w:r w:rsidRPr="00DE7846">
              <w:rPr>
                <w:rFonts w:ascii="Helvetica" w:hAnsi="Helvetica" w:cs="Helvetica"/>
                <w:strike/>
                <w:color w:val="auto"/>
                <w:sz w:val="20"/>
                <w:szCs w:val="20"/>
                <w:u w:val="single"/>
                <w:lang w:val="en-US"/>
              </w:rPr>
              <w:t>at PEMC Office</w:t>
            </w:r>
            <w:r w:rsidRPr="00DE7846">
              <w:rPr>
                <w:rFonts w:ascii="Arial" w:hAnsi="Arial" w:cs="Arial"/>
                <w:b/>
                <w:bCs/>
                <w:color w:val="auto"/>
                <w:sz w:val="20"/>
                <w:szCs w:val="20"/>
                <w:u w:val="single"/>
                <w:lang w:val="en-US"/>
              </w:rPr>
              <w:t xml:space="preserve"> to the </w:t>
            </w:r>
            <w:r w:rsidRPr="00DE7846">
              <w:rPr>
                <w:rFonts w:ascii="Arial" w:hAnsi="Arial" w:cs="Arial"/>
                <w:b/>
                <w:bCs/>
                <w:i/>
                <w:iCs/>
                <w:color w:val="auto"/>
                <w:sz w:val="20"/>
                <w:szCs w:val="20"/>
                <w:u w:val="single"/>
                <w:lang w:val="en-US"/>
              </w:rPr>
              <w:t xml:space="preserve">PEM Board, </w:t>
            </w:r>
            <w:r w:rsidRPr="00D9395F">
              <w:rPr>
                <w:rFonts w:ascii="Arial" w:hAnsi="Arial" w:cs="Arial"/>
                <w:b/>
                <w:bCs/>
                <w:color w:val="4472C4" w:themeColor="accent5"/>
                <w:sz w:val="20"/>
                <w:szCs w:val="20"/>
                <w:u w:val="single"/>
                <w:lang w:val="en-US"/>
              </w:rPr>
              <w:t>through the Office of the Corporate Secretary</w:t>
            </w:r>
            <w:r w:rsidRPr="00D9395F">
              <w:rPr>
                <w:rFonts w:ascii="Arial" w:hAnsi="Arial" w:cs="Arial"/>
                <w:b/>
                <w:bCs/>
                <w:color w:val="4472C4" w:themeColor="accent5"/>
                <w:sz w:val="20"/>
                <w:szCs w:val="20"/>
                <w:u w:val="single"/>
                <w:shd w:val="clear" w:color="auto" w:fill="FFF2CC" w:themeFill="accent4" w:themeFillTint="33"/>
                <w:lang w:val="en-US"/>
              </w:rPr>
              <w:t xml:space="preserve"> </w:t>
            </w:r>
            <w:r w:rsidRPr="00DE7846">
              <w:rPr>
                <w:rFonts w:ascii="Arial" w:hAnsi="Arial" w:cs="Arial"/>
                <w:b/>
                <w:bCs/>
                <w:color w:val="auto"/>
                <w:sz w:val="20"/>
                <w:szCs w:val="20"/>
                <w:u w:val="single"/>
                <w:lang w:val="en-US"/>
              </w:rPr>
              <w:t xml:space="preserve">within fifteen (15) </w:t>
            </w:r>
            <w:r w:rsidRPr="00DE7846">
              <w:rPr>
                <w:rFonts w:ascii="Arial" w:hAnsi="Arial" w:cs="Arial"/>
                <w:b/>
                <w:bCs/>
                <w:i/>
                <w:iCs/>
                <w:color w:val="auto"/>
                <w:sz w:val="20"/>
                <w:szCs w:val="20"/>
                <w:u w:val="single"/>
                <w:lang w:val="en-US"/>
              </w:rPr>
              <w:t>business days</w:t>
            </w:r>
            <w:r w:rsidRPr="00DE7846">
              <w:rPr>
                <w:rFonts w:ascii="Arial" w:hAnsi="Arial" w:cs="Arial"/>
                <w:b/>
                <w:bCs/>
                <w:color w:val="auto"/>
                <w:sz w:val="20"/>
                <w:szCs w:val="20"/>
                <w:u w:val="single"/>
                <w:lang w:val="en-US"/>
              </w:rPr>
              <w:t xml:space="preserve"> from receipt of the notice of the </w:t>
            </w:r>
            <w:r w:rsidRPr="00DE7846">
              <w:rPr>
                <w:rFonts w:ascii="Arial" w:hAnsi="Arial" w:cs="Arial"/>
                <w:b/>
                <w:bCs/>
                <w:i/>
                <w:iCs/>
                <w:color w:val="auto"/>
                <w:sz w:val="20"/>
                <w:szCs w:val="20"/>
                <w:u w:val="single"/>
                <w:lang w:val="en-US"/>
              </w:rPr>
              <w:t>PEM Board</w:t>
            </w:r>
            <w:r w:rsidRPr="00DE7846">
              <w:rPr>
                <w:rFonts w:ascii="Arial" w:hAnsi="Arial" w:cs="Arial"/>
                <w:b/>
                <w:bCs/>
                <w:color w:val="auto"/>
                <w:sz w:val="20"/>
                <w:szCs w:val="20"/>
                <w:u w:val="single"/>
                <w:lang w:val="en-US"/>
              </w:rPr>
              <w:t xml:space="preserve"> action </w:t>
            </w:r>
            <w:r w:rsidRPr="00DE7846">
              <w:rPr>
                <w:rFonts w:ascii="Arial" w:hAnsi="Arial" w:cs="Arial"/>
                <w:b/>
                <w:bCs/>
                <w:color w:val="auto"/>
                <w:sz w:val="20"/>
                <w:szCs w:val="20"/>
                <w:u w:val="single"/>
                <w:lang w:val="en-PH"/>
              </w:rPr>
              <w:t xml:space="preserve">concerning the final disposition </w:t>
            </w:r>
            <w:r w:rsidRPr="00DE7846">
              <w:rPr>
                <w:rFonts w:ascii="Arial" w:hAnsi="Arial" w:cs="Arial"/>
                <w:b/>
                <w:bCs/>
                <w:color w:val="auto"/>
                <w:sz w:val="20"/>
                <w:szCs w:val="20"/>
                <w:u w:val="single"/>
                <w:lang w:val="en-PH"/>
              </w:rPr>
              <w:lastRenderedPageBreak/>
              <w:t>of the case</w:t>
            </w:r>
            <w:r w:rsidRPr="00DE7846">
              <w:rPr>
                <w:rFonts w:ascii="Arial" w:hAnsi="Arial" w:cs="Arial"/>
                <w:b/>
                <w:bCs/>
                <w:color w:val="auto"/>
                <w:sz w:val="20"/>
                <w:szCs w:val="20"/>
                <w:u w:val="single"/>
                <w:lang w:val="en-US"/>
              </w:rPr>
              <w:t xml:space="preserve">. </w:t>
            </w:r>
            <w:r w:rsidRPr="00DE7846">
              <w:rPr>
                <w:rFonts w:ascii="Helvetica" w:hAnsi="Helvetica" w:cs="Helvetica"/>
                <w:strike/>
                <w:color w:val="auto"/>
                <w:sz w:val="20"/>
                <w:szCs w:val="20"/>
                <w:u w:val="single"/>
                <w:lang w:val="en-US"/>
              </w:rPr>
              <w:t>The request shall be in writing and s</w:t>
            </w:r>
            <w:r w:rsidRPr="00C730E1">
              <w:rPr>
                <w:rFonts w:ascii="Helvetica" w:hAnsi="Helvetica" w:cs="Helvetica"/>
                <w:strike/>
                <w:color w:val="auto"/>
                <w:sz w:val="20"/>
                <w:szCs w:val="20"/>
                <w:u w:val="single"/>
                <w:lang w:val="en-US"/>
              </w:rPr>
              <w:t>hall be submitted to the PEM Board, through the Office of the Corporate Secretary. No submission by email shall be allowed.</w:t>
            </w:r>
          </w:p>
          <w:p w14:paraId="49E4B9F3" w14:textId="77777777" w:rsidR="00DE583C" w:rsidRPr="00DE7846" w:rsidRDefault="00DE583C" w:rsidP="00DE583C">
            <w:pPr>
              <w:spacing w:after="0"/>
              <w:rPr>
                <w:rFonts w:ascii="Arial" w:hAnsi="Arial" w:cs="Arial"/>
                <w:b/>
                <w:bCs/>
                <w:sz w:val="20"/>
                <w:szCs w:val="20"/>
                <w:u w:val="single"/>
              </w:rPr>
            </w:pPr>
          </w:p>
          <w:p w14:paraId="6A148948" w14:textId="1F0C6B57" w:rsidR="00DE583C" w:rsidRPr="00DE7846" w:rsidRDefault="00DE583C" w:rsidP="00DE583C">
            <w:pPr>
              <w:pStyle w:val="NoSpacing"/>
              <w:contextualSpacing/>
              <w:rPr>
                <w:rFonts w:ascii="Arial" w:hAnsi="Arial" w:cs="Arial"/>
                <w:b/>
                <w:bCs/>
                <w:iCs/>
                <w:sz w:val="20"/>
                <w:szCs w:val="20"/>
              </w:rPr>
            </w:pPr>
            <w:r w:rsidRPr="00DE7846">
              <w:rPr>
                <w:rFonts w:ascii="Arial" w:hAnsi="Arial" w:cs="Arial"/>
                <w:b/>
                <w:bCs/>
                <w:iCs/>
                <w:sz w:val="20"/>
                <w:szCs w:val="20"/>
                <w:u w:val="single"/>
              </w:rPr>
              <w:t xml:space="preserve">All requests that were timely filed </w:t>
            </w:r>
            <w:r w:rsidRPr="00DE7846">
              <w:rPr>
                <w:rFonts w:ascii="Arial" w:hAnsi="Arial" w:cs="Arial"/>
                <w:b/>
                <w:bCs/>
                <w:iCs/>
                <w:strike/>
                <w:sz w:val="20"/>
                <w:szCs w:val="20"/>
              </w:rPr>
              <w:t>will</w:t>
            </w:r>
            <w:r w:rsidRPr="00DE7846">
              <w:rPr>
                <w:rFonts w:ascii="Arial" w:hAnsi="Arial" w:cs="Arial"/>
                <w:b/>
                <w:bCs/>
                <w:iCs/>
                <w:sz w:val="20"/>
                <w:szCs w:val="20"/>
              </w:rPr>
              <w:t xml:space="preserve"> </w:t>
            </w:r>
            <w:r w:rsidRPr="00DE7846">
              <w:rPr>
                <w:rFonts w:ascii="Arial" w:hAnsi="Arial" w:cs="Arial"/>
                <w:b/>
                <w:bCs/>
                <w:iCs/>
                <w:sz w:val="20"/>
                <w:szCs w:val="20"/>
                <w:u w:val="single"/>
              </w:rPr>
              <w:t>shall</w:t>
            </w:r>
            <w:r w:rsidRPr="00DE7846">
              <w:rPr>
                <w:rFonts w:ascii="Arial" w:hAnsi="Arial" w:cs="Arial"/>
                <w:b/>
                <w:bCs/>
                <w:iCs/>
                <w:sz w:val="20"/>
                <w:szCs w:val="20"/>
              </w:rPr>
              <w:t xml:space="preserve"> be </w:t>
            </w:r>
            <w:r w:rsidRPr="00DE7846">
              <w:rPr>
                <w:rFonts w:ascii="Arial" w:hAnsi="Arial" w:cs="Arial"/>
                <w:iCs/>
                <w:strike/>
                <w:sz w:val="20"/>
                <w:szCs w:val="20"/>
              </w:rPr>
              <w:t xml:space="preserve">immediately </w:t>
            </w:r>
            <w:r w:rsidRPr="00DE7846">
              <w:rPr>
                <w:rFonts w:ascii="Arial" w:hAnsi="Arial" w:cs="Arial"/>
                <w:b/>
                <w:bCs/>
                <w:iCs/>
                <w:sz w:val="20"/>
                <w:szCs w:val="20"/>
                <w:u w:val="single"/>
              </w:rPr>
              <w:t xml:space="preserve">endorsed by the PEM Board to the </w:t>
            </w:r>
            <w:r w:rsidRPr="00DE7846">
              <w:rPr>
                <w:rFonts w:ascii="Arial" w:hAnsi="Arial" w:cs="Arial"/>
                <w:b/>
                <w:bCs/>
                <w:i/>
                <w:sz w:val="20"/>
                <w:szCs w:val="20"/>
                <w:u w:val="single"/>
              </w:rPr>
              <w:t>Enforcement and Compliance Office</w:t>
            </w:r>
            <w:r w:rsidRPr="00DE7846">
              <w:rPr>
                <w:rFonts w:ascii="Arial" w:hAnsi="Arial" w:cs="Arial"/>
                <w:b/>
                <w:bCs/>
                <w:iCs/>
                <w:sz w:val="20"/>
                <w:szCs w:val="20"/>
                <w:u w:val="single"/>
              </w:rPr>
              <w:t xml:space="preserve"> not later than ten (10) </w:t>
            </w:r>
            <w:r w:rsidRPr="00DE7846">
              <w:rPr>
                <w:rFonts w:ascii="Arial" w:hAnsi="Arial" w:cs="Arial"/>
                <w:b/>
                <w:bCs/>
                <w:i/>
                <w:sz w:val="20"/>
                <w:szCs w:val="20"/>
                <w:u w:val="single"/>
              </w:rPr>
              <w:t>business days</w:t>
            </w:r>
            <w:r w:rsidRPr="00DE7846">
              <w:rPr>
                <w:rFonts w:ascii="Arial" w:hAnsi="Arial" w:cs="Arial"/>
                <w:b/>
                <w:bCs/>
                <w:iCs/>
                <w:sz w:val="20"/>
                <w:szCs w:val="20"/>
                <w:u w:val="single"/>
              </w:rPr>
              <w:t xml:space="preserve"> from the ratification of the PEM Board action directing</w:t>
            </w:r>
            <w:r w:rsidRPr="00DE7846">
              <w:rPr>
                <w:rFonts w:ascii="Arial" w:hAnsi="Arial" w:cs="Arial"/>
                <w:b/>
                <w:bCs/>
                <w:iCs/>
                <w:sz w:val="20"/>
                <w:szCs w:val="20"/>
              </w:rPr>
              <w:t xml:space="preserve"> </w:t>
            </w:r>
            <w:r w:rsidRPr="00DE7846">
              <w:rPr>
                <w:rFonts w:ascii="Arial" w:hAnsi="Arial" w:cs="Arial"/>
                <w:iCs/>
                <w:strike/>
                <w:sz w:val="20"/>
                <w:szCs w:val="20"/>
              </w:rPr>
              <w:t>for further investigation</w:t>
            </w:r>
            <w:r w:rsidRPr="00DE7846">
              <w:rPr>
                <w:rFonts w:ascii="Arial" w:hAnsi="Arial" w:cs="Arial"/>
                <w:iCs/>
                <w:sz w:val="20"/>
                <w:szCs w:val="20"/>
              </w:rPr>
              <w:t xml:space="preserve"> </w:t>
            </w:r>
            <w:r w:rsidRPr="00DE7846">
              <w:rPr>
                <w:rFonts w:ascii="Arial" w:hAnsi="Arial" w:cs="Arial"/>
                <w:b/>
                <w:bCs/>
                <w:iCs/>
                <w:sz w:val="20"/>
                <w:szCs w:val="20"/>
                <w:u w:val="single"/>
              </w:rPr>
              <w:t>further review of the case.</w:t>
            </w:r>
          </w:p>
          <w:p w14:paraId="24861A1C" w14:textId="66BE6AE1" w:rsidR="00DE583C" w:rsidRPr="00945C3D" w:rsidRDefault="00DE583C" w:rsidP="00DE583C">
            <w:pPr>
              <w:pStyle w:val="NoSpacing"/>
              <w:contextualSpacing/>
              <w:rPr>
                <w:rFonts w:ascii="Arial" w:hAnsi="Arial" w:cs="Arial"/>
                <w:b/>
                <w:bCs/>
                <w:iCs/>
                <w:sz w:val="20"/>
                <w:szCs w:val="20"/>
                <w:u w:val="single"/>
              </w:rPr>
            </w:pPr>
          </w:p>
        </w:tc>
        <w:tc>
          <w:tcPr>
            <w:tcW w:w="518" w:type="pct"/>
          </w:tcPr>
          <w:p w14:paraId="26C2985A" w14:textId="77777777" w:rsidR="00DE583C" w:rsidRDefault="00DE583C" w:rsidP="00DE583C">
            <w:pPr>
              <w:spacing w:after="0" w:line="240" w:lineRule="auto"/>
              <w:rPr>
                <w:rFonts w:ascii="Arial" w:hAnsi="Arial" w:cs="Arial"/>
                <w:bCs/>
                <w:sz w:val="20"/>
                <w:szCs w:val="20"/>
              </w:rPr>
            </w:pPr>
            <w:r>
              <w:rPr>
                <w:rFonts w:ascii="Arial" w:hAnsi="Arial" w:cs="Arial"/>
                <w:bCs/>
                <w:sz w:val="20"/>
                <w:szCs w:val="20"/>
              </w:rPr>
              <w:lastRenderedPageBreak/>
              <w:t xml:space="preserve">Lifted from the Penalty Manual with the following modifications: </w:t>
            </w:r>
          </w:p>
          <w:p w14:paraId="5BBD435B" w14:textId="77777777" w:rsidR="00DE583C" w:rsidRDefault="00DE583C" w:rsidP="00DE583C">
            <w:pPr>
              <w:spacing w:after="0" w:line="240" w:lineRule="auto"/>
              <w:rPr>
                <w:rFonts w:ascii="Arial" w:hAnsi="Arial" w:cs="Arial"/>
                <w:bCs/>
                <w:sz w:val="20"/>
                <w:szCs w:val="20"/>
              </w:rPr>
            </w:pPr>
          </w:p>
          <w:p w14:paraId="53BFCE6B" w14:textId="16249E4F" w:rsidR="00DE583C" w:rsidRPr="00E0345E" w:rsidRDefault="00DE583C" w:rsidP="00DE583C">
            <w:pPr>
              <w:pStyle w:val="ListParagraph"/>
              <w:numPr>
                <w:ilvl w:val="0"/>
                <w:numId w:val="18"/>
              </w:numPr>
              <w:spacing w:after="0"/>
              <w:rPr>
                <w:rFonts w:ascii="Arial" w:hAnsi="Arial" w:cs="Arial"/>
                <w:sz w:val="20"/>
                <w:szCs w:val="20"/>
                <w:lang w:val="en-US"/>
              </w:rPr>
            </w:pPr>
            <w:r w:rsidRPr="00E0345E">
              <w:rPr>
                <w:rFonts w:ascii="Arial" w:hAnsi="Arial" w:cs="Arial"/>
                <w:sz w:val="20"/>
                <w:szCs w:val="20"/>
                <w:lang w:val="en-US"/>
              </w:rPr>
              <w:t xml:space="preserve">Specified the authorized party to file </w:t>
            </w:r>
            <w:r>
              <w:rPr>
                <w:rFonts w:ascii="Arial" w:hAnsi="Arial" w:cs="Arial"/>
                <w:sz w:val="20"/>
                <w:szCs w:val="20"/>
                <w:lang w:val="en-US"/>
              </w:rPr>
              <w:t>RR</w:t>
            </w:r>
          </w:p>
          <w:p w14:paraId="005EB51E" w14:textId="51F4D312" w:rsidR="00DE583C" w:rsidRPr="00E0345E" w:rsidRDefault="00DE583C" w:rsidP="00DE583C">
            <w:pPr>
              <w:pStyle w:val="ListParagraph"/>
              <w:numPr>
                <w:ilvl w:val="0"/>
                <w:numId w:val="18"/>
              </w:numPr>
              <w:spacing w:after="0"/>
              <w:rPr>
                <w:rFonts w:ascii="Arial" w:hAnsi="Arial" w:cs="Arial"/>
                <w:sz w:val="20"/>
                <w:szCs w:val="20"/>
                <w:lang w:val="en-US"/>
              </w:rPr>
            </w:pPr>
            <w:r w:rsidRPr="00E0345E">
              <w:rPr>
                <w:rFonts w:ascii="Arial" w:hAnsi="Arial" w:cs="Arial"/>
                <w:sz w:val="20"/>
                <w:szCs w:val="20"/>
                <w:lang w:val="en-US"/>
              </w:rPr>
              <w:lastRenderedPageBreak/>
              <w:t xml:space="preserve">Included a requirement to submit supporting evidence </w:t>
            </w:r>
          </w:p>
          <w:p w14:paraId="012F9A1F" w14:textId="77777777" w:rsidR="00DE583C" w:rsidRDefault="00DE583C" w:rsidP="00DE583C">
            <w:pPr>
              <w:pStyle w:val="ListParagraph"/>
              <w:numPr>
                <w:ilvl w:val="0"/>
                <w:numId w:val="18"/>
              </w:numPr>
              <w:spacing w:after="0"/>
              <w:rPr>
                <w:rFonts w:ascii="Arial" w:hAnsi="Arial" w:cs="Arial"/>
                <w:sz w:val="20"/>
                <w:szCs w:val="20"/>
                <w:lang w:val="en-US"/>
              </w:rPr>
            </w:pPr>
            <w:r w:rsidRPr="00E0345E">
              <w:rPr>
                <w:rFonts w:ascii="Arial" w:hAnsi="Arial" w:cs="Arial"/>
                <w:sz w:val="20"/>
                <w:szCs w:val="20"/>
                <w:lang w:val="en-US"/>
              </w:rPr>
              <w:t>Removed the physical submission requirement, recognizing PEMC’s shift to paperless communication; electronic filing is now permitted, subject to the provisions of the E-Commerce Law</w:t>
            </w:r>
          </w:p>
          <w:p w14:paraId="3532E99D" w14:textId="77777777" w:rsidR="00DE583C" w:rsidRDefault="00DE583C" w:rsidP="00DE583C">
            <w:pPr>
              <w:spacing w:after="0"/>
              <w:rPr>
                <w:rFonts w:ascii="Arial" w:hAnsi="Arial" w:cs="Arial"/>
                <w:sz w:val="20"/>
                <w:szCs w:val="20"/>
                <w:lang w:val="en-US"/>
              </w:rPr>
            </w:pPr>
          </w:p>
          <w:p w14:paraId="116765CF" w14:textId="77777777" w:rsidR="00DE583C" w:rsidRDefault="00DE583C" w:rsidP="00DE583C">
            <w:pPr>
              <w:spacing w:after="0"/>
              <w:rPr>
                <w:rFonts w:ascii="Arial" w:hAnsi="Arial" w:cs="Arial"/>
                <w:sz w:val="20"/>
                <w:szCs w:val="20"/>
                <w:lang w:val="en-US"/>
              </w:rPr>
            </w:pPr>
          </w:p>
          <w:p w14:paraId="536274A5" w14:textId="77777777" w:rsidR="00DE583C" w:rsidRDefault="00DE583C" w:rsidP="00DE583C">
            <w:pPr>
              <w:spacing w:after="0"/>
              <w:rPr>
                <w:rFonts w:ascii="Arial" w:hAnsi="Arial" w:cs="Arial"/>
                <w:sz w:val="20"/>
                <w:szCs w:val="20"/>
                <w:lang w:val="en-US"/>
              </w:rPr>
            </w:pPr>
          </w:p>
          <w:p w14:paraId="433A7B4C" w14:textId="77777777" w:rsidR="00DE583C" w:rsidRDefault="00DE583C" w:rsidP="00DE583C">
            <w:pPr>
              <w:spacing w:after="0"/>
              <w:rPr>
                <w:rFonts w:ascii="Arial" w:hAnsi="Arial" w:cs="Arial"/>
                <w:sz w:val="20"/>
                <w:szCs w:val="20"/>
                <w:lang w:val="en-US"/>
              </w:rPr>
            </w:pPr>
          </w:p>
          <w:p w14:paraId="4723FB69" w14:textId="77777777" w:rsidR="00DE583C" w:rsidRDefault="00DE583C" w:rsidP="00DE583C">
            <w:pPr>
              <w:spacing w:after="0"/>
              <w:rPr>
                <w:rFonts w:ascii="Arial" w:hAnsi="Arial" w:cs="Arial"/>
                <w:sz w:val="20"/>
                <w:szCs w:val="20"/>
                <w:lang w:val="en-US"/>
              </w:rPr>
            </w:pPr>
          </w:p>
          <w:p w14:paraId="60BDE630" w14:textId="77777777" w:rsidR="00DE583C" w:rsidRDefault="00DE583C" w:rsidP="00DE583C">
            <w:pPr>
              <w:spacing w:after="0"/>
              <w:rPr>
                <w:rFonts w:ascii="Arial" w:hAnsi="Arial" w:cs="Arial"/>
                <w:sz w:val="20"/>
                <w:szCs w:val="20"/>
                <w:lang w:val="en-US"/>
              </w:rPr>
            </w:pPr>
          </w:p>
          <w:p w14:paraId="2D33C71B" w14:textId="77777777" w:rsidR="00DE583C" w:rsidRDefault="00DE583C" w:rsidP="00DE583C">
            <w:pPr>
              <w:spacing w:after="0"/>
              <w:rPr>
                <w:rFonts w:ascii="Arial" w:hAnsi="Arial" w:cs="Arial"/>
                <w:sz w:val="20"/>
                <w:szCs w:val="20"/>
                <w:lang w:val="en-US"/>
              </w:rPr>
            </w:pPr>
          </w:p>
          <w:p w14:paraId="1E38D743" w14:textId="77777777" w:rsidR="00DE583C" w:rsidRDefault="00DE583C" w:rsidP="00DE583C">
            <w:pPr>
              <w:spacing w:after="0"/>
              <w:rPr>
                <w:rFonts w:ascii="Arial" w:hAnsi="Arial" w:cs="Arial"/>
                <w:sz w:val="20"/>
                <w:szCs w:val="20"/>
                <w:lang w:val="en-US"/>
              </w:rPr>
            </w:pPr>
          </w:p>
          <w:p w14:paraId="6E42CB4D" w14:textId="77777777" w:rsidR="00DE583C" w:rsidRDefault="00DE583C" w:rsidP="00DE583C">
            <w:pPr>
              <w:spacing w:after="0"/>
              <w:rPr>
                <w:rFonts w:ascii="Arial" w:hAnsi="Arial" w:cs="Arial"/>
                <w:sz w:val="20"/>
                <w:szCs w:val="20"/>
                <w:lang w:val="en-US"/>
              </w:rPr>
            </w:pPr>
          </w:p>
          <w:p w14:paraId="47A476AB" w14:textId="11656819" w:rsidR="00DE583C" w:rsidRPr="003A1950" w:rsidRDefault="00DE583C" w:rsidP="00DE583C">
            <w:pPr>
              <w:spacing w:after="0"/>
              <w:rPr>
                <w:rFonts w:ascii="Arial" w:hAnsi="Arial" w:cs="Arial"/>
                <w:sz w:val="20"/>
                <w:szCs w:val="20"/>
                <w:lang w:val="en-US"/>
              </w:rPr>
            </w:pPr>
            <w:r w:rsidRPr="00D30A6E">
              <w:rPr>
                <w:rFonts w:ascii="Arial" w:hAnsi="Arial" w:cs="Arial"/>
                <w:sz w:val="20"/>
                <w:szCs w:val="20"/>
              </w:rPr>
              <w:t>For clarity</w:t>
            </w:r>
            <w:r>
              <w:rPr>
                <w:rFonts w:ascii="Arial" w:hAnsi="Arial" w:cs="Arial"/>
                <w:sz w:val="20"/>
                <w:szCs w:val="20"/>
              </w:rPr>
              <w:t>;</w:t>
            </w:r>
            <w:r w:rsidRPr="00D30A6E">
              <w:rPr>
                <w:rFonts w:ascii="Arial" w:hAnsi="Arial" w:cs="Arial"/>
                <w:sz w:val="20"/>
                <w:szCs w:val="20"/>
              </w:rPr>
              <w:t xml:space="preserve"> to provide greater certainty regarding </w:t>
            </w:r>
            <w:r w:rsidRPr="00D30A6E">
              <w:rPr>
                <w:rFonts w:ascii="Arial" w:hAnsi="Arial" w:cs="Arial"/>
                <w:sz w:val="20"/>
                <w:szCs w:val="20"/>
              </w:rPr>
              <w:lastRenderedPageBreak/>
              <w:t>the period within which the filed RR must be endorsed</w:t>
            </w:r>
            <w:r>
              <w:rPr>
                <w:rFonts w:ascii="Arial" w:hAnsi="Arial" w:cs="Arial"/>
                <w:sz w:val="20"/>
                <w:szCs w:val="20"/>
              </w:rPr>
              <w:t xml:space="preserve"> to ECO</w:t>
            </w:r>
            <w:r w:rsidRPr="00D30A6E">
              <w:rPr>
                <w:rFonts w:ascii="Arial" w:hAnsi="Arial" w:cs="Arial"/>
                <w:sz w:val="20"/>
                <w:szCs w:val="20"/>
              </w:rPr>
              <w:t>.</w:t>
            </w:r>
          </w:p>
        </w:tc>
        <w:tc>
          <w:tcPr>
            <w:tcW w:w="569" w:type="pct"/>
          </w:tcPr>
          <w:p w14:paraId="6ECEE837" w14:textId="77777777" w:rsidR="00DE583C" w:rsidRDefault="00DE583C" w:rsidP="00DE583C">
            <w:pPr>
              <w:spacing w:after="0" w:line="240" w:lineRule="auto"/>
              <w:rPr>
                <w:rFonts w:ascii="Arial" w:hAnsi="Arial" w:cs="Arial"/>
                <w:bCs/>
                <w:sz w:val="20"/>
                <w:szCs w:val="20"/>
              </w:rPr>
            </w:pPr>
          </w:p>
        </w:tc>
        <w:tc>
          <w:tcPr>
            <w:tcW w:w="599" w:type="pct"/>
          </w:tcPr>
          <w:p w14:paraId="4C456044" w14:textId="77777777" w:rsidR="00DE583C" w:rsidRDefault="00DE583C" w:rsidP="00DE583C">
            <w:pPr>
              <w:spacing w:after="0" w:line="240" w:lineRule="auto"/>
              <w:rPr>
                <w:rFonts w:ascii="Arial" w:hAnsi="Arial" w:cs="Arial"/>
                <w:bCs/>
                <w:sz w:val="20"/>
                <w:szCs w:val="20"/>
              </w:rPr>
            </w:pPr>
          </w:p>
        </w:tc>
        <w:tc>
          <w:tcPr>
            <w:tcW w:w="600" w:type="pct"/>
          </w:tcPr>
          <w:p w14:paraId="13C2424C" w14:textId="77777777" w:rsidR="00DE583C" w:rsidRDefault="00DE583C" w:rsidP="00DE583C">
            <w:pPr>
              <w:spacing w:after="0" w:line="240" w:lineRule="auto"/>
              <w:rPr>
                <w:rFonts w:ascii="Arial" w:hAnsi="Arial" w:cs="Arial"/>
                <w:bCs/>
                <w:sz w:val="20"/>
                <w:szCs w:val="20"/>
              </w:rPr>
            </w:pPr>
          </w:p>
        </w:tc>
        <w:tc>
          <w:tcPr>
            <w:tcW w:w="586" w:type="pct"/>
          </w:tcPr>
          <w:p w14:paraId="5E5BF6B9" w14:textId="07EFC0C0" w:rsidR="00DE583C" w:rsidRDefault="00DE583C" w:rsidP="00DE583C">
            <w:pPr>
              <w:spacing w:after="0" w:line="240" w:lineRule="auto"/>
              <w:rPr>
                <w:rFonts w:ascii="Arial" w:hAnsi="Arial" w:cs="Arial"/>
                <w:bCs/>
                <w:sz w:val="20"/>
                <w:szCs w:val="20"/>
              </w:rPr>
            </w:pPr>
          </w:p>
        </w:tc>
      </w:tr>
      <w:tr w:rsidR="00DE583C" w:rsidRPr="003E4683" w14:paraId="7FE3BE8A" w14:textId="47D7C985" w:rsidTr="003C5E56">
        <w:trPr>
          <w:trHeight w:val="368"/>
          <w:jc w:val="center"/>
        </w:trPr>
        <w:tc>
          <w:tcPr>
            <w:tcW w:w="572" w:type="pct"/>
          </w:tcPr>
          <w:p w14:paraId="35AF31B6" w14:textId="77777777" w:rsidR="00DE583C" w:rsidRPr="00C173FB" w:rsidRDefault="00DE583C" w:rsidP="00DE583C">
            <w:pPr>
              <w:pStyle w:val="NoSpacing"/>
              <w:rPr>
                <w:rFonts w:ascii="Arial" w:hAnsi="Arial" w:cs="Arial"/>
                <w:sz w:val="20"/>
                <w:szCs w:val="20"/>
              </w:rPr>
            </w:pPr>
            <w:permStart w:id="739393947" w:edGrp="everyone" w:colFirst="5" w:colLast="5"/>
            <w:permStart w:id="2050972020" w:edGrp="everyone" w:colFirst="6" w:colLast="6"/>
            <w:permStart w:id="1111100100" w:edGrp="everyone" w:colFirst="7" w:colLast="7"/>
            <w:permStart w:id="1826513705" w:edGrp="everyone" w:colFirst="8" w:colLast="8"/>
            <w:permEnd w:id="1270678616"/>
            <w:permEnd w:id="742744224"/>
            <w:permEnd w:id="706748228"/>
            <w:permEnd w:id="137124326"/>
            <w:r w:rsidRPr="00C173FB">
              <w:rPr>
                <w:rFonts w:ascii="Arial" w:hAnsi="Arial" w:cs="Arial"/>
                <w:sz w:val="20"/>
                <w:szCs w:val="20"/>
              </w:rPr>
              <w:lastRenderedPageBreak/>
              <w:t xml:space="preserve">SECTION 9 - Reconsideration </w:t>
            </w:r>
            <w:r>
              <w:rPr>
                <w:rFonts w:ascii="Arial" w:hAnsi="Arial" w:cs="Arial"/>
                <w:sz w:val="20"/>
                <w:szCs w:val="20"/>
              </w:rPr>
              <w:t>a</w:t>
            </w:r>
            <w:r w:rsidRPr="00C173FB">
              <w:rPr>
                <w:rFonts w:ascii="Arial" w:hAnsi="Arial" w:cs="Arial"/>
                <w:sz w:val="20"/>
                <w:szCs w:val="20"/>
              </w:rPr>
              <w:t xml:space="preserve">nd Appeal Proceedings </w:t>
            </w:r>
            <w:r>
              <w:rPr>
                <w:rFonts w:ascii="Arial" w:hAnsi="Arial" w:cs="Arial"/>
                <w:sz w:val="20"/>
                <w:szCs w:val="20"/>
              </w:rPr>
              <w:t>a</w:t>
            </w:r>
            <w:r w:rsidRPr="00C173FB">
              <w:rPr>
                <w:rFonts w:ascii="Arial" w:hAnsi="Arial" w:cs="Arial"/>
                <w:sz w:val="20"/>
                <w:szCs w:val="20"/>
              </w:rPr>
              <w:t xml:space="preserve">nd Implementation </w:t>
            </w:r>
            <w:r>
              <w:rPr>
                <w:rFonts w:ascii="Arial" w:hAnsi="Arial" w:cs="Arial"/>
                <w:sz w:val="20"/>
                <w:szCs w:val="20"/>
              </w:rPr>
              <w:t>of</w:t>
            </w:r>
            <w:r w:rsidRPr="00C173FB">
              <w:rPr>
                <w:rFonts w:ascii="Arial" w:hAnsi="Arial" w:cs="Arial"/>
                <w:sz w:val="20"/>
                <w:szCs w:val="20"/>
              </w:rPr>
              <w:t xml:space="preserve"> Enforcement Actions</w:t>
            </w:r>
          </w:p>
          <w:p w14:paraId="1D12DE7F" w14:textId="77777777" w:rsidR="00DE583C" w:rsidRPr="00C173FB" w:rsidRDefault="00DE583C" w:rsidP="00DE583C">
            <w:pPr>
              <w:pStyle w:val="NoSpacing"/>
              <w:rPr>
                <w:rFonts w:ascii="Arial" w:hAnsi="Arial" w:cs="Arial"/>
                <w:sz w:val="20"/>
                <w:szCs w:val="20"/>
              </w:rPr>
            </w:pPr>
          </w:p>
          <w:p w14:paraId="77EE7DA2" w14:textId="77777777" w:rsidR="00DE583C" w:rsidRPr="00C173FB" w:rsidRDefault="00DE583C" w:rsidP="00DE583C">
            <w:pPr>
              <w:spacing w:after="0"/>
              <w:contextualSpacing/>
              <w:rPr>
                <w:rFonts w:ascii="Arial" w:hAnsi="Arial" w:cs="Arial"/>
                <w:sz w:val="20"/>
                <w:szCs w:val="20"/>
              </w:rPr>
            </w:pPr>
            <w:r w:rsidRPr="00C173FB">
              <w:rPr>
                <w:rFonts w:ascii="Arial" w:hAnsi="Arial" w:cs="Arial"/>
                <w:sz w:val="20"/>
                <w:szCs w:val="20"/>
              </w:rPr>
              <w:t>Section 9.</w:t>
            </w:r>
            <w:r>
              <w:rPr>
                <w:rFonts w:ascii="Arial" w:hAnsi="Arial" w:cs="Arial"/>
                <w:sz w:val="20"/>
                <w:szCs w:val="20"/>
              </w:rPr>
              <w:t>2</w:t>
            </w:r>
            <w:r w:rsidRPr="00C173FB">
              <w:rPr>
                <w:rFonts w:ascii="Arial" w:hAnsi="Arial" w:cs="Arial"/>
                <w:sz w:val="20"/>
                <w:szCs w:val="20"/>
              </w:rPr>
              <w:t xml:space="preserve"> - Reconsideration Under the </w:t>
            </w:r>
            <w:r>
              <w:rPr>
                <w:rFonts w:ascii="Arial" w:hAnsi="Arial" w:cs="Arial"/>
                <w:sz w:val="20"/>
                <w:szCs w:val="20"/>
              </w:rPr>
              <w:lastRenderedPageBreak/>
              <w:t xml:space="preserve">Investigation </w:t>
            </w:r>
            <w:r w:rsidRPr="00C173FB">
              <w:rPr>
                <w:rFonts w:ascii="Arial" w:hAnsi="Arial" w:cs="Arial"/>
                <w:sz w:val="20"/>
                <w:szCs w:val="20"/>
              </w:rPr>
              <w:t>Proceedings</w:t>
            </w:r>
          </w:p>
          <w:p w14:paraId="1356A558" w14:textId="77777777" w:rsidR="00DE583C" w:rsidRPr="00C173FB" w:rsidRDefault="00DE583C" w:rsidP="00DE583C">
            <w:pPr>
              <w:pStyle w:val="NoSpacing"/>
              <w:jc w:val="both"/>
              <w:rPr>
                <w:rFonts w:ascii="Arial" w:hAnsi="Arial" w:cs="Arial"/>
                <w:sz w:val="20"/>
                <w:szCs w:val="20"/>
              </w:rPr>
            </w:pPr>
          </w:p>
          <w:p w14:paraId="7E11CD3F" w14:textId="77777777" w:rsidR="00DE583C" w:rsidRPr="00C173FB" w:rsidRDefault="00DE583C" w:rsidP="00DE583C">
            <w:pPr>
              <w:pStyle w:val="NoSpacing"/>
              <w:jc w:val="both"/>
              <w:rPr>
                <w:rFonts w:ascii="Arial" w:hAnsi="Arial" w:cs="Arial"/>
                <w:sz w:val="20"/>
                <w:szCs w:val="20"/>
              </w:rPr>
            </w:pPr>
          </w:p>
          <w:p w14:paraId="1D64180E" w14:textId="77777777" w:rsidR="00DE583C" w:rsidRPr="00C173FB" w:rsidRDefault="00DE583C" w:rsidP="00DE583C">
            <w:pPr>
              <w:pStyle w:val="NoSpacing"/>
              <w:rPr>
                <w:rFonts w:ascii="Arial" w:hAnsi="Arial" w:cs="Arial"/>
                <w:sz w:val="20"/>
                <w:szCs w:val="20"/>
              </w:rPr>
            </w:pPr>
          </w:p>
        </w:tc>
        <w:tc>
          <w:tcPr>
            <w:tcW w:w="261" w:type="pct"/>
          </w:tcPr>
          <w:p w14:paraId="23FB9B91" w14:textId="0BFBF781"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9.2.3</w:t>
            </w:r>
          </w:p>
        </w:tc>
        <w:tc>
          <w:tcPr>
            <w:tcW w:w="648" w:type="pct"/>
          </w:tcPr>
          <w:p w14:paraId="5C52CF07" w14:textId="77777777" w:rsidR="00DE583C" w:rsidRDefault="00DE583C" w:rsidP="00DE583C">
            <w:pPr>
              <w:pStyle w:val="Default"/>
              <w:rPr>
                <w:sz w:val="20"/>
                <w:szCs w:val="20"/>
                <w:lang w:val="en-US"/>
              </w:rPr>
            </w:pPr>
            <w:r>
              <w:rPr>
                <w:sz w:val="20"/>
                <w:szCs w:val="20"/>
                <w:lang w:val="en-US"/>
              </w:rPr>
              <w:t xml:space="preserve">(New) </w:t>
            </w:r>
          </w:p>
          <w:p w14:paraId="6FDD1E1A" w14:textId="77777777" w:rsidR="00DE583C" w:rsidRDefault="00DE583C" w:rsidP="00DE583C">
            <w:pPr>
              <w:pStyle w:val="Default"/>
              <w:rPr>
                <w:sz w:val="20"/>
                <w:szCs w:val="20"/>
                <w:lang w:val="en-US"/>
              </w:rPr>
            </w:pPr>
          </w:p>
          <w:p w14:paraId="10D8AE21" w14:textId="77777777" w:rsidR="00DE583C" w:rsidRDefault="00DE583C" w:rsidP="00DE583C">
            <w:pPr>
              <w:pStyle w:val="Default"/>
              <w:rPr>
                <w:sz w:val="20"/>
                <w:szCs w:val="20"/>
                <w:lang w:val="en-US"/>
              </w:rPr>
            </w:pPr>
            <w:r>
              <w:rPr>
                <w:sz w:val="20"/>
                <w:szCs w:val="20"/>
                <w:lang w:val="en-US"/>
              </w:rPr>
              <w:t>Provisions from Penalty Manual</w:t>
            </w:r>
          </w:p>
          <w:p w14:paraId="639CE401" w14:textId="77777777" w:rsidR="00DE583C" w:rsidRDefault="00DE583C" w:rsidP="00DE583C">
            <w:pPr>
              <w:pStyle w:val="Default"/>
              <w:rPr>
                <w:sz w:val="20"/>
                <w:szCs w:val="20"/>
                <w:lang w:val="en-US"/>
              </w:rPr>
            </w:pPr>
          </w:p>
          <w:p w14:paraId="14E3E72A" w14:textId="77777777" w:rsidR="00DE583C" w:rsidRPr="00A87BF5" w:rsidRDefault="00DE583C" w:rsidP="00DE583C">
            <w:pPr>
              <w:pStyle w:val="Default"/>
              <w:numPr>
                <w:ilvl w:val="3"/>
                <w:numId w:val="32"/>
              </w:numPr>
              <w:ind w:left="838" w:hanging="838"/>
              <w:rPr>
                <w:sz w:val="20"/>
                <w:szCs w:val="20"/>
                <w:lang w:val="en-US"/>
              </w:rPr>
            </w:pPr>
            <w:r w:rsidRPr="00A87BF5">
              <w:rPr>
                <w:i/>
                <w:iCs/>
                <w:sz w:val="20"/>
                <w:szCs w:val="20"/>
                <w:lang w:val="en-US"/>
              </w:rPr>
              <w:t xml:space="preserve">Reconsideration Proceedings. </w:t>
            </w:r>
          </w:p>
          <w:p w14:paraId="0627DFD9" w14:textId="77777777" w:rsidR="00DE583C" w:rsidRPr="00A87BF5" w:rsidRDefault="00DE583C" w:rsidP="00DE583C">
            <w:pPr>
              <w:pStyle w:val="Default"/>
              <w:ind w:left="838"/>
              <w:rPr>
                <w:sz w:val="20"/>
                <w:szCs w:val="20"/>
                <w:lang w:val="en-US"/>
              </w:rPr>
            </w:pPr>
          </w:p>
          <w:p w14:paraId="42C3340A" w14:textId="77777777" w:rsidR="00DE583C" w:rsidRDefault="00DE583C" w:rsidP="00DE583C">
            <w:pPr>
              <w:pStyle w:val="Default"/>
              <w:numPr>
                <w:ilvl w:val="0"/>
                <w:numId w:val="44"/>
              </w:numPr>
              <w:rPr>
                <w:sz w:val="20"/>
                <w:szCs w:val="20"/>
                <w:lang w:val="en-US"/>
              </w:rPr>
            </w:pPr>
            <w:r w:rsidRPr="00A87BF5">
              <w:rPr>
                <w:sz w:val="20"/>
                <w:szCs w:val="20"/>
                <w:lang w:val="en-US"/>
              </w:rPr>
              <w:lastRenderedPageBreak/>
              <w:t xml:space="preserve">The </w:t>
            </w:r>
            <w:r w:rsidRPr="00A87BF5">
              <w:rPr>
                <w:i/>
                <w:iCs/>
                <w:sz w:val="20"/>
                <w:szCs w:val="20"/>
                <w:lang w:val="en-US"/>
              </w:rPr>
              <w:t xml:space="preserve">Enforcement and Compliance Office </w:t>
            </w:r>
            <w:r w:rsidRPr="00A87BF5">
              <w:rPr>
                <w:sz w:val="20"/>
                <w:szCs w:val="20"/>
                <w:lang w:val="en-US"/>
              </w:rPr>
              <w:t xml:space="preserve">shall evaluate the endorsed request and carry out further investigations. In conducting further investigations, the </w:t>
            </w:r>
            <w:r w:rsidRPr="00A87BF5">
              <w:rPr>
                <w:i/>
                <w:iCs/>
                <w:sz w:val="20"/>
                <w:szCs w:val="20"/>
                <w:lang w:val="en-US"/>
              </w:rPr>
              <w:t xml:space="preserve">Enforcement and Compliance Office </w:t>
            </w:r>
            <w:r w:rsidRPr="00A87BF5">
              <w:rPr>
                <w:sz w:val="20"/>
                <w:szCs w:val="20"/>
                <w:lang w:val="en-US"/>
              </w:rPr>
              <w:t>may require submission of additional information or obtain information from parties other than the requesting party, or conduct a conference with the requesting party or other relevant parties, or carry out ocular inspections of relevant facilities.</w:t>
            </w:r>
          </w:p>
          <w:p w14:paraId="55B043EA" w14:textId="77777777" w:rsidR="00DE583C" w:rsidRDefault="00DE583C" w:rsidP="00DE583C">
            <w:pPr>
              <w:pStyle w:val="Default"/>
              <w:ind w:left="360"/>
              <w:rPr>
                <w:sz w:val="20"/>
                <w:szCs w:val="20"/>
                <w:lang w:val="en-US"/>
              </w:rPr>
            </w:pPr>
            <w:r w:rsidRPr="00A87BF5">
              <w:rPr>
                <w:sz w:val="20"/>
                <w:szCs w:val="20"/>
                <w:lang w:val="en-US"/>
              </w:rPr>
              <w:t xml:space="preserve"> </w:t>
            </w:r>
          </w:p>
          <w:p w14:paraId="068BD249" w14:textId="662A5181" w:rsidR="00DE583C" w:rsidRDefault="00DE583C" w:rsidP="00DE583C">
            <w:pPr>
              <w:pStyle w:val="Default"/>
              <w:numPr>
                <w:ilvl w:val="0"/>
                <w:numId w:val="44"/>
              </w:numPr>
              <w:rPr>
                <w:sz w:val="20"/>
                <w:szCs w:val="20"/>
                <w:lang w:val="en-US"/>
              </w:rPr>
            </w:pPr>
            <w:r w:rsidRPr="00A87BF5">
              <w:rPr>
                <w:color w:val="auto"/>
                <w:sz w:val="20"/>
                <w:szCs w:val="20"/>
                <w:lang w:val="en-US"/>
              </w:rPr>
              <w:t xml:space="preserve">Within thirty (30) </w:t>
            </w:r>
            <w:r w:rsidRPr="00A87BF5">
              <w:rPr>
                <w:i/>
                <w:iCs/>
                <w:color w:val="auto"/>
                <w:sz w:val="20"/>
                <w:szCs w:val="20"/>
                <w:lang w:val="en-US"/>
              </w:rPr>
              <w:t xml:space="preserve">Business Days </w:t>
            </w:r>
            <w:r w:rsidRPr="00A87BF5">
              <w:rPr>
                <w:color w:val="auto"/>
                <w:sz w:val="20"/>
                <w:szCs w:val="20"/>
                <w:lang w:val="en-US"/>
              </w:rPr>
              <w:t xml:space="preserve">from endorsement of the request for reconsideration, the </w:t>
            </w:r>
            <w:r w:rsidRPr="00A87BF5">
              <w:rPr>
                <w:i/>
                <w:iCs/>
                <w:color w:val="auto"/>
                <w:sz w:val="20"/>
                <w:szCs w:val="20"/>
                <w:lang w:val="en-US"/>
              </w:rPr>
              <w:t xml:space="preserve">Enforcement and Compliance Office </w:t>
            </w:r>
            <w:r w:rsidRPr="00A87BF5">
              <w:rPr>
                <w:color w:val="auto"/>
                <w:sz w:val="20"/>
                <w:szCs w:val="20"/>
                <w:lang w:val="en-US"/>
              </w:rPr>
              <w:t xml:space="preserve">shall submit a report to the PEM Board containing the </w:t>
            </w:r>
            <w:r w:rsidRPr="00A87BF5">
              <w:rPr>
                <w:color w:val="auto"/>
                <w:sz w:val="20"/>
                <w:szCs w:val="20"/>
                <w:lang w:val="en-US"/>
              </w:rPr>
              <w:lastRenderedPageBreak/>
              <w:t xml:space="preserve">additional findings of fact, assessment and </w:t>
            </w:r>
            <w:r w:rsidRPr="001C7786">
              <w:rPr>
                <w:sz w:val="20"/>
                <w:szCs w:val="20"/>
                <w:lang w:val="en-US"/>
              </w:rPr>
              <w:t>recommendations</w:t>
            </w:r>
            <w:r w:rsidRPr="00A87BF5">
              <w:rPr>
                <w:color w:val="auto"/>
                <w:sz w:val="20"/>
                <w:szCs w:val="20"/>
                <w:lang w:val="en-US"/>
              </w:rPr>
              <w:t>.</w:t>
            </w:r>
          </w:p>
        </w:tc>
        <w:tc>
          <w:tcPr>
            <w:tcW w:w="647" w:type="pct"/>
          </w:tcPr>
          <w:p w14:paraId="0085B87B" w14:textId="77777777" w:rsidR="00DE583C" w:rsidRPr="00011FA2" w:rsidRDefault="00DE583C" w:rsidP="00DE583C">
            <w:pPr>
              <w:pStyle w:val="NoSpacing"/>
              <w:numPr>
                <w:ilvl w:val="2"/>
                <w:numId w:val="45"/>
              </w:numPr>
              <w:rPr>
                <w:rFonts w:ascii="Arial" w:hAnsi="Arial" w:cs="Arial"/>
                <w:b/>
                <w:bCs/>
                <w:i/>
                <w:sz w:val="20"/>
                <w:szCs w:val="20"/>
                <w:u w:val="single"/>
              </w:rPr>
            </w:pPr>
            <w:r w:rsidRPr="00011FA2">
              <w:rPr>
                <w:rFonts w:ascii="Arial" w:hAnsi="Arial" w:cs="Arial"/>
                <w:b/>
                <w:bCs/>
                <w:i/>
                <w:sz w:val="20"/>
                <w:szCs w:val="20"/>
                <w:u w:val="single"/>
              </w:rPr>
              <w:lastRenderedPageBreak/>
              <w:t>Reconsideration Proceedings.</w:t>
            </w:r>
          </w:p>
          <w:p w14:paraId="2502E867" w14:textId="77777777" w:rsidR="00DE583C" w:rsidRPr="00011FA2" w:rsidRDefault="00DE583C" w:rsidP="00DE583C">
            <w:pPr>
              <w:spacing w:after="0"/>
              <w:rPr>
                <w:rFonts w:ascii="Arial" w:hAnsi="Arial" w:cs="Arial"/>
                <w:b/>
                <w:bCs/>
                <w:sz w:val="20"/>
                <w:szCs w:val="20"/>
                <w:u w:val="single"/>
                <w:lang w:val="en-US"/>
              </w:rPr>
            </w:pPr>
          </w:p>
          <w:p w14:paraId="7B9A8737" w14:textId="77777777" w:rsidR="00DE583C" w:rsidRPr="00DE7846" w:rsidRDefault="00DE583C" w:rsidP="00DE583C">
            <w:pPr>
              <w:pStyle w:val="Heading3"/>
              <w:keepNext w:val="0"/>
              <w:keepLines w:val="0"/>
              <w:numPr>
                <w:ilvl w:val="0"/>
                <w:numId w:val="46"/>
              </w:numPr>
              <w:spacing w:before="0" w:after="0" w:line="240" w:lineRule="auto"/>
              <w:ind w:left="346"/>
              <w:rPr>
                <w:rFonts w:ascii="Arial" w:hAnsi="Arial" w:cs="Arial"/>
                <w:b/>
                <w:bCs/>
                <w:color w:val="auto"/>
                <w:sz w:val="20"/>
                <w:szCs w:val="20"/>
                <w:u w:val="single"/>
                <w:lang w:val="en-US"/>
              </w:rPr>
            </w:pPr>
            <w:r w:rsidRPr="00011FA2">
              <w:rPr>
                <w:rFonts w:ascii="Arial" w:hAnsi="Arial" w:cs="Arial"/>
                <w:b/>
                <w:bCs/>
                <w:color w:val="auto"/>
                <w:sz w:val="20"/>
                <w:szCs w:val="20"/>
                <w:u w:val="single"/>
                <w:lang w:val="en-US"/>
              </w:rPr>
              <w:t xml:space="preserve">The </w:t>
            </w:r>
            <w:r w:rsidRPr="00011FA2">
              <w:rPr>
                <w:rFonts w:ascii="Arial" w:hAnsi="Arial" w:cs="Arial"/>
                <w:b/>
                <w:bCs/>
                <w:i/>
                <w:iCs/>
                <w:color w:val="auto"/>
                <w:sz w:val="20"/>
                <w:szCs w:val="20"/>
                <w:u w:val="single"/>
                <w:lang w:val="en-US"/>
              </w:rPr>
              <w:t>Enforcement and Compliance Office</w:t>
            </w:r>
            <w:r w:rsidRPr="00011FA2">
              <w:rPr>
                <w:rFonts w:ascii="Arial" w:hAnsi="Arial" w:cs="Arial"/>
                <w:b/>
                <w:bCs/>
                <w:color w:val="auto"/>
                <w:sz w:val="20"/>
                <w:szCs w:val="20"/>
                <w:u w:val="single"/>
                <w:lang w:val="en-US"/>
              </w:rPr>
              <w:t xml:space="preserve"> shall evaluate the endorsed request and carry out further </w:t>
            </w:r>
            <w:r w:rsidRPr="00011FA2">
              <w:rPr>
                <w:rFonts w:ascii="Arial" w:hAnsi="Arial" w:cs="Arial"/>
                <w:b/>
                <w:bCs/>
                <w:color w:val="auto"/>
                <w:sz w:val="20"/>
                <w:szCs w:val="20"/>
                <w:u w:val="single"/>
                <w:lang w:val="en-US"/>
              </w:rPr>
              <w:lastRenderedPageBreak/>
              <w:t xml:space="preserve">investigations. In conducting further investigations, the </w:t>
            </w:r>
            <w:r w:rsidRPr="00011FA2">
              <w:rPr>
                <w:rFonts w:ascii="Arial" w:hAnsi="Arial" w:cs="Arial"/>
                <w:b/>
                <w:bCs/>
                <w:i/>
                <w:iCs/>
                <w:color w:val="auto"/>
                <w:sz w:val="20"/>
                <w:szCs w:val="20"/>
                <w:u w:val="single"/>
                <w:lang w:val="en-US"/>
              </w:rPr>
              <w:t>Enforcement and Compliance Office</w:t>
            </w:r>
            <w:r w:rsidRPr="00011FA2">
              <w:rPr>
                <w:rFonts w:ascii="Arial" w:hAnsi="Arial" w:cs="Arial"/>
                <w:b/>
                <w:bCs/>
                <w:color w:val="auto"/>
                <w:sz w:val="20"/>
                <w:szCs w:val="20"/>
                <w:u w:val="single"/>
                <w:lang w:val="en-US"/>
              </w:rPr>
              <w:t xml:space="preserve"> may require submission of additional information or obtain information from parties other than the requesting party or conduct an ocular inspection of relevant fa</w:t>
            </w:r>
            <w:r w:rsidRPr="00DE7846">
              <w:rPr>
                <w:rFonts w:ascii="Arial" w:hAnsi="Arial" w:cs="Arial"/>
                <w:b/>
                <w:bCs/>
                <w:color w:val="auto"/>
                <w:sz w:val="20"/>
                <w:szCs w:val="20"/>
                <w:u w:val="single"/>
                <w:lang w:val="en-US"/>
              </w:rPr>
              <w:t>cilities or conference with the requesting party or other relevant parties.</w:t>
            </w:r>
          </w:p>
          <w:p w14:paraId="72423F7A" w14:textId="77777777" w:rsidR="00DE583C" w:rsidRPr="00DE7846" w:rsidRDefault="00DE583C" w:rsidP="00DE583C">
            <w:pPr>
              <w:spacing w:after="0"/>
              <w:rPr>
                <w:rFonts w:ascii="Arial" w:hAnsi="Arial" w:cs="Arial"/>
                <w:b/>
                <w:bCs/>
                <w:sz w:val="20"/>
                <w:szCs w:val="20"/>
                <w:u w:val="single"/>
              </w:rPr>
            </w:pPr>
          </w:p>
          <w:p w14:paraId="728A2287" w14:textId="1FF17F71" w:rsidR="00DE583C" w:rsidRPr="00DE7846" w:rsidRDefault="00DE583C" w:rsidP="00DE583C">
            <w:pPr>
              <w:pStyle w:val="Heading3"/>
              <w:keepNext w:val="0"/>
              <w:keepLines w:val="0"/>
              <w:numPr>
                <w:ilvl w:val="0"/>
                <w:numId w:val="46"/>
              </w:numPr>
              <w:spacing w:before="0" w:after="0" w:line="240" w:lineRule="auto"/>
              <w:ind w:left="348" w:hanging="348"/>
              <w:rPr>
                <w:rFonts w:ascii="Arial" w:hAnsi="Arial" w:cs="Arial"/>
                <w:b/>
                <w:bCs/>
                <w:color w:val="auto"/>
                <w:sz w:val="20"/>
                <w:szCs w:val="20"/>
                <w:u w:val="single"/>
                <w:lang w:val="en-US"/>
              </w:rPr>
            </w:pPr>
            <w:r w:rsidRPr="00DE7846">
              <w:rPr>
                <w:rFonts w:ascii="Arial" w:hAnsi="Arial" w:cs="Arial"/>
                <w:b/>
                <w:bCs/>
                <w:color w:val="auto"/>
                <w:sz w:val="20"/>
                <w:szCs w:val="20"/>
                <w:u w:val="single"/>
                <w:lang w:val="en-US"/>
              </w:rPr>
              <w:t>Within</w:t>
            </w:r>
            <w:r w:rsidRPr="00D43512">
              <w:rPr>
                <w:rFonts w:ascii="Arial" w:hAnsi="Arial" w:cs="Arial"/>
                <w:b/>
                <w:bCs/>
                <w:color w:val="4472C4" w:themeColor="accent5"/>
                <w:sz w:val="20"/>
                <w:szCs w:val="20"/>
                <w:u w:val="single"/>
                <w:lang w:val="en-US"/>
              </w:rPr>
              <w:t xml:space="preserve"> sixty (60) </w:t>
            </w:r>
            <w:r w:rsidRPr="00DE7846">
              <w:rPr>
                <w:rFonts w:ascii="Arial" w:hAnsi="Arial" w:cs="Arial"/>
                <w:b/>
                <w:bCs/>
                <w:i/>
                <w:iCs/>
                <w:color w:val="auto"/>
                <w:sz w:val="20"/>
                <w:szCs w:val="20"/>
                <w:u w:val="single"/>
                <w:lang w:val="en-US"/>
              </w:rPr>
              <w:t>business days</w:t>
            </w:r>
            <w:r w:rsidRPr="00DE7846">
              <w:rPr>
                <w:rFonts w:ascii="Arial" w:hAnsi="Arial" w:cs="Arial"/>
                <w:b/>
                <w:bCs/>
                <w:color w:val="auto"/>
                <w:sz w:val="20"/>
                <w:szCs w:val="20"/>
                <w:u w:val="single"/>
                <w:lang w:val="en-US"/>
              </w:rPr>
              <w:t xml:space="preserve"> from endorsement of the request for reconsideration, the </w:t>
            </w:r>
            <w:r w:rsidRPr="00DE7846">
              <w:rPr>
                <w:rFonts w:ascii="Arial" w:hAnsi="Arial" w:cs="Arial"/>
                <w:b/>
                <w:bCs/>
                <w:i/>
                <w:iCs/>
                <w:color w:val="auto"/>
                <w:sz w:val="20"/>
                <w:szCs w:val="20"/>
                <w:u w:val="single"/>
                <w:lang w:val="en-US"/>
              </w:rPr>
              <w:t xml:space="preserve">Enforcement and Compliance Office </w:t>
            </w:r>
            <w:r w:rsidRPr="00DE7846">
              <w:rPr>
                <w:rFonts w:ascii="Arial" w:hAnsi="Arial" w:cs="Arial"/>
                <w:b/>
                <w:bCs/>
                <w:color w:val="auto"/>
                <w:sz w:val="20"/>
                <w:szCs w:val="20"/>
                <w:u w:val="single"/>
                <w:lang w:val="en-US"/>
              </w:rPr>
              <w:t xml:space="preserve">shall submit a case review report to the </w:t>
            </w:r>
            <w:r w:rsidRPr="00DE7846">
              <w:rPr>
                <w:rFonts w:ascii="Arial" w:hAnsi="Arial" w:cs="Arial"/>
                <w:b/>
                <w:bCs/>
                <w:strike/>
                <w:color w:val="auto"/>
                <w:sz w:val="20"/>
                <w:szCs w:val="20"/>
                <w:u w:val="single"/>
                <w:lang w:val="en-US"/>
              </w:rPr>
              <w:t xml:space="preserve">PEM Board </w:t>
            </w:r>
            <w:r w:rsidRPr="00DE7846">
              <w:rPr>
                <w:rFonts w:ascii="Arial" w:hAnsi="Arial" w:cs="Arial"/>
                <w:b/>
                <w:bCs/>
                <w:i/>
                <w:iCs/>
                <w:color w:val="auto"/>
                <w:sz w:val="20"/>
                <w:szCs w:val="20"/>
                <w:u w:val="single"/>
                <w:lang w:val="en-US"/>
              </w:rPr>
              <w:t xml:space="preserve">Compliance Committee </w:t>
            </w:r>
            <w:r w:rsidRPr="00DE7846">
              <w:rPr>
                <w:rFonts w:ascii="Arial" w:hAnsi="Arial" w:cs="Arial"/>
                <w:b/>
                <w:bCs/>
                <w:color w:val="auto"/>
                <w:sz w:val="20"/>
                <w:szCs w:val="20"/>
                <w:u w:val="single"/>
                <w:lang w:val="en-US"/>
              </w:rPr>
              <w:t xml:space="preserve">containing the additional findings </w:t>
            </w:r>
            <w:r w:rsidRPr="00DE7846">
              <w:rPr>
                <w:rFonts w:ascii="Arial" w:hAnsi="Arial" w:cs="Arial"/>
                <w:b/>
                <w:bCs/>
                <w:color w:val="auto"/>
                <w:sz w:val="20"/>
                <w:szCs w:val="20"/>
                <w:u w:val="single"/>
                <w:lang w:val="en-US"/>
              </w:rPr>
              <w:lastRenderedPageBreak/>
              <w:t>of fact, assessment, and recommendations. However, t</w:t>
            </w:r>
            <w:r w:rsidRPr="00DE7846">
              <w:rPr>
                <w:rFonts w:ascii="Arial" w:hAnsi="Arial" w:cs="Arial"/>
                <w:b/>
                <w:bCs/>
                <w:color w:val="auto"/>
                <w:sz w:val="20"/>
                <w:szCs w:val="20"/>
                <w:u w:val="single"/>
                <w:lang w:val="en-PH"/>
              </w:rPr>
              <w:t>he timeline extension allowed under Section 9.1.3 (a) shall likewise apply, as may be necessary for the proper resolution of the request for reconsideration.</w:t>
            </w:r>
          </w:p>
          <w:p w14:paraId="385B94F2" w14:textId="77777777" w:rsidR="00DE583C" w:rsidRPr="00DE7846" w:rsidRDefault="00DE583C" w:rsidP="00DE583C">
            <w:pPr>
              <w:spacing w:after="0"/>
              <w:rPr>
                <w:rFonts w:ascii="Arial" w:hAnsi="Arial" w:cs="Arial"/>
                <w:b/>
                <w:bCs/>
                <w:sz w:val="20"/>
                <w:szCs w:val="20"/>
                <w:u w:val="single"/>
              </w:rPr>
            </w:pPr>
          </w:p>
          <w:p w14:paraId="52D5F6CD" w14:textId="77777777" w:rsidR="00DE583C" w:rsidRPr="00DE7846" w:rsidRDefault="00DE583C" w:rsidP="00DE583C">
            <w:pPr>
              <w:spacing w:after="0"/>
              <w:rPr>
                <w:rFonts w:ascii="Arial" w:hAnsi="Arial" w:cs="Arial"/>
                <w:b/>
                <w:bCs/>
                <w:sz w:val="20"/>
                <w:szCs w:val="20"/>
                <w:u w:val="single"/>
              </w:rPr>
            </w:pPr>
          </w:p>
          <w:p w14:paraId="7F541AC7" w14:textId="77777777" w:rsidR="00DE583C" w:rsidRPr="00DE7846" w:rsidRDefault="00DE583C" w:rsidP="00DE583C">
            <w:pPr>
              <w:spacing w:after="0"/>
              <w:rPr>
                <w:rFonts w:ascii="Arial" w:hAnsi="Arial" w:cs="Arial"/>
                <w:b/>
                <w:bCs/>
                <w:sz w:val="20"/>
                <w:szCs w:val="20"/>
                <w:u w:val="single"/>
              </w:rPr>
            </w:pPr>
          </w:p>
          <w:p w14:paraId="0BDEA26D" w14:textId="58EB6C4B" w:rsidR="00DE583C" w:rsidRPr="00B85517" w:rsidRDefault="00DE583C" w:rsidP="00DE583C">
            <w:pPr>
              <w:pStyle w:val="Heading3"/>
              <w:keepNext w:val="0"/>
              <w:keepLines w:val="0"/>
              <w:numPr>
                <w:ilvl w:val="0"/>
                <w:numId w:val="44"/>
              </w:numPr>
              <w:spacing w:before="0" w:after="0" w:line="240" w:lineRule="auto"/>
              <w:rPr>
                <w:rFonts w:ascii="Arial" w:hAnsi="Arial" w:cs="Arial"/>
                <w:b/>
                <w:bCs/>
                <w:color w:val="4472C4" w:themeColor="accent5"/>
                <w:sz w:val="20"/>
                <w:szCs w:val="20"/>
                <w:u w:val="single"/>
                <w:lang w:val="en-US"/>
              </w:rPr>
            </w:pPr>
            <w:r w:rsidRPr="00B85517">
              <w:rPr>
                <w:rFonts w:ascii="Arial" w:hAnsi="Arial" w:cs="Arial"/>
                <w:b/>
                <w:bCs/>
                <w:color w:val="4472C4" w:themeColor="accent5"/>
                <w:sz w:val="20"/>
                <w:szCs w:val="20"/>
                <w:u w:val="single"/>
                <w:lang w:val="en-US"/>
              </w:rPr>
              <w:t xml:space="preserve">The </w:t>
            </w:r>
            <w:r w:rsidRPr="00B85517">
              <w:rPr>
                <w:rFonts w:ascii="Arial" w:hAnsi="Arial" w:cs="Arial"/>
                <w:b/>
                <w:bCs/>
                <w:i/>
                <w:iCs/>
                <w:color w:val="4472C4" w:themeColor="accent5"/>
                <w:sz w:val="20"/>
                <w:szCs w:val="20"/>
                <w:u w:val="single"/>
                <w:lang w:val="en-US"/>
              </w:rPr>
              <w:t xml:space="preserve">Compliance Committee </w:t>
            </w:r>
            <w:r w:rsidRPr="00B85517">
              <w:rPr>
                <w:rFonts w:ascii="Arial" w:hAnsi="Arial" w:cs="Arial"/>
                <w:b/>
                <w:bCs/>
                <w:color w:val="4472C4" w:themeColor="accent5"/>
                <w:sz w:val="20"/>
                <w:szCs w:val="20"/>
                <w:u w:val="single"/>
                <w:lang w:val="en-US"/>
              </w:rPr>
              <w:t xml:space="preserve">shall review the report submitted by the </w:t>
            </w:r>
            <w:r w:rsidRPr="00B85517">
              <w:rPr>
                <w:rFonts w:ascii="Arial" w:hAnsi="Arial" w:cs="Arial"/>
                <w:b/>
                <w:bCs/>
                <w:i/>
                <w:iCs/>
                <w:color w:val="4472C4" w:themeColor="accent5"/>
                <w:sz w:val="20"/>
                <w:szCs w:val="20"/>
                <w:u w:val="single"/>
                <w:lang w:val="en-US"/>
              </w:rPr>
              <w:t>Enforcement and Compliance Office</w:t>
            </w:r>
            <w:r w:rsidRPr="00B85517">
              <w:rPr>
                <w:rFonts w:ascii="Arial" w:hAnsi="Arial" w:cs="Arial"/>
                <w:b/>
                <w:bCs/>
                <w:color w:val="4472C4" w:themeColor="accent5"/>
                <w:sz w:val="20"/>
                <w:szCs w:val="20"/>
                <w:u w:val="single"/>
                <w:lang w:val="en-US"/>
              </w:rPr>
              <w:t xml:space="preserve">. The Committee may request additional explanations, data, records, memoranda, or other relevant documents from the parties to the case or the </w:t>
            </w:r>
            <w:r w:rsidRPr="00B85517">
              <w:rPr>
                <w:rFonts w:ascii="Arial" w:hAnsi="Arial" w:cs="Arial"/>
                <w:b/>
                <w:bCs/>
                <w:i/>
                <w:iCs/>
                <w:color w:val="4472C4" w:themeColor="accent5"/>
                <w:sz w:val="20"/>
                <w:szCs w:val="20"/>
                <w:u w:val="single"/>
                <w:lang w:val="en-US"/>
              </w:rPr>
              <w:t>Enforcement and Compliance Office,</w:t>
            </w:r>
            <w:r w:rsidRPr="00B85517">
              <w:rPr>
                <w:rFonts w:ascii="Arial" w:hAnsi="Arial" w:cs="Arial"/>
                <w:b/>
                <w:bCs/>
                <w:color w:val="4472C4" w:themeColor="accent5"/>
                <w:sz w:val="20"/>
                <w:szCs w:val="20"/>
                <w:u w:val="single"/>
                <w:lang w:val="en-US"/>
              </w:rPr>
              <w:t xml:space="preserve"> applying the same procedure </w:t>
            </w:r>
            <w:r w:rsidRPr="00B85517">
              <w:rPr>
                <w:rFonts w:ascii="Arial" w:hAnsi="Arial" w:cs="Arial"/>
                <w:b/>
                <w:bCs/>
                <w:color w:val="4472C4" w:themeColor="accent5"/>
                <w:sz w:val="20"/>
                <w:szCs w:val="20"/>
                <w:u w:val="single"/>
                <w:lang w:val="en-US"/>
              </w:rPr>
              <w:lastRenderedPageBreak/>
              <w:t>and timeline outlined in Section 7.8.2 of this Manual. The case shall then be considered submitted for review and resolution in accordance with Section 7.8.3.</w:t>
            </w:r>
          </w:p>
          <w:p w14:paraId="46B8E2F0" w14:textId="77777777" w:rsidR="00DE583C" w:rsidRPr="00DE7846" w:rsidRDefault="00DE583C" w:rsidP="00DE583C">
            <w:pPr>
              <w:pStyle w:val="Heading3"/>
              <w:keepNext w:val="0"/>
              <w:keepLines w:val="0"/>
              <w:spacing w:before="0" w:after="0" w:line="240" w:lineRule="auto"/>
              <w:ind w:left="348"/>
              <w:rPr>
                <w:rFonts w:ascii="Arial" w:hAnsi="Arial" w:cs="Arial"/>
                <w:b/>
                <w:bCs/>
                <w:color w:val="auto"/>
                <w:sz w:val="20"/>
                <w:szCs w:val="20"/>
                <w:u w:val="single"/>
                <w:lang w:val="en-US"/>
              </w:rPr>
            </w:pPr>
          </w:p>
          <w:p w14:paraId="7709DAFA" w14:textId="162D9437" w:rsidR="00DE583C" w:rsidRPr="00B85517" w:rsidRDefault="00DE583C" w:rsidP="00DE583C">
            <w:pPr>
              <w:pStyle w:val="Heading3"/>
              <w:keepNext w:val="0"/>
              <w:keepLines w:val="0"/>
              <w:numPr>
                <w:ilvl w:val="0"/>
                <w:numId w:val="44"/>
              </w:numPr>
              <w:spacing w:before="0" w:after="0" w:line="240" w:lineRule="auto"/>
              <w:rPr>
                <w:rFonts w:ascii="Arial" w:hAnsi="Arial" w:cs="Arial"/>
                <w:b/>
                <w:bCs/>
                <w:color w:val="4472C4" w:themeColor="accent5"/>
                <w:sz w:val="20"/>
                <w:szCs w:val="20"/>
                <w:u w:val="single"/>
                <w:lang w:val="en-US"/>
              </w:rPr>
            </w:pPr>
            <w:r w:rsidRPr="00B85517">
              <w:rPr>
                <w:rFonts w:ascii="Arial" w:hAnsi="Arial" w:cs="Arial"/>
                <w:b/>
                <w:bCs/>
                <w:color w:val="4472C4" w:themeColor="accent5"/>
                <w:sz w:val="20"/>
                <w:szCs w:val="20"/>
                <w:u w:val="single"/>
                <w:lang w:val="en-US"/>
              </w:rPr>
              <w:t xml:space="preserve">The </w:t>
            </w:r>
            <w:r w:rsidRPr="00B85517">
              <w:rPr>
                <w:rFonts w:ascii="Arial" w:hAnsi="Arial" w:cs="Arial"/>
                <w:b/>
                <w:bCs/>
                <w:i/>
                <w:iCs/>
                <w:color w:val="4472C4" w:themeColor="accent5"/>
                <w:sz w:val="20"/>
                <w:szCs w:val="20"/>
                <w:u w:val="single"/>
                <w:lang w:val="en-US"/>
              </w:rPr>
              <w:t>Compliance Committee</w:t>
            </w:r>
            <w:r w:rsidRPr="00B85517">
              <w:rPr>
                <w:rFonts w:ascii="Arial" w:hAnsi="Arial" w:cs="Arial"/>
                <w:b/>
                <w:bCs/>
                <w:color w:val="4472C4" w:themeColor="accent5"/>
                <w:sz w:val="20"/>
                <w:szCs w:val="20"/>
                <w:u w:val="single"/>
                <w:lang w:val="en-US"/>
              </w:rPr>
              <w:t xml:space="preserve"> shall transmit its resolution and recommendations to the </w:t>
            </w:r>
            <w:r w:rsidRPr="00B85517">
              <w:rPr>
                <w:rFonts w:ascii="Arial" w:hAnsi="Arial" w:cs="Arial"/>
                <w:b/>
                <w:bCs/>
                <w:i/>
                <w:iCs/>
                <w:color w:val="4472C4" w:themeColor="accent5"/>
                <w:sz w:val="20"/>
                <w:szCs w:val="20"/>
                <w:u w:val="single"/>
                <w:lang w:val="en-US"/>
              </w:rPr>
              <w:t>PEM Board</w:t>
            </w:r>
            <w:r w:rsidRPr="00B85517">
              <w:rPr>
                <w:rFonts w:ascii="Arial" w:hAnsi="Arial" w:cs="Arial"/>
                <w:b/>
                <w:bCs/>
                <w:color w:val="4472C4" w:themeColor="accent5"/>
                <w:sz w:val="20"/>
                <w:szCs w:val="20"/>
                <w:u w:val="single"/>
                <w:lang w:val="en-US"/>
              </w:rPr>
              <w:t xml:space="preserve"> within ninety (90) </w:t>
            </w:r>
            <w:r w:rsidRPr="00B85517">
              <w:rPr>
                <w:rFonts w:ascii="Arial" w:hAnsi="Arial" w:cs="Arial"/>
                <w:b/>
                <w:bCs/>
                <w:i/>
                <w:iCs/>
                <w:color w:val="4472C4" w:themeColor="accent5"/>
                <w:sz w:val="20"/>
                <w:szCs w:val="20"/>
                <w:u w:val="single"/>
                <w:lang w:val="en-US"/>
              </w:rPr>
              <w:t>business days</w:t>
            </w:r>
            <w:r w:rsidRPr="00B85517">
              <w:rPr>
                <w:rFonts w:ascii="Arial" w:hAnsi="Arial" w:cs="Arial"/>
                <w:b/>
                <w:bCs/>
                <w:color w:val="4472C4" w:themeColor="accent5"/>
                <w:sz w:val="20"/>
                <w:szCs w:val="20"/>
                <w:u w:val="single"/>
                <w:lang w:val="en-US"/>
              </w:rPr>
              <w:t xml:space="preserve"> from the date the case is deemed submitted for review and resolution under the preceding paragraph of this Section.</w:t>
            </w:r>
          </w:p>
          <w:p w14:paraId="3D0EEE5F" w14:textId="77777777" w:rsidR="00DE583C" w:rsidRPr="00011FA2" w:rsidRDefault="00DE583C" w:rsidP="00DE583C">
            <w:pPr>
              <w:pStyle w:val="Heading3"/>
              <w:keepNext w:val="0"/>
              <w:keepLines w:val="0"/>
              <w:spacing w:before="0" w:after="0" w:line="240" w:lineRule="auto"/>
              <w:ind w:left="348"/>
              <w:rPr>
                <w:rFonts w:ascii="Arial" w:hAnsi="Arial" w:cs="Arial"/>
                <w:b/>
                <w:bCs/>
                <w:color w:val="auto"/>
                <w:sz w:val="20"/>
                <w:szCs w:val="20"/>
                <w:u w:val="single"/>
                <w:lang w:val="en-US"/>
              </w:rPr>
            </w:pPr>
          </w:p>
        </w:tc>
        <w:tc>
          <w:tcPr>
            <w:tcW w:w="518" w:type="pct"/>
          </w:tcPr>
          <w:p w14:paraId="030206D4" w14:textId="77777777" w:rsidR="00DE583C" w:rsidRDefault="00DE583C" w:rsidP="00DE583C">
            <w:pPr>
              <w:spacing w:after="0" w:line="240" w:lineRule="auto"/>
              <w:rPr>
                <w:rFonts w:ascii="Arial" w:hAnsi="Arial" w:cs="Arial"/>
                <w:bCs/>
                <w:sz w:val="20"/>
                <w:szCs w:val="20"/>
              </w:rPr>
            </w:pPr>
            <w:r>
              <w:rPr>
                <w:rFonts w:ascii="Arial" w:hAnsi="Arial" w:cs="Arial"/>
                <w:bCs/>
                <w:sz w:val="20"/>
                <w:szCs w:val="20"/>
              </w:rPr>
              <w:lastRenderedPageBreak/>
              <w:t xml:space="preserve">Lifted from the Penalty Manual with the following modifications: </w:t>
            </w:r>
          </w:p>
          <w:p w14:paraId="7FCC9A33" w14:textId="77777777" w:rsidR="00DE583C" w:rsidRDefault="00DE583C" w:rsidP="00DE583C">
            <w:pPr>
              <w:spacing w:after="0" w:line="240" w:lineRule="auto"/>
              <w:rPr>
                <w:rFonts w:ascii="Arial" w:hAnsi="Arial" w:cs="Arial"/>
                <w:bCs/>
                <w:sz w:val="20"/>
                <w:szCs w:val="20"/>
              </w:rPr>
            </w:pPr>
          </w:p>
          <w:p w14:paraId="674496A8" w14:textId="77777777" w:rsidR="00DE583C" w:rsidRDefault="00DE583C" w:rsidP="00DE583C">
            <w:pPr>
              <w:pStyle w:val="ListParagraph"/>
              <w:numPr>
                <w:ilvl w:val="0"/>
                <w:numId w:val="33"/>
              </w:numPr>
              <w:spacing w:after="0"/>
              <w:rPr>
                <w:rFonts w:ascii="Arial" w:hAnsi="Arial" w:cs="Arial"/>
                <w:bCs/>
                <w:sz w:val="20"/>
                <w:szCs w:val="20"/>
                <w:lang w:val="en-US"/>
              </w:rPr>
            </w:pPr>
            <w:r w:rsidRPr="00206F23">
              <w:rPr>
                <w:rFonts w:ascii="Arial" w:hAnsi="Arial" w:cs="Arial"/>
                <w:bCs/>
                <w:sz w:val="20"/>
                <w:szCs w:val="20"/>
                <w:lang w:val="en-US"/>
              </w:rPr>
              <w:t xml:space="preserve">Extended resolution period to 60 business days </w:t>
            </w:r>
            <w:r w:rsidRPr="00206F23">
              <w:rPr>
                <w:rFonts w:ascii="Arial" w:hAnsi="Arial" w:cs="Arial"/>
                <w:bCs/>
                <w:sz w:val="20"/>
                <w:szCs w:val="20"/>
                <w:lang w:val="en-US"/>
              </w:rPr>
              <w:lastRenderedPageBreak/>
              <w:t xml:space="preserve">to allow </w:t>
            </w:r>
            <w:r w:rsidRPr="00EF6983">
              <w:rPr>
                <w:rFonts w:ascii="Arial" w:hAnsi="Arial" w:cs="Arial"/>
                <w:bCs/>
                <w:sz w:val="20"/>
                <w:szCs w:val="20"/>
                <w:lang w:val="en-US"/>
              </w:rPr>
              <w:t>ECO and the requesting WESM Member ample time for case review and supporting documentation, recognizing that this process is undertaken alongside ECO’s regular monitoring duties.</w:t>
            </w:r>
          </w:p>
          <w:p w14:paraId="4D548CD0" w14:textId="77777777" w:rsidR="00DE583C" w:rsidRPr="00502860" w:rsidRDefault="00DE583C" w:rsidP="00DE583C">
            <w:pPr>
              <w:pStyle w:val="ListParagraph"/>
              <w:spacing w:after="0"/>
              <w:ind w:left="360"/>
              <w:rPr>
                <w:rFonts w:ascii="Arial" w:hAnsi="Arial" w:cs="Arial"/>
                <w:bCs/>
                <w:sz w:val="20"/>
                <w:szCs w:val="20"/>
                <w:lang w:val="en-US"/>
              </w:rPr>
            </w:pPr>
          </w:p>
          <w:p w14:paraId="0D2552BD" w14:textId="77777777" w:rsidR="00DE583C" w:rsidRDefault="00DE583C" w:rsidP="00DE583C">
            <w:pPr>
              <w:pStyle w:val="ListParagraph"/>
              <w:numPr>
                <w:ilvl w:val="0"/>
                <w:numId w:val="33"/>
              </w:numPr>
              <w:spacing w:after="0"/>
              <w:rPr>
                <w:rFonts w:ascii="Arial" w:hAnsi="Arial" w:cs="Arial"/>
                <w:bCs/>
                <w:sz w:val="20"/>
                <w:szCs w:val="20"/>
              </w:rPr>
            </w:pPr>
            <w:r w:rsidRPr="00502860">
              <w:rPr>
                <w:rFonts w:ascii="Arial" w:hAnsi="Arial" w:cs="Arial"/>
                <w:bCs/>
                <w:sz w:val="20"/>
                <w:szCs w:val="20"/>
              </w:rPr>
              <w:t xml:space="preserve">Added a step for the </w:t>
            </w:r>
            <w:r>
              <w:rPr>
                <w:rFonts w:ascii="Arial" w:hAnsi="Arial" w:cs="Arial"/>
                <w:bCs/>
                <w:sz w:val="20"/>
                <w:szCs w:val="20"/>
              </w:rPr>
              <w:t>CC</w:t>
            </w:r>
            <w:r w:rsidRPr="00502860">
              <w:rPr>
                <w:rFonts w:ascii="Arial" w:hAnsi="Arial" w:cs="Arial"/>
                <w:bCs/>
                <w:sz w:val="20"/>
                <w:szCs w:val="20"/>
              </w:rPr>
              <w:t xml:space="preserve"> to review the </w:t>
            </w:r>
            <w:r>
              <w:rPr>
                <w:rFonts w:ascii="Arial" w:hAnsi="Arial" w:cs="Arial"/>
                <w:bCs/>
                <w:sz w:val="20"/>
                <w:szCs w:val="20"/>
              </w:rPr>
              <w:t>ECO’s resolution on request for reconsideration</w:t>
            </w:r>
            <w:r w:rsidRPr="00502860">
              <w:rPr>
                <w:rFonts w:ascii="Arial" w:hAnsi="Arial" w:cs="Arial"/>
                <w:bCs/>
                <w:sz w:val="20"/>
                <w:szCs w:val="20"/>
              </w:rPr>
              <w:t xml:space="preserve"> before it</w:t>
            </w:r>
            <w:r>
              <w:rPr>
                <w:rFonts w:ascii="Arial" w:hAnsi="Arial" w:cs="Arial"/>
                <w:bCs/>
                <w:sz w:val="20"/>
                <w:szCs w:val="20"/>
              </w:rPr>
              <w:t xml:space="preserve"> i</w:t>
            </w:r>
            <w:r w:rsidRPr="00502860">
              <w:rPr>
                <w:rFonts w:ascii="Arial" w:hAnsi="Arial" w:cs="Arial"/>
                <w:bCs/>
                <w:sz w:val="20"/>
                <w:szCs w:val="20"/>
              </w:rPr>
              <w:t xml:space="preserve">s </w:t>
            </w:r>
            <w:r w:rsidRPr="005D01E4">
              <w:rPr>
                <w:rFonts w:ascii="Arial" w:hAnsi="Arial" w:cs="Arial"/>
                <w:bCs/>
                <w:sz w:val="20"/>
                <w:szCs w:val="20"/>
                <w:lang w:val="en-US"/>
              </w:rPr>
              <w:t>elevated</w:t>
            </w:r>
            <w:r w:rsidRPr="00502860">
              <w:rPr>
                <w:rFonts w:ascii="Arial" w:hAnsi="Arial" w:cs="Arial"/>
                <w:bCs/>
                <w:sz w:val="20"/>
                <w:szCs w:val="20"/>
              </w:rPr>
              <w:t xml:space="preserve"> to the PEM Board. Given that </w:t>
            </w:r>
            <w:r>
              <w:rPr>
                <w:rFonts w:ascii="Arial" w:hAnsi="Arial" w:cs="Arial"/>
                <w:bCs/>
                <w:sz w:val="20"/>
                <w:szCs w:val="20"/>
              </w:rPr>
              <w:t xml:space="preserve">original </w:t>
            </w:r>
            <w:r w:rsidRPr="00502860">
              <w:rPr>
                <w:rFonts w:ascii="Arial" w:hAnsi="Arial" w:cs="Arial"/>
                <w:bCs/>
                <w:sz w:val="20"/>
                <w:szCs w:val="20"/>
              </w:rPr>
              <w:t xml:space="preserve">investigations already undergo CC review before </w:t>
            </w:r>
            <w:r w:rsidRPr="00502860">
              <w:rPr>
                <w:rFonts w:ascii="Arial" w:hAnsi="Arial" w:cs="Arial"/>
                <w:bCs/>
                <w:sz w:val="20"/>
                <w:szCs w:val="20"/>
              </w:rPr>
              <w:lastRenderedPageBreak/>
              <w:t>reaching the Board, it’s only logical that any case referred back to ECO for reconsideration should follow the same path</w:t>
            </w:r>
            <w:r>
              <w:rPr>
                <w:rFonts w:ascii="Arial" w:hAnsi="Arial" w:cs="Arial"/>
                <w:bCs/>
                <w:sz w:val="20"/>
                <w:szCs w:val="20"/>
              </w:rPr>
              <w:t xml:space="preserve">: </w:t>
            </w:r>
            <w:r w:rsidRPr="00502860">
              <w:rPr>
                <w:rFonts w:ascii="Arial" w:hAnsi="Arial" w:cs="Arial"/>
                <w:bCs/>
                <w:sz w:val="20"/>
                <w:szCs w:val="20"/>
              </w:rPr>
              <w:t>moving through the CC before the Board makes its final decision.</w:t>
            </w:r>
          </w:p>
          <w:p w14:paraId="6BE3D142" w14:textId="77777777" w:rsidR="00DE583C" w:rsidRDefault="00DE583C" w:rsidP="00DE583C">
            <w:pPr>
              <w:spacing w:after="0"/>
              <w:rPr>
                <w:rFonts w:ascii="Arial" w:hAnsi="Arial" w:cs="Arial"/>
                <w:bCs/>
                <w:sz w:val="20"/>
                <w:szCs w:val="20"/>
              </w:rPr>
            </w:pPr>
          </w:p>
          <w:p w14:paraId="1FDA5092" w14:textId="47C9669F" w:rsidR="00DE583C" w:rsidRDefault="00DE583C" w:rsidP="00DE583C">
            <w:pPr>
              <w:spacing w:after="0"/>
              <w:rPr>
                <w:rFonts w:ascii="Arial" w:hAnsi="Arial" w:cs="Arial"/>
                <w:bCs/>
                <w:sz w:val="20"/>
                <w:szCs w:val="20"/>
              </w:rPr>
            </w:pPr>
            <w:r>
              <w:rPr>
                <w:rFonts w:ascii="Arial" w:hAnsi="Arial" w:cs="Arial"/>
                <w:bCs/>
                <w:sz w:val="20"/>
                <w:szCs w:val="20"/>
              </w:rPr>
              <w:t>Added t</w:t>
            </w:r>
            <w:r w:rsidRPr="00F6307A">
              <w:rPr>
                <w:rFonts w:ascii="Arial" w:hAnsi="Arial" w:cs="Arial"/>
                <w:bCs/>
                <w:sz w:val="20"/>
                <w:szCs w:val="20"/>
              </w:rPr>
              <w:t>o ensure thorough review of the investigation report while maintaining procedural consistency and timely resolution.</w:t>
            </w:r>
          </w:p>
          <w:p w14:paraId="359AD253" w14:textId="77777777" w:rsidR="00DE583C" w:rsidRDefault="00DE583C" w:rsidP="00DE583C">
            <w:pPr>
              <w:spacing w:after="0"/>
              <w:rPr>
                <w:rFonts w:ascii="Arial" w:hAnsi="Arial" w:cs="Arial"/>
                <w:bCs/>
                <w:sz w:val="20"/>
                <w:szCs w:val="20"/>
              </w:rPr>
            </w:pPr>
          </w:p>
          <w:p w14:paraId="44DFDF46" w14:textId="77777777" w:rsidR="00DE583C" w:rsidRDefault="00DE583C" w:rsidP="00DE583C">
            <w:pPr>
              <w:spacing w:after="0"/>
              <w:rPr>
                <w:rFonts w:ascii="Arial" w:hAnsi="Arial" w:cs="Arial"/>
                <w:bCs/>
                <w:sz w:val="20"/>
                <w:szCs w:val="20"/>
              </w:rPr>
            </w:pPr>
          </w:p>
          <w:p w14:paraId="24C287CD" w14:textId="77777777" w:rsidR="00DE583C" w:rsidRDefault="00DE583C" w:rsidP="00DE583C">
            <w:pPr>
              <w:spacing w:after="0"/>
              <w:rPr>
                <w:rFonts w:ascii="Arial" w:hAnsi="Arial" w:cs="Arial"/>
                <w:bCs/>
                <w:sz w:val="20"/>
                <w:szCs w:val="20"/>
              </w:rPr>
            </w:pPr>
          </w:p>
          <w:p w14:paraId="24114278" w14:textId="77777777" w:rsidR="00DE583C" w:rsidRDefault="00DE583C" w:rsidP="00DE583C">
            <w:pPr>
              <w:spacing w:after="0"/>
              <w:rPr>
                <w:rFonts w:ascii="Arial" w:hAnsi="Arial" w:cs="Arial"/>
                <w:bCs/>
                <w:sz w:val="20"/>
                <w:szCs w:val="20"/>
              </w:rPr>
            </w:pPr>
          </w:p>
          <w:p w14:paraId="55A8CD55" w14:textId="77777777" w:rsidR="00DE583C" w:rsidRDefault="00DE583C" w:rsidP="00DE583C">
            <w:pPr>
              <w:spacing w:after="0"/>
              <w:rPr>
                <w:rFonts w:ascii="Arial" w:hAnsi="Arial" w:cs="Arial"/>
                <w:bCs/>
                <w:sz w:val="20"/>
                <w:szCs w:val="20"/>
              </w:rPr>
            </w:pPr>
          </w:p>
          <w:p w14:paraId="150CA6D6" w14:textId="77777777" w:rsidR="00DE583C" w:rsidRDefault="00DE583C" w:rsidP="00DE583C">
            <w:pPr>
              <w:spacing w:after="0"/>
              <w:rPr>
                <w:rFonts w:ascii="Arial" w:hAnsi="Arial" w:cs="Arial"/>
                <w:bCs/>
                <w:sz w:val="20"/>
                <w:szCs w:val="20"/>
              </w:rPr>
            </w:pPr>
          </w:p>
          <w:p w14:paraId="57D3B45A" w14:textId="77777777" w:rsidR="00DE583C" w:rsidRDefault="00DE583C" w:rsidP="00DE583C">
            <w:pPr>
              <w:spacing w:after="0"/>
              <w:rPr>
                <w:rFonts w:ascii="Arial" w:hAnsi="Arial" w:cs="Arial"/>
                <w:bCs/>
                <w:sz w:val="20"/>
                <w:szCs w:val="20"/>
              </w:rPr>
            </w:pPr>
          </w:p>
          <w:p w14:paraId="685F5947" w14:textId="5AAD4C27" w:rsidR="00DE583C" w:rsidRDefault="00DE583C" w:rsidP="00DE583C">
            <w:pPr>
              <w:spacing w:after="0"/>
              <w:rPr>
                <w:rFonts w:ascii="Arial" w:hAnsi="Arial" w:cs="Arial"/>
                <w:bCs/>
                <w:sz w:val="20"/>
                <w:szCs w:val="20"/>
              </w:rPr>
            </w:pPr>
            <w:r>
              <w:rPr>
                <w:rFonts w:ascii="Arial" w:hAnsi="Arial" w:cs="Arial"/>
                <w:bCs/>
                <w:sz w:val="20"/>
                <w:szCs w:val="20"/>
              </w:rPr>
              <w:t>Added t</w:t>
            </w:r>
            <w:r w:rsidRPr="00373844">
              <w:rPr>
                <w:rFonts w:ascii="Arial" w:hAnsi="Arial" w:cs="Arial"/>
                <w:bCs/>
                <w:sz w:val="20"/>
                <w:szCs w:val="20"/>
              </w:rPr>
              <w:t xml:space="preserve">o ensure timely submission of the Committee’s </w:t>
            </w:r>
            <w:r w:rsidRPr="00373844">
              <w:rPr>
                <w:rFonts w:ascii="Arial" w:hAnsi="Arial" w:cs="Arial"/>
                <w:bCs/>
                <w:sz w:val="20"/>
                <w:szCs w:val="20"/>
              </w:rPr>
              <w:lastRenderedPageBreak/>
              <w:t>resolution and recommendations to the PEM Board.</w:t>
            </w:r>
          </w:p>
          <w:p w14:paraId="7DF509E3" w14:textId="77777777" w:rsidR="00DE583C" w:rsidRDefault="00DE583C" w:rsidP="00DE583C">
            <w:pPr>
              <w:spacing w:after="0"/>
              <w:rPr>
                <w:rFonts w:ascii="Arial" w:hAnsi="Arial" w:cs="Arial"/>
                <w:bCs/>
                <w:sz w:val="20"/>
                <w:szCs w:val="20"/>
              </w:rPr>
            </w:pPr>
          </w:p>
          <w:p w14:paraId="00DB80AB" w14:textId="2229FCE4" w:rsidR="00DE583C" w:rsidRPr="00FE2925" w:rsidRDefault="00DE583C" w:rsidP="00DE583C">
            <w:pPr>
              <w:spacing w:after="0"/>
              <w:rPr>
                <w:rFonts w:ascii="Arial" w:hAnsi="Arial" w:cs="Arial"/>
                <w:bCs/>
                <w:sz w:val="20"/>
                <w:szCs w:val="20"/>
              </w:rPr>
            </w:pPr>
          </w:p>
        </w:tc>
        <w:tc>
          <w:tcPr>
            <w:tcW w:w="569" w:type="pct"/>
          </w:tcPr>
          <w:p w14:paraId="18E2EDC6" w14:textId="77777777" w:rsidR="00DE583C" w:rsidRDefault="00DE583C" w:rsidP="00DE583C">
            <w:pPr>
              <w:spacing w:after="0" w:line="240" w:lineRule="auto"/>
              <w:rPr>
                <w:rFonts w:ascii="Arial" w:hAnsi="Arial" w:cs="Arial"/>
                <w:bCs/>
                <w:sz w:val="20"/>
                <w:szCs w:val="20"/>
              </w:rPr>
            </w:pPr>
          </w:p>
        </w:tc>
        <w:tc>
          <w:tcPr>
            <w:tcW w:w="599" w:type="pct"/>
          </w:tcPr>
          <w:p w14:paraId="5AE8B146" w14:textId="77777777" w:rsidR="00DE583C" w:rsidRDefault="00DE583C" w:rsidP="00DE583C">
            <w:pPr>
              <w:spacing w:after="0" w:line="240" w:lineRule="auto"/>
              <w:rPr>
                <w:rFonts w:ascii="Arial" w:hAnsi="Arial" w:cs="Arial"/>
                <w:bCs/>
                <w:sz w:val="20"/>
                <w:szCs w:val="20"/>
              </w:rPr>
            </w:pPr>
          </w:p>
        </w:tc>
        <w:tc>
          <w:tcPr>
            <w:tcW w:w="600" w:type="pct"/>
          </w:tcPr>
          <w:p w14:paraId="3D3128B3" w14:textId="77777777" w:rsidR="00DE583C" w:rsidRDefault="00DE583C" w:rsidP="00DE583C">
            <w:pPr>
              <w:spacing w:after="0" w:line="240" w:lineRule="auto"/>
              <w:rPr>
                <w:rFonts w:ascii="Arial" w:hAnsi="Arial" w:cs="Arial"/>
                <w:bCs/>
                <w:sz w:val="20"/>
                <w:szCs w:val="20"/>
              </w:rPr>
            </w:pPr>
          </w:p>
        </w:tc>
        <w:tc>
          <w:tcPr>
            <w:tcW w:w="586" w:type="pct"/>
          </w:tcPr>
          <w:p w14:paraId="3C5ACA62" w14:textId="678D9244" w:rsidR="00DE583C" w:rsidRDefault="00DE583C" w:rsidP="00DE583C">
            <w:pPr>
              <w:spacing w:after="0" w:line="240" w:lineRule="auto"/>
              <w:rPr>
                <w:rFonts w:ascii="Arial" w:hAnsi="Arial" w:cs="Arial"/>
                <w:bCs/>
                <w:sz w:val="20"/>
                <w:szCs w:val="20"/>
              </w:rPr>
            </w:pPr>
          </w:p>
        </w:tc>
      </w:tr>
      <w:tr w:rsidR="00DE583C" w:rsidRPr="003E4683" w14:paraId="4899241C" w14:textId="722AE5E1" w:rsidTr="003C5E56">
        <w:trPr>
          <w:trHeight w:val="368"/>
          <w:jc w:val="center"/>
        </w:trPr>
        <w:tc>
          <w:tcPr>
            <w:tcW w:w="572" w:type="pct"/>
          </w:tcPr>
          <w:p w14:paraId="240566C9" w14:textId="77777777" w:rsidR="00DE583C" w:rsidRPr="00C173FB" w:rsidRDefault="00DE583C" w:rsidP="00DE583C">
            <w:pPr>
              <w:pStyle w:val="NoSpacing"/>
              <w:rPr>
                <w:rFonts w:ascii="Arial" w:hAnsi="Arial" w:cs="Arial"/>
                <w:sz w:val="20"/>
                <w:szCs w:val="20"/>
              </w:rPr>
            </w:pPr>
            <w:permStart w:id="1360743457" w:edGrp="everyone" w:colFirst="5" w:colLast="5"/>
            <w:permStart w:id="1341076061" w:edGrp="everyone" w:colFirst="6" w:colLast="6"/>
            <w:permStart w:id="2101623434" w:edGrp="everyone" w:colFirst="7" w:colLast="7"/>
            <w:permStart w:id="766803907" w:edGrp="everyone" w:colFirst="8" w:colLast="8"/>
            <w:permEnd w:id="739393947"/>
            <w:permEnd w:id="2050972020"/>
            <w:permEnd w:id="1111100100"/>
            <w:permEnd w:id="1826513705"/>
            <w:r w:rsidRPr="00C173FB">
              <w:rPr>
                <w:rFonts w:ascii="Arial" w:hAnsi="Arial" w:cs="Arial"/>
                <w:sz w:val="20"/>
                <w:szCs w:val="20"/>
              </w:rPr>
              <w:lastRenderedPageBreak/>
              <w:t xml:space="preserve">SECTION 9 - Reconsideration </w:t>
            </w:r>
            <w:r>
              <w:rPr>
                <w:rFonts w:ascii="Arial" w:hAnsi="Arial" w:cs="Arial"/>
                <w:sz w:val="20"/>
                <w:szCs w:val="20"/>
              </w:rPr>
              <w:t>a</w:t>
            </w:r>
            <w:r w:rsidRPr="00C173FB">
              <w:rPr>
                <w:rFonts w:ascii="Arial" w:hAnsi="Arial" w:cs="Arial"/>
                <w:sz w:val="20"/>
                <w:szCs w:val="20"/>
              </w:rPr>
              <w:t xml:space="preserve">nd Appeal Proceedings </w:t>
            </w:r>
            <w:r>
              <w:rPr>
                <w:rFonts w:ascii="Arial" w:hAnsi="Arial" w:cs="Arial"/>
                <w:sz w:val="20"/>
                <w:szCs w:val="20"/>
              </w:rPr>
              <w:t>a</w:t>
            </w:r>
            <w:r w:rsidRPr="00C173FB">
              <w:rPr>
                <w:rFonts w:ascii="Arial" w:hAnsi="Arial" w:cs="Arial"/>
                <w:sz w:val="20"/>
                <w:szCs w:val="20"/>
              </w:rPr>
              <w:t xml:space="preserve">nd Implementation </w:t>
            </w:r>
            <w:r>
              <w:rPr>
                <w:rFonts w:ascii="Arial" w:hAnsi="Arial" w:cs="Arial"/>
                <w:sz w:val="20"/>
                <w:szCs w:val="20"/>
              </w:rPr>
              <w:t>of</w:t>
            </w:r>
            <w:r w:rsidRPr="00C173FB">
              <w:rPr>
                <w:rFonts w:ascii="Arial" w:hAnsi="Arial" w:cs="Arial"/>
                <w:sz w:val="20"/>
                <w:szCs w:val="20"/>
              </w:rPr>
              <w:t xml:space="preserve"> Enforcement Actions</w:t>
            </w:r>
          </w:p>
          <w:p w14:paraId="7E44FF70" w14:textId="77777777" w:rsidR="00DE583C" w:rsidRPr="00C173FB" w:rsidRDefault="00DE583C" w:rsidP="00DE583C">
            <w:pPr>
              <w:pStyle w:val="NoSpacing"/>
              <w:rPr>
                <w:rFonts w:ascii="Arial" w:hAnsi="Arial" w:cs="Arial"/>
                <w:sz w:val="20"/>
                <w:szCs w:val="20"/>
              </w:rPr>
            </w:pPr>
          </w:p>
          <w:p w14:paraId="38086466" w14:textId="77777777" w:rsidR="00DE583C" w:rsidRPr="00C173FB" w:rsidRDefault="00DE583C" w:rsidP="00DE583C">
            <w:pPr>
              <w:spacing w:after="0"/>
              <w:contextualSpacing/>
              <w:rPr>
                <w:rFonts w:ascii="Arial" w:hAnsi="Arial" w:cs="Arial"/>
                <w:sz w:val="20"/>
                <w:szCs w:val="20"/>
              </w:rPr>
            </w:pPr>
            <w:r w:rsidRPr="00C173FB">
              <w:rPr>
                <w:rFonts w:ascii="Arial" w:hAnsi="Arial" w:cs="Arial"/>
                <w:sz w:val="20"/>
                <w:szCs w:val="20"/>
              </w:rPr>
              <w:lastRenderedPageBreak/>
              <w:t>Section 9.</w:t>
            </w:r>
            <w:r>
              <w:rPr>
                <w:rFonts w:ascii="Arial" w:hAnsi="Arial" w:cs="Arial"/>
                <w:sz w:val="20"/>
                <w:szCs w:val="20"/>
              </w:rPr>
              <w:t>2</w:t>
            </w:r>
            <w:r w:rsidRPr="00C173FB">
              <w:rPr>
                <w:rFonts w:ascii="Arial" w:hAnsi="Arial" w:cs="Arial"/>
                <w:sz w:val="20"/>
                <w:szCs w:val="20"/>
              </w:rPr>
              <w:t xml:space="preserve"> - Reconsideration Under the </w:t>
            </w:r>
            <w:r>
              <w:rPr>
                <w:rFonts w:ascii="Arial" w:hAnsi="Arial" w:cs="Arial"/>
                <w:sz w:val="20"/>
                <w:szCs w:val="20"/>
              </w:rPr>
              <w:t xml:space="preserve">Investigation </w:t>
            </w:r>
            <w:r w:rsidRPr="00C173FB">
              <w:rPr>
                <w:rFonts w:ascii="Arial" w:hAnsi="Arial" w:cs="Arial"/>
                <w:sz w:val="20"/>
                <w:szCs w:val="20"/>
              </w:rPr>
              <w:t>Proceedings</w:t>
            </w:r>
          </w:p>
          <w:p w14:paraId="35006882" w14:textId="77777777" w:rsidR="00DE583C" w:rsidRPr="00C173FB" w:rsidRDefault="00DE583C" w:rsidP="00DE583C">
            <w:pPr>
              <w:pStyle w:val="NoSpacing"/>
              <w:jc w:val="both"/>
              <w:rPr>
                <w:rFonts w:ascii="Arial" w:hAnsi="Arial" w:cs="Arial"/>
                <w:sz w:val="20"/>
                <w:szCs w:val="20"/>
              </w:rPr>
            </w:pPr>
          </w:p>
          <w:p w14:paraId="6BB619B1" w14:textId="77777777" w:rsidR="00DE583C" w:rsidRPr="00C173FB" w:rsidRDefault="00DE583C" w:rsidP="00DE583C">
            <w:pPr>
              <w:pStyle w:val="NoSpacing"/>
              <w:jc w:val="both"/>
              <w:rPr>
                <w:rFonts w:ascii="Arial" w:hAnsi="Arial" w:cs="Arial"/>
                <w:sz w:val="20"/>
                <w:szCs w:val="20"/>
              </w:rPr>
            </w:pPr>
          </w:p>
          <w:p w14:paraId="5B70FB9E" w14:textId="77777777" w:rsidR="00DE583C" w:rsidRPr="00AF571F" w:rsidRDefault="00DE583C" w:rsidP="00DE583C">
            <w:pPr>
              <w:pStyle w:val="NoSpacing"/>
              <w:jc w:val="both"/>
              <w:rPr>
                <w:rFonts w:ascii="Arial" w:hAnsi="Arial" w:cs="Arial"/>
                <w:sz w:val="20"/>
                <w:szCs w:val="20"/>
              </w:rPr>
            </w:pPr>
          </w:p>
        </w:tc>
        <w:tc>
          <w:tcPr>
            <w:tcW w:w="261" w:type="pct"/>
          </w:tcPr>
          <w:p w14:paraId="1871C154" w14:textId="66894331" w:rsidR="00DE583C" w:rsidRPr="00E267D6"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9.2.4</w:t>
            </w:r>
          </w:p>
        </w:tc>
        <w:tc>
          <w:tcPr>
            <w:tcW w:w="648" w:type="pct"/>
          </w:tcPr>
          <w:p w14:paraId="4BBAAB2A" w14:textId="70E0DD41" w:rsidR="00DE583C" w:rsidRDefault="00DE583C" w:rsidP="00DE583C">
            <w:pPr>
              <w:pStyle w:val="Default"/>
              <w:rPr>
                <w:sz w:val="20"/>
                <w:szCs w:val="20"/>
                <w:lang w:val="en-US"/>
              </w:rPr>
            </w:pPr>
            <w:r>
              <w:rPr>
                <w:sz w:val="20"/>
                <w:szCs w:val="20"/>
                <w:lang w:val="en-US"/>
              </w:rPr>
              <w:t>(New)</w:t>
            </w:r>
          </w:p>
          <w:p w14:paraId="59F9A8AC" w14:textId="77777777" w:rsidR="00DE583C" w:rsidRDefault="00DE583C" w:rsidP="00DE583C">
            <w:pPr>
              <w:pStyle w:val="Default"/>
              <w:rPr>
                <w:sz w:val="20"/>
                <w:szCs w:val="20"/>
                <w:lang w:val="en-US"/>
              </w:rPr>
            </w:pPr>
          </w:p>
          <w:p w14:paraId="0541238C" w14:textId="4521C52E" w:rsidR="00DE583C" w:rsidRDefault="00DE583C" w:rsidP="00DE583C">
            <w:pPr>
              <w:pStyle w:val="Default"/>
              <w:rPr>
                <w:sz w:val="20"/>
                <w:szCs w:val="20"/>
                <w:lang w:val="en-US"/>
              </w:rPr>
            </w:pPr>
            <w:r>
              <w:rPr>
                <w:sz w:val="20"/>
                <w:szCs w:val="20"/>
                <w:lang w:val="en-US"/>
              </w:rPr>
              <w:t>Provisions from Penalty Manual</w:t>
            </w:r>
          </w:p>
          <w:p w14:paraId="23DF1E6B" w14:textId="77777777" w:rsidR="00DE583C" w:rsidRDefault="00DE583C" w:rsidP="00DE583C">
            <w:pPr>
              <w:pStyle w:val="Default"/>
              <w:rPr>
                <w:sz w:val="20"/>
                <w:szCs w:val="20"/>
                <w:lang w:val="en-US"/>
              </w:rPr>
            </w:pPr>
          </w:p>
          <w:p w14:paraId="2173D354" w14:textId="534547C4" w:rsidR="00DE583C" w:rsidRPr="00E83F47" w:rsidRDefault="00DE583C" w:rsidP="00DE583C">
            <w:pPr>
              <w:pStyle w:val="Default"/>
              <w:rPr>
                <w:sz w:val="20"/>
                <w:szCs w:val="20"/>
                <w:lang w:val="en-US"/>
              </w:rPr>
            </w:pPr>
            <w:r w:rsidRPr="00E83F47">
              <w:rPr>
                <w:sz w:val="20"/>
                <w:szCs w:val="20"/>
                <w:lang w:val="en-US"/>
              </w:rPr>
              <w:lastRenderedPageBreak/>
              <w:t xml:space="preserve">4.12.2.4 </w:t>
            </w:r>
            <w:r w:rsidRPr="00E83F47">
              <w:rPr>
                <w:i/>
                <w:iCs/>
                <w:sz w:val="20"/>
                <w:szCs w:val="20"/>
                <w:lang w:val="en-US"/>
              </w:rPr>
              <w:t xml:space="preserve">Resolution on the Request for Reconsideration. </w:t>
            </w:r>
          </w:p>
          <w:p w14:paraId="737EFBDA" w14:textId="6374D873" w:rsidR="00DE583C" w:rsidRPr="00E83F47" w:rsidRDefault="00DE583C" w:rsidP="00DE583C">
            <w:pPr>
              <w:pStyle w:val="Default"/>
              <w:numPr>
                <w:ilvl w:val="0"/>
                <w:numId w:val="34"/>
              </w:numPr>
              <w:rPr>
                <w:sz w:val="20"/>
                <w:szCs w:val="20"/>
                <w:lang w:val="en-US"/>
              </w:rPr>
            </w:pPr>
            <w:r w:rsidRPr="00E83F47">
              <w:rPr>
                <w:sz w:val="20"/>
                <w:szCs w:val="20"/>
                <w:lang w:val="en-US"/>
              </w:rPr>
              <w:t xml:space="preserve">The PEM Board shall decide on the request for reconsideration within thirty (30) business days from receipt of the case review report submitted by the </w:t>
            </w:r>
            <w:r w:rsidRPr="00E83F47">
              <w:rPr>
                <w:i/>
                <w:iCs/>
                <w:sz w:val="20"/>
                <w:szCs w:val="20"/>
                <w:lang w:val="en-US"/>
              </w:rPr>
              <w:t>Enforcement and Compliance Office</w:t>
            </w:r>
            <w:r w:rsidRPr="00E83F47">
              <w:rPr>
                <w:sz w:val="20"/>
                <w:szCs w:val="20"/>
                <w:lang w:val="en-US"/>
              </w:rPr>
              <w:t xml:space="preserve">. </w:t>
            </w:r>
          </w:p>
          <w:p w14:paraId="75CF4486" w14:textId="49442026" w:rsidR="00DE583C" w:rsidRDefault="00DE583C" w:rsidP="00DE583C">
            <w:pPr>
              <w:pStyle w:val="Default"/>
              <w:numPr>
                <w:ilvl w:val="0"/>
                <w:numId w:val="34"/>
              </w:numPr>
              <w:rPr>
                <w:sz w:val="20"/>
                <w:szCs w:val="20"/>
                <w:lang w:val="en-US"/>
              </w:rPr>
            </w:pPr>
            <w:r w:rsidRPr="00E83F47">
              <w:rPr>
                <w:sz w:val="20"/>
                <w:szCs w:val="20"/>
                <w:lang w:val="en-US"/>
              </w:rPr>
              <w:t xml:space="preserve">Where penalties and other mitigation measures are approved, the </w:t>
            </w:r>
            <w:r w:rsidRPr="00E83F47">
              <w:rPr>
                <w:i/>
                <w:iCs/>
                <w:sz w:val="20"/>
                <w:szCs w:val="20"/>
                <w:lang w:val="en-US"/>
              </w:rPr>
              <w:t xml:space="preserve">Enforcement and Compliance Office </w:t>
            </w:r>
            <w:r w:rsidRPr="00E83F47">
              <w:rPr>
                <w:sz w:val="20"/>
                <w:szCs w:val="20"/>
                <w:lang w:val="en-US"/>
              </w:rPr>
              <w:t xml:space="preserve">shall cause the issuance of the appropriate notices. </w:t>
            </w:r>
          </w:p>
          <w:p w14:paraId="215F4305" w14:textId="77777777" w:rsidR="00DE583C" w:rsidRPr="00E83F47" w:rsidRDefault="00DE583C" w:rsidP="00DE583C">
            <w:pPr>
              <w:pStyle w:val="Default"/>
              <w:ind w:left="360"/>
              <w:rPr>
                <w:sz w:val="20"/>
                <w:szCs w:val="20"/>
                <w:lang w:val="en-US"/>
              </w:rPr>
            </w:pPr>
          </w:p>
          <w:p w14:paraId="5F1280B1" w14:textId="2B84ADD6" w:rsidR="00DE583C" w:rsidRPr="00E267D6" w:rsidRDefault="00DE583C" w:rsidP="00DE583C">
            <w:pPr>
              <w:pStyle w:val="Default"/>
              <w:rPr>
                <w:color w:val="auto"/>
                <w:sz w:val="20"/>
                <w:szCs w:val="20"/>
              </w:rPr>
            </w:pPr>
            <w:r w:rsidRPr="00E83F47">
              <w:rPr>
                <w:color w:val="auto"/>
                <w:sz w:val="20"/>
                <w:szCs w:val="20"/>
                <w:lang w:val="en-US"/>
              </w:rPr>
              <w:t xml:space="preserve">4.12.2.5 </w:t>
            </w:r>
            <w:r w:rsidRPr="00E83F47">
              <w:rPr>
                <w:i/>
                <w:iCs/>
                <w:color w:val="auto"/>
                <w:sz w:val="20"/>
                <w:szCs w:val="20"/>
                <w:lang w:val="en-US"/>
              </w:rPr>
              <w:t xml:space="preserve">Effect of PEM Board Decision. </w:t>
            </w:r>
            <w:r w:rsidRPr="00E83F47">
              <w:rPr>
                <w:color w:val="auto"/>
                <w:sz w:val="20"/>
                <w:szCs w:val="20"/>
                <w:lang w:val="en-US"/>
              </w:rPr>
              <w:t xml:space="preserve">The decision of the PEM Board on the request for reconsideration shall be final and executory upon receipt of the same by the concerned trading participant. No further request for </w:t>
            </w:r>
            <w:r w:rsidRPr="00E83F47">
              <w:rPr>
                <w:color w:val="auto"/>
                <w:sz w:val="20"/>
                <w:szCs w:val="20"/>
                <w:lang w:val="en-US"/>
              </w:rPr>
              <w:lastRenderedPageBreak/>
              <w:t>reconsideration shall be allowed.</w:t>
            </w:r>
          </w:p>
        </w:tc>
        <w:tc>
          <w:tcPr>
            <w:tcW w:w="647" w:type="pct"/>
          </w:tcPr>
          <w:p w14:paraId="0566ACDC" w14:textId="77777777" w:rsidR="00DE583C" w:rsidRPr="00AF571F" w:rsidRDefault="00DE583C" w:rsidP="00DE583C">
            <w:pPr>
              <w:pStyle w:val="NoSpacing"/>
              <w:jc w:val="both"/>
              <w:rPr>
                <w:rFonts w:ascii="Arial" w:hAnsi="Arial" w:cs="Arial"/>
                <w:b/>
                <w:bCs/>
                <w:sz w:val="20"/>
                <w:szCs w:val="20"/>
                <w:u w:val="single"/>
              </w:rPr>
            </w:pPr>
            <w:r w:rsidRPr="0038756E">
              <w:rPr>
                <w:rFonts w:ascii="Arial" w:hAnsi="Arial" w:cs="Arial"/>
                <w:b/>
                <w:bCs/>
                <w:iCs/>
                <w:sz w:val="20"/>
                <w:szCs w:val="20"/>
                <w:u w:val="single"/>
              </w:rPr>
              <w:lastRenderedPageBreak/>
              <w:t xml:space="preserve">9.2.4 </w:t>
            </w:r>
            <w:r w:rsidRPr="0038756E">
              <w:rPr>
                <w:rFonts w:ascii="Arial" w:hAnsi="Arial" w:cs="Arial"/>
                <w:b/>
                <w:bCs/>
                <w:i/>
                <w:sz w:val="20"/>
                <w:szCs w:val="20"/>
                <w:u w:val="single"/>
              </w:rPr>
              <w:t>Resolution on the Request for Reconsideration</w:t>
            </w:r>
            <w:r w:rsidRPr="00AF571F">
              <w:rPr>
                <w:rFonts w:ascii="Arial" w:hAnsi="Arial" w:cs="Arial"/>
                <w:i/>
                <w:sz w:val="20"/>
                <w:szCs w:val="20"/>
                <w:u w:val="single"/>
              </w:rPr>
              <w:t xml:space="preserve">. </w:t>
            </w:r>
          </w:p>
          <w:p w14:paraId="4F0231F6" w14:textId="77777777" w:rsidR="00DE583C" w:rsidRPr="00AF571F" w:rsidRDefault="00DE583C" w:rsidP="00DE583C">
            <w:pPr>
              <w:spacing w:after="0"/>
              <w:jc w:val="both"/>
              <w:rPr>
                <w:rFonts w:ascii="Arial" w:hAnsi="Arial" w:cs="Arial"/>
                <w:b/>
                <w:bCs/>
                <w:sz w:val="20"/>
                <w:szCs w:val="20"/>
                <w:u w:val="single"/>
                <w:lang w:val="en-US"/>
              </w:rPr>
            </w:pPr>
          </w:p>
          <w:p w14:paraId="157E1C8C" w14:textId="3DE209C5" w:rsidR="00DE583C" w:rsidRPr="00DE7846" w:rsidRDefault="00DE583C" w:rsidP="00DE583C">
            <w:pPr>
              <w:pStyle w:val="Heading3"/>
              <w:keepNext w:val="0"/>
              <w:keepLines w:val="0"/>
              <w:numPr>
                <w:ilvl w:val="0"/>
                <w:numId w:val="35"/>
              </w:numPr>
              <w:spacing w:before="0" w:after="0" w:line="240" w:lineRule="auto"/>
              <w:jc w:val="both"/>
              <w:rPr>
                <w:rFonts w:ascii="Arial" w:hAnsi="Arial" w:cs="Arial"/>
                <w:b/>
                <w:bCs/>
                <w:color w:val="auto"/>
                <w:sz w:val="20"/>
                <w:szCs w:val="20"/>
                <w:u w:val="single"/>
                <w:lang w:val="en-US"/>
              </w:rPr>
            </w:pPr>
            <w:r w:rsidRPr="009B5C60">
              <w:rPr>
                <w:rFonts w:ascii="Arial" w:hAnsi="Arial" w:cs="Arial"/>
                <w:b/>
                <w:bCs/>
                <w:color w:val="auto"/>
                <w:sz w:val="20"/>
                <w:szCs w:val="20"/>
                <w:u w:val="single"/>
                <w:lang w:val="en-US"/>
              </w:rPr>
              <w:t xml:space="preserve">The </w:t>
            </w:r>
            <w:r w:rsidRPr="009B5C60">
              <w:rPr>
                <w:rFonts w:ascii="Arial" w:hAnsi="Arial" w:cs="Arial"/>
                <w:b/>
                <w:bCs/>
                <w:i/>
                <w:iCs/>
                <w:color w:val="auto"/>
                <w:sz w:val="20"/>
                <w:szCs w:val="20"/>
                <w:u w:val="single"/>
                <w:lang w:val="en-US"/>
              </w:rPr>
              <w:t>PEM Board</w:t>
            </w:r>
            <w:r w:rsidRPr="009B5C60">
              <w:rPr>
                <w:rFonts w:ascii="Arial" w:hAnsi="Arial" w:cs="Arial"/>
                <w:b/>
                <w:bCs/>
                <w:color w:val="auto"/>
                <w:sz w:val="20"/>
                <w:szCs w:val="20"/>
                <w:u w:val="single"/>
                <w:lang w:val="en-US"/>
              </w:rPr>
              <w:t xml:space="preserve"> shall decide on the request for </w:t>
            </w:r>
            <w:r w:rsidRPr="009B5C60">
              <w:rPr>
                <w:rFonts w:ascii="Arial" w:hAnsi="Arial" w:cs="Arial"/>
                <w:b/>
                <w:bCs/>
                <w:color w:val="auto"/>
                <w:sz w:val="20"/>
                <w:szCs w:val="20"/>
                <w:u w:val="single"/>
                <w:lang w:val="en-US"/>
              </w:rPr>
              <w:lastRenderedPageBreak/>
              <w:t xml:space="preserve">reconsideration within thirty (30) </w:t>
            </w:r>
            <w:r w:rsidRPr="009B5C60">
              <w:rPr>
                <w:rFonts w:ascii="Arial" w:hAnsi="Arial" w:cs="Arial"/>
                <w:b/>
                <w:bCs/>
                <w:i/>
                <w:iCs/>
                <w:color w:val="auto"/>
                <w:sz w:val="20"/>
                <w:szCs w:val="20"/>
                <w:u w:val="single"/>
                <w:lang w:val="en-US"/>
              </w:rPr>
              <w:t>Business Days</w:t>
            </w:r>
            <w:r w:rsidRPr="009B5C60">
              <w:rPr>
                <w:rFonts w:ascii="Arial" w:hAnsi="Arial" w:cs="Arial"/>
                <w:b/>
                <w:bCs/>
                <w:color w:val="auto"/>
                <w:sz w:val="20"/>
                <w:szCs w:val="20"/>
                <w:u w:val="single"/>
                <w:lang w:val="en-US"/>
              </w:rPr>
              <w:t xml:space="preserve"> from receipt of the case review report and reso</w:t>
            </w:r>
            <w:r w:rsidRPr="00DE7846">
              <w:rPr>
                <w:rFonts w:ascii="Arial" w:hAnsi="Arial" w:cs="Arial"/>
                <w:b/>
                <w:bCs/>
                <w:color w:val="auto"/>
                <w:sz w:val="20"/>
                <w:szCs w:val="20"/>
                <w:u w:val="single"/>
                <w:lang w:val="en-US"/>
              </w:rPr>
              <w:t xml:space="preserve">lution submitted by the </w:t>
            </w:r>
            <w:r w:rsidRPr="00DE7846">
              <w:rPr>
                <w:rFonts w:ascii="Arial" w:hAnsi="Arial" w:cs="Arial"/>
                <w:b/>
                <w:bCs/>
                <w:i/>
                <w:iCs/>
                <w:color w:val="auto"/>
                <w:sz w:val="20"/>
                <w:szCs w:val="20"/>
                <w:u w:val="single"/>
                <w:lang w:val="en-US"/>
              </w:rPr>
              <w:t>Compliance Committee</w:t>
            </w:r>
            <w:r w:rsidRPr="00DE7846">
              <w:rPr>
                <w:rFonts w:ascii="Arial" w:hAnsi="Arial" w:cs="Arial"/>
                <w:b/>
                <w:bCs/>
                <w:color w:val="auto"/>
                <w:sz w:val="20"/>
                <w:szCs w:val="20"/>
                <w:u w:val="single"/>
                <w:lang w:val="en-US"/>
              </w:rPr>
              <w:t>.</w:t>
            </w:r>
          </w:p>
          <w:p w14:paraId="6F20F953" w14:textId="77777777" w:rsidR="00DE583C" w:rsidRPr="00DE7846" w:rsidRDefault="00DE583C" w:rsidP="00DE583C">
            <w:pPr>
              <w:pStyle w:val="Heading3"/>
              <w:keepNext w:val="0"/>
              <w:keepLines w:val="0"/>
              <w:spacing w:before="0" w:after="0" w:line="240" w:lineRule="auto"/>
              <w:ind w:left="360"/>
              <w:jc w:val="both"/>
              <w:rPr>
                <w:rFonts w:ascii="Arial" w:hAnsi="Arial" w:cs="Arial"/>
                <w:b/>
                <w:bCs/>
                <w:color w:val="auto"/>
                <w:sz w:val="20"/>
                <w:szCs w:val="20"/>
                <w:u w:val="single"/>
                <w:lang w:val="en-US"/>
              </w:rPr>
            </w:pPr>
          </w:p>
          <w:p w14:paraId="51B6A662" w14:textId="23072A9D" w:rsidR="00DE583C" w:rsidRPr="00DE7846" w:rsidRDefault="00DE583C" w:rsidP="00DE583C">
            <w:pPr>
              <w:pStyle w:val="Default"/>
              <w:numPr>
                <w:ilvl w:val="0"/>
                <w:numId w:val="35"/>
              </w:numPr>
              <w:rPr>
                <w:b/>
                <w:bCs/>
                <w:color w:val="0070C0"/>
                <w:sz w:val="20"/>
                <w:szCs w:val="20"/>
                <w:u w:val="single"/>
                <w:lang w:val="en-US"/>
              </w:rPr>
            </w:pPr>
            <w:r w:rsidRPr="00DE7846">
              <w:rPr>
                <w:b/>
                <w:bCs/>
                <w:sz w:val="20"/>
                <w:szCs w:val="20"/>
                <w:u w:val="single"/>
                <w:lang w:val="en-US"/>
              </w:rPr>
              <w:t>Where penalties and other mitigation measures are approved</w:t>
            </w:r>
            <w:r w:rsidRPr="007E3D8B">
              <w:rPr>
                <w:b/>
                <w:bCs/>
                <w:color w:val="auto"/>
                <w:sz w:val="20"/>
                <w:szCs w:val="20"/>
                <w:u w:val="single"/>
                <w:lang w:val="en-US"/>
              </w:rPr>
              <w:t xml:space="preserve">, the </w:t>
            </w:r>
            <w:r w:rsidRPr="007E3D8B">
              <w:rPr>
                <w:b/>
                <w:bCs/>
                <w:i/>
                <w:iCs/>
                <w:color w:val="auto"/>
                <w:sz w:val="20"/>
                <w:szCs w:val="20"/>
                <w:u w:val="single"/>
                <w:lang w:val="en-US"/>
              </w:rPr>
              <w:t xml:space="preserve">Enforcement and Compliance Office </w:t>
            </w:r>
            <w:r w:rsidRPr="007E3D8B">
              <w:rPr>
                <w:b/>
                <w:bCs/>
                <w:color w:val="auto"/>
                <w:sz w:val="20"/>
                <w:szCs w:val="20"/>
                <w:u w:val="single"/>
                <w:lang w:val="en-US"/>
              </w:rPr>
              <w:t>shall cause the issuance of the appropriate notices</w:t>
            </w:r>
            <w:r w:rsidRPr="009D5A82">
              <w:rPr>
                <w:b/>
                <w:bCs/>
                <w:color w:val="4472C4" w:themeColor="accent5"/>
                <w:sz w:val="20"/>
                <w:szCs w:val="20"/>
                <w:u w:val="single"/>
                <w:lang w:val="en-US"/>
              </w:rPr>
              <w:t xml:space="preserve"> </w:t>
            </w:r>
            <w:r w:rsidRPr="009D5A82">
              <w:rPr>
                <w:b/>
                <w:bCs/>
                <w:color w:val="4472C4" w:themeColor="accent5"/>
                <w:sz w:val="20"/>
                <w:szCs w:val="20"/>
                <w:u w:val="single"/>
              </w:rPr>
              <w:t>in accordance with the requirements set out in Sections 7.12.2 and 7.12.3 of this Manual</w:t>
            </w:r>
            <w:r w:rsidRPr="009D5A82">
              <w:rPr>
                <w:b/>
                <w:bCs/>
                <w:color w:val="4472C4" w:themeColor="accent5"/>
                <w:sz w:val="20"/>
                <w:szCs w:val="20"/>
                <w:u w:val="single"/>
                <w:lang w:val="en-US"/>
              </w:rPr>
              <w:t>.</w:t>
            </w:r>
            <w:r w:rsidRPr="007E3D8B">
              <w:rPr>
                <w:b/>
                <w:bCs/>
                <w:color w:val="auto"/>
                <w:sz w:val="20"/>
                <w:szCs w:val="20"/>
                <w:u w:val="single"/>
                <w:lang w:val="en-US"/>
              </w:rPr>
              <w:t xml:space="preserve"> </w:t>
            </w:r>
          </w:p>
          <w:p w14:paraId="188E52F2" w14:textId="19B76771" w:rsidR="00DE583C" w:rsidRPr="00CE71E5" w:rsidRDefault="00DE583C" w:rsidP="00DE583C">
            <w:pPr>
              <w:pStyle w:val="Default"/>
              <w:ind w:left="360"/>
              <w:rPr>
                <w:b/>
                <w:bCs/>
                <w:sz w:val="20"/>
                <w:szCs w:val="20"/>
                <w:u w:val="single"/>
                <w:lang w:val="en-US"/>
              </w:rPr>
            </w:pPr>
          </w:p>
          <w:p w14:paraId="5FCD9754" w14:textId="77777777" w:rsidR="00DE583C" w:rsidRPr="00CE71E5" w:rsidRDefault="00DE583C" w:rsidP="00DE583C">
            <w:pPr>
              <w:pStyle w:val="Default"/>
              <w:numPr>
                <w:ilvl w:val="0"/>
                <w:numId w:val="35"/>
              </w:numPr>
              <w:rPr>
                <w:rFonts w:ascii="Arial" w:hAnsi="Arial" w:cs="Arial"/>
                <w:b/>
                <w:bCs/>
                <w:iCs/>
                <w:sz w:val="20"/>
                <w:szCs w:val="20"/>
                <w:u w:val="single"/>
              </w:rPr>
            </w:pPr>
            <w:r w:rsidRPr="00CE71E5">
              <w:rPr>
                <w:b/>
                <w:bCs/>
                <w:sz w:val="20"/>
                <w:szCs w:val="20"/>
                <w:u w:val="single"/>
                <w:lang w:val="en-US"/>
              </w:rPr>
              <w:t xml:space="preserve">The decision of the </w:t>
            </w:r>
            <w:r w:rsidRPr="00CE71E5">
              <w:rPr>
                <w:b/>
                <w:bCs/>
                <w:i/>
                <w:iCs/>
                <w:sz w:val="20"/>
                <w:szCs w:val="20"/>
                <w:u w:val="single"/>
                <w:lang w:val="en-US"/>
              </w:rPr>
              <w:t>PEM Board</w:t>
            </w:r>
            <w:r w:rsidRPr="00CE71E5">
              <w:rPr>
                <w:b/>
                <w:bCs/>
                <w:sz w:val="20"/>
                <w:szCs w:val="20"/>
                <w:u w:val="single"/>
                <w:lang w:val="en-US"/>
              </w:rPr>
              <w:t xml:space="preserve"> on the request for reconsideration shall be final and executory upon receipt of the same by the concerned trading participant. </w:t>
            </w:r>
            <w:r w:rsidRPr="00CE71E5">
              <w:rPr>
                <w:b/>
                <w:bCs/>
                <w:sz w:val="20"/>
                <w:szCs w:val="20"/>
                <w:u w:val="single"/>
                <w:lang w:val="en-US"/>
              </w:rPr>
              <w:lastRenderedPageBreak/>
              <w:t>No further request for reconsideration shall be allowed.</w:t>
            </w:r>
          </w:p>
          <w:p w14:paraId="63DFE396" w14:textId="54DD14B9" w:rsidR="00DE583C" w:rsidRPr="00F73331" w:rsidRDefault="00DE583C" w:rsidP="00DE583C">
            <w:pPr>
              <w:pStyle w:val="Default"/>
              <w:ind w:left="360"/>
              <w:rPr>
                <w:rFonts w:ascii="Arial" w:hAnsi="Arial" w:cs="Arial"/>
                <w:b/>
                <w:bCs/>
                <w:iCs/>
                <w:sz w:val="20"/>
                <w:szCs w:val="20"/>
                <w:u w:val="single"/>
              </w:rPr>
            </w:pPr>
          </w:p>
        </w:tc>
        <w:tc>
          <w:tcPr>
            <w:tcW w:w="518" w:type="pct"/>
          </w:tcPr>
          <w:p w14:paraId="1F2AD0CE" w14:textId="7F0B0B5F" w:rsidR="00DE583C" w:rsidRPr="006E61FC" w:rsidRDefault="00DE583C" w:rsidP="00DE583C">
            <w:pPr>
              <w:spacing w:after="0" w:line="240" w:lineRule="auto"/>
              <w:rPr>
                <w:rFonts w:ascii="Arial" w:hAnsi="Arial" w:cs="Arial"/>
                <w:bCs/>
                <w:sz w:val="20"/>
                <w:szCs w:val="20"/>
              </w:rPr>
            </w:pPr>
            <w:r>
              <w:rPr>
                <w:rFonts w:ascii="Arial" w:hAnsi="Arial" w:cs="Arial"/>
                <w:bCs/>
                <w:sz w:val="20"/>
                <w:szCs w:val="20"/>
              </w:rPr>
              <w:lastRenderedPageBreak/>
              <w:t xml:space="preserve">Lifted from the Penalty Manual with modification: </w:t>
            </w:r>
            <w:r w:rsidRPr="00452635">
              <w:rPr>
                <w:rFonts w:ascii="Arial" w:hAnsi="Arial" w:cs="Arial"/>
                <w:bCs/>
                <w:sz w:val="20"/>
                <w:szCs w:val="20"/>
              </w:rPr>
              <w:t xml:space="preserve">A reference to related notification provisions was added to avoid </w:t>
            </w:r>
            <w:r w:rsidRPr="00452635">
              <w:rPr>
                <w:rFonts w:ascii="Arial" w:hAnsi="Arial" w:cs="Arial"/>
                <w:bCs/>
                <w:sz w:val="20"/>
                <w:szCs w:val="20"/>
              </w:rPr>
              <w:lastRenderedPageBreak/>
              <w:t>repetition and ensure consistency in informing concerned parties.</w:t>
            </w:r>
          </w:p>
        </w:tc>
        <w:tc>
          <w:tcPr>
            <w:tcW w:w="569" w:type="pct"/>
          </w:tcPr>
          <w:p w14:paraId="363E141A" w14:textId="77777777" w:rsidR="00DE583C" w:rsidRDefault="00DE583C" w:rsidP="00DE583C">
            <w:pPr>
              <w:spacing w:after="0" w:line="240" w:lineRule="auto"/>
              <w:rPr>
                <w:rFonts w:ascii="Arial" w:hAnsi="Arial" w:cs="Arial"/>
                <w:bCs/>
                <w:sz w:val="20"/>
                <w:szCs w:val="20"/>
              </w:rPr>
            </w:pPr>
          </w:p>
        </w:tc>
        <w:tc>
          <w:tcPr>
            <w:tcW w:w="599" w:type="pct"/>
          </w:tcPr>
          <w:p w14:paraId="5294C246" w14:textId="77777777" w:rsidR="00DE583C" w:rsidRDefault="00DE583C" w:rsidP="00DE583C">
            <w:pPr>
              <w:spacing w:after="0" w:line="240" w:lineRule="auto"/>
              <w:rPr>
                <w:rFonts w:ascii="Arial" w:hAnsi="Arial" w:cs="Arial"/>
                <w:bCs/>
                <w:sz w:val="20"/>
                <w:szCs w:val="20"/>
              </w:rPr>
            </w:pPr>
          </w:p>
        </w:tc>
        <w:tc>
          <w:tcPr>
            <w:tcW w:w="600" w:type="pct"/>
          </w:tcPr>
          <w:p w14:paraId="2A8C4F71" w14:textId="77777777" w:rsidR="00DE583C" w:rsidRDefault="00DE583C" w:rsidP="00DE583C">
            <w:pPr>
              <w:spacing w:after="0" w:line="240" w:lineRule="auto"/>
              <w:rPr>
                <w:rFonts w:ascii="Arial" w:hAnsi="Arial" w:cs="Arial"/>
                <w:bCs/>
                <w:sz w:val="20"/>
                <w:szCs w:val="20"/>
              </w:rPr>
            </w:pPr>
          </w:p>
        </w:tc>
        <w:tc>
          <w:tcPr>
            <w:tcW w:w="586" w:type="pct"/>
          </w:tcPr>
          <w:p w14:paraId="72C1DAB4" w14:textId="49F080DC" w:rsidR="00DE583C" w:rsidRDefault="00DE583C" w:rsidP="00DE583C">
            <w:pPr>
              <w:spacing w:after="0" w:line="240" w:lineRule="auto"/>
              <w:rPr>
                <w:rFonts w:ascii="Arial" w:hAnsi="Arial" w:cs="Arial"/>
                <w:bCs/>
                <w:sz w:val="20"/>
                <w:szCs w:val="20"/>
              </w:rPr>
            </w:pPr>
          </w:p>
        </w:tc>
      </w:tr>
      <w:tr w:rsidR="00DE583C" w:rsidRPr="003E4683" w14:paraId="528854EC" w14:textId="583BD38B" w:rsidTr="003C5E56">
        <w:trPr>
          <w:trHeight w:val="368"/>
          <w:jc w:val="center"/>
        </w:trPr>
        <w:tc>
          <w:tcPr>
            <w:tcW w:w="572" w:type="pct"/>
          </w:tcPr>
          <w:p w14:paraId="065A1506" w14:textId="77777777" w:rsidR="00DE583C" w:rsidRPr="00C173FB" w:rsidRDefault="00DE583C" w:rsidP="00DE583C">
            <w:pPr>
              <w:pStyle w:val="NoSpacing"/>
              <w:rPr>
                <w:rFonts w:ascii="Arial" w:hAnsi="Arial" w:cs="Arial"/>
                <w:sz w:val="20"/>
                <w:szCs w:val="20"/>
              </w:rPr>
            </w:pPr>
            <w:permStart w:id="1802963120" w:edGrp="everyone" w:colFirst="5" w:colLast="5"/>
            <w:permStart w:id="1372484183" w:edGrp="everyone" w:colFirst="6" w:colLast="6"/>
            <w:permStart w:id="1843072653" w:edGrp="everyone" w:colFirst="7" w:colLast="7"/>
            <w:permStart w:id="1683171022" w:edGrp="everyone" w:colFirst="8" w:colLast="8"/>
            <w:permEnd w:id="1360743457"/>
            <w:permEnd w:id="1341076061"/>
            <w:permEnd w:id="2101623434"/>
            <w:permEnd w:id="766803907"/>
            <w:r w:rsidRPr="00C173FB">
              <w:rPr>
                <w:rFonts w:ascii="Arial" w:hAnsi="Arial" w:cs="Arial"/>
                <w:sz w:val="20"/>
                <w:szCs w:val="20"/>
              </w:rPr>
              <w:lastRenderedPageBreak/>
              <w:t xml:space="preserve">SECTION 9 - Reconsideration </w:t>
            </w:r>
            <w:r>
              <w:rPr>
                <w:rFonts w:ascii="Arial" w:hAnsi="Arial" w:cs="Arial"/>
                <w:sz w:val="20"/>
                <w:szCs w:val="20"/>
              </w:rPr>
              <w:t>a</w:t>
            </w:r>
            <w:r w:rsidRPr="00C173FB">
              <w:rPr>
                <w:rFonts w:ascii="Arial" w:hAnsi="Arial" w:cs="Arial"/>
                <w:sz w:val="20"/>
                <w:szCs w:val="20"/>
              </w:rPr>
              <w:t xml:space="preserve">nd Appeal Proceedings </w:t>
            </w:r>
            <w:r>
              <w:rPr>
                <w:rFonts w:ascii="Arial" w:hAnsi="Arial" w:cs="Arial"/>
                <w:sz w:val="20"/>
                <w:szCs w:val="20"/>
              </w:rPr>
              <w:t>a</w:t>
            </w:r>
            <w:r w:rsidRPr="00C173FB">
              <w:rPr>
                <w:rFonts w:ascii="Arial" w:hAnsi="Arial" w:cs="Arial"/>
                <w:sz w:val="20"/>
                <w:szCs w:val="20"/>
              </w:rPr>
              <w:t xml:space="preserve">nd Implementation </w:t>
            </w:r>
            <w:r>
              <w:rPr>
                <w:rFonts w:ascii="Arial" w:hAnsi="Arial" w:cs="Arial"/>
                <w:sz w:val="20"/>
                <w:szCs w:val="20"/>
              </w:rPr>
              <w:t>of</w:t>
            </w:r>
            <w:r w:rsidRPr="00C173FB">
              <w:rPr>
                <w:rFonts w:ascii="Arial" w:hAnsi="Arial" w:cs="Arial"/>
                <w:sz w:val="20"/>
                <w:szCs w:val="20"/>
              </w:rPr>
              <w:t xml:space="preserve"> Enforcement Actions</w:t>
            </w:r>
          </w:p>
          <w:p w14:paraId="48E53DCD" w14:textId="77777777" w:rsidR="00DE583C" w:rsidRPr="00C173FB" w:rsidRDefault="00DE583C" w:rsidP="00DE583C">
            <w:pPr>
              <w:pStyle w:val="NoSpacing"/>
              <w:rPr>
                <w:rFonts w:ascii="Arial" w:hAnsi="Arial" w:cs="Arial"/>
                <w:sz w:val="20"/>
                <w:szCs w:val="20"/>
              </w:rPr>
            </w:pPr>
          </w:p>
          <w:p w14:paraId="1D80CB46" w14:textId="77777777" w:rsidR="00DE583C" w:rsidRPr="00C173FB" w:rsidRDefault="00DE583C" w:rsidP="00DE583C">
            <w:pPr>
              <w:spacing w:after="0"/>
              <w:contextualSpacing/>
              <w:rPr>
                <w:rFonts w:ascii="Arial" w:hAnsi="Arial" w:cs="Arial"/>
                <w:sz w:val="20"/>
                <w:szCs w:val="20"/>
              </w:rPr>
            </w:pPr>
            <w:r w:rsidRPr="00C173FB">
              <w:rPr>
                <w:rFonts w:ascii="Arial" w:hAnsi="Arial" w:cs="Arial"/>
                <w:sz w:val="20"/>
                <w:szCs w:val="20"/>
              </w:rPr>
              <w:t>Section 9.</w:t>
            </w:r>
            <w:r>
              <w:rPr>
                <w:rFonts w:ascii="Arial" w:hAnsi="Arial" w:cs="Arial"/>
                <w:sz w:val="20"/>
                <w:szCs w:val="20"/>
              </w:rPr>
              <w:t>3 - Appeal</w:t>
            </w:r>
          </w:p>
          <w:p w14:paraId="7103022F" w14:textId="77777777" w:rsidR="00DE583C" w:rsidRPr="00C173FB" w:rsidRDefault="00DE583C" w:rsidP="00DE583C">
            <w:pPr>
              <w:pStyle w:val="NoSpacing"/>
              <w:jc w:val="both"/>
              <w:rPr>
                <w:rFonts w:ascii="Arial" w:hAnsi="Arial" w:cs="Arial"/>
                <w:sz w:val="20"/>
                <w:szCs w:val="20"/>
              </w:rPr>
            </w:pPr>
          </w:p>
          <w:p w14:paraId="1B77C966" w14:textId="77777777" w:rsidR="00DE583C" w:rsidRPr="00C173FB" w:rsidRDefault="00DE583C" w:rsidP="00DE583C">
            <w:pPr>
              <w:pStyle w:val="NoSpacing"/>
              <w:jc w:val="both"/>
              <w:rPr>
                <w:rFonts w:ascii="Arial" w:hAnsi="Arial" w:cs="Arial"/>
                <w:sz w:val="20"/>
                <w:szCs w:val="20"/>
              </w:rPr>
            </w:pPr>
          </w:p>
          <w:p w14:paraId="42C546C8" w14:textId="77777777" w:rsidR="00DE583C" w:rsidRPr="00C173FB" w:rsidRDefault="00DE583C" w:rsidP="00DE583C">
            <w:pPr>
              <w:pStyle w:val="NoSpacing"/>
              <w:rPr>
                <w:rFonts w:ascii="Arial" w:hAnsi="Arial" w:cs="Arial"/>
                <w:sz w:val="20"/>
                <w:szCs w:val="20"/>
              </w:rPr>
            </w:pPr>
          </w:p>
        </w:tc>
        <w:tc>
          <w:tcPr>
            <w:tcW w:w="261" w:type="pct"/>
          </w:tcPr>
          <w:p w14:paraId="25394957" w14:textId="5CA3CDFD"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9.3.1</w:t>
            </w:r>
          </w:p>
        </w:tc>
        <w:tc>
          <w:tcPr>
            <w:tcW w:w="648" w:type="pct"/>
          </w:tcPr>
          <w:p w14:paraId="17A35C5A" w14:textId="77777777" w:rsidR="00DE583C" w:rsidRDefault="00DE583C" w:rsidP="00DE583C">
            <w:pPr>
              <w:pStyle w:val="Default"/>
              <w:rPr>
                <w:sz w:val="20"/>
                <w:szCs w:val="20"/>
                <w:lang w:val="en-US"/>
              </w:rPr>
            </w:pPr>
            <w:r>
              <w:rPr>
                <w:sz w:val="20"/>
                <w:szCs w:val="20"/>
                <w:lang w:val="en-US"/>
              </w:rPr>
              <w:t>(New)</w:t>
            </w:r>
          </w:p>
          <w:p w14:paraId="711A9CEB" w14:textId="77777777" w:rsidR="00DE583C" w:rsidRDefault="00DE583C" w:rsidP="00DE583C">
            <w:pPr>
              <w:pStyle w:val="Default"/>
              <w:rPr>
                <w:sz w:val="20"/>
                <w:szCs w:val="20"/>
                <w:lang w:val="en-US"/>
              </w:rPr>
            </w:pPr>
          </w:p>
          <w:p w14:paraId="21BF4A8D" w14:textId="77777777" w:rsidR="00DE583C" w:rsidRDefault="00DE583C" w:rsidP="00DE583C">
            <w:pPr>
              <w:pStyle w:val="Default"/>
              <w:rPr>
                <w:sz w:val="20"/>
                <w:szCs w:val="20"/>
                <w:lang w:val="en-US"/>
              </w:rPr>
            </w:pPr>
          </w:p>
        </w:tc>
        <w:tc>
          <w:tcPr>
            <w:tcW w:w="647" w:type="pct"/>
          </w:tcPr>
          <w:p w14:paraId="0392AB80" w14:textId="77777777" w:rsidR="00DE583C" w:rsidRPr="005B15F3" w:rsidRDefault="00DE583C" w:rsidP="00DE583C">
            <w:pPr>
              <w:pStyle w:val="NoSpacing"/>
              <w:rPr>
                <w:rFonts w:ascii="Arial" w:hAnsi="Arial" w:cs="Arial"/>
                <w:b/>
                <w:bCs/>
                <w:iCs/>
                <w:sz w:val="20"/>
                <w:szCs w:val="20"/>
                <w:u w:val="single"/>
              </w:rPr>
            </w:pPr>
            <w:r w:rsidRPr="005B15F3">
              <w:rPr>
                <w:rFonts w:ascii="Arial" w:hAnsi="Arial" w:cs="Arial"/>
                <w:b/>
                <w:bCs/>
                <w:iCs/>
                <w:sz w:val="20"/>
                <w:szCs w:val="20"/>
                <w:u w:val="single"/>
              </w:rPr>
              <w:t>9.3 Appeal</w:t>
            </w:r>
          </w:p>
          <w:p w14:paraId="52D9AB6F" w14:textId="77777777" w:rsidR="00DE583C" w:rsidRDefault="00DE583C" w:rsidP="00DE583C">
            <w:pPr>
              <w:pStyle w:val="NoSpacing"/>
              <w:rPr>
                <w:rFonts w:ascii="Arial" w:hAnsi="Arial" w:cs="Arial"/>
                <w:b/>
                <w:bCs/>
                <w:iCs/>
                <w:sz w:val="20"/>
                <w:szCs w:val="20"/>
                <w:u w:val="single"/>
              </w:rPr>
            </w:pPr>
          </w:p>
          <w:p w14:paraId="429BC2B0" w14:textId="7DF59ECA" w:rsidR="00DE583C" w:rsidRPr="005B15F3" w:rsidRDefault="00DE583C" w:rsidP="00DE583C">
            <w:pPr>
              <w:pStyle w:val="NoSpacing"/>
              <w:rPr>
                <w:rFonts w:ascii="Arial" w:hAnsi="Arial" w:cs="Arial"/>
                <w:b/>
                <w:bCs/>
                <w:iCs/>
                <w:sz w:val="20"/>
                <w:szCs w:val="20"/>
                <w:u w:val="single"/>
              </w:rPr>
            </w:pPr>
            <w:r w:rsidRPr="00D95A80">
              <w:rPr>
                <w:rFonts w:ascii="Arial" w:hAnsi="Arial" w:cs="Arial"/>
                <w:b/>
                <w:bCs/>
                <w:iCs/>
                <w:sz w:val="20"/>
                <w:szCs w:val="20"/>
                <w:u w:val="single"/>
              </w:rPr>
              <w:t>9.3.</w:t>
            </w:r>
            <w:r>
              <w:rPr>
                <w:rFonts w:ascii="Arial" w:hAnsi="Arial" w:cs="Arial"/>
                <w:b/>
                <w:bCs/>
                <w:iCs/>
                <w:sz w:val="20"/>
                <w:szCs w:val="20"/>
                <w:u w:val="single"/>
              </w:rPr>
              <w:t>1</w:t>
            </w:r>
            <w:r w:rsidRPr="00D95A80">
              <w:rPr>
                <w:rFonts w:ascii="Arial" w:hAnsi="Arial" w:cs="Arial"/>
                <w:b/>
                <w:bCs/>
                <w:iCs/>
                <w:sz w:val="20"/>
                <w:szCs w:val="20"/>
                <w:u w:val="single"/>
              </w:rPr>
              <w:t xml:space="preserve"> </w:t>
            </w:r>
            <w:r w:rsidRPr="002A3F0F">
              <w:rPr>
                <w:rFonts w:ascii="Arial" w:hAnsi="Arial" w:cs="Arial"/>
                <w:b/>
                <w:bCs/>
                <w:i/>
                <w:sz w:val="20"/>
                <w:szCs w:val="20"/>
                <w:u w:val="single"/>
              </w:rPr>
              <w:t xml:space="preserve">Scope of Application. </w:t>
            </w:r>
            <w:r w:rsidRPr="00D95A80">
              <w:rPr>
                <w:rFonts w:ascii="Arial" w:hAnsi="Arial" w:cs="Arial"/>
                <w:b/>
                <w:bCs/>
                <w:iCs/>
                <w:sz w:val="20"/>
                <w:szCs w:val="20"/>
                <w:u w:val="single"/>
              </w:rPr>
              <w:t>The remedy of appeal shall be available to</w:t>
            </w:r>
            <w:r>
              <w:rPr>
                <w:rFonts w:ascii="Arial" w:hAnsi="Arial" w:cs="Arial"/>
                <w:b/>
                <w:bCs/>
                <w:iCs/>
                <w:sz w:val="20"/>
                <w:szCs w:val="20"/>
                <w:u w:val="single"/>
              </w:rPr>
              <w:t xml:space="preserve"> the</w:t>
            </w:r>
            <w:r w:rsidRPr="00D95A80">
              <w:rPr>
                <w:rFonts w:ascii="Arial" w:hAnsi="Arial" w:cs="Arial"/>
                <w:b/>
                <w:bCs/>
                <w:iCs/>
                <w:sz w:val="20"/>
                <w:szCs w:val="20"/>
                <w:u w:val="single"/>
              </w:rPr>
              <w:t xml:space="preserve"> </w:t>
            </w:r>
            <w:r w:rsidRPr="00D95A80">
              <w:rPr>
                <w:rFonts w:ascii="Arial" w:hAnsi="Arial" w:cs="Arial"/>
                <w:b/>
                <w:bCs/>
                <w:i/>
                <w:sz w:val="20"/>
                <w:szCs w:val="20"/>
                <w:u w:val="single"/>
              </w:rPr>
              <w:t>WESM Members</w:t>
            </w:r>
            <w:r w:rsidRPr="00D95A80">
              <w:rPr>
                <w:rFonts w:ascii="Arial" w:hAnsi="Arial" w:cs="Arial"/>
                <w:b/>
                <w:bCs/>
                <w:iCs/>
                <w:sz w:val="20"/>
                <w:szCs w:val="20"/>
                <w:u w:val="single"/>
              </w:rPr>
              <w:t xml:space="preserve"> who seek to contest the resolution issued by the </w:t>
            </w:r>
            <w:r w:rsidRPr="00D95A80">
              <w:rPr>
                <w:rFonts w:ascii="Arial" w:hAnsi="Arial" w:cs="Arial"/>
                <w:b/>
                <w:bCs/>
                <w:i/>
                <w:sz w:val="20"/>
                <w:szCs w:val="20"/>
                <w:u w:val="single"/>
              </w:rPr>
              <w:t>Enforcement and Compliance Office</w:t>
            </w:r>
            <w:r w:rsidRPr="00D95A80">
              <w:rPr>
                <w:rFonts w:ascii="Arial" w:hAnsi="Arial" w:cs="Arial"/>
                <w:b/>
                <w:bCs/>
                <w:iCs/>
                <w:sz w:val="20"/>
                <w:szCs w:val="20"/>
                <w:u w:val="single"/>
              </w:rPr>
              <w:t xml:space="preserve"> on a request for reconsideration filed pursuant to Section 9.1 of this Manual, arising from the results of compliance monitoring and assessment. Resolutions rendered by the </w:t>
            </w:r>
            <w:r w:rsidRPr="00B77535">
              <w:rPr>
                <w:rFonts w:ascii="Arial" w:hAnsi="Arial" w:cs="Arial"/>
                <w:b/>
                <w:bCs/>
                <w:i/>
                <w:sz w:val="20"/>
                <w:szCs w:val="20"/>
                <w:u w:val="single"/>
              </w:rPr>
              <w:t xml:space="preserve">PEM Board </w:t>
            </w:r>
            <w:r w:rsidRPr="00D95A80">
              <w:rPr>
                <w:rFonts w:ascii="Arial" w:hAnsi="Arial" w:cs="Arial"/>
                <w:b/>
                <w:bCs/>
                <w:iCs/>
                <w:sz w:val="20"/>
                <w:szCs w:val="20"/>
                <w:u w:val="single"/>
              </w:rPr>
              <w:t>under Section 9.2 of this Manual shall not be subject to appeal, consistent with Section 9.2.4</w:t>
            </w:r>
            <w:r>
              <w:rPr>
                <w:rFonts w:ascii="Arial" w:hAnsi="Arial" w:cs="Arial"/>
                <w:b/>
                <w:bCs/>
                <w:iCs/>
                <w:sz w:val="20"/>
                <w:szCs w:val="20"/>
                <w:u w:val="single"/>
              </w:rPr>
              <w:t xml:space="preserve"> (c) of this Manual</w:t>
            </w:r>
          </w:p>
        </w:tc>
        <w:tc>
          <w:tcPr>
            <w:tcW w:w="518" w:type="pct"/>
          </w:tcPr>
          <w:p w14:paraId="1FCC7F6D" w14:textId="77777777" w:rsidR="00DE583C" w:rsidRDefault="00DE583C" w:rsidP="00DE583C">
            <w:pPr>
              <w:spacing w:after="0" w:line="240" w:lineRule="auto"/>
              <w:rPr>
                <w:rFonts w:ascii="Arial" w:hAnsi="Arial" w:cs="Arial"/>
                <w:bCs/>
                <w:sz w:val="20"/>
                <w:szCs w:val="20"/>
              </w:rPr>
            </w:pPr>
            <w:r w:rsidRPr="004B102F">
              <w:rPr>
                <w:rFonts w:ascii="Arial" w:hAnsi="Arial" w:cs="Arial"/>
                <w:bCs/>
                <w:sz w:val="20"/>
                <w:szCs w:val="20"/>
              </w:rPr>
              <w:t xml:space="preserve">This provision was introduced to clarify that the remedy of appeal to </w:t>
            </w:r>
            <w:r>
              <w:rPr>
                <w:rFonts w:ascii="Arial" w:hAnsi="Arial" w:cs="Arial"/>
                <w:bCs/>
                <w:sz w:val="20"/>
                <w:szCs w:val="20"/>
              </w:rPr>
              <w:t xml:space="preserve">CC </w:t>
            </w:r>
            <w:r w:rsidRPr="004B102F">
              <w:rPr>
                <w:rFonts w:ascii="Arial" w:hAnsi="Arial" w:cs="Arial"/>
                <w:bCs/>
                <w:sz w:val="20"/>
                <w:szCs w:val="20"/>
              </w:rPr>
              <w:t xml:space="preserve">is available </w:t>
            </w:r>
            <w:r>
              <w:rPr>
                <w:rFonts w:ascii="Arial" w:hAnsi="Arial" w:cs="Arial"/>
                <w:bCs/>
                <w:sz w:val="20"/>
                <w:szCs w:val="20"/>
              </w:rPr>
              <w:t>only</w:t>
            </w:r>
            <w:r w:rsidRPr="004B102F">
              <w:rPr>
                <w:rFonts w:ascii="Arial" w:hAnsi="Arial" w:cs="Arial"/>
                <w:bCs/>
                <w:sz w:val="20"/>
                <w:szCs w:val="20"/>
              </w:rPr>
              <w:t xml:space="preserve"> in cases arising from compliance monitoring, following an adverse resolution by </w:t>
            </w:r>
            <w:r>
              <w:rPr>
                <w:rFonts w:ascii="Arial" w:hAnsi="Arial" w:cs="Arial"/>
                <w:bCs/>
                <w:sz w:val="20"/>
                <w:szCs w:val="20"/>
              </w:rPr>
              <w:t xml:space="preserve">ECO </w:t>
            </w:r>
            <w:r w:rsidRPr="004B102F">
              <w:rPr>
                <w:rFonts w:ascii="Arial" w:hAnsi="Arial" w:cs="Arial"/>
                <w:bCs/>
                <w:sz w:val="20"/>
                <w:szCs w:val="20"/>
              </w:rPr>
              <w:t xml:space="preserve">on a request for reconsideration. </w:t>
            </w:r>
            <w:r>
              <w:rPr>
                <w:rFonts w:ascii="Arial" w:hAnsi="Arial" w:cs="Arial"/>
                <w:bCs/>
                <w:sz w:val="20"/>
                <w:szCs w:val="20"/>
              </w:rPr>
              <w:t>Aside from those 2 remedies</w:t>
            </w:r>
            <w:r w:rsidRPr="004B102F">
              <w:rPr>
                <w:rFonts w:ascii="Arial" w:hAnsi="Arial" w:cs="Arial"/>
                <w:bCs/>
                <w:sz w:val="20"/>
                <w:szCs w:val="20"/>
              </w:rPr>
              <w:t xml:space="preserve">, no further recourse to the PEM Board is allowed. </w:t>
            </w:r>
          </w:p>
          <w:p w14:paraId="7960E2BF" w14:textId="77777777" w:rsidR="00DE583C" w:rsidRDefault="00DE583C" w:rsidP="00DE583C">
            <w:pPr>
              <w:spacing w:after="0" w:line="240" w:lineRule="auto"/>
              <w:rPr>
                <w:rFonts w:ascii="Arial" w:hAnsi="Arial" w:cs="Arial"/>
                <w:bCs/>
                <w:sz w:val="20"/>
                <w:szCs w:val="20"/>
              </w:rPr>
            </w:pPr>
          </w:p>
          <w:p w14:paraId="4AB04BCF" w14:textId="0D187316" w:rsidR="00DE583C" w:rsidRDefault="00DE583C" w:rsidP="00DE583C">
            <w:pPr>
              <w:spacing w:after="0" w:line="240" w:lineRule="auto"/>
              <w:rPr>
                <w:rFonts w:ascii="Arial" w:hAnsi="Arial" w:cs="Arial"/>
                <w:bCs/>
                <w:sz w:val="20"/>
                <w:szCs w:val="20"/>
              </w:rPr>
            </w:pPr>
            <w:r w:rsidRPr="004B102F">
              <w:rPr>
                <w:rFonts w:ascii="Arial" w:hAnsi="Arial" w:cs="Arial"/>
                <w:bCs/>
                <w:sz w:val="20"/>
                <w:szCs w:val="20"/>
              </w:rPr>
              <w:t xml:space="preserve">In contrast, the appeal mechanism does not apply to cases initiated through investigations filed by WESM Members, the WESM Governance Committee, </w:t>
            </w:r>
            <w:r>
              <w:rPr>
                <w:rFonts w:ascii="Arial" w:hAnsi="Arial" w:cs="Arial"/>
                <w:bCs/>
                <w:sz w:val="20"/>
                <w:szCs w:val="20"/>
              </w:rPr>
              <w:t>MO, or SO</w:t>
            </w:r>
            <w:r w:rsidRPr="004B102F">
              <w:rPr>
                <w:rFonts w:ascii="Arial" w:hAnsi="Arial" w:cs="Arial"/>
                <w:bCs/>
                <w:sz w:val="20"/>
                <w:szCs w:val="20"/>
              </w:rPr>
              <w:t xml:space="preserve">, </w:t>
            </w:r>
            <w:r w:rsidRPr="0010487E">
              <w:rPr>
                <w:rFonts w:ascii="Arial" w:hAnsi="Arial" w:cs="Arial"/>
                <w:bCs/>
                <w:sz w:val="20"/>
                <w:szCs w:val="20"/>
              </w:rPr>
              <w:t xml:space="preserve">as the </w:t>
            </w:r>
            <w:r w:rsidRPr="0010487E">
              <w:rPr>
                <w:rFonts w:ascii="Arial" w:hAnsi="Arial" w:cs="Arial"/>
                <w:bCs/>
                <w:sz w:val="20"/>
                <w:szCs w:val="20"/>
              </w:rPr>
              <w:lastRenderedPageBreak/>
              <w:t>resolution on the request for reconsideration is issued directly by the PEM Board and becomes final and executory upon its issuance.</w:t>
            </w:r>
            <w:r>
              <w:rPr>
                <w:rFonts w:ascii="Arial" w:hAnsi="Arial" w:cs="Arial"/>
                <w:bCs/>
                <w:sz w:val="20"/>
                <w:szCs w:val="20"/>
              </w:rPr>
              <w:t xml:space="preserve">  </w:t>
            </w:r>
          </w:p>
          <w:p w14:paraId="6C88AE01" w14:textId="0D6B3A41" w:rsidR="00DE583C" w:rsidRDefault="00DE583C" w:rsidP="00DE583C">
            <w:pPr>
              <w:spacing w:after="0" w:line="240" w:lineRule="auto"/>
              <w:rPr>
                <w:rFonts w:ascii="Arial" w:hAnsi="Arial" w:cs="Arial"/>
                <w:bCs/>
                <w:sz w:val="20"/>
                <w:szCs w:val="20"/>
              </w:rPr>
            </w:pPr>
          </w:p>
        </w:tc>
        <w:tc>
          <w:tcPr>
            <w:tcW w:w="569" w:type="pct"/>
          </w:tcPr>
          <w:p w14:paraId="0388DF63" w14:textId="77777777" w:rsidR="00DE583C" w:rsidRPr="004B102F" w:rsidRDefault="00DE583C" w:rsidP="00DE583C">
            <w:pPr>
              <w:spacing w:after="0" w:line="240" w:lineRule="auto"/>
              <w:rPr>
                <w:rFonts w:ascii="Arial" w:hAnsi="Arial" w:cs="Arial"/>
                <w:bCs/>
                <w:sz w:val="20"/>
                <w:szCs w:val="20"/>
              </w:rPr>
            </w:pPr>
          </w:p>
        </w:tc>
        <w:tc>
          <w:tcPr>
            <w:tcW w:w="599" w:type="pct"/>
          </w:tcPr>
          <w:p w14:paraId="7DC90486" w14:textId="77777777" w:rsidR="00DE583C" w:rsidRPr="004B102F" w:rsidRDefault="00DE583C" w:rsidP="00DE583C">
            <w:pPr>
              <w:spacing w:after="0" w:line="240" w:lineRule="auto"/>
              <w:rPr>
                <w:rFonts w:ascii="Arial" w:hAnsi="Arial" w:cs="Arial"/>
                <w:bCs/>
                <w:sz w:val="20"/>
                <w:szCs w:val="20"/>
              </w:rPr>
            </w:pPr>
          </w:p>
        </w:tc>
        <w:tc>
          <w:tcPr>
            <w:tcW w:w="600" w:type="pct"/>
          </w:tcPr>
          <w:p w14:paraId="662E6F75" w14:textId="77777777" w:rsidR="00DE583C" w:rsidRPr="004B102F" w:rsidRDefault="00DE583C" w:rsidP="00DE583C">
            <w:pPr>
              <w:spacing w:after="0" w:line="240" w:lineRule="auto"/>
              <w:rPr>
                <w:rFonts w:ascii="Arial" w:hAnsi="Arial" w:cs="Arial"/>
                <w:bCs/>
                <w:sz w:val="20"/>
                <w:szCs w:val="20"/>
              </w:rPr>
            </w:pPr>
          </w:p>
        </w:tc>
        <w:tc>
          <w:tcPr>
            <w:tcW w:w="586" w:type="pct"/>
          </w:tcPr>
          <w:p w14:paraId="0A2F5471" w14:textId="6C46761F" w:rsidR="00DE583C" w:rsidRPr="004B102F" w:rsidRDefault="00DE583C" w:rsidP="00DE583C">
            <w:pPr>
              <w:spacing w:after="0" w:line="240" w:lineRule="auto"/>
              <w:rPr>
                <w:rFonts w:ascii="Arial" w:hAnsi="Arial" w:cs="Arial"/>
                <w:bCs/>
                <w:sz w:val="20"/>
                <w:szCs w:val="20"/>
              </w:rPr>
            </w:pPr>
          </w:p>
        </w:tc>
      </w:tr>
      <w:tr w:rsidR="00DE583C" w:rsidRPr="003E4683" w14:paraId="721043E3" w14:textId="3A1353D9" w:rsidTr="003C5E56">
        <w:trPr>
          <w:trHeight w:val="368"/>
          <w:jc w:val="center"/>
        </w:trPr>
        <w:tc>
          <w:tcPr>
            <w:tcW w:w="572" w:type="pct"/>
          </w:tcPr>
          <w:p w14:paraId="5B61CE7C" w14:textId="77777777" w:rsidR="00DE583C" w:rsidRPr="00C173FB" w:rsidRDefault="00DE583C" w:rsidP="00DE583C">
            <w:pPr>
              <w:pStyle w:val="NoSpacing"/>
              <w:rPr>
                <w:rFonts w:ascii="Arial" w:hAnsi="Arial" w:cs="Arial"/>
                <w:sz w:val="20"/>
                <w:szCs w:val="20"/>
              </w:rPr>
            </w:pPr>
            <w:permStart w:id="917143261" w:edGrp="everyone" w:colFirst="5" w:colLast="5"/>
            <w:permStart w:id="250108757" w:edGrp="everyone" w:colFirst="6" w:colLast="6"/>
            <w:permStart w:id="664215321" w:edGrp="everyone" w:colFirst="7" w:colLast="7"/>
            <w:permStart w:id="412555465" w:edGrp="everyone" w:colFirst="8" w:colLast="8"/>
            <w:permEnd w:id="1802963120"/>
            <w:permEnd w:id="1372484183"/>
            <w:permEnd w:id="1843072653"/>
            <w:permEnd w:id="1683171022"/>
            <w:r w:rsidRPr="00C173FB">
              <w:rPr>
                <w:rFonts w:ascii="Arial" w:hAnsi="Arial" w:cs="Arial"/>
                <w:sz w:val="20"/>
                <w:szCs w:val="20"/>
              </w:rPr>
              <w:t xml:space="preserve">SECTION 9 - Reconsideration </w:t>
            </w:r>
            <w:r>
              <w:rPr>
                <w:rFonts w:ascii="Arial" w:hAnsi="Arial" w:cs="Arial"/>
                <w:sz w:val="20"/>
                <w:szCs w:val="20"/>
              </w:rPr>
              <w:t>a</w:t>
            </w:r>
            <w:r w:rsidRPr="00C173FB">
              <w:rPr>
                <w:rFonts w:ascii="Arial" w:hAnsi="Arial" w:cs="Arial"/>
                <w:sz w:val="20"/>
                <w:szCs w:val="20"/>
              </w:rPr>
              <w:t xml:space="preserve">nd Appeal Proceedings </w:t>
            </w:r>
            <w:r>
              <w:rPr>
                <w:rFonts w:ascii="Arial" w:hAnsi="Arial" w:cs="Arial"/>
                <w:sz w:val="20"/>
                <w:szCs w:val="20"/>
              </w:rPr>
              <w:t>a</w:t>
            </w:r>
            <w:r w:rsidRPr="00C173FB">
              <w:rPr>
                <w:rFonts w:ascii="Arial" w:hAnsi="Arial" w:cs="Arial"/>
                <w:sz w:val="20"/>
                <w:szCs w:val="20"/>
              </w:rPr>
              <w:t xml:space="preserve">nd Implementation </w:t>
            </w:r>
            <w:r>
              <w:rPr>
                <w:rFonts w:ascii="Arial" w:hAnsi="Arial" w:cs="Arial"/>
                <w:sz w:val="20"/>
                <w:szCs w:val="20"/>
              </w:rPr>
              <w:t>of</w:t>
            </w:r>
            <w:r w:rsidRPr="00C173FB">
              <w:rPr>
                <w:rFonts w:ascii="Arial" w:hAnsi="Arial" w:cs="Arial"/>
                <w:sz w:val="20"/>
                <w:szCs w:val="20"/>
              </w:rPr>
              <w:t xml:space="preserve"> Enforcement Actions</w:t>
            </w:r>
          </w:p>
          <w:p w14:paraId="523B46FC" w14:textId="77777777" w:rsidR="00DE583C" w:rsidRPr="00C173FB" w:rsidRDefault="00DE583C" w:rsidP="00DE583C">
            <w:pPr>
              <w:pStyle w:val="NoSpacing"/>
              <w:rPr>
                <w:rFonts w:ascii="Arial" w:hAnsi="Arial" w:cs="Arial"/>
                <w:sz w:val="20"/>
                <w:szCs w:val="20"/>
              </w:rPr>
            </w:pPr>
          </w:p>
          <w:p w14:paraId="471F0684" w14:textId="77777777" w:rsidR="00DE583C" w:rsidRPr="00C173FB" w:rsidRDefault="00DE583C" w:rsidP="00DE583C">
            <w:pPr>
              <w:spacing w:after="0"/>
              <w:contextualSpacing/>
              <w:rPr>
                <w:rFonts w:ascii="Arial" w:hAnsi="Arial" w:cs="Arial"/>
                <w:sz w:val="20"/>
                <w:szCs w:val="20"/>
              </w:rPr>
            </w:pPr>
            <w:r w:rsidRPr="00C173FB">
              <w:rPr>
                <w:rFonts w:ascii="Arial" w:hAnsi="Arial" w:cs="Arial"/>
                <w:sz w:val="20"/>
                <w:szCs w:val="20"/>
              </w:rPr>
              <w:t>Section 9.</w:t>
            </w:r>
            <w:r>
              <w:rPr>
                <w:rFonts w:ascii="Arial" w:hAnsi="Arial" w:cs="Arial"/>
                <w:sz w:val="20"/>
                <w:szCs w:val="20"/>
              </w:rPr>
              <w:t>3 - Appeal</w:t>
            </w:r>
          </w:p>
          <w:p w14:paraId="0C49CF0C" w14:textId="77777777" w:rsidR="00DE583C" w:rsidRPr="00C173FB" w:rsidRDefault="00DE583C" w:rsidP="00DE583C">
            <w:pPr>
              <w:pStyle w:val="NoSpacing"/>
              <w:jc w:val="both"/>
              <w:rPr>
                <w:rFonts w:ascii="Arial" w:hAnsi="Arial" w:cs="Arial"/>
                <w:sz w:val="20"/>
                <w:szCs w:val="20"/>
              </w:rPr>
            </w:pPr>
          </w:p>
          <w:p w14:paraId="0698B1B7" w14:textId="77777777" w:rsidR="00DE583C" w:rsidRPr="00C173FB" w:rsidRDefault="00DE583C" w:rsidP="00DE583C">
            <w:pPr>
              <w:pStyle w:val="NoSpacing"/>
              <w:jc w:val="both"/>
              <w:rPr>
                <w:rFonts w:ascii="Arial" w:hAnsi="Arial" w:cs="Arial"/>
                <w:sz w:val="20"/>
                <w:szCs w:val="20"/>
              </w:rPr>
            </w:pPr>
          </w:p>
          <w:p w14:paraId="0D015FAE" w14:textId="77777777" w:rsidR="00DE583C" w:rsidRPr="00C173FB" w:rsidRDefault="00DE583C" w:rsidP="00DE583C">
            <w:pPr>
              <w:pStyle w:val="NoSpacing"/>
              <w:rPr>
                <w:rFonts w:ascii="Arial" w:hAnsi="Arial" w:cs="Arial"/>
                <w:sz w:val="20"/>
                <w:szCs w:val="20"/>
              </w:rPr>
            </w:pPr>
          </w:p>
        </w:tc>
        <w:tc>
          <w:tcPr>
            <w:tcW w:w="261" w:type="pct"/>
          </w:tcPr>
          <w:p w14:paraId="08C0548E" w14:textId="08FC7AF8"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9.3.2</w:t>
            </w:r>
          </w:p>
        </w:tc>
        <w:tc>
          <w:tcPr>
            <w:tcW w:w="648" w:type="pct"/>
          </w:tcPr>
          <w:p w14:paraId="654AC089" w14:textId="77777777" w:rsidR="00DE583C" w:rsidRDefault="00DE583C" w:rsidP="00DE583C">
            <w:pPr>
              <w:pStyle w:val="Default"/>
              <w:rPr>
                <w:sz w:val="20"/>
                <w:szCs w:val="20"/>
                <w:lang w:val="en-US"/>
              </w:rPr>
            </w:pPr>
            <w:r>
              <w:rPr>
                <w:sz w:val="20"/>
                <w:szCs w:val="20"/>
                <w:lang w:val="en-US"/>
              </w:rPr>
              <w:t>(New)</w:t>
            </w:r>
          </w:p>
          <w:p w14:paraId="7FC936BC" w14:textId="77777777" w:rsidR="00DE583C" w:rsidRDefault="00DE583C" w:rsidP="00DE583C">
            <w:pPr>
              <w:pStyle w:val="Default"/>
              <w:rPr>
                <w:sz w:val="20"/>
                <w:szCs w:val="20"/>
                <w:lang w:val="en-US"/>
              </w:rPr>
            </w:pPr>
          </w:p>
          <w:p w14:paraId="6545CADF" w14:textId="77777777" w:rsidR="00DE583C" w:rsidRDefault="00DE583C" w:rsidP="00DE583C">
            <w:pPr>
              <w:pStyle w:val="Default"/>
              <w:rPr>
                <w:sz w:val="20"/>
                <w:szCs w:val="20"/>
                <w:lang w:val="en-US"/>
              </w:rPr>
            </w:pPr>
          </w:p>
          <w:p w14:paraId="4184C187" w14:textId="77777777" w:rsidR="00DE583C" w:rsidRDefault="00DE583C" w:rsidP="00DE583C">
            <w:pPr>
              <w:pStyle w:val="Default"/>
              <w:rPr>
                <w:sz w:val="20"/>
                <w:szCs w:val="20"/>
                <w:lang w:val="en-US"/>
              </w:rPr>
            </w:pPr>
            <w:r>
              <w:rPr>
                <w:sz w:val="20"/>
                <w:szCs w:val="20"/>
                <w:lang w:val="en-US"/>
              </w:rPr>
              <w:t>Provisions from Penalty Manual:</w:t>
            </w:r>
          </w:p>
          <w:p w14:paraId="1D011CD4" w14:textId="77777777" w:rsidR="00DE583C" w:rsidRDefault="00DE583C" w:rsidP="00DE583C">
            <w:pPr>
              <w:pStyle w:val="Default"/>
              <w:rPr>
                <w:sz w:val="20"/>
                <w:szCs w:val="20"/>
                <w:lang w:val="en-US"/>
              </w:rPr>
            </w:pPr>
          </w:p>
          <w:p w14:paraId="4EBBC11D" w14:textId="77777777" w:rsidR="00DE583C" w:rsidRDefault="00DE583C" w:rsidP="00DE583C">
            <w:pPr>
              <w:pStyle w:val="Default"/>
              <w:rPr>
                <w:sz w:val="20"/>
                <w:szCs w:val="20"/>
                <w:lang w:val="en-US"/>
              </w:rPr>
            </w:pPr>
            <w:r w:rsidRPr="00927F67">
              <w:rPr>
                <w:sz w:val="20"/>
                <w:szCs w:val="20"/>
                <w:lang w:val="en-US"/>
              </w:rPr>
              <w:t xml:space="preserve">4.12.1.4. </w:t>
            </w:r>
            <w:r w:rsidRPr="00927F67">
              <w:rPr>
                <w:i/>
                <w:iCs/>
                <w:sz w:val="20"/>
                <w:szCs w:val="20"/>
                <w:lang w:val="en-US"/>
              </w:rPr>
              <w:t>Appeal to the Compliance Committee and Period of Appeal</w:t>
            </w:r>
            <w:r w:rsidRPr="00927F67">
              <w:rPr>
                <w:sz w:val="20"/>
                <w:szCs w:val="20"/>
                <w:lang w:val="en-US"/>
              </w:rPr>
              <w:t xml:space="preserve">. </w:t>
            </w:r>
          </w:p>
          <w:p w14:paraId="13EC560C" w14:textId="77777777" w:rsidR="00DE583C" w:rsidRPr="00927F67" w:rsidRDefault="00DE583C" w:rsidP="00DE583C">
            <w:pPr>
              <w:pStyle w:val="Default"/>
              <w:rPr>
                <w:sz w:val="20"/>
                <w:szCs w:val="20"/>
                <w:lang w:val="en-US"/>
              </w:rPr>
            </w:pPr>
          </w:p>
          <w:p w14:paraId="6CADBC09" w14:textId="77777777" w:rsidR="00DE583C" w:rsidRDefault="00DE583C" w:rsidP="00DE583C">
            <w:pPr>
              <w:pStyle w:val="Default"/>
              <w:rPr>
                <w:color w:val="auto"/>
                <w:sz w:val="20"/>
                <w:szCs w:val="20"/>
                <w:lang w:val="en-US"/>
              </w:rPr>
            </w:pPr>
            <w:r w:rsidRPr="00927F67">
              <w:rPr>
                <w:color w:val="auto"/>
                <w:sz w:val="20"/>
                <w:szCs w:val="20"/>
                <w:lang w:val="en-US"/>
              </w:rPr>
              <w:t xml:space="preserve">The Resolution issued by the </w:t>
            </w:r>
            <w:r w:rsidRPr="00927F67">
              <w:rPr>
                <w:i/>
                <w:iCs/>
                <w:color w:val="auto"/>
                <w:sz w:val="20"/>
                <w:szCs w:val="20"/>
                <w:lang w:val="en-US"/>
              </w:rPr>
              <w:t xml:space="preserve">Enforcement and Compliance Office </w:t>
            </w:r>
            <w:r w:rsidRPr="00927F67">
              <w:rPr>
                <w:color w:val="auto"/>
                <w:sz w:val="20"/>
                <w:szCs w:val="20"/>
                <w:lang w:val="en-US"/>
              </w:rPr>
              <w:t xml:space="preserve">may be appealed by the concerned </w:t>
            </w:r>
            <w:r w:rsidRPr="00927F67">
              <w:rPr>
                <w:i/>
                <w:iCs/>
                <w:color w:val="auto"/>
                <w:sz w:val="20"/>
                <w:szCs w:val="20"/>
                <w:lang w:val="en-US"/>
              </w:rPr>
              <w:t xml:space="preserve">WESM Member </w:t>
            </w:r>
            <w:r w:rsidRPr="00927F67">
              <w:rPr>
                <w:color w:val="auto"/>
                <w:sz w:val="20"/>
                <w:szCs w:val="20"/>
                <w:lang w:val="en-US"/>
              </w:rPr>
              <w:t xml:space="preserve">by filing an Appeal Memorandum with the </w:t>
            </w:r>
            <w:r w:rsidRPr="00927F67">
              <w:rPr>
                <w:i/>
                <w:iCs/>
                <w:color w:val="auto"/>
                <w:sz w:val="20"/>
                <w:szCs w:val="20"/>
                <w:lang w:val="en-US"/>
              </w:rPr>
              <w:t xml:space="preserve">Compliance Committee </w:t>
            </w:r>
            <w:r w:rsidRPr="00927F67">
              <w:rPr>
                <w:color w:val="auto"/>
                <w:sz w:val="20"/>
                <w:szCs w:val="20"/>
                <w:lang w:val="en-US"/>
              </w:rPr>
              <w:t xml:space="preserve">within ten (10) </w:t>
            </w:r>
            <w:r w:rsidRPr="00927F67">
              <w:rPr>
                <w:i/>
                <w:iCs/>
                <w:color w:val="auto"/>
                <w:sz w:val="20"/>
                <w:szCs w:val="20"/>
                <w:lang w:val="en-US"/>
              </w:rPr>
              <w:t xml:space="preserve">Business Days </w:t>
            </w:r>
            <w:r w:rsidRPr="00927F67">
              <w:rPr>
                <w:color w:val="auto"/>
                <w:sz w:val="20"/>
                <w:szCs w:val="20"/>
                <w:lang w:val="en-US"/>
              </w:rPr>
              <w:t>from receipt of the Resolution.</w:t>
            </w:r>
          </w:p>
          <w:p w14:paraId="406D9D90" w14:textId="77777777" w:rsidR="00DE583C" w:rsidRDefault="00DE583C" w:rsidP="00DE583C">
            <w:pPr>
              <w:pStyle w:val="Default"/>
              <w:rPr>
                <w:color w:val="auto"/>
                <w:sz w:val="20"/>
                <w:szCs w:val="20"/>
                <w:lang w:val="en-US"/>
              </w:rPr>
            </w:pPr>
          </w:p>
          <w:p w14:paraId="36A2FEB5" w14:textId="26122B5D" w:rsidR="00DE583C" w:rsidRDefault="00DE583C" w:rsidP="00DE583C">
            <w:pPr>
              <w:pStyle w:val="Default"/>
              <w:rPr>
                <w:color w:val="auto"/>
                <w:sz w:val="20"/>
                <w:szCs w:val="20"/>
                <w:lang w:val="en-US"/>
              </w:rPr>
            </w:pPr>
            <w:r w:rsidRPr="00A22BE4">
              <w:rPr>
                <w:color w:val="auto"/>
                <w:sz w:val="20"/>
                <w:szCs w:val="20"/>
                <w:lang w:val="en-US"/>
              </w:rPr>
              <w:t xml:space="preserve">4.12.1.5. </w:t>
            </w:r>
            <w:r w:rsidRPr="00A22BE4">
              <w:rPr>
                <w:i/>
                <w:iCs/>
                <w:color w:val="auto"/>
                <w:sz w:val="20"/>
                <w:szCs w:val="20"/>
                <w:lang w:val="en-US"/>
              </w:rPr>
              <w:t xml:space="preserve">Ground for Appeal. </w:t>
            </w:r>
            <w:r w:rsidRPr="00A22BE4">
              <w:rPr>
                <w:color w:val="auto"/>
                <w:sz w:val="20"/>
                <w:szCs w:val="20"/>
                <w:lang w:val="en-US"/>
              </w:rPr>
              <w:t xml:space="preserve">The appeal shall be based only on the </w:t>
            </w:r>
            <w:r w:rsidRPr="00A22BE4">
              <w:rPr>
                <w:color w:val="auto"/>
                <w:sz w:val="20"/>
                <w:szCs w:val="20"/>
                <w:lang w:val="en-US"/>
              </w:rPr>
              <w:lastRenderedPageBreak/>
              <w:t xml:space="preserve">ground that the </w:t>
            </w:r>
            <w:r w:rsidRPr="00A22BE4">
              <w:rPr>
                <w:i/>
                <w:iCs/>
                <w:color w:val="auto"/>
                <w:sz w:val="20"/>
                <w:szCs w:val="20"/>
                <w:lang w:val="en-US"/>
              </w:rPr>
              <w:t xml:space="preserve">Enforcement and Compliance Office </w:t>
            </w:r>
            <w:r w:rsidRPr="00A22BE4">
              <w:rPr>
                <w:color w:val="auto"/>
                <w:sz w:val="20"/>
                <w:szCs w:val="20"/>
                <w:lang w:val="en-US"/>
              </w:rPr>
              <w:t xml:space="preserve">has committed abuse of discretion in issuing the Resolution, or the </w:t>
            </w:r>
            <w:r w:rsidRPr="00A22BE4">
              <w:rPr>
                <w:i/>
                <w:iCs/>
                <w:color w:val="auto"/>
                <w:sz w:val="20"/>
                <w:szCs w:val="20"/>
                <w:lang w:val="en-US"/>
              </w:rPr>
              <w:t xml:space="preserve">penalty/ies </w:t>
            </w:r>
            <w:r w:rsidRPr="00A22BE4">
              <w:rPr>
                <w:color w:val="auto"/>
                <w:sz w:val="20"/>
                <w:szCs w:val="20"/>
                <w:lang w:val="en-US"/>
              </w:rPr>
              <w:t xml:space="preserve">the </w:t>
            </w:r>
            <w:r w:rsidRPr="00A22BE4">
              <w:rPr>
                <w:i/>
                <w:iCs/>
                <w:color w:val="auto"/>
                <w:sz w:val="20"/>
                <w:szCs w:val="20"/>
                <w:lang w:val="en-US"/>
              </w:rPr>
              <w:t xml:space="preserve">Enforcement and Compliance Office </w:t>
            </w:r>
            <w:r w:rsidRPr="00A22BE4">
              <w:rPr>
                <w:color w:val="auto"/>
                <w:sz w:val="20"/>
                <w:szCs w:val="20"/>
                <w:lang w:val="en-US"/>
              </w:rPr>
              <w:t>had imposed is not in accordance with this Manual.</w:t>
            </w:r>
          </w:p>
          <w:p w14:paraId="557883DB" w14:textId="77777777" w:rsidR="00DE583C" w:rsidRDefault="00DE583C" w:rsidP="00DE583C">
            <w:pPr>
              <w:pStyle w:val="Default"/>
              <w:rPr>
                <w:sz w:val="20"/>
                <w:szCs w:val="20"/>
                <w:lang w:val="en-US"/>
              </w:rPr>
            </w:pPr>
          </w:p>
        </w:tc>
        <w:tc>
          <w:tcPr>
            <w:tcW w:w="647" w:type="pct"/>
          </w:tcPr>
          <w:p w14:paraId="2A363513" w14:textId="55774154" w:rsidR="00DE583C" w:rsidRPr="00C53D31" w:rsidRDefault="00DE583C" w:rsidP="00DE583C">
            <w:pPr>
              <w:pStyle w:val="NoSpacing"/>
              <w:shd w:val="clear" w:color="auto" w:fill="FFFFFF" w:themeFill="background1"/>
              <w:rPr>
                <w:rFonts w:ascii="Arial" w:hAnsi="Arial" w:cs="Arial"/>
                <w:b/>
                <w:bCs/>
                <w:sz w:val="20"/>
                <w:szCs w:val="20"/>
                <w:u w:val="single"/>
              </w:rPr>
            </w:pPr>
            <w:r w:rsidRPr="005B15F3">
              <w:rPr>
                <w:rFonts w:ascii="Arial" w:hAnsi="Arial" w:cs="Arial"/>
                <w:b/>
                <w:bCs/>
                <w:sz w:val="20"/>
                <w:szCs w:val="20"/>
                <w:u w:val="single"/>
              </w:rPr>
              <w:lastRenderedPageBreak/>
              <w:t>9.3.</w:t>
            </w:r>
            <w:r>
              <w:rPr>
                <w:rFonts w:ascii="Arial" w:hAnsi="Arial" w:cs="Arial"/>
                <w:b/>
                <w:bCs/>
                <w:sz w:val="20"/>
                <w:szCs w:val="20"/>
                <w:u w:val="single"/>
              </w:rPr>
              <w:t>2</w:t>
            </w:r>
            <w:r w:rsidRPr="005B15F3">
              <w:rPr>
                <w:rFonts w:ascii="Arial" w:hAnsi="Arial" w:cs="Arial"/>
                <w:b/>
                <w:bCs/>
                <w:sz w:val="20"/>
                <w:szCs w:val="20"/>
                <w:u w:val="single"/>
              </w:rPr>
              <w:t xml:space="preserve"> </w:t>
            </w:r>
            <w:r w:rsidRPr="009D5A82">
              <w:rPr>
                <w:rFonts w:ascii="Arial" w:hAnsi="Arial" w:cs="Arial"/>
                <w:b/>
                <w:bCs/>
                <w:i/>
                <w:iCs/>
                <w:color w:val="4472C4" w:themeColor="accent5"/>
                <w:sz w:val="20"/>
                <w:szCs w:val="20"/>
                <w:u w:val="single"/>
              </w:rPr>
              <w:t>Period and</w:t>
            </w:r>
            <w:r w:rsidRPr="00C53D31">
              <w:rPr>
                <w:rFonts w:ascii="Arial" w:hAnsi="Arial" w:cs="Arial"/>
                <w:b/>
                <w:bCs/>
                <w:i/>
                <w:iCs/>
                <w:sz w:val="20"/>
                <w:szCs w:val="20"/>
                <w:u w:val="single"/>
              </w:rPr>
              <w:t xml:space="preserve"> Ground for Filing an Appeal. </w:t>
            </w:r>
            <w:r w:rsidRPr="00C53D31">
              <w:rPr>
                <w:rFonts w:ascii="Arial" w:hAnsi="Arial" w:cs="Arial"/>
                <w:b/>
                <w:bCs/>
                <w:sz w:val="20"/>
                <w:szCs w:val="20"/>
                <w:u w:val="single"/>
              </w:rPr>
              <w:t xml:space="preserve">The concerned </w:t>
            </w:r>
            <w:r w:rsidRPr="00C53D31">
              <w:rPr>
                <w:rFonts w:ascii="Arial" w:hAnsi="Arial" w:cs="Arial"/>
                <w:b/>
                <w:bCs/>
                <w:i/>
                <w:sz w:val="20"/>
                <w:szCs w:val="20"/>
                <w:u w:val="single"/>
              </w:rPr>
              <w:t>WESM Member</w:t>
            </w:r>
            <w:r w:rsidRPr="00C53D31">
              <w:rPr>
                <w:rFonts w:ascii="Arial" w:hAnsi="Arial" w:cs="Arial"/>
                <w:b/>
                <w:bCs/>
                <w:sz w:val="20"/>
                <w:szCs w:val="20"/>
                <w:u w:val="single"/>
              </w:rPr>
              <w:t xml:space="preserve"> may file an appeal, subject to the following conditions:</w:t>
            </w:r>
          </w:p>
          <w:p w14:paraId="760593B4" w14:textId="77777777" w:rsidR="00DE583C" w:rsidRPr="00C53D31" w:rsidRDefault="00DE583C" w:rsidP="00DE583C">
            <w:pPr>
              <w:pStyle w:val="NoSpacing"/>
              <w:shd w:val="clear" w:color="auto" w:fill="FFFFFF" w:themeFill="background1"/>
              <w:rPr>
                <w:rFonts w:ascii="Arial" w:hAnsi="Arial" w:cs="Arial"/>
                <w:b/>
                <w:bCs/>
                <w:sz w:val="20"/>
                <w:szCs w:val="20"/>
                <w:u w:val="single"/>
              </w:rPr>
            </w:pPr>
          </w:p>
          <w:p w14:paraId="11E1417C" w14:textId="77777777" w:rsidR="00DE583C" w:rsidRPr="00C53D31" w:rsidRDefault="00DE583C" w:rsidP="00DE583C">
            <w:pPr>
              <w:pStyle w:val="NoSpacing"/>
              <w:numPr>
                <w:ilvl w:val="0"/>
                <w:numId w:val="36"/>
              </w:numPr>
              <w:shd w:val="clear" w:color="auto" w:fill="FFFFFF" w:themeFill="background1"/>
              <w:rPr>
                <w:rFonts w:ascii="Arial" w:hAnsi="Arial" w:cs="Arial"/>
                <w:b/>
                <w:bCs/>
                <w:iCs/>
                <w:sz w:val="20"/>
                <w:szCs w:val="20"/>
                <w:u w:val="single"/>
              </w:rPr>
            </w:pPr>
            <w:r w:rsidRPr="00C53D31">
              <w:rPr>
                <w:rFonts w:ascii="Arial" w:hAnsi="Arial" w:cs="Arial"/>
                <w:b/>
                <w:bCs/>
                <w:sz w:val="20"/>
                <w:szCs w:val="20"/>
                <w:u w:val="single"/>
              </w:rPr>
              <w:t xml:space="preserve">The Appeal Memorandum must be filed within </w:t>
            </w:r>
            <w:r w:rsidRPr="009D5A82">
              <w:rPr>
                <w:rFonts w:ascii="Arial" w:hAnsi="Arial" w:cs="Arial"/>
                <w:b/>
                <w:bCs/>
                <w:color w:val="4472C4" w:themeColor="accent5"/>
                <w:sz w:val="20"/>
                <w:szCs w:val="20"/>
                <w:u w:val="single"/>
              </w:rPr>
              <w:t xml:space="preserve">fifteen (15) </w:t>
            </w:r>
            <w:r w:rsidRPr="00C53D31">
              <w:rPr>
                <w:rFonts w:ascii="Arial" w:hAnsi="Arial" w:cs="Arial"/>
                <w:b/>
                <w:bCs/>
                <w:i/>
                <w:sz w:val="20"/>
                <w:szCs w:val="20"/>
                <w:u w:val="single"/>
              </w:rPr>
              <w:t>Business Days</w:t>
            </w:r>
            <w:r w:rsidRPr="00C53D31">
              <w:rPr>
                <w:rFonts w:ascii="Arial" w:hAnsi="Arial" w:cs="Arial"/>
                <w:b/>
                <w:bCs/>
                <w:sz w:val="20"/>
                <w:szCs w:val="20"/>
                <w:u w:val="single"/>
              </w:rPr>
              <w:t xml:space="preserve"> from receipt of the resolution on the Request for Reconsideration; </w:t>
            </w:r>
          </w:p>
          <w:p w14:paraId="7B5893F1" w14:textId="77777777" w:rsidR="00DE583C" w:rsidRPr="00C53D31" w:rsidRDefault="00DE583C" w:rsidP="00DE583C">
            <w:pPr>
              <w:pStyle w:val="NoSpacing"/>
              <w:ind w:left="360"/>
              <w:rPr>
                <w:rFonts w:ascii="Arial" w:hAnsi="Arial" w:cs="Arial"/>
                <w:b/>
                <w:bCs/>
                <w:iCs/>
                <w:sz w:val="20"/>
                <w:szCs w:val="20"/>
                <w:u w:val="single"/>
              </w:rPr>
            </w:pPr>
          </w:p>
          <w:p w14:paraId="40E25FC6" w14:textId="6201D516" w:rsidR="00DE583C" w:rsidRPr="00C53D31" w:rsidRDefault="00DE583C" w:rsidP="00DE583C">
            <w:pPr>
              <w:pStyle w:val="NoSpacing"/>
              <w:numPr>
                <w:ilvl w:val="0"/>
                <w:numId w:val="36"/>
              </w:numPr>
              <w:rPr>
                <w:rFonts w:ascii="Arial" w:hAnsi="Arial" w:cs="Arial"/>
                <w:b/>
                <w:bCs/>
                <w:iCs/>
                <w:sz w:val="20"/>
                <w:szCs w:val="20"/>
                <w:u w:val="single"/>
              </w:rPr>
            </w:pPr>
            <w:r w:rsidRPr="00C53D31">
              <w:rPr>
                <w:rFonts w:ascii="Arial" w:hAnsi="Arial" w:cs="Arial"/>
                <w:b/>
                <w:bCs/>
                <w:sz w:val="20"/>
                <w:szCs w:val="20"/>
                <w:u w:val="single"/>
              </w:rPr>
              <w:t>The appeal shall be based only on the ground that the</w:t>
            </w:r>
            <w:r w:rsidRPr="00C53D31">
              <w:rPr>
                <w:rFonts w:ascii="Arial" w:hAnsi="Arial" w:cs="Arial"/>
                <w:b/>
                <w:bCs/>
                <w:i/>
                <w:sz w:val="20"/>
                <w:szCs w:val="20"/>
                <w:u w:val="single"/>
              </w:rPr>
              <w:t xml:space="preserve"> Enforcement and Compliance Office</w:t>
            </w:r>
            <w:r w:rsidRPr="00C53D31">
              <w:rPr>
                <w:rFonts w:ascii="Arial" w:hAnsi="Arial" w:cs="Arial"/>
                <w:b/>
                <w:bCs/>
                <w:sz w:val="20"/>
                <w:szCs w:val="20"/>
                <w:u w:val="single"/>
              </w:rPr>
              <w:t xml:space="preserve"> has committed abuse of discretion </w:t>
            </w:r>
            <w:r w:rsidRPr="00C53D31">
              <w:rPr>
                <w:rFonts w:ascii="Arial" w:hAnsi="Arial" w:cs="Arial"/>
                <w:b/>
                <w:bCs/>
                <w:sz w:val="20"/>
                <w:szCs w:val="20"/>
                <w:u w:val="single"/>
              </w:rPr>
              <w:lastRenderedPageBreak/>
              <w:t xml:space="preserve">in issuing the resolution, or the penalty the </w:t>
            </w:r>
            <w:r w:rsidRPr="00C53D31">
              <w:rPr>
                <w:rFonts w:ascii="Arial" w:hAnsi="Arial" w:cs="Arial"/>
                <w:b/>
                <w:bCs/>
                <w:i/>
                <w:sz w:val="20"/>
                <w:szCs w:val="20"/>
                <w:u w:val="single"/>
              </w:rPr>
              <w:t>Enforcement and Compliance Office</w:t>
            </w:r>
            <w:r w:rsidRPr="00C53D31">
              <w:rPr>
                <w:rFonts w:ascii="Arial" w:hAnsi="Arial" w:cs="Arial"/>
                <w:b/>
                <w:bCs/>
                <w:sz w:val="20"/>
                <w:szCs w:val="20"/>
                <w:u w:val="single"/>
              </w:rPr>
              <w:t xml:space="preserve"> had imposed is not in accordance with this Manual.</w:t>
            </w:r>
          </w:p>
          <w:p w14:paraId="2DEF0E0E" w14:textId="77777777" w:rsidR="00DE583C" w:rsidRPr="00C53D31" w:rsidRDefault="00DE583C" w:rsidP="00DE583C">
            <w:pPr>
              <w:pStyle w:val="NoSpacing"/>
              <w:ind w:left="360"/>
              <w:rPr>
                <w:rFonts w:ascii="Arial" w:hAnsi="Arial" w:cs="Arial"/>
                <w:b/>
                <w:bCs/>
                <w:iCs/>
                <w:sz w:val="20"/>
                <w:szCs w:val="20"/>
                <w:u w:val="single"/>
              </w:rPr>
            </w:pPr>
          </w:p>
          <w:p w14:paraId="015BE0C3" w14:textId="1030746C" w:rsidR="00DE583C" w:rsidRPr="009D5A82" w:rsidRDefault="00DE583C" w:rsidP="00DE583C">
            <w:pPr>
              <w:pStyle w:val="NoSpacing"/>
              <w:numPr>
                <w:ilvl w:val="0"/>
                <w:numId w:val="54"/>
              </w:numPr>
              <w:ind w:left="336"/>
              <w:rPr>
                <w:rFonts w:ascii="Arial" w:hAnsi="Arial" w:cs="Arial"/>
                <w:b/>
                <w:bCs/>
                <w:iCs/>
                <w:color w:val="4472C4" w:themeColor="accent5"/>
                <w:sz w:val="20"/>
                <w:szCs w:val="20"/>
                <w:u w:val="single"/>
              </w:rPr>
            </w:pPr>
            <w:r w:rsidRPr="009D5A82">
              <w:rPr>
                <w:rFonts w:ascii="Arial" w:hAnsi="Arial" w:cs="Arial"/>
                <w:b/>
                <w:bCs/>
                <w:iCs/>
                <w:color w:val="4472C4" w:themeColor="accent5"/>
                <w:sz w:val="20"/>
                <w:szCs w:val="20"/>
                <w:u w:val="single"/>
              </w:rPr>
              <w:t xml:space="preserve">The appeal shall be filed with the </w:t>
            </w:r>
            <w:r w:rsidRPr="009D5A82">
              <w:rPr>
                <w:rFonts w:ascii="Arial" w:hAnsi="Arial" w:cs="Arial"/>
                <w:b/>
                <w:bCs/>
                <w:i/>
                <w:color w:val="4472C4" w:themeColor="accent5"/>
                <w:sz w:val="20"/>
                <w:szCs w:val="20"/>
                <w:u w:val="single"/>
              </w:rPr>
              <w:t xml:space="preserve">Compliance Committee. </w:t>
            </w:r>
          </w:p>
          <w:p w14:paraId="0B675236" w14:textId="5677E2E5" w:rsidR="00DE583C" w:rsidRPr="00D95A80" w:rsidRDefault="00DE583C" w:rsidP="00DE583C">
            <w:pPr>
              <w:pStyle w:val="NoSpacing"/>
              <w:ind w:left="360"/>
              <w:rPr>
                <w:rFonts w:ascii="Arial" w:hAnsi="Arial" w:cs="Arial"/>
                <w:b/>
                <w:bCs/>
                <w:iCs/>
                <w:sz w:val="20"/>
                <w:szCs w:val="20"/>
                <w:u w:val="single"/>
              </w:rPr>
            </w:pPr>
          </w:p>
        </w:tc>
        <w:tc>
          <w:tcPr>
            <w:tcW w:w="518" w:type="pct"/>
          </w:tcPr>
          <w:p w14:paraId="30A8A5BC" w14:textId="77777777" w:rsidR="00DE583C" w:rsidRDefault="00DE583C" w:rsidP="00DE583C">
            <w:pPr>
              <w:spacing w:after="0" w:line="240" w:lineRule="auto"/>
              <w:rPr>
                <w:rFonts w:ascii="Arial" w:hAnsi="Arial" w:cs="Arial"/>
                <w:bCs/>
                <w:sz w:val="20"/>
                <w:szCs w:val="20"/>
              </w:rPr>
            </w:pPr>
            <w:r>
              <w:rPr>
                <w:rFonts w:ascii="Arial" w:hAnsi="Arial" w:cs="Arial"/>
                <w:bCs/>
                <w:sz w:val="20"/>
                <w:szCs w:val="20"/>
              </w:rPr>
              <w:lastRenderedPageBreak/>
              <w:t xml:space="preserve">Lifted from Penalty Manual with the following modifications: </w:t>
            </w:r>
          </w:p>
          <w:p w14:paraId="5D073A34" w14:textId="77777777" w:rsidR="00DE583C" w:rsidRDefault="00DE583C" w:rsidP="00DE583C">
            <w:pPr>
              <w:spacing w:after="0" w:line="240" w:lineRule="auto"/>
              <w:rPr>
                <w:rFonts w:ascii="Arial" w:hAnsi="Arial" w:cs="Arial"/>
                <w:bCs/>
                <w:sz w:val="20"/>
                <w:szCs w:val="20"/>
              </w:rPr>
            </w:pPr>
          </w:p>
          <w:p w14:paraId="2D4B5ED2" w14:textId="35244734" w:rsidR="00DE583C" w:rsidRPr="00A90C5D" w:rsidRDefault="00DE583C" w:rsidP="00DE583C">
            <w:pPr>
              <w:pStyle w:val="ListParagraph"/>
              <w:numPr>
                <w:ilvl w:val="0"/>
                <w:numId w:val="33"/>
              </w:numPr>
              <w:spacing w:after="0" w:line="240" w:lineRule="auto"/>
              <w:rPr>
                <w:rFonts w:ascii="Arial" w:hAnsi="Arial" w:cs="Arial"/>
                <w:bCs/>
                <w:sz w:val="20"/>
                <w:szCs w:val="20"/>
                <w:lang w:val="en-US"/>
              </w:rPr>
            </w:pPr>
            <w:r w:rsidRPr="00A90C5D">
              <w:rPr>
                <w:rFonts w:ascii="Arial" w:hAnsi="Arial" w:cs="Arial"/>
                <w:bCs/>
                <w:sz w:val="20"/>
                <w:szCs w:val="20"/>
                <w:lang w:val="en-US"/>
              </w:rPr>
              <w:t>Consolidated the provisions on the appeal filing period and grounds for appeal into a single section for clarity.</w:t>
            </w:r>
          </w:p>
          <w:p w14:paraId="3DB94E24" w14:textId="77777777" w:rsidR="00DE583C" w:rsidRPr="00A90C5D" w:rsidRDefault="00DE583C" w:rsidP="00DE583C">
            <w:pPr>
              <w:pStyle w:val="ListParagraph"/>
              <w:spacing w:after="0" w:line="240" w:lineRule="auto"/>
              <w:ind w:left="360"/>
              <w:rPr>
                <w:rFonts w:ascii="Arial" w:hAnsi="Arial" w:cs="Arial"/>
                <w:bCs/>
                <w:sz w:val="20"/>
                <w:szCs w:val="20"/>
                <w:lang w:val="en-US"/>
              </w:rPr>
            </w:pPr>
          </w:p>
          <w:p w14:paraId="3F8161BA" w14:textId="24EE068A" w:rsidR="00DE583C" w:rsidRPr="00A90C5D" w:rsidRDefault="00DE583C" w:rsidP="00DE583C">
            <w:pPr>
              <w:pStyle w:val="ListParagraph"/>
              <w:numPr>
                <w:ilvl w:val="0"/>
                <w:numId w:val="33"/>
              </w:numPr>
              <w:spacing w:after="0" w:line="240" w:lineRule="auto"/>
              <w:rPr>
                <w:rFonts w:ascii="Arial" w:hAnsi="Arial" w:cs="Arial"/>
                <w:bCs/>
                <w:sz w:val="20"/>
                <w:szCs w:val="20"/>
                <w:lang w:val="en-US"/>
              </w:rPr>
            </w:pPr>
            <w:r w:rsidRPr="00A90C5D">
              <w:rPr>
                <w:rFonts w:ascii="Arial" w:hAnsi="Arial" w:cs="Arial"/>
                <w:bCs/>
                <w:sz w:val="20"/>
                <w:szCs w:val="20"/>
                <w:lang w:val="en-US"/>
              </w:rPr>
              <w:t>Extended the appeal filing period to 15 calendar days to allow WESM Members adequate time to prepare their Appeal Memorandum.</w:t>
            </w:r>
          </w:p>
          <w:p w14:paraId="7F305ED1" w14:textId="77777777" w:rsidR="00DE583C" w:rsidRPr="00A90C5D" w:rsidRDefault="00DE583C" w:rsidP="00DE583C">
            <w:pPr>
              <w:pStyle w:val="ListParagraph"/>
              <w:rPr>
                <w:rFonts w:ascii="Arial" w:hAnsi="Arial" w:cs="Arial"/>
                <w:bCs/>
                <w:sz w:val="20"/>
                <w:szCs w:val="20"/>
                <w:lang w:val="en-US"/>
              </w:rPr>
            </w:pPr>
          </w:p>
          <w:p w14:paraId="618EE254" w14:textId="43B3A2D5" w:rsidR="00DE583C" w:rsidRPr="00A90C5D" w:rsidRDefault="00DE583C" w:rsidP="00DE583C">
            <w:pPr>
              <w:pStyle w:val="ListParagraph"/>
              <w:numPr>
                <w:ilvl w:val="0"/>
                <w:numId w:val="33"/>
              </w:numPr>
              <w:spacing w:after="0" w:line="240" w:lineRule="auto"/>
              <w:rPr>
                <w:rFonts w:ascii="Arial" w:hAnsi="Arial" w:cs="Arial"/>
                <w:bCs/>
                <w:sz w:val="20"/>
                <w:szCs w:val="20"/>
                <w:lang w:val="en-US"/>
              </w:rPr>
            </w:pPr>
            <w:r w:rsidRPr="00A90C5D">
              <w:rPr>
                <w:rFonts w:ascii="Arial" w:hAnsi="Arial" w:cs="Arial"/>
                <w:bCs/>
                <w:sz w:val="20"/>
                <w:szCs w:val="20"/>
                <w:lang w:val="en-US"/>
              </w:rPr>
              <w:lastRenderedPageBreak/>
              <w:t>Included a specification on the proper filing office for appeals to distinguish it from requests for reconsideration</w:t>
            </w:r>
            <w:r>
              <w:rPr>
                <w:rFonts w:ascii="Arial" w:hAnsi="Arial" w:cs="Arial"/>
                <w:bCs/>
                <w:sz w:val="20"/>
                <w:szCs w:val="20"/>
                <w:lang w:val="en-US"/>
              </w:rPr>
              <w:t xml:space="preserve">: </w:t>
            </w:r>
            <w:r w:rsidRPr="00A90C5D">
              <w:rPr>
                <w:rFonts w:ascii="Arial" w:hAnsi="Arial" w:cs="Arial"/>
                <w:bCs/>
                <w:sz w:val="20"/>
                <w:szCs w:val="20"/>
                <w:lang w:val="en-US"/>
              </w:rPr>
              <w:t xml:space="preserve">appeals shall be filed with </w:t>
            </w:r>
            <w:r>
              <w:rPr>
                <w:rFonts w:ascii="Arial" w:hAnsi="Arial" w:cs="Arial"/>
                <w:bCs/>
                <w:sz w:val="20"/>
                <w:szCs w:val="20"/>
                <w:lang w:val="en-US"/>
              </w:rPr>
              <w:t>CC</w:t>
            </w:r>
            <w:r w:rsidRPr="00A90C5D">
              <w:rPr>
                <w:rFonts w:ascii="Arial" w:hAnsi="Arial" w:cs="Arial"/>
                <w:bCs/>
                <w:sz w:val="20"/>
                <w:szCs w:val="20"/>
                <w:lang w:val="en-US"/>
              </w:rPr>
              <w:t xml:space="preserve">, whereas </w:t>
            </w:r>
            <w:r>
              <w:rPr>
                <w:rFonts w:ascii="Arial" w:hAnsi="Arial" w:cs="Arial"/>
                <w:bCs/>
                <w:sz w:val="20"/>
                <w:szCs w:val="20"/>
                <w:lang w:val="en-US"/>
              </w:rPr>
              <w:t>RRs</w:t>
            </w:r>
            <w:r w:rsidRPr="00A90C5D">
              <w:rPr>
                <w:rFonts w:ascii="Arial" w:hAnsi="Arial" w:cs="Arial"/>
                <w:bCs/>
                <w:sz w:val="20"/>
                <w:szCs w:val="20"/>
                <w:lang w:val="en-US"/>
              </w:rPr>
              <w:t xml:space="preserve"> are submitted to </w:t>
            </w:r>
            <w:r>
              <w:rPr>
                <w:rFonts w:ascii="Arial" w:hAnsi="Arial" w:cs="Arial"/>
                <w:bCs/>
                <w:sz w:val="20"/>
                <w:szCs w:val="20"/>
                <w:lang w:val="en-US"/>
              </w:rPr>
              <w:t>ECO</w:t>
            </w:r>
            <w:r w:rsidRPr="00A90C5D">
              <w:rPr>
                <w:rFonts w:ascii="Arial" w:hAnsi="Arial" w:cs="Arial"/>
                <w:bCs/>
                <w:sz w:val="20"/>
                <w:szCs w:val="20"/>
                <w:lang w:val="en-US"/>
              </w:rPr>
              <w:t>.</w:t>
            </w:r>
          </w:p>
          <w:p w14:paraId="15C99971" w14:textId="171C21DA" w:rsidR="00DE583C" w:rsidRPr="004B102F" w:rsidRDefault="00DE583C" w:rsidP="00DE583C">
            <w:pPr>
              <w:spacing w:after="0" w:line="240" w:lineRule="auto"/>
              <w:rPr>
                <w:rFonts w:ascii="Arial" w:hAnsi="Arial" w:cs="Arial"/>
                <w:bCs/>
                <w:sz w:val="20"/>
                <w:szCs w:val="20"/>
              </w:rPr>
            </w:pPr>
            <w:r>
              <w:rPr>
                <w:rFonts w:ascii="Arial" w:hAnsi="Arial" w:cs="Arial"/>
                <w:bCs/>
                <w:sz w:val="20"/>
                <w:szCs w:val="20"/>
              </w:rPr>
              <w:t xml:space="preserve"> </w:t>
            </w:r>
          </w:p>
        </w:tc>
        <w:tc>
          <w:tcPr>
            <w:tcW w:w="569" w:type="pct"/>
          </w:tcPr>
          <w:p w14:paraId="702FCD16" w14:textId="77777777" w:rsidR="00DE583C" w:rsidRDefault="00DE583C" w:rsidP="00DE583C">
            <w:pPr>
              <w:spacing w:after="0" w:line="240" w:lineRule="auto"/>
              <w:rPr>
                <w:rFonts w:ascii="Arial" w:hAnsi="Arial" w:cs="Arial"/>
                <w:bCs/>
                <w:sz w:val="20"/>
                <w:szCs w:val="20"/>
              </w:rPr>
            </w:pPr>
          </w:p>
        </w:tc>
        <w:tc>
          <w:tcPr>
            <w:tcW w:w="599" w:type="pct"/>
          </w:tcPr>
          <w:p w14:paraId="63418736" w14:textId="77777777" w:rsidR="00DE583C" w:rsidRDefault="00DE583C" w:rsidP="00DE583C">
            <w:pPr>
              <w:spacing w:after="0" w:line="240" w:lineRule="auto"/>
              <w:rPr>
                <w:rFonts w:ascii="Arial" w:hAnsi="Arial" w:cs="Arial"/>
                <w:bCs/>
                <w:sz w:val="20"/>
                <w:szCs w:val="20"/>
              </w:rPr>
            </w:pPr>
          </w:p>
        </w:tc>
        <w:tc>
          <w:tcPr>
            <w:tcW w:w="600" w:type="pct"/>
          </w:tcPr>
          <w:p w14:paraId="2BD1E454" w14:textId="77777777" w:rsidR="00DE583C" w:rsidRDefault="00DE583C" w:rsidP="00DE583C">
            <w:pPr>
              <w:spacing w:after="0" w:line="240" w:lineRule="auto"/>
              <w:rPr>
                <w:rFonts w:ascii="Arial" w:hAnsi="Arial" w:cs="Arial"/>
                <w:bCs/>
                <w:sz w:val="20"/>
                <w:szCs w:val="20"/>
              </w:rPr>
            </w:pPr>
          </w:p>
        </w:tc>
        <w:tc>
          <w:tcPr>
            <w:tcW w:w="586" w:type="pct"/>
          </w:tcPr>
          <w:p w14:paraId="12847B7C" w14:textId="2A481ECA" w:rsidR="00DE583C" w:rsidRDefault="00DE583C" w:rsidP="00DE583C">
            <w:pPr>
              <w:spacing w:after="0" w:line="240" w:lineRule="auto"/>
              <w:rPr>
                <w:rFonts w:ascii="Arial" w:hAnsi="Arial" w:cs="Arial"/>
                <w:bCs/>
                <w:sz w:val="20"/>
                <w:szCs w:val="20"/>
              </w:rPr>
            </w:pPr>
          </w:p>
        </w:tc>
      </w:tr>
      <w:tr w:rsidR="00DE583C" w:rsidRPr="003E4683" w14:paraId="6215E247" w14:textId="376B9C76" w:rsidTr="003C5E56">
        <w:trPr>
          <w:trHeight w:val="368"/>
          <w:jc w:val="center"/>
        </w:trPr>
        <w:tc>
          <w:tcPr>
            <w:tcW w:w="572" w:type="pct"/>
          </w:tcPr>
          <w:p w14:paraId="55086A69" w14:textId="77777777" w:rsidR="00DE583C" w:rsidRPr="00C173FB" w:rsidRDefault="00DE583C" w:rsidP="00DE583C">
            <w:pPr>
              <w:pStyle w:val="NoSpacing"/>
              <w:rPr>
                <w:rFonts w:ascii="Arial" w:hAnsi="Arial" w:cs="Arial"/>
                <w:sz w:val="20"/>
                <w:szCs w:val="20"/>
              </w:rPr>
            </w:pPr>
            <w:permStart w:id="530912834" w:edGrp="everyone" w:colFirst="5" w:colLast="5"/>
            <w:permStart w:id="1531982085" w:edGrp="everyone" w:colFirst="6" w:colLast="6"/>
            <w:permStart w:id="439837783" w:edGrp="everyone" w:colFirst="7" w:colLast="7"/>
            <w:permStart w:id="943806604" w:edGrp="everyone" w:colFirst="8" w:colLast="8"/>
            <w:permEnd w:id="917143261"/>
            <w:permEnd w:id="250108757"/>
            <w:permEnd w:id="664215321"/>
            <w:permEnd w:id="412555465"/>
            <w:r w:rsidRPr="00C173FB">
              <w:rPr>
                <w:rFonts w:ascii="Arial" w:hAnsi="Arial" w:cs="Arial"/>
                <w:sz w:val="20"/>
                <w:szCs w:val="20"/>
              </w:rPr>
              <w:t xml:space="preserve">SECTION 9 - Reconsideration </w:t>
            </w:r>
            <w:r>
              <w:rPr>
                <w:rFonts w:ascii="Arial" w:hAnsi="Arial" w:cs="Arial"/>
                <w:sz w:val="20"/>
                <w:szCs w:val="20"/>
              </w:rPr>
              <w:t>a</w:t>
            </w:r>
            <w:r w:rsidRPr="00C173FB">
              <w:rPr>
                <w:rFonts w:ascii="Arial" w:hAnsi="Arial" w:cs="Arial"/>
                <w:sz w:val="20"/>
                <w:szCs w:val="20"/>
              </w:rPr>
              <w:t xml:space="preserve">nd Appeal Proceedings </w:t>
            </w:r>
            <w:r>
              <w:rPr>
                <w:rFonts w:ascii="Arial" w:hAnsi="Arial" w:cs="Arial"/>
                <w:sz w:val="20"/>
                <w:szCs w:val="20"/>
              </w:rPr>
              <w:t>a</w:t>
            </w:r>
            <w:r w:rsidRPr="00C173FB">
              <w:rPr>
                <w:rFonts w:ascii="Arial" w:hAnsi="Arial" w:cs="Arial"/>
                <w:sz w:val="20"/>
                <w:szCs w:val="20"/>
              </w:rPr>
              <w:t xml:space="preserve">nd Implementation </w:t>
            </w:r>
            <w:r>
              <w:rPr>
                <w:rFonts w:ascii="Arial" w:hAnsi="Arial" w:cs="Arial"/>
                <w:sz w:val="20"/>
                <w:szCs w:val="20"/>
              </w:rPr>
              <w:t>of</w:t>
            </w:r>
            <w:r w:rsidRPr="00C173FB">
              <w:rPr>
                <w:rFonts w:ascii="Arial" w:hAnsi="Arial" w:cs="Arial"/>
                <w:sz w:val="20"/>
                <w:szCs w:val="20"/>
              </w:rPr>
              <w:t xml:space="preserve"> Enforcement Actions</w:t>
            </w:r>
          </w:p>
          <w:p w14:paraId="3EE73009" w14:textId="77777777" w:rsidR="00DE583C" w:rsidRPr="00C173FB" w:rsidRDefault="00DE583C" w:rsidP="00DE583C">
            <w:pPr>
              <w:pStyle w:val="NoSpacing"/>
              <w:rPr>
                <w:rFonts w:ascii="Arial" w:hAnsi="Arial" w:cs="Arial"/>
                <w:sz w:val="20"/>
                <w:szCs w:val="20"/>
              </w:rPr>
            </w:pPr>
          </w:p>
          <w:p w14:paraId="462AA6B4" w14:textId="77777777" w:rsidR="00DE583C" w:rsidRPr="00C173FB" w:rsidRDefault="00DE583C" w:rsidP="00DE583C">
            <w:pPr>
              <w:spacing w:after="0"/>
              <w:contextualSpacing/>
              <w:rPr>
                <w:rFonts w:ascii="Arial" w:hAnsi="Arial" w:cs="Arial"/>
                <w:sz w:val="20"/>
                <w:szCs w:val="20"/>
              </w:rPr>
            </w:pPr>
            <w:r w:rsidRPr="00C173FB">
              <w:rPr>
                <w:rFonts w:ascii="Arial" w:hAnsi="Arial" w:cs="Arial"/>
                <w:sz w:val="20"/>
                <w:szCs w:val="20"/>
              </w:rPr>
              <w:t>Section 9.</w:t>
            </w:r>
            <w:r>
              <w:rPr>
                <w:rFonts w:ascii="Arial" w:hAnsi="Arial" w:cs="Arial"/>
                <w:sz w:val="20"/>
                <w:szCs w:val="20"/>
              </w:rPr>
              <w:t>3 - Appeal</w:t>
            </w:r>
          </w:p>
          <w:p w14:paraId="6D4A34A2" w14:textId="77777777" w:rsidR="00DE583C" w:rsidRPr="00C173FB" w:rsidRDefault="00DE583C" w:rsidP="00DE583C">
            <w:pPr>
              <w:pStyle w:val="NoSpacing"/>
              <w:jc w:val="both"/>
              <w:rPr>
                <w:rFonts w:ascii="Arial" w:hAnsi="Arial" w:cs="Arial"/>
                <w:sz w:val="20"/>
                <w:szCs w:val="20"/>
              </w:rPr>
            </w:pPr>
          </w:p>
          <w:p w14:paraId="52D2249C" w14:textId="77777777" w:rsidR="00DE583C" w:rsidRPr="00C173FB" w:rsidRDefault="00DE583C" w:rsidP="00DE583C">
            <w:pPr>
              <w:pStyle w:val="NoSpacing"/>
              <w:jc w:val="both"/>
              <w:rPr>
                <w:rFonts w:ascii="Arial" w:hAnsi="Arial" w:cs="Arial"/>
                <w:sz w:val="20"/>
                <w:szCs w:val="20"/>
              </w:rPr>
            </w:pPr>
          </w:p>
          <w:p w14:paraId="000A4AB5" w14:textId="77777777" w:rsidR="00DE583C" w:rsidRPr="00AF571F" w:rsidRDefault="00DE583C" w:rsidP="00DE583C">
            <w:pPr>
              <w:pStyle w:val="NoSpacing"/>
              <w:jc w:val="both"/>
              <w:rPr>
                <w:rFonts w:ascii="Arial" w:hAnsi="Arial" w:cs="Arial"/>
                <w:sz w:val="20"/>
                <w:szCs w:val="20"/>
              </w:rPr>
            </w:pPr>
          </w:p>
        </w:tc>
        <w:tc>
          <w:tcPr>
            <w:tcW w:w="261" w:type="pct"/>
          </w:tcPr>
          <w:p w14:paraId="25E0A02D" w14:textId="72D88A30" w:rsidR="00DE583C" w:rsidRPr="00E267D6" w:rsidRDefault="00DE583C" w:rsidP="00DE583C">
            <w:pPr>
              <w:spacing w:after="0" w:line="276" w:lineRule="auto"/>
              <w:jc w:val="center"/>
              <w:rPr>
                <w:rFonts w:ascii="Arial" w:hAnsi="Arial" w:cs="Arial"/>
                <w:bCs/>
                <w:sz w:val="20"/>
                <w:szCs w:val="20"/>
              </w:rPr>
            </w:pPr>
            <w:r>
              <w:rPr>
                <w:rFonts w:ascii="Arial" w:hAnsi="Arial" w:cs="Arial"/>
                <w:bCs/>
                <w:sz w:val="20"/>
                <w:szCs w:val="20"/>
              </w:rPr>
              <w:t>9.3.3</w:t>
            </w:r>
          </w:p>
        </w:tc>
        <w:tc>
          <w:tcPr>
            <w:tcW w:w="648" w:type="pct"/>
          </w:tcPr>
          <w:p w14:paraId="5C215A7C" w14:textId="4DBCD244" w:rsidR="00DE583C" w:rsidRDefault="00DE583C" w:rsidP="00DE583C">
            <w:pPr>
              <w:pStyle w:val="Default"/>
              <w:rPr>
                <w:sz w:val="20"/>
                <w:szCs w:val="20"/>
                <w:lang w:val="en-US"/>
              </w:rPr>
            </w:pPr>
            <w:r>
              <w:rPr>
                <w:sz w:val="20"/>
                <w:szCs w:val="20"/>
                <w:lang w:val="en-US"/>
              </w:rPr>
              <w:t>(New)</w:t>
            </w:r>
          </w:p>
          <w:p w14:paraId="7EDC4C6B" w14:textId="77777777" w:rsidR="00DE583C" w:rsidRDefault="00DE583C" w:rsidP="00DE583C">
            <w:pPr>
              <w:pStyle w:val="Default"/>
              <w:rPr>
                <w:sz w:val="20"/>
                <w:szCs w:val="20"/>
                <w:lang w:val="en-US"/>
              </w:rPr>
            </w:pPr>
          </w:p>
          <w:p w14:paraId="38A38907" w14:textId="5FB1193C" w:rsidR="00DE583C" w:rsidRDefault="00DE583C" w:rsidP="00DE583C">
            <w:pPr>
              <w:pStyle w:val="Default"/>
              <w:rPr>
                <w:sz w:val="20"/>
                <w:szCs w:val="20"/>
                <w:lang w:val="en-US"/>
              </w:rPr>
            </w:pPr>
            <w:r>
              <w:rPr>
                <w:sz w:val="20"/>
                <w:szCs w:val="20"/>
                <w:lang w:val="en-US"/>
              </w:rPr>
              <w:t xml:space="preserve">Provisions from Penalty Manual: </w:t>
            </w:r>
          </w:p>
          <w:p w14:paraId="3EBA11AB" w14:textId="77777777" w:rsidR="00DE583C" w:rsidRDefault="00DE583C" w:rsidP="00DE583C">
            <w:pPr>
              <w:pStyle w:val="Default"/>
              <w:rPr>
                <w:sz w:val="20"/>
                <w:szCs w:val="20"/>
                <w:lang w:val="en-US"/>
              </w:rPr>
            </w:pPr>
          </w:p>
          <w:p w14:paraId="04B06E9D" w14:textId="77777777" w:rsidR="00DE583C" w:rsidRDefault="00DE583C" w:rsidP="00DE583C">
            <w:pPr>
              <w:pStyle w:val="Default"/>
              <w:rPr>
                <w:sz w:val="20"/>
                <w:szCs w:val="20"/>
                <w:lang w:val="en-US"/>
              </w:rPr>
            </w:pPr>
            <w:r w:rsidRPr="007932D8">
              <w:rPr>
                <w:sz w:val="20"/>
                <w:szCs w:val="20"/>
                <w:lang w:val="en-US"/>
              </w:rPr>
              <w:t xml:space="preserve">4.12.1.6. </w:t>
            </w:r>
            <w:r w:rsidRPr="007932D8">
              <w:rPr>
                <w:i/>
                <w:iCs/>
                <w:sz w:val="20"/>
                <w:szCs w:val="20"/>
                <w:lang w:val="en-US"/>
              </w:rPr>
              <w:t xml:space="preserve">Form and Contents of the Appeal. </w:t>
            </w:r>
            <w:r w:rsidRPr="007932D8">
              <w:rPr>
                <w:sz w:val="20"/>
                <w:szCs w:val="20"/>
                <w:lang w:val="en-US"/>
              </w:rPr>
              <w:t xml:space="preserve">The appeal shall: </w:t>
            </w:r>
          </w:p>
          <w:p w14:paraId="738C0920" w14:textId="77777777" w:rsidR="00DE583C" w:rsidRPr="007932D8" w:rsidRDefault="00DE583C" w:rsidP="00DE583C">
            <w:pPr>
              <w:pStyle w:val="Default"/>
              <w:rPr>
                <w:sz w:val="20"/>
                <w:szCs w:val="20"/>
                <w:lang w:val="en-US"/>
              </w:rPr>
            </w:pPr>
          </w:p>
          <w:p w14:paraId="7F902B90" w14:textId="0263D8BC" w:rsidR="00DE583C" w:rsidRPr="007932D8" w:rsidRDefault="00DE583C" w:rsidP="00DE583C">
            <w:pPr>
              <w:pStyle w:val="Default"/>
              <w:numPr>
                <w:ilvl w:val="0"/>
                <w:numId w:val="37"/>
              </w:numPr>
              <w:ind w:left="360"/>
              <w:rPr>
                <w:sz w:val="20"/>
                <w:szCs w:val="20"/>
                <w:lang w:val="en-US"/>
              </w:rPr>
            </w:pPr>
            <w:r w:rsidRPr="007932D8">
              <w:rPr>
                <w:sz w:val="20"/>
                <w:szCs w:val="20"/>
                <w:lang w:val="en-US"/>
              </w:rPr>
              <w:t xml:space="preserve">Be made in writing and signed by the WESM Compliance Officer of the </w:t>
            </w:r>
            <w:r w:rsidRPr="007932D8">
              <w:rPr>
                <w:i/>
                <w:iCs/>
                <w:sz w:val="20"/>
                <w:szCs w:val="20"/>
                <w:lang w:val="en-US"/>
              </w:rPr>
              <w:t xml:space="preserve">WESM Member </w:t>
            </w:r>
            <w:r w:rsidRPr="007932D8">
              <w:rPr>
                <w:sz w:val="20"/>
                <w:szCs w:val="20"/>
                <w:lang w:val="en-US"/>
              </w:rPr>
              <w:t xml:space="preserve">concerned, and shall be made under oath; </w:t>
            </w:r>
          </w:p>
          <w:p w14:paraId="58E42BCC" w14:textId="77777777" w:rsidR="00DE583C" w:rsidRPr="007932D8" w:rsidRDefault="00DE583C" w:rsidP="00DE583C">
            <w:pPr>
              <w:pStyle w:val="Default"/>
              <w:rPr>
                <w:sz w:val="20"/>
                <w:szCs w:val="20"/>
                <w:lang w:val="en-US"/>
              </w:rPr>
            </w:pPr>
          </w:p>
          <w:p w14:paraId="3E10FFDD" w14:textId="77777777" w:rsidR="00DE583C" w:rsidRDefault="00DE583C" w:rsidP="00DE583C">
            <w:pPr>
              <w:pStyle w:val="Default"/>
              <w:numPr>
                <w:ilvl w:val="0"/>
                <w:numId w:val="37"/>
              </w:numPr>
              <w:ind w:left="360"/>
              <w:rPr>
                <w:sz w:val="20"/>
                <w:szCs w:val="20"/>
                <w:lang w:val="en-US"/>
              </w:rPr>
            </w:pPr>
            <w:r w:rsidRPr="007932D8">
              <w:rPr>
                <w:sz w:val="20"/>
                <w:szCs w:val="20"/>
                <w:lang w:val="en-US"/>
              </w:rPr>
              <w:lastRenderedPageBreak/>
              <w:t xml:space="preserve">State the date when the Resolution being appealed was received by the </w:t>
            </w:r>
            <w:r w:rsidRPr="007932D8">
              <w:rPr>
                <w:i/>
                <w:iCs/>
                <w:sz w:val="20"/>
                <w:szCs w:val="20"/>
                <w:lang w:val="en-US"/>
              </w:rPr>
              <w:t>WESM Member</w:t>
            </w:r>
            <w:r w:rsidRPr="007932D8">
              <w:rPr>
                <w:sz w:val="20"/>
                <w:szCs w:val="20"/>
                <w:lang w:val="en-US"/>
              </w:rPr>
              <w:t xml:space="preserve">; and </w:t>
            </w:r>
          </w:p>
          <w:p w14:paraId="6B25D274" w14:textId="3B9429B6" w:rsidR="00DE583C" w:rsidRPr="007932D8" w:rsidRDefault="00DE583C" w:rsidP="00DE583C">
            <w:pPr>
              <w:pStyle w:val="Default"/>
              <w:numPr>
                <w:ilvl w:val="0"/>
                <w:numId w:val="37"/>
              </w:numPr>
              <w:ind w:left="360"/>
              <w:rPr>
                <w:sz w:val="20"/>
                <w:szCs w:val="20"/>
                <w:lang w:val="en-US"/>
              </w:rPr>
            </w:pPr>
            <w:r w:rsidRPr="007932D8">
              <w:rPr>
                <w:sz w:val="20"/>
                <w:szCs w:val="20"/>
                <w:lang w:val="en-US"/>
              </w:rPr>
              <w:t xml:space="preserve">Explain how the </w:t>
            </w:r>
            <w:r w:rsidRPr="007932D8">
              <w:rPr>
                <w:i/>
                <w:iCs/>
                <w:sz w:val="20"/>
                <w:szCs w:val="20"/>
                <w:lang w:val="en-US"/>
              </w:rPr>
              <w:t xml:space="preserve">Enforcement and Compliance Office </w:t>
            </w:r>
            <w:r w:rsidRPr="007932D8">
              <w:rPr>
                <w:sz w:val="20"/>
                <w:szCs w:val="20"/>
                <w:lang w:val="en-US"/>
              </w:rPr>
              <w:t xml:space="preserve">committed an abuse of discretion in issuing the Resolution or that the penalty/ies imposed by the </w:t>
            </w:r>
            <w:r w:rsidRPr="007932D8">
              <w:rPr>
                <w:i/>
                <w:iCs/>
                <w:sz w:val="20"/>
                <w:szCs w:val="20"/>
                <w:lang w:val="en-US"/>
              </w:rPr>
              <w:t xml:space="preserve">Enforcement and Compliance Office </w:t>
            </w:r>
            <w:r w:rsidRPr="007932D8">
              <w:rPr>
                <w:sz w:val="20"/>
                <w:szCs w:val="20"/>
                <w:lang w:val="en-US"/>
              </w:rPr>
              <w:t xml:space="preserve">is not in accordance with this Manual. </w:t>
            </w:r>
          </w:p>
          <w:p w14:paraId="2507AAD9" w14:textId="77777777" w:rsidR="00DE583C" w:rsidRPr="007932D8" w:rsidRDefault="00DE583C" w:rsidP="00DE583C">
            <w:pPr>
              <w:pStyle w:val="Default"/>
              <w:rPr>
                <w:sz w:val="20"/>
                <w:szCs w:val="20"/>
                <w:lang w:val="en-US"/>
              </w:rPr>
            </w:pPr>
          </w:p>
          <w:p w14:paraId="356DAE73" w14:textId="3232004E" w:rsidR="00DE583C" w:rsidRPr="00E267D6" w:rsidRDefault="00DE583C" w:rsidP="00DE583C">
            <w:pPr>
              <w:pStyle w:val="Default"/>
              <w:rPr>
                <w:color w:val="auto"/>
                <w:sz w:val="20"/>
                <w:szCs w:val="20"/>
              </w:rPr>
            </w:pPr>
            <w:r w:rsidRPr="007932D8">
              <w:rPr>
                <w:sz w:val="20"/>
                <w:szCs w:val="20"/>
                <w:lang w:val="en-US"/>
              </w:rPr>
              <w:t xml:space="preserve">Failure on the part of the </w:t>
            </w:r>
            <w:r w:rsidRPr="007932D8">
              <w:rPr>
                <w:i/>
                <w:iCs/>
                <w:sz w:val="20"/>
                <w:szCs w:val="20"/>
                <w:lang w:val="en-US"/>
              </w:rPr>
              <w:t xml:space="preserve">WESM Member </w:t>
            </w:r>
            <w:r w:rsidRPr="007932D8">
              <w:rPr>
                <w:sz w:val="20"/>
                <w:szCs w:val="20"/>
                <w:lang w:val="en-US"/>
              </w:rPr>
              <w:t xml:space="preserve">concerned to provide the foregoing requirements shall cause outright dismissal of the appeal by the </w:t>
            </w:r>
            <w:r w:rsidRPr="007932D8">
              <w:rPr>
                <w:i/>
                <w:iCs/>
                <w:sz w:val="20"/>
                <w:szCs w:val="20"/>
                <w:lang w:val="en-US"/>
              </w:rPr>
              <w:t>Compliance Committee</w:t>
            </w:r>
            <w:r w:rsidRPr="007932D8">
              <w:rPr>
                <w:sz w:val="20"/>
                <w:szCs w:val="20"/>
                <w:lang w:val="en-US"/>
              </w:rPr>
              <w:t xml:space="preserve">. </w:t>
            </w:r>
          </w:p>
        </w:tc>
        <w:tc>
          <w:tcPr>
            <w:tcW w:w="647" w:type="pct"/>
          </w:tcPr>
          <w:p w14:paraId="47E1A371" w14:textId="77777777" w:rsidR="00DE583C" w:rsidRPr="0038756E" w:rsidRDefault="00DE583C" w:rsidP="00DE583C">
            <w:pPr>
              <w:pStyle w:val="NoSpacing"/>
              <w:jc w:val="both"/>
              <w:rPr>
                <w:rFonts w:ascii="Arial" w:hAnsi="Arial" w:cs="Arial"/>
                <w:b/>
                <w:bCs/>
                <w:i/>
                <w:sz w:val="20"/>
                <w:szCs w:val="20"/>
                <w:u w:val="single"/>
              </w:rPr>
            </w:pPr>
            <w:r w:rsidRPr="0038756E">
              <w:rPr>
                <w:rFonts w:ascii="Arial" w:hAnsi="Arial" w:cs="Arial"/>
                <w:b/>
                <w:bCs/>
                <w:iCs/>
                <w:sz w:val="20"/>
                <w:szCs w:val="20"/>
                <w:u w:val="single"/>
              </w:rPr>
              <w:lastRenderedPageBreak/>
              <w:t xml:space="preserve">9.3.3 </w:t>
            </w:r>
            <w:r w:rsidRPr="002F42CE">
              <w:rPr>
                <w:rFonts w:ascii="Arial" w:hAnsi="Arial" w:cs="Arial"/>
                <w:b/>
                <w:bCs/>
                <w:i/>
                <w:sz w:val="20"/>
                <w:szCs w:val="20"/>
                <w:u w:val="single"/>
              </w:rPr>
              <w:t>Form and Contents of the Appeal</w:t>
            </w:r>
          </w:p>
          <w:p w14:paraId="3647F6D3" w14:textId="77777777" w:rsidR="00DE583C" w:rsidRPr="00AF571F" w:rsidRDefault="00DE583C" w:rsidP="00DE583C">
            <w:pPr>
              <w:spacing w:after="0"/>
              <w:jc w:val="both"/>
              <w:rPr>
                <w:rFonts w:ascii="Arial" w:hAnsi="Arial" w:cs="Arial"/>
                <w:b/>
                <w:bCs/>
                <w:sz w:val="20"/>
                <w:szCs w:val="20"/>
                <w:u w:val="single"/>
                <w:lang w:val="en-US"/>
              </w:rPr>
            </w:pPr>
          </w:p>
          <w:p w14:paraId="01D4CF27" w14:textId="77777777" w:rsidR="00DE583C" w:rsidRPr="00AF571F" w:rsidRDefault="00DE583C" w:rsidP="00DE583C">
            <w:pPr>
              <w:pStyle w:val="ListParagraph"/>
              <w:numPr>
                <w:ilvl w:val="0"/>
                <w:numId w:val="21"/>
              </w:numPr>
              <w:spacing w:after="0" w:line="240" w:lineRule="auto"/>
              <w:ind w:left="540" w:hanging="540"/>
              <w:contextualSpacing w:val="0"/>
              <w:jc w:val="both"/>
              <w:rPr>
                <w:rFonts w:ascii="Arial" w:hAnsi="Arial" w:cs="Arial"/>
                <w:b/>
                <w:bCs/>
                <w:sz w:val="20"/>
                <w:u w:val="single"/>
              </w:rPr>
            </w:pPr>
            <w:r w:rsidRPr="00AF571F">
              <w:rPr>
                <w:rFonts w:ascii="Arial" w:hAnsi="Arial" w:cs="Arial"/>
                <w:b/>
                <w:bCs/>
                <w:sz w:val="20"/>
                <w:u w:val="single"/>
              </w:rPr>
              <w:t xml:space="preserve">Be made in writing and signed by the WESM Compliance Officer of the </w:t>
            </w:r>
            <w:r w:rsidRPr="00AF571F">
              <w:rPr>
                <w:rFonts w:ascii="Arial" w:hAnsi="Arial" w:cs="Arial"/>
                <w:b/>
                <w:bCs/>
                <w:i/>
                <w:sz w:val="20"/>
                <w:u w:val="single"/>
              </w:rPr>
              <w:t>WESM Member</w:t>
            </w:r>
            <w:r w:rsidRPr="00AF571F">
              <w:rPr>
                <w:rFonts w:ascii="Arial" w:hAnsi="Arial" w:cs="Arial"/>
                <w:b/>
                <w:bCs/>
                <w:sz w:val="20"/>
                <w:u w:val="single"/>
              </w:rPr>
              <w:t xml:space="preserve"> concerned, and shall be made under oath; </w:t>
            </w:r>
          </w:p>
          <w:p w14:paraId="5C1BBE1E" w14:textId="77777777" w:rsidR="00DE583C" w:rsidRPr="00AF571F" w:rsidRDefault="00DE583C" w:rsidP="00DE583C">
            <w:pPr>
              <w:spacing w:after="0"/>
              <w:ind w:left="540" w:hanging="540"/>
              <w:jc w:val="both"/>
              <w:rPr>
                <w:rFonts w:ascii="Arial" w:hAnsi="Arial" w:cs="Arial"/>
                <w:b/>
                <w:bCs/>
                <w:sz w:val="20"/>
                <w:szCs w:val="20"/>
                <w:u w:val="single"/>
              </w:rPr>
            </w:pPr>
          </w:p>
          <w:p w14:paraId="158B3F32" w14:textId="422179B6" w:rsidR="00DE583C" w:rsidRDefault="00DE583C" w:rsidP="00DE583C">
            <w:pPr>
              <w:pStyle w:val="ListParagraph"/>
              <w:numPr>
                <w:ilvl w:val="0"/>
                <w:numId w:val="21"/>
              </w:numPr>
              <w:spacing w:after="0" w:line="240" w:lineRule="auto"/>
              <w:ind w:left="540" w:hanging="540"/>
              <w:contextualSpacing w:val="0"/>
              <w:jc w:val="both"/>
              <w:rPr>
                <w:rFonts w:ascii="Arial" w:hAnsi="Arial" w:cs="Arial"/>
                <w:b/>
                <w:bCs/>
                <w:sz w:val="20"/>
                <w:u w:val="single"/>
              </w:rPr>
            </w:pPr>
            <w:r w:rsidRPr="007932D8">
              <w:rPr>
                <w:rFonts w:ascii="Arial" w:hAnsi="Arial" w:cs="Arial"/>
                <w:b/>
                <w:bCs/>
                <w:sz w:val="20"/>
                <w:u w:val="single"/>
              </w:rPr>
              <w:t xml:space="preserve">State the date when the resolution being appealed was </w:t>
            </w:r>
            <w:r w:rsidRPr="007932D8">
              <w:rPr>
                <w:rFonts w:ascii="Arial" w:hAnsi="Arial" w:cs="Arial"/>
                <w:b/>
                <w:bCs/>
                <w:sz w:val="20"/>
                <w:u w:val="single"/>
              </w:rPr>
              <w:lastRenderedPageBreak/>
              <w:t xml:space="preserve">received by the </w:t>
            </w:r>
            <w:r w:rsidRPr="007932D8">
              <w:rPr>
                <w:rFonts w:ascii="Arial" w:hAnsi="Arial" w:cs="Arial"/>
                <w:b/>
                <w:bCs/>
                <w:i/>
                <w:sz w:val="20"/>
                <w:u w:val="single"/>
              </w:rPr>
              <w:t>WESM Member</w:t>
            </w:r>
            <w:r w:rsidRPr="007932D8">
              <w:rPr>
                <w:rFonts w:ascii="Arial" w:hAnsi="Arial" w:cs="Arial"/>
                <w:b/>
                <w:bCs/>
                <w:sz w:val="20"/>
                <w:u w:val="single"/>
              </w:rPr>
              <w:t xml:space="preserve">; </w:t>
            </w:r>
          </w:p>
          <w:p w14:paraId="79104645" w14:textId="77777777" w:rsidR="00DE583C" w:rsidRPr="007932D8" w:rsidRDefault="00DE583C" w:rsidP="00DE583C">
            <w:pPr>
              <w:pStyle w:val="ListParagraph"/>
              <w:spacing w:after="0" w:line="240" w:lineRule="auto"/>
              <w:ind w:left="540"/>
              <w:contextualSpacing w:val="0"/>
              <w:jc w:val="both"/>
              <w:rPr>
                <w:rFonts w:ascii="Arial" w:hAnsi="Arial" w:cs="Arial"/>
                <w:b/>
                <w:bCs/>
                <w:sz w:val="20"/>
                <w:u w:val="single"/>
              </w:rPr>
            </w:pPr>
          </w:p>
          <w:p w14:paraId="1A0423B4" w14:textId="6009FB8F" w:rsidR="00DE583C" w:rsidRPr="009F5549" w:rsidRDefault="00DE583C" w:rsidP="00DE583C">
            <w:pPr>
              <w:pStyle w:val="ListParagraph"/>
              <w:numPr>
                <w:ilvl w:val="0"/>
                <w:numId w:val="21"/>
              </w:numPr>
              <w:spacing w:after="0" w:line="240" w:lineRule="auto"/>
              <w:ind w:left="540" w:hanging="540"/>
              <w:contextualSpacing w:val="0"/>
              <w:jc w:val="both"/>
              <w:rPr>
                <w:rFonts w:ascii="Arial" w:hAnsi="Arial" w:cs="Arial"/>
                <w:b/>
                <w:bCs/>
                <w:color w:val="0070C0"/>
                <w:sz w:val="20"/>
                <w:u w:val="single"/>
              </w:rPr>
            </w:pPr>
            <w:r w:rsidRPr="00AF571F">
              <w:rPr>
                <w:rFonts w:ascii="Arial" w:hAnsi="Arial" w:cs="Arial"/>
                <w:b/>
                <w:bCs/>
                <w:sz w:val="20"/>
                <w:u w:val="single"/>
              </w:rPr>
              <w:t xml:space="preserve">Explain how the </w:t>
            </w:r>
            <w:r w:rsidRPr="00AF571F">
              <w:rPr>
                <w:rFonts w:ascii="Arial" w:hAnsi="Arial" w:cs="Arial"/>
                <w:b/>
                <w:bCs/>
                <w:i/>
                <w:sz w:val="20"/>
                <w:u w:val="single"/>
              </w:rPr>
              <w:t>Enforcement and Compliance Office</w:t>
            </w:r>
            <w:r w:rsidRPr="00AF571F">
              <w:rPr>
                <w:rFonts w:ascii="Arial" w:hAnsi="Arial" w:cs="Arial"/>
                <w:b/>
                <w:bCs/>
                <w:sz w:val="20"/>
                <w:u w:val="single"/>
              </w:rPr>
              <w:t xml:space="preserve"> </w:t>
            </w:r>
            <w:r w:rsidRPr="001D0887">
              <w:rPr>
                <w:rFonts w:ascii="Arial" w:hAnsi="Arial" w:cs="Arial"/>
                <w:b/>
                <w:bCs/>
                <w:sz w:val="20"/>
                <w:u w:val="single"/>
              </w:rPr>
              <w:t xml:space="preserve">acted with </w:t>
            </w:r>
            <w:r w:rsidRPr="00AF571F">
              <w:rPr>
                <w:rFonts w:ascii="Arial" w:hAnsi="Arial" w:cs="Arial"/>
                <w:b/>
                <w:bCs/>
                <w:sz w:val="20"/>
                <w:u w:val="single"/>
              </w:rPr>
              <w:t>abuse of discretion in issuing the Resolutio</w:t>
            </w:r>
            <w:r w:rsidRPr="006962BC">
              <w:rPr>
                <w:rFonts w:ascii="Arial" w:hAnsi="Arial" w:cs="Arial"/>
                <w:b/>
                <w:bCs/>
                <w:sz w:val="20"/>
                <w:u w:val="single"/>
              </w:rPr>
              <w:t xml:space="preserve">n or that the penalty imposed is not in accordance with the </w:t>
            </w:r>
            <w:r w:rsidRPr="00C3578E">
              <w:rPr>
                <w:rFonts w:ascii="Arial" w:hAnsi="Arial" w:cs="Arial"/>
                <w:b/>
                <w:bCs/>
                <w:i/>
                <w:iCs/>
                <w:color w:val="4472C4" w:themeColor="accent5"/>
                <w:sz w:val="20"/>
                <w:u w:val="single"/>
              </w:rPr>
              <w:t>WESM Penalty Manual;</w:t>
            </w:r>
            <w:r w:rsidRPr="00C3578E">
              <w:rPr>
                <w:rFonts w:ascii="Arial" w:hAnsi="Arial" w:cs="Arial"/>
                <w:b/>
                <w:bCs/>
                <w:color w:val="4472C4" w:themeColor="accent5"/>
                <w:sz w:val="20"/>
                <w:u w:val="single"/>
              </w:rPr>
              <w:t xml:space="preserve"> and</w:t>
            </w:r>
          </w:p>
          <w:p w14:paraId="6F2A105B" w14:textId="77777777" w:rsidR="00DE583C" w:rsidRPr="005928FC" w:rsidRDefault="00DE583C" w:rsidP="00DE583C">
            <w:pPr>
              <w:pStyle w:val="ListParagraph"/>
              <w:spacing w:after="0" w:line="240" w:lineRule="auto"/>
              <w:ind w:left="540"/>
              <w:contextualSpacing w:val="0"/>
              <w:jc w:val="both"/>
              <w:rPr>
                <w:rFonts w:ascii="Arial" w:hAnsi="Arial" w:cs="Arial"/>
                <w:b/>
                <w:bCs/>
                <w:sz w:val="20"/>
                <w:u w:val="single"/>
              </w:rPr>
            </w:pPr>
          </w:p>
          <w:p w14:paraId="2E64E175" w14:textId="788F8E50" w:rsidR="00DE583C" w:rsidRPr="00C3578E" w:rsidRDefault="00DE583C" w:rsidP="00DE583C">
            <w:pPr>
              <w:pStyle w:val="ListParagraph"/>
              <w:numPr>
                <w:ilvl w:val="0"/>
                <w:numId w:val="56"/>
              </w:numPr>
              <w:spacing w:after="0" w:line="240" w:lineRule="auto"/>
              <w:ind w:left="516" w:hanging="516"/>
              <w:contextualSpacing w:val="0"/>
              <w:jc w:val="both"/>
              <w:rPr>
                <w:rFonts w:ascii="Arial" w:hAnsi="Arial" w:cs="Arial"/>
                <w:b/>
                <w:bCs/>
                <w:i/>
                <w:iCs/>
                <w:color w:val="4472C4" w:themeColor="accent5"/>
                <w:sz w:val="20"/>
                <w:u w:val="single"/>
              </w:rPr>
            </w:pPr>
            <w:r w:rsidRPr="00C3578E">
              <w:rPr>
                <w:rFonts w:ascii="Arial" w:hAnsi="Arial" w:cs="Arial"/>
                <w:b/>
                <w:bCs/>
                <w:color w:val="4472C4" w:themeColor="accent5"/>
                <w:sz w:val="20"/>
                <w:u w:val="single"/>
              </w:rPr>
              <w:t xml:space="preserve">Contain the evidence, if applicable, to support the reversal of the findings of breach by the </w:t>
            </w:r>
            <w:r w:rsidRPr="00C3578E">
              <w:rPr>
                <w:rFonts w:ascii="Arial" w:hAnsi="Arial" w:cs="Arial"/>
                <w:b/>
                <w:bCs/>
                <w:i/>
                <w:iCs/>
                <w:color w:val="4472C4" w:themeColor="accent5"/>
                <w:sz w:val="20"/>
                <w:u w:val="single"/>
              </w:rPr>
              <w:t>Enforcement and Compliance Office.</w:t>
            </w:r>
          </w:p>
          <w:p w14:paraId="2BDA6F42" w14:textId="77777777" w:rsidR="00DE583C" w:rsidRPr="00AF571F" w:rsidRDefault="00DE583C" w:rsidP="00DE583C">
            <w:pPr>
              <w:spacing w:after="0"/>
              <w:jc w:val="both"/>
              <w:rPr>
                <w:rFonts w:ascii="Arial" w:hAnsi="Arial" w:cs="Arial"/>
                <w:b/>
                <w:bCs/>
                <w:sz w:val="20"/>
                <w:szCs w:val="20"/>
                <w:u w:val="single"/>
              </w:rPr>
            </w:pPr>
          </w:p>
          <w:p w14:paraId="4BCA398F" w14:textId="75EAF9A9" w:rsidR="00DE583C" w:rsidRPr="0038756E" w:rsidRDefault="00DE583C" w:rsidP="00DE583C">
            <w:pPr>
              <w:pStyle w:val="NoSpacing"/>
              <w:jc w:val="both"/>
              <w:rPr>
                <w:rFonts w:ascii="Arial" w:hAnsi="Arial" w:cs="Arial"/>
                <w:b/>
                <w:bCs/>
                <w:iCs/>
                <w:sz w:val="20"/>
                <w:szCs w:val="20"/>
                <w:u w:val="single"/>
              </w:rPr>
            </w:pPr>
            <w:r w:rsidRPr="00AF571F">
              <w:rPr>
                <w:rFonts w:ascii="Arial" w:hAnsi="Arial" w:cs="Arial"/>
                <w:b/>
                <w:bCs/>
                <w:sz w:val="20"/>
                <w:szCs w:val="20"/>
                <w:u w:val="single"/>
              </w:rPr>
              <w:t xml:space="preserve">Failure on the part of the </w:t>
            </w:r>
            <w:r w:rsidRPr="00AF571F">
              <w:rPr>
                <w:rFonts w:ascii="Arial" w:hAnsi="Arial" w:cs="Arial"/>
                <w:b/>
                <w:bCs/>
                <w:i/>
                <w:sz w:val="20"/>
                <w:szCs w:val="20"/>
                <w:u w:val="single"/>
              </w:rPr>
              <w:t>WESM Member</w:t>
            </w:r>
            <w:r w:rsidRPr="00AF571F">
              <w:rPr>
                <w:rFonts w:ascii="Arial" w:hAnsi="Arial" w:cs="Arial"/>
                <w:b/>
                <w:bCs/>
                <w:sz w:val="20"/>
                <w:szCs w:val="20"/>
                <w:u w:val="single"/>
              </w:rPr>
              <w:t xml:space="preserve"> concerned to provide the foregoing requirements shall cause outright dismissal of the appeal </w:t>
            </w:r>
            <w:r w:rsidRPr="00AF571F">
              <w:rPr>
                <w:rFonts w:ascii="Arial" w:hAnsi="Arial" w:cs="Arial"/>
                <w:b/>
                <w:bCs/>
                <w:sz w:val="20"/>
                <w:szCs w:val="20"/>
                <w:u w:val="single"/>
              </w:rPr>
              <w:lastRenderedPageBreak/>
              <w:t xml:space="preserve">by the </w:t>
            </w:r>
            <w:r w:rsidRPr="00AF571F">
              <w:rPr>
                <w:rFonts w:ascii="Arial" w:hAnsi="Arial" w:cs="Arial"/>
                <w:b/>
                <w:bCs/>
                <w:i/>
                <w:sz w:val="20"/>
                <w:szCs w:val="20"/>
                <w:u w:val="single"/>
              </w:rPr>
              <w:t>Compliance Committee</w:t>
            </w:r>
            <w:r w:rsidRPr="00AF571F">
              <w:rPr>
                <w:rFonts w:ascii="Arial" w:hAnsi="Arial" w:cs="Arial"/>
                <w:b/>
                <w:bCs/>
                <w:sz w:val="20"/>
                <w:szCs w:val="20"/>
                <w:u w:val="single"/>
              </w:rPr>
              <w:t>.</w:t>
            </w:r>
          </w:p>
        </w:tc>
        <w:tc>
          <w:tcPr>
            <w:tcW w:w="518" w:type="pct"/>
          </w:tcPr>
          <w:p w14:paraId="7463CD3F" w14:textId="77777777" w:rsidR="00DE583C" w:rsidRDefault="00DE583C" w:rsidP="00DE583C">
            <w:pPr>
              <w:spacing w:after="0" w:line="240" w:lineRule="auto"/>
              <w:rPr>
                <w:rFonts w:ascii="Arial" w:hAnsi="Arial" w:cs="Arial"/>
                <w:bCs/>
                <w:sz w:val="20"/>
                <w:szCs w:val="20"/>
              </w:rPr>
            </w:pPr>
            <w:r>
              <w:rPr>
                <w:rFonts w:ascii="Arial" w:hAnsi="Arial" w:cs="Arial"/>
                <w:bCs/>
                <w:sz w:val="20"/>
                <w:szCs w:val="20"/>
              </w:rPr>
              <w:lastRenderedPageBreak/>
              <w:t xml:space="preserve">Lifted from the Penalty Manual with the following modifications: </w:t>
            </w:r>
          </w:p>
          <w:p w14:paraId="4A816860" w14:textId="77777777" w:rsidR="00DE583C" w:rsidRDefault="00DE583C" w:rsidP="00DE583C">
            <w:pPr>
              <w:spacing w:after="0" w:line="240" w:lineRule="auto"/>
              <w:rPr>
                <w:rFonts w:ascii="Arial" w:hAnsi="Arial" w:cs="Arial"/>
                <w:bCs/>
                <w:sz w:val="20"/>
                <w:szCs w:val="20"/>
              </w:rPr>
            </w:pPr>
          </w:p>
          <w:p w14:paraId="1CE3C26B" w14:textId="7A56E785" w:rsidR="00DE583C" w:rsidRDefault="00DE583C" w:rsidP="00DE583C">
            <w:pPr>
              <w:pStyle w:val="ListParagraph"/>
              <w:numPr>
                <w:ilvl w:val="0"/>
                <w:numId w:val="33"/>
              </w:numPr>
              <w:spacing w:after="0" w:line="240" w:lineRule="auto"/>
              <w:rPr>
                <w:rFonts w:ascii="Arial" w:hAnsi="Arial" w:cs="Arial"/>
                <w:bCs/>
                <w:sz w:val="20"/>
                <w:szCs w:val="20"/>
                <w:lang w:val="en-US"/>
              </w:rPr>
            </w:pPr>
            <w:r w:rsidRPr="00B4421F">
              <w:rPr>
                <w:rFonts w:ascii="Arial" w:hAnsi="Arial" w:cs="Arial"/>
                <w:bCs/>
                <w:sz w:val="20"/>
                <w:szCs w:val="20"/>
                <w:lang w:val="en-US"/>
              </w:rPr>
              <w:t>Updated the reference to the applicable Manual to reflect that penalty calculations are governed by the Penalty Manual.</w:t>
            </w:r>
          </w:p>
          <w:p w14:paraId="0048498E" w14:textId="77777777" w:rsidR="00DE583C" w:rsidRPr="00B4421F" w:rsidRDefault="00DE583C" w:rsidP="00DE583C">
            <w:pPr>
              <w:pStyle w:val="ListParagraph"/>
              <w:spacing w:after="0" w:line="240" w:lineRule="auto"/>
              <w:ind w:left="360"/>
              <w:rPr>
                <w:rFonts w:ascii="Arial" w:hAnsi="Arial" w:cs="Arial"/>
                <w:bCs/>
                <w:sz w:val="20"/>
                <w:szCs w:val="20"/>
                <w:lang w:val="en-US"/>
              </w:rPr>
            </w:pPr>
          </w:p>
          <w:p w14:paraId="68A65571" w14:textId="0704E62D" w:rsidR="00DE583C" w:rsidRPr="00B4421F" w:rsidRDefault="00DE583C" w:rsidP="00DE583C">
            <w:pPr>
              <w:pStyle w:val="ListParagraph"/>
              <w:numPr>
                <w:ilvl w:val="0"/>
                <w:numId w:val="33"/>
              </w:numPr>
              <w:spacing w:after="0" w:line="240" w:lineRule="auto"/>
              <w:rPr>
                <w:rFonts w:ascii="Arial" w:hAnsi="Arial" w:cs="Arial"/>
                <w:bCs/>
                <w:sz w:val="20"/>
                <w:szCs w:val="20"/>
                <w:lang w:val="en-US"/>
              </w:rPr>
            </w:pPr>
            <w:r w:rsidRPr="00B4421F">
              <w:rPr>
                <w:rFonts w:ascii="Arial" w:hAnsi="Arial" w:cs="Arial"/>
                <w:bCs/>
                <w:sz w:val="20"/>
                <w:szCs w:val="20"/>
                <w:lang w:val="en-US"/>
              </w:rPr>
              <w:t xml:space="preserve">Included a requirement to </w:t>
            </w:r>
            <w:r w:rsidRPr="00B4421F">
              <w:rPr>
                <w:rFonts w:ascii="Arial" w:hAnsi="Arial" w:cs="Arial"/>
                <w:bCs/>
                <w:sz w:val="20"/>
                <w:szCs w:val="20"/>
                <w:lang w:val="en-US"/>
              </w:rPr>
              <w:lastRenderedPageBreak/>
              <w:t xml:space="preserve">present evidence of abuse of discretion to aid the </w:t>
            </w:r>
            <w:r>
              <w:rPr>
                <w:rFonts w:ascii="Arial" w:hAnsi="Arial" w:cs="Arial"/>
                <w:bCs/>
                <w:sz w:val="20"/>
                <w:szCs w:val="20"/>
                <w:lang w:val="en-US"/>
              </w:rPr>
              <w:t>CC</w:t>
            </w:r>
            <w:r w:rsidRPr="00B4421F">
              <w:rPr>
                <w:rFonts w:ascii="Arial" w:hAnsi="Arial" w:cs="Arial"/>
                <w:bCs/>
                <w:sz w:val="20"/>
                <w:szCs w:val="20"/>
                <w:lang w:val="en-US"/>
              </w:rPr>
              <w:t xml:space="preserve"> in evaluating the merits of the appeal.</w:t>
            </w:r>
          </w:p>
          <w:p w14:paraId="280EFD3D" w14:textId="557FA4D7" w:rsidR="00DE583C" w:rsidRPr="00B4421F" w:rsidRDefault="00DE583C" w:rsidP="00DE583C">
            <w:pPr>
              <w:spacing w:after="0" w:line="240" w:lineRule="auto"/>
              <w:rPr>
                <w:rFonts w:ascii="Arial" w:hAnsi="Arial" w:cs="Arial"/>
                <w:bCs/>
                <w:sz w:val="20"/>
                <w:szCs w:val="20"/>
                <w:lang w:val="en-US"/>
              </w:rPr>
            </w:pPr>
          </w:p>
        </w:tc>
        <w:tc>
          <w:tcPr>
            <w:tcW w:w="569" w:type="pct"/>
          </w:tcPr>
          <w:p w14:paraId="2911EE98" w14:textId="77777777" w:rsidR="00DE583C" w:rsidRDefault="00DE583C" w:rsidP="00DE583C">
            <w:pPr>
              <w:spacing w:after="0" w:line="240" w:lineRule="auto"/>
              <w:rPr>
                <w:rFonts w:ascii="Arial" w:hAnsi="Arial" w:cs="Arial"/>
                <w:bCs/>
                <w:sz w:val="20"/>
                <w:szCs w:val="20"/>
              </w:rPr>
            </w:pPr>
          </w:p>
        </w:tc>
        <w:tc>
          <w:tcPr>
            <w:tcW w:w="599" w:type="pct"/>
          </w:tcPr>
          <w:p w14:paraId="753D2FF3" w14:textId="77777777" w:rsidR="00DE583C" w:rsidRDefault="00DE583C" w:rsidP="00DE583C">
            <w:pPr>
              <w:spacing w:after="0" w:line="240" w:lineRule="auto"/>
              <w:rPr>
                <w:rFonts w:ascii="Arial" w:hAnsi="Arial" w:cs="Arial"/>
                <w:bCs/>
                <w:sz w:val="20"/>
                <w:szCs w:val="20"/>
              </w:rPr>
            </w:pPr>
          </w:p>
        </w:tc>
        <w:tc>
          <w:tcPr>
            <w:tcW w:w="600" w:type="pct"/>
          </w:tcPr>
          <w:p w14:paraId="24B32E3F" w14:textId="77777777" w:rsidR="00DE583C" w:rsidRDefault="00DE583C" w:rsidP="00DE583C">
            <w:pPr>
              <w:spacing w:after="0" w:line="240" w:lineRule="auto"/>
              <w:rPr>
                <w:rFonts w:ascii="Arial" w:hAnsi="Arial" w:cs="Arial"/>
                <w:bCs/>
                <w:sz w:val="20"/>
                <w:szCs w:val="20"/>
              </w:rPr>
            </w:pPr>
          </w:p>
        </w:tc>
        <w:tc>
          <w:tcPr>
            <w:tcW w:w="586" w:type="pct"/>
          </w:tcPr>
          <w:p w14:paraId="365E19CF" w14:textId="177954B4" w:rsidR="00DE583C" w:rsidRDefault="00DE583C" w:rsidP="00DE583C">
            <w:pPr>
              <w:spacing w:after="0" w:line="240" w:lineRule="auto"/>
              <w:rPr>
                <w:rFonts w:ascii="Arial" w:hAnsi="Arial" w:cs="Arial"/>
                <w:bCs/>
                <w:sz w:val="20"/>
                <w:szCs w:val="20"/>
              </w:rPr>
            </w:pPr>
          </w:p>
        </w:tc>
      </w:tr>
      <w:tr w:rsidR="00DE583C" w:rsidRPr="003E4683" w14:paraId="096D2609" w14:textId="4C5C3257" w:rsidTr="003C5E56">
        <w:trPr>
          <w:trHeight w:val="368"/>
          <w:jc w:val="center"/>
        </w:trPr>
        <w:tc>
          <w:tcPr>
            <w:tcW w:w="572" w:type="pct"/>
          </w:tcPr>
          <w:p w14:paraId="59F1607D" w14:textId="77777777" w:rsidR="00DE583C" w:rsidRPr="00C173FB" w:rsidRDefault="00DE583C" w:rsidP="00DE583C">
            <w:pPr>
              <w:pStyle w:val="NoSpacing"/>
              <w:rPr>
                <w:rFonts w:ascii="Arial" w:hAnsi="Arial" w:cs="Arial"/>
                <w:sz w:val="20"/>
                <w:szCs w:val="20"/>
              </w:rPr>
            </w:pPr>
            <w:permStart w:id="570972046" w:edGrp="everyone" w:colFirst="5" w:colLast="5"/>
            <w:permStart w:id="423775490" w:edGrp="everyone" w:colFirst="6" w:colLast="6"/>
            <w:permStart w:id="784740616" w:edGrp="everyone" w:colFirst="7" w:colLast="7"/>
            <w:permStart w:id="1304762384" w:edGrp="everyone" w:colFirst="8" w:colLast="8"/>
            <w:permEnd w:id="530912834"/>
            <w:permEnd w:id="1531982085"/>
            <w:permEnd w:id="439837783"/>
            <w:permEnd w:id="943806604"/>
            <w:r w:rsidRPr="00C173FB">
              <w:rPr>
                <w:rFonts w:ascii="Arial" w:hAnsi="Arial" w:cs="Arial"/>
                <w:sz w:val="20"/>
                <w:szCs w:val="20"/>
              </w:rPr>
              <w:lastRenderedPageBreak/>
              <w:t xml:space="preserve">SECTION 9 - Reconsideration </w:t>
            </w:r>
            <w:r>
              <w:rPr>
                <w:rFonts w:ascii="Arial" w:hAnsi="Arial" w:cs="Arial"/>
                <w:sz w:val="20"/>
                <w:szCs w:val="20"/>
              </w:rPr>
              <w:t>a</w:t>
            </w:r>
            <w:r w:rsidRPr="00C173FB">
              <w:rPr>
                <w:rFonts w:ascii="Arial" w:hAnsi="Arial" w:cs="Arial"/>
                <w:sz w:val="20"/>
                <w:szCs w:val="20"/>
              </w:rPr>
              <w:t xml:space="preserve">nd Appeal Proceedings </w:t>
            </w:r>
            <w:r>
              <w:rPr>
                <w:rFonts w:ascii="Arial" w:hAnsi="Arial" w:cs="Arial"/>
                <w:sz w:val="20"/>
                <w:szCs w:val="20"/>
              </w:rPr>
              <w:t>a</w:t>
            </w:r>
            <w:r w:rsidRPr="00C173FB">
              <w:rPr>
                <w:rFonts w:ascii="Arial" w:hAnsi="Arial" w:cs="Arial"/>
                <w:sz w:val="20"/>
                <w:szCs w:val="20"/>
              </w:rPr>
              <w:t xml:space="preserve">nd Implementation </w:t>
            </w:r>
            <w:r>
              <w:rPr>
                <w:rFonts w:ascii="Arial" w:hAnsi="Arial" w:cs="Arial"/>
                <w:sz w:val="20"/>
                <w:szCs w:val="20"/>
              </w:rPr>
              <w:t>of</w:t>
            </w:r>
            <w:r w:rsidRPr="00C173FB">
              <w:rPr>
                <w:rFonts w:ascii="Arial" w:hAnsi="Arial" w:cs="Arial"/>
                <w:sz w:val="20"/>
                <w:szCs w:val="20"/>
              </w:rPr>
              <w:t xml:space="preserve"> Enforcement Actions</w:t>
            </w:r>
          </w:p>
          <w:p w14:paraId="1C0F934C" w14:textId="77777777" w:rsidR="00DE583C" w:rsidRPr="00C173FB" w:rsidRDefault="00DE583C" w:rsidP="00DE583C">
            <w:pPr>
              <w:pStyle w:val="NoSpacing"/>
              <w:rPr>
                <w:rFonts w:ascii="Arial" w:hAnsi="Arial" w:cs="Arial"/>
                <w:sz w:val="20"/>
                <w:szCs w:val="20"/>
              </w:rPr>
            </w:pPr>
          </w:p>
          <w:p w14:paraId="1C929611" w14:textId="77777777" w:rsidR="00DE583C" w:rsidRPr="00C173FB" w:rsidRDefault="00DE583C" w:rsidP="00DE583C">
            <w:pPr>
              <w:spacing w:after="0"/>
              <w:contextualSpacing/>
              <w:rPr>
                <w:rFonts w:ascii="Arial" w:hAnsi="Arial" w:cs="Arial"/>
                <w:sz w:val="20"/>
                <w:szCs w:val="20"/>
              </w:rPr>
            </w:pPr>
            <w:r w:rsidRPr="00C173FB">
              <w:rPr>
                <w:rFonts w:ascii="Arial" w:hAnsi="Arial" w:cs="Arial"/>
                <w:sz w:val="20"/>
                <w:szCs w:val="20"/>
              </w:rPr>
              <w:t>Section 9.</w:t>
            </w:r>
            <w:r>
              <w:rPr>
                <w:rFonts w:ascii="Arial" w:hAnsi="Arial" w:cs="Arial"/>
                <w:sz w:val="20"/>
                <w:szCs w:val="20"/>
              </w:rPr>
              <w:t>3 - Appeal</w:t>
            </w:r>
          </w:p>
          <w:p w14:paraId="3E93BA48" w14:textId="77777777" w:rsidR="00DE583C" w:rsidRPr="00C173FB" w:rsidRDefault="00DE583C" w:rsidP="00DE583C">
            <w:pPr>
              <w:pStyle w:val="NoSpacing"/>
              <w:jc w:val="both"/>
              <w:rPr>
                <w:rFonts w:ascii="Arial" w:hAnsi="Arial" w:cs="Arial"/>
                <w:sz w:val="20"/>
                <w:szCs w:val="20"/>
              </w:rPr>
            </w:pPr>
          </w:p>
          <w:p w14:paraId="445E2729" w14:textId="77777777" w:rsidR="00DE583C" w:rsidRPr="00C173FB" w:rsidRDefault="00DE583C" w:rsidP="00DE583C">
            <w:pPr>
              <w:pStyle w:val="NoSpacing"/>
              <w:jc w:val="both"/>
              <w:rPr>
                <w:rFonts w:ascii="Arial" w:hAnsi="Arial" w:cs="Arial"/>
                <w:sz w:val="20"/>
                <w:szCs w:val="20"/>
              </w:rPr>
            </w:pPr>
          </w:p>
          <w:p w14:paraId="1DB11392" w14:textId="77777777" w:rsidR="00DE583C" w:rsidRPr="00C173FB" w:rsidRDefault="00DE583C" w:rsidP="00DE583C">
            <w:pPr>
              <w:pStyle w:val="NoSpacing"/>
              <w:rPr>
                <w:rFonts w:ascii="Arial" w:hAnsi="Arial" w:cs="Arial"/>
                <w:sz w:val="20"/>
                <w:szCs w:val="20"/>
              </w:rPr>
            </w:pPr>
          </w:p>
        </w:tc>
        <w:tc>
          <w:tcPr>
            <w:tcW w:w="261" w:type="pct"/>
          </w:tcPr>
          <w:p w14:paraId="2D488EEC" w14:textId="6B1122EA"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9.3.4</w:t>
            </w:r>
          </w:p>
        </w:tc>
        <w:tc>
          <w:tcPr>
            <w:tcW w:w="648" w:type="pct"/>
          </w:tcPr>
          <w:p w14:paraId="0B754EBE" w14:textId="77777777" w:rsidR="00DE583C" w:rsidRDefault="00DE583C" w:rsidP="00DE583C">
            <w:pPr>
              <w:pStyle w:val="Default"/>
              <w:rPr>
                <w:sz w:val="20"/>
                <w:szCs w:val="20"/>
                <w:lang w:val="en-US"/>
              </w:rPr>
            </w:pPr>
            <w:r>
              <w:rPr>
                <w:sz w:val="20"/>
                <w:szCs w:val="20"/>
                <w:lang w:val="en-US"/>
              </w:rPr>
              <w:t>(New)</w:t>
            </w:r>
          </w:p>
          <w:p w14:paraId="2E5A7982" w14:textId="77777777" w:rsidR="00DE583C" w:rsidRDefault="00DE583C" w:rsidP="00DE583C">
            <w:pPr>
              <w:pStyle w:val="Default"/>
              <w:rPr>
                <w:sz w:val="20"/>
                <w:szCs w:val="20"/>
                <w:lang w:val="en-US"/>
              </w:rPr>
            </w:pPr>
          </w:p>
          <w:p w14:paraId="5FF449B0" w14:textId="77777777" w:rsidR="00DE583C" w:rsidRDefault="00DE583C" w:rsidP="00DE583C">
            <w:pPr>
              <w:pStyle w:val="Default"/>
              <w:rPr>
                <w:sz w:val="20"/>
                <w:szCs w:val="20"/>
                <w:lang w:val="en-US"/>
              </w:rPr>
            </w:pPr>
            <w:r>
              <w:rPr>
                <w:sz w:val="20"/>
                <w:szCs w:val="20"/>
                <w:lang w:val="en-US"/>
              </w:rPr>
              <w:t xml:space="preserve">Provisions of Penalty Manual: </w:t>
            </w:r>
          </w:p>
          <w:p w14:paraId="39BBE07F" w14:textId="77777777" w:rsidR="00DE583C" w:rsidRDefault="00DE583C" w:rsidP="00DE583C">
            <w:pPr>
              <w:pStyle w:val="Default"/>
              <w:rPr>
                <w:sz w:val="20"/>
                <w:szCs w:val="20"/>
                <w:lang w:val="en-US"/>
              </w:rPr>
            </w:pPr>
          </w:p>
          <w:p w14:paraId="77A02FC4" w14:textId="77777777" w:rsidR="00DE583C" w:rsidRDefault="00DE583C" w:rsidP="00DE583C">
            <w:pPr>
              <w:pStyle w:val="Default"/>
              <w:rPr>
                <w:sz w:val="20"/>
                <w:szCs w:val="20"/>
                <w:lang w:val="en-US"/>
              </w:rPr>
            </w:pPr>
            <w:r w:rsidRPr="003635C7">
              <w:rPr>
                <w:sz w:val="20"/>
                <w:szCs w:val="20"/>
                <w:lang w:val="en-US"/>
              </w:rPr>
              <w:t xml:space="preserve">4.12.1.7. </w:t>
            </w:r>
            <w:r w:rsidRPr="003635C7">
              <w:rPr>
                <w:i/>
                <w:iCs/>
                <w:sz w:val="20"/>
                <w:szCs w:val="20"/>
                <w:lang w:val="en-US"/>
              </w:rPr>
              <w:t>Decision on the Appealed Case</w:t>
            </w:r>
            <w:r w:rsidRPr="003635C7">
              <w:rPr>
                <w:sz w:val="20"/>
                <w:szCs w:val="20"/>
                <w:lang w:val="en-US"/>
              </w:rPr>
              <w:t xml:space="preserve">. </w:t>
            </w:r>
          </w:p>
          <w:p w14:paraId="575564EB" w14:textId="77777777" w:rsidR="00DE583C" w:rsidRPr="003635C7" w:rsidRDefault="00DE583C" w:rsidP="00DE583C">
            <w:pPr>
              <w:pStyle w:val="Default"/>
              <w:rPr>
                <w:sz w:val="20"/>
                <w:szCs w:val="20"/>
                <w:lang w:val="en-US"/>
              </w:rPr>
            </w:pPr>
          </w:p>
          <w:p w14:paraId="020D68D0" w14:textId="77777777" w:rsidR="00DE583C" w:rsidRPr="003635C7" w:rsidRDefault="00DE583C" w:rsidP="00DE583C">
            <w:pPr>
              <w:pStyle w:val="Default"/>
              <w:numPr>
                <w:ilvl w:val="0"/>
                <w:numId w:val="38"/>
              </w:numPr>
              <w:ind w:left="360"/>
              <w:rPr>
                <w:sz w:val="20"/>
                <w:szCs w:val="20"/>
                <w:lang w:val="en-US"/>
              </w:rPr>
            </w:pPr>
            <w:r w:rsidRPr="003635C7">
              <w:rPr>
                <w:sz w:val="20"/>
                <w:szCs w:val="20"/>
                <w:lang w:val="en-US"/>
              </w:rPr>
              <w:t xml:space="preserve">The </w:t>
            </w:r>
            <w:r w:rsidRPr="003635C7">
              <w:rPr>
                <w:i/>
                <w:iCs/>
                <w:sz w:val="20"/>
                <w:szCs w:val="20"/>
                <w:lang w:val="en-US"/>
              </w:rPr>
              <w:t xml:space="preserve">Compliance Committee </w:t>
            </w:r>
            <w:r w:rsidRPr="003635C7">
              <w:rPr>
                <w:sz w:val="20"/>
                <w:szCs w:val="20"/>
                <w:lang w:val="en-US"/>
              </w:rPr>
              <w:t xml:space="preserve">shall resolve the appealed case within thirty (30) working days from receipt of the Original Records of the Case by issuing a Decision duly signed by its Chairperson. A copy of the Decision shall be served on the concerned </w:t>
            </w:r>
            <w:r w:rsidRPr="003635C7">
              <w:rPr>
                <w:i/>
                <w:iCs/>
                <w:sz w:val="20"/>
                <w:szCs w:val="20"/>
                <w:lang w:val="en-US"/>
              </w:rPr>
              <w:t xml:space="preserve">WESM Member </w:t>
            </w:r>
            <w:r w:rsidRPr="003635C7">
              <w:rPr>
                <w:sz w:val="20"/>
                <w:szCs w:val="20"/>
                <w:lang w:val="en-US"/>
              </w:rPr>
              <w:t xml:space="preserve">and appropriate persons or entities, the </w:t>
            </w:r>
            <w:r w:rsidRPr="003635C7">
              <w:rPr>
                <w:i/>
                <w:iCs/>
                <w:sz w:val="20"/>
                <w:szCs w:val="20"/>
                <w:lang w:val="en-US"/>
              </w:rPr>
              <w:t>Enforcement and Compliance Office</w:t>
            </w:r>
            <w:r w:rsidRPr="003635C7">
              <w:rPr>
                <w:sz w:val="20"/>
                <w:szCs w:val="20"/>
                <w:lang w:val="en-US"/>
              </w:rPr>
              <w:t xml:space="preserve">, PEMC President and the </w:t>
            </w:r>
            <w:r w:rsidRPr="003635C7">
              <w:rPr>
                <w:i/>
                <w:iCs/>
                <w:sz w:val="20"/>
                <w:szCs w:val="20"/>
                <w:lang w:val="en-US"/>
              </w:rPr>
              <w:t xml:space="preserve">Market Operator. </w:t>
            </w:r>
          </w:p>
          <w:p w14:paraId="683E017D" w14:textId="77777777" w:rsidR="00DE583C" w:rsidRPr="00C57925" w:rsidRDefault="00DE583C" w:rsidP="00DE583C">
            <w:pPr>
              <w:pStyle w:val="Default"/>
              <w:numPr>
                <w:ilvl w:val="0"/>
                <w:numId w:val="38"/>
              </w:numPr>
              <w:ind w:left="360"/>
              <w:rPr>
                <w:sz w:val="20"/>
                <w:szCs w:val="20"/>
                <w:lang w:val="en-US"/>
              </w:rPr>
            </w:pPr>
            <w:r w:rsidRPr="003635C7">
              <w:rPr>
                <w:sz w:val="20"/>
                <w:szCs w:val="20"/>
                <w:lang w:val="en-US"/>
              </w:rPr>
              <w:t xml:space="preserve">The </w:t>
            </w:r>
            <w:r w:rsidRPr="003635C7">
              <w:rPr>
                <w:i/>
                <w:iCs/>
                <w:sz w:val="20"/>
                <w:szCs w:val="20"/>
                <w:lang w:val="en-US"/>
              </w:rPr>
              <w:t>Compliance Committee</w:t>
            </w:r>
            <w:r w:rsidRPr="003635C7">
              <w:rPr>
                <w:sz w:val="20"/>
                <w:szCs w:val="20"/>
                <w:lang w:val="en-US"/>
              </w:rPr>
              <w:t xml:space="preserve">’s Decision on the Appeal shall be final and </w:t>
            </w:r>
            <w:r w:rsidRPr="003635C7">
              <w:rPr>
                <w:sz w:val="20"/>
                <w:szCs w:val="20"/>
                <w:lang w:val="en-US"/>
              </w:rPr>
              <w:lastRenderedPageBreak/>
              <w:t xml:space="preserve">executory upon receipt by the </w:t>
            </w:r>
            <w:r w:rsidRPr="003635C7">
              <w:rPr>
                <w:i/>
                <w:iCs/>
                <w:sz w:val="20"/>
                <w:szCs w:val="20"/>
                <w:lang w:val="en-US"/>
              </w:rPr>
              <w:t xml:space="preserve">WESM Member </w:t>
            </w:r>
            <w:r w:rsidRPr="003635C7">
              <w:rPr>
                <w:sz w:val="20"/>
                <w:szCs w:val="20"/>
                <w:lang w:val="en-US"/>
              </w:rPr>
              <w:t>concerned of the said Decision</w:t>
            </w:r>
            <w:r w:rsidRPr="003635C7">
              <w:rPr>
                <w:i/>
                <w:iCs/>
                <w:sz w:val="20"/>
                <w:szCs w:val="20"/>
                <w:lang w:val="en-US"/>
              </w:rPr>
              <w:t xml:space="preserve">. </w:t>
            </w:r>
          </w:p>
          <w:p w14:paraId="539FC721" w14:textId="6FDC0F25" w:rsidR="00DE583C" w:rsidRPr="00C57925" w:rsidRDefault="00DE583C" w:rsidP="00DE583C">
            <w:pPr>
              <w:pStyle w:val="Default"/>
              <w:numPr>
                <w:ilvl w:val="0"/>
                <w:numId w:val="38"/>
              </w:numPr>
              <w:ind w:left="360"/>
              <w:rPr>
                <w:sz w:val="20"/>
                <w:szCs w:val="20"/>
                <w:lang w:val="en-US"/>
              </w:rPr>
            </w:pPr>
            <w:r w:rsidRPr="00C57925">
              <w:rPr>
                <w:color w:val="auto"/>
                <w:sz w:val="20"/>
                <w:szCs w:val="20"/>
                <w:lang w:val="en-US"/>
              </w:rPr>
              <w:t xml:space="preserve">Copies of the Decision rendered by the </w:t>
            </w:r>
            <w:r w:rsidRPr="00C57925">
              <w:rPr>
                <w:i/>
                <w:iCs/>
                <w:color w:val="auto"/>
                <w:sz w:val="20"/>
                <w:szCs w:val="20"/>
                <w:lang w:val="en-US"/>
              </w:rPr>
              <w:t xml:space="preserve">Compliance Committee </w:t>
            </w:r>
            <w:r w:rsidRPr="00C57925">
              <w:rPr>
                <w:color w:val="auto"/>
                <w:sz w:val="20"/>
                <w:szCs w:val="20"/>
                <w:lang w:val="en-US"/>
              </w:rPr>
              <w:t xml:space="preserve">will be furnished to the </w:t>
            </w:r>
            <w:r w:rsidRPr="00C57925">
              <w:rPr>
                <w:i/>
                <w:iCs/>
                <w:color w:val="auto"/>
                <w:sz w:val="20"/>
                <w:szCs w:val="20"/>
                <w:lang w:val="en-US"/>
              </w:rPr>
              <w:t xml:space="preserve">PEM Board </w:t>
            </w:r>
            <w:r w:rsidRPr="00C57925">
              <w:rPr>
                <w:color w:val="auto"/>
                <w:sz w:val="20"/>
                <w:szCs w:val="20"/>
                <w:lang w:val="en-US"/>
              </w:rPr>
              <w:t xml:space="preserve">and the </w:t>
            </w:r>
            <w:r w:rsidRPr="00C57925">
              <w:rPr>
                <w:i/>
                <w:iCs/>
                <w:color w:val="auto"/>
                <w:sz w:val="20"/>
                <w:szCs w:val="20"/>
                <w:lang w:val="en-US"/>
              </w:rPr>
              <w:t xml:space="preserve">Market Operator. </w:t>
            </w:r>
            <w:r w:rsidRPr="00C57925">
              <w:rPr>
                <w:color w:val="auto"/>
                <w:sz w:val="20"/>
                <w:szCs w:val="20"/>
                <w:lang w:val="en-US"/>
              </w:rPr>
              <w:t xml:space="preserve">Should this Notice require implementation of a directive on the part of the </w:t>
            </w:r>
            <w:r w:rsidRPr="00C57925">
              <w:rPr>
                <w:i/>
                <w:iCs/>
                <w:color w:val="auto"/>
                <w:sz w:val="20"/>
                <w:szCs w:val="20"/>
                <w:lang w:val="en-US"/>
              </w:rPr>
              <w:t>System Operator</w:t>
            </w:r>
            <w:r w:rsidRPr="00C57925">
              <w:rPr>
                <w:color w:val="auto"/>
                <w:sz w:val="20"/>
                <w:szCs w:val="20"/>
                <w:lang w:val="en-US"/>
              </w:rPr>
              <w:t xml:space="preserve">, a copy of said Decision shall likewise be sent to the </w:t>
            </w:r>
            <w:r w:rsidRPr="00C57925">
              <w:rPr>
                <w:i/>
                <w:iCs/>
                <w:color w:val="auto"/>
                <w:sz w:val="20"/>
                <w:szCs w:val="20"/>
                <w:lang w:val="en-US"/>
              </w:rPr>
              <w:t xml:space="preserve">System Operator </w:t>
            </w:r>
            <w:r w:rsidRPr="00C57925">
              <w:rPr>
                <w:color w:val="auto"/>
                <w:sz w:val="20"/>
                <w:szCs w:val="20"/>
                <w:lang w:val="en-US"/>
              </w:rPr>
              <w:t>for appropriate action.</w:t>
            </w:r>
          </w:p>
        </w:tc>
        <w:tc>
          <w:tcPr>
            <w:tcW w:w="647" w:type="pct"/>
          </w:tcPr>
          <w:p w14:paraId="445783CB" w14:textId="77777777" w:rsidR="00DE583C" w:rsidRPr="0095669F" w:rsidRDefault="00DE583C" w:rsidP="00DE583C">
            <w:pPr>
              <w:pStyle w:val="NoSpacing"/>
              <w:numPr>
                <w:ilvl w:val="2"/>
                <w:numId w:val="39"/>
              </w:numPr>
              <w:jc w:val="both"/>
              <w:rPr>
                <w:rFonts w:ascii="Arial" w:hAnsi="Arial" w:cs="Arial"/>
                <w:b/>
                <w:bCs/>
                <w:sz w:val="20"/>
                <w:szCs w:val="20"/>
                <w:u w:val="single"/>
              </w:rPr>
            </w:pPr>
            <w:r w:rsidRPr="0095669F">
              <w:rPr>
                <w:rFonts w:ascii="Arial" w:hAnsi="Arial" w:cs="Arial"/>
                <w:b/>
                <w:bCs/>
                <w:i/>
                <w:sz w:val="20"/>
                <w:szCs w:val="20"/>
                <w:u w:val="single"/>
              </w:rPr>
              <w:lastRenderedPageBreak/>
              <w:t>Decision on the Appealed Case</w:t>
            </w:r>
            <w:r w:rsidRPr="0095669F">
              <w:rPr>
                <w:rFonts w:ascii="Arial" w:hAnsi="Arial" w:cs="Arial"/>
                <w:b/>
                <w:bCs/>
                <w:sz w:val="20"/>
                <w:szCs w:val="20"/>
                <w:u w:val="single"/>
              </w:rPr>
              <w:t xml:space="preserve">. </w:t>
            </w:r>
          </w:p>
          <w:p w14:paraId="6C67D7F0" w14:textId="77777777" w:rsidR="00DE583C" w:rsidRPr="0095669F" w:rsidRDefault="00DE583C" w:rsidP="00DE583C">
            <w:pPr>
              <w:spacing w:after="0" w:line="240" w:lineRule="auto"/>
              <w:jc w:val="both"/>
              <w:rPr>
                <w:rFonts w:ascii="Arial" w:hAnsi="Arial" w:cs="Arial"/>
                <w:b/>
                <w:bCs/>
                <w:sz w:val="20"/>
                <w:u w:val="single"/>
              </w:rPr>
            </w:pPr>
          </w:p>
          <w:p w14:paraId="45E94068" w14:textId="0E9CC55B" w:rsidR="00DE583C" w:rsidRPr="00491057" w:rsidRDefault="00DE583C" w:rsidP="00DE583C">
            <w:pPr>
              <w:pStyle w:val="ListParagraph"/>
              <w:numPr>
                <w:ilvl w:val="0"/>
                <w:numId w:val="47"/>
              </w:numPr>
              <w:spacing w:after="0" w:line="240" w:lineRule="auto"/>
              <w:ind w:left="336"/>
              <w:rPr>
                <w:rFonts w:ascii="Arial" w:hAnsi="Arial" w:cs="Arial"/>
                <w:b/>
                <w:bCs/>
                <w:iCs/>
                <w:sz w:val="20"/>
                <w:u w:val="single"/>
              </w:rPr>
            </w:pPr>
            <w:r w:rsidRPr="00D37770">
              <w:rPr>
                <w:rFonts w:ascii="Arial" w:hAnsi="Arial" w:cs="Arial"/>
                <w:b/>
                <w:bCs/>
                <w:iCs/>
                <w:color w:val="4472C4" w:themeColor="accent5"/>
                <w:sz w:val="20"/>
                <w:u w:val="single"/>
              </w:rPr>
              <w:t xml:space="preserve">The </w:t>
            </w:r>
            <w:r w:rsidRPr="00D37770">
              <w:rPr>
                <w:rFonts w:ascii="Arial" w:hAnsi="Arial" w:cs="Arial"/>
                <w:b/>
                <w:bCs/>
                <w:i/>
                <w:color w:val="4472C4" w:themeColor="accent5"/>
                <w:sz w:val="20"/>
                <w:u w:val="single"/>
              </w:rPr>
              <w:t xml:space="preserve">Compliance Committee </w:t>
            </w:r>
            <w:r w:rsidRPr="00D37770">
              <w:rPr>
                <w:rFonts w:ascii="Arial" w:hAnsi="Arial" w:cs="Arial"/>
                <w:b/>
                <w:bCs/>
                <w:iCs/>
                <w:color w:val="4472C4" w:themeColor="accent5"/>
                <w:sz w:val="20"/>
                <w:u w:val="single"/>
              </w:rPr>
              <w:t>may direct the submission of additional doc</w:t>
            </w:r>
            <w:r w:rsidRPr="003A6913">
              <w:rPr>
                <w:rFonts w:ascii="Arial" w:hAnsi="Arial" w:cs="Arial"/>
                <w:b/>
                <w:bCs/>
                <w:iCs/>
                <w:color w:val="4472C4" w:themeColor="accent5"/>
                <w:sz w:val="20"/>
                <w:u w:val="single"/>
              </w:rPr>
              <w:t>uments or explanations from the Appellant-</w:t>
            </w:r>
            <w:r w:rsidRPr="003A6913">
              <w:rPr>
                <w:rFonts w:ascii="Arial" w:hAnsi="Arial" w:cs="Arial"/>
                <w:b/>
                <w:bCs/>
                <w:i/>
                <w:color w:val="4472C4" w:themeColor="accent5"/>
                <w:sz w:val="20"/>
                <w:u w:val="single"/>
              </w:rPr>
              <w:t>WESM Member</w:t>
            </w:r>
            <w:r w:rsidRPr="003A6913">
              <w:rPr>
                <w:rFonts w:ascii="Arial" w:hAnsi="Arial" w:cs="Arial"/>
                <w:b/>
                <w:bCs/>
                <w:iCs/>
                <w:color w:val="4472C4" w:themeColor="accent5"/>
                <w:sz w:val="20"/>
                <w:u w:val="single"/>
              </w:rPr>
              <w:t xml:space="preserve"> or the </w:t>
            </w:r>
            <w:r w:rsidRPr="003A6913">
              <w:rPr>
                <w:rFonts w:ascii="Arial" w:hAnsi="Arial" w:cs="Arial"/>
                <w:b/>
                <w:bCs/>
                <w:i/>
                <w:color w:val="4472C4" w:themeColor="accent5"/>
                <w:sz w:val="20"/>
                <w:u w:val="single"/>
              </w:rPr>
              <w:t xml:space="preserve">Enforcement and Compliance Office, </w:t>
            </w:r>
            <w:r w:rsidRPr="003A6913">
              <w:rPr>
                <w:rFonts w:ascii="Arial" w:hAnsi="Arial" w:cs="Arial"/>
                <w:b/>
                <w:bCs/>
                <w:iCs/>
                <w:color w:val="4472C4" w:themeColor="accent5"/>
                <w:sz w:val="20"/>
                <w:u w:val="single"/>
              </w:rPr>
              <w:t>allowing at least five (5) working days for submission. Upon receipt of the requested data or information, or upon lapse of the deadline, the case shall be considered submitted for decision, applying the provisions set out in Sections 7.8.2 and 7.8.3 of this Manual.</w:t>
            </w:r>
          </w:p>
          <w:p w14:paraId="342D7116" w14:textId="77777777" w:rsidR="00DE583C" w:rsidRPr="00491057" w:rsidRDefault="00DE583C" w:rsidP="00DE583C">
            <w:pPr>
              <w:pStyle w:val="ListParagraph"/>
              <w:spacing w:after="0" w:line="240" w:lineRule="auto"/>
              <w:ind w:left="336"/>
              <w:rPr>
                <w:rFonts w:ascii="Arial" w:hAnsi="Arial" w:cs="Arial"/>
                <w:b/>
                <w:bCs/>
                <w:iCs/>
                <w:sz w:val="20"/>
                <w:u w:val="single"/>
              </w:rPr>
            </w:pPr>
          </w:p>
          <w:p w14:paraId="23C0AF60" w14:textId="5C8E241E" w:rsidR="00DE583C" w:rsidRPr="00D37770" w:rsidRDefault="00DE583C" w:rsidP="00DE583C">
            <w:pPr>
              <w:pStyle w:val="ListParagraph"/>
              <w:numPr>
                <w:ilvl w:val="0"/>
                <w:numId w:val="47"/>
              </w:numPr>
              <w:spacing w:after="0" w:line="240" w:lineRule="auto"/>
              <w:ind w:left="336"/>
              <w:rPr>
                <w:rFonts w:ascii="Arial" w:hAnsi="Arial" w:cs="Arial"/>
                <w:b/>
                <w:bCs/>
                <w:color w:val="4472C4" w:themeColor="accent5"/>
                <w:sz w:val="20"/>
                <w:u w:val="single"/>
                <w:shd w:val="clear" w:color="auto" w:fill="FFF2CC" w:themeFill="accent4" w:themeFillTint="33"/>
                <w:lang w:val="en-US"/>
              </w:rPr>
            </w:pPr>
            <w:r w:rsidRPr="00D37770">
              <w:rPr>
                <w:rFonts w:ascii="Arial" w:hAnsi="Arial" w:cs="Arial"/>
                <w:b/>
                <w:bCs/>
                <w:color w:val="4472C4" w:themeColor="accent5"/>
                <w:sz w:val="20"/>
                <w:u w:val="single"/>
              </w:rPr>
              <w:lastRenderedPageBreak/>
              <w:t xml:space="preserve">The </w:t>
            </w:r>
            <w:r w:rsidRPr="00D37770">
              <w:rPr>
                <w:rFonts w:ascii="Arial" w:hAnsi="Arial" w:cs="Arial"/>
                <w:b/>
                <w:bCs/>
                <w:i/>
                <w:color w:val="4472C4" w:themeColor="accent5"/>
                <w:sz w:val="20"/>
                <w:u w:val="single"/>
              </w:rPr>
              <w:t>Compliance Committee</w:t>
            </w:r>
            <w:r w:rsidRPr="00D37770">
              <w:rPr>
                <w:rFonts w:ascii="Arial" w:hAnsi="Arial" w:cs="Arial"/>
                <w:b/>
                <w:bCs/>
                <w:color w:val="4472C4" w:themeColor="accent5"/>
                <w:sz w:val="20"/>
                <w:u w:val="single"/>
              </w:rPr>
              <w:t xml:space="preserve"> shall resolve the appealed case within ninety (90) </w:t>
            </w:r>
            <w:r w:rsidRPr="00D37770">
              <w:rPr>
                <w:rFonts w:ascii="Arial" w:hAnsi="Arial" w:cs="Arial"/>
                <w:b/>
                <w:bCs/>
                <w:i/>
                <w:iCs/>
                <w:color w:val="4472C4" w:themeColor="accent5"/>
                <w:sz w:val="20"/>
                <w:u w:val="single"/>
              </w:rPr>
              <w:t>business days</w:t>
            </w:r>
            <w:r w:rsidRPr="00D37770">
              <w:rPr>
                <w:rFonts w:ascii="Arial" w:hAnsi="Arial" w:cs="Arial"/>
                <w:b/>
                <w:bCs/>
                <w:color w:val="4472C4" w:themeColor="accent5"/>
                <w:sz w:val="20"/>
                <w:u w:val="single"/>
              </w:rPr>
              <w:t xml:space="preserve"> from the date it is deemed submitted for decision. For this purpose, the rule under </w:t>
            </w:r>
            <w:r w:rsidRPr="00D37770">
              <w:rPr>
                <w:rFonts w:ascii="Arial" w:hAnsi="Arial" w:cs="Arial"/>
                <w:b/>
                <w:bCs/>
                <w:color w:val="4472C4" w:themeColor="accent5"/>
                <w:sz w:val="20"/>
                <w:u w:val="single"/>
                <w:lang w:val="en-US"/>
              </w:rPr>
              <w:t>Section 7.8.3 for determining when a case is deemed submitted shall likewise apply.</w:t>
            </w:r>
          </w:p>
          <w:p w14:paraId="66D4002E" w14:textId="3214B8DD" w:rsidR="00DE583C" w:rsidRPr="0095669F" w:rsidRDefault="00DE583C" w:rsidP="00DE583C">
            <w:pPr>
              <w:pStyle w:val="ListParagraph"/>
              <w:spacing w:after="0" w:line="240" w:lineRule="auto"/>
              <w:ind w:left="336"/>
              <w:rPr>
                <w:rFonts w:ascii="Arial" w:hAnsi="Arial" w:cs="Arial"/>
                <w:b/>
                <w:bCs/>
                <w:i/>
                <w:color w:val="0070C0"/>
                <w:sz w:val="20"/>
                <w:u w:val="single"/>
              </w:rPr>
            </w:pPr>
          </w:p>
          <w:p w14:paraId="6E17D76C" w14:textId="77777777" w:rsidR="00DE583C" w:rsidRPr="0095669F" w:rsidRDefault="00DE583C" w:rsidP="00DE583C">
            <w:pPr>
              <w:pStyle w:val="ListParagraph"/>
              <w:spacing w:after="0" w:line="240" w:lineRule="auto"/>
              <w:ind w:left="336"/>
              <w:rPr>
                <w:rFonts w:ascii="Arial" w:hAnsi="Arial" w:cs="Arial"/>
                <w:b/>
                <w:bCs/>
                <w:sz w:val="20"/>
                <w:u w:val="single"/>
              </w:rPr>
            </w:pPr>
          </w:p>
          <w:p w14:paraId="64F85B3B" w14:textId="77777777" w:rsidR="00DE583C" w:rsidRPr="0095669F" w:rsidRDefault="00DE583C" w:rsidP="00DE583C">
            <w:pPr>
              <w:pStyle w:val="ListParagraph"/>
              <w:numPr>
                <w:ilvl w:val="0"/>
                <w:numId w:val="58"/>
              </w:numPr>
              <w:spacing w:after="0" w:line="240" w:lineRule="auto"/>
              <w:ind w:left="336"/>
              <w:rPr>
                <w:rFonts w:ascii="Arial" w:hAnsi="Arial" w:cs="Arial"/>
                <w:b/>
                <w:bCs/>
                <w:sz w:val="20"/>
                <w:u w:val="single"/>
              </w:rPr>
            </w:pPr>
            <w:r w:rsidRPr="0095669F">
              <w:rPr>
                <w:rFonts w:ascii="Arial" w:hAnsi="Arial" w:cs="Arial"/>
                <w:b/>
                <w:bCs/>
                <w:sz w:val="20"/>
                <w:u w:val="single"/>
              </w:rPr>
              <w:t xml:space="preserve">The </w:t>
            </w:r>
            <w:r w:rsidRPr="0095669F">
              <w:rPr>
                <w:rFonts w:ascii="Arial" w:hAnsi="Arial" w:cs="Arial"/>
                <w:b/>
                <w:bCs/>
                <w:i/>
                <w:iCs/>
                <w:sz w:val="20"/>
                <w:u w:val="single"/>
              </w:rPr>
              <w:t>Compliance Committee’s</w:t>
            </w:r>
            <w:r w:rsidRPr="0095669F">
              <w:rPr>
                <w:rFonts w:ascii="Arial" w:hAnsi="Arial" w:cs="Arial"/>
                <w:b/>
                <w:bCs/>
                <w:sz w:val="20"/>
                <w:u w:val="single"/>
              </w:rPr>
              <w:t xml:space="preserve"> Decision on the Appeal shall be final and executory upon receipt by the </w:t>
            </w:r>
            <w:r w:rsidRPr="0095669F">
              <w:rPr>
                <w:rFonts w:ascii="Arial" w:hAnsi="Arial" w:cs="Arial"/>
                <w:b/>
                <w:bCs/>
                <w:i/>
                <w:iCs/>
                <w:sz w:val="20"/>
                <w:u w:val="single"/>
              </w:rPr>
              <w:t>WESM Member</w:t>
            </w:r>
            <w:r w:rsidRPr="0095669F">
              <w:rPr>
                <w:rFonts w:ascii="Arial" w:hAnsi="Arial" w:cs="Arial"/>
                <w:b/>
                <w:bCs/>
                <w:sz w:val="20"/>
                <w:u w:val="single"/>
              </w:rPr>
              <w:t xml:space="preserve"> concerned of the said Decision. </w:t>
            </w:r>
          </w:p>
          <w:p w14:paraId="26D0C897" w14:textId="77777777" w:rsidR="00DE583C" w:rsidRPr="0095669F" w:rsidRDefault="00DE583C" w:rsidP="00DE583C">
            <w:pPr>
              <w:pStyle w:val="ListParagraph"/>
              <w:rPr>
                <w:rFonts w:ascii="Arial" w:hAnsi="Arial" w:cs="Arial"/>
                <w:sz w:val="20"/>
                <w:szCs w:val="20"/>
                <w:lang w:val="en-US"/>
              </w:rPr>
            </w:pPr>
          </w:p>
          <w:p w14:paraId="0F6E097C" w14:textId="29A43B57" w:rsidR="00DE583C" w:rsidRPr="0095669F" w:rsidRDefault="00DE583C" w:rsidP="00DE583C">
            <w:pPr>
              <w:pStyle w:val="ListParagraph"/>
              <w:numPr>
                <w:ilvl w:val="0"/>
                <w:numId w:val="58"/>
              </w:numPr>
              <w:spacing w:after="0" w:line="240" w:lineRule="auto"/>
              <w:ind w:left="336"/>
              <w:rPr>
                <w:rFonts w:ascii="Arial" w:hAnsi="Arial" w:cs="Arial"/>
                <w:b/>
                <w:bCs/>
                <w:sz w:val="20"/>
                <w:u w:val="single"/>
              </w:rPr>
            </w:pPr>
            <w:r w:rsidRPr="0095669F">
              <w:rPr>
                <w:rFonts w:ascii="Arial" w:hAnsi="Arial" w:cs="Arial"/>
                <w:b/>
                <w:bCs/>
                <w:sz w:val="20"/>
                <w:szCs w:val="20"/>
                <w:u w:val="single"/>
                <w:lang w:val="en-US"/>
              </w:rPr>
              <w:t xml:space="preserve">Copies of the Decision </w:t>
            </w:r>
            <w:r w:rsidRPr="00D37770">
              <w:rPr>
                <w:rFonts w:ascii="Arial" w:hAnsi="Arial" w:cs="Arial"/>
                <w:b/>
                <w:bCs/>
                <w:color w:val="4472C4" w:themeColor="accent5"/>
                <w:sz w:val="20"/>
                <w:szCs w:val="20"/>
                <w:u w:val="single"/>
                <w:lang w:val="en-US"/>
              </w:rPr>
              <w:t>shall be served on the Appellant-</w:t>
            </w:r>
            <w:r w:rsidRPr="00D37770">
              <w:rPr>
                <w:rFonts w:ascii="Arial" w:hAnsi="Arial" w:cs="Arial"/>
                <w:b/>
                <w:bCs/>
                <w:i/>
                <w:iCs/>
                <w:color w:val="4472C4" w:themeColor="accent5"/>
                <w:sz w:val="20"/>
                <w:szCs w:val="20"/>
                <w:u w:val="single"/>
                <w:lang w:val="en-US"/>
              </w:rPr>
              <w:t xml:space="preserve">WESM Member, the Enforcement and </w:t>
            </w:r>
            <w:r w:rsidRPr="00D37770">
              <w:rPr>
                <w:rFonts w:ascii="Arial" w:hAnsi="Arial" w:cs="Arial"/>
                <w:b/>
                <w:bCs/>
                <w:i/>
                <w:iCs/>
                <w:color w:val="4472C4" w:themeColor="accent5"/>
                <w:sz w:val="20"/>
                <w:szCs w:val="20"/>
                <w:u w:val="single"/>
                <w:lang w:val="en-US"/>
              </w:rPr>
              <w:lastRenderedPageBreak/>
              <w:t>Compliance Office,</w:t>
            </w:r>
            <w:r w:rsidRPr="00D37770">
              <w:rPr>
                <w:rFonts w:ascii="Arial" w:hAnsi="Arial" w:cs="Arial"/>
                <w:b/>
                <w:bCs/>
                <w:color w:val="4472C4" w:themeColor="accent5"/>
                <w:sz w:val="20"/>
                <w:szCs w:val="20"/>
                <w:u w:val="single"/>
                <w:lang w:val="en-US"/>
              </w:rPr>
              <w:t xml:space="preserve"> and the </w:t>
            </w:r>
            <w:r w:rsidRPr="0095669F">
              <w:rPr>
                <w:rFonts w:ascii="Arial" w:hAnsi="Arial" w:cs="Arial"/>
                <w:b/>
                <w:bCs/>
                <w:i/>
                <w:iCs/>
                <w:sz w:val="20"/>
                <w:szCs w:val="20"/>
                <w:u w:val="single"/>
                <w:lang w:val="en-US"/>
              </w:rPr>
              <w:t xml:space="preserve">PEM Board </w:t>
            </w:r>
            <w:r w:rsidRPr="0095669F">
              <w:rPr>
                <w:rFonts w:ascii="Arial" w:hAnsi="Arial" w:cs="Arial"/>
                <w:b/>
                <w:bCs/>
                <w:sz w:val="20"/>
                <w:szCs w:val="20"/>
                <w:u w:val="single"/>
                <w:lang w:val="en-US"/>
              </w:rPr>
              <w:t xml:space="preserve">and the </w:t>
            </w:r>
            <w:r w:rsidRPr="0095669F">
              <w:rPr>
                <w:rFonts w:ascii="Arial" w:hAnsi="Arial" w:cs="Arial"/>
                <w:b/>
                <w:bCs/>
                <w:i/>
                <w:iCs/>
                <w:sz w:val="20"/>
                <w:szCs w:val="20"/>
                <w:u w:val="single"/>
                <w:lang w:val="en-US"/>
              </w:rPr>
              <w:t xml:space="preserve">Market Operator. </w:t>
            </w:r>
            <w:r w:rsidRPr="0095669F">
              <w:rPr>
                <w:rFonts w:ascii="Arial" w:hAnsi="Arial" w:cs="Arial"/>
                <w:b/>
                <w:bCs/>
                <w:sz w:val="20"/>
                <w:szCs w:val="20"/>
                <w:u w:val="single"/>
                <w:lang w:val="en-US"/>
              </w:rPr>
              <w:t xml:space="preserve">Should this Notice require implementation of a directive on the part of the </w:t>
            </w:r>
            <w:r w:rsidRPr="0095669F">
              <w:rPr>
                <w:rFonts w:ascii="Arial" w:hAnsi="Arial" w:cs="Arial"/>
                <w:b/>
                <w:bCs/>
                <w:i/>
                <w:iCs/>
                <w:sz w:val="20"/>
                <w:szCs w:val="20"/>
                <w:u w:val="single"/>
                <w:lang w:val="en-US"/>
              </w:rPr>
              <w:t>System Operator</w:t>
            </w:r>
            <w:r w:rsidRPr="0095669F">
              <w:rPr>
                <w:rFonts w:ascii="Arial" w:hAnsi="Arial" w:cs="Arial"/>
                <w:b/>
                <w:bCs/>
                <w:sz w:val="20"/>
                <w:szCs w:val="20"/>
                <w:u w:val="single"/>
                <w:lang w:val="en-US"/>
              </w:rPr>
              <w:t>, a copy of said Decision shall likewise be sent to it for appropriate action.</w:t>
            </w:r>
          </w:p>
          <w:p w14:paraId="33A71D33" w14:textId="77777777" w:rsidR="00DE583C" w:rsidRPr="0095669F" w:rsidRDefault="00DE583C" w:rsidP="00DE583C">
            <w:pPr>
              <w:spacing w:after="0" w:line="240" w:lineRule="auto"/>
              <w:rPr>
                <w:rFonts w:ascii="Arial" w:hAnsi="Arial" w:cs="Arial"/>
                <w:b/>
                <w:bCs/>
                <w:i/>
                <w:sz w:val="20"/>
                <w:szCs w:val="20"/>
                <w:u w:val="single"/>
              </w:rPr>
            </w:pPr>
          </w:p>
        </w:tc>
        <w:tc>
          <w:tcPr>
            <w:tcW w:w="518" w:type="pct"/>
          </w:tcPr>
          <w:p w14:paraId="623A5758" w14:textId="77777777" w:rsidR="00DE583C" w:rsidRPr="00846DD8" w:rsidRDefault="00DE583C" w:rsidP="00DE583C">
            <w:pPr>
              <w:spacing w:after="0" w:line="240" w:lineRule="auto"/>
              <w:rPr>
                <w:rFonts w:ascii="Arial" w:hAnsi="Arial" w:cs="Arial"/>
                <w:bCs/>
                <w:sz w:val="20"/>
                <w:szCs w:val="20"/>
              </w:rPr>
            </w:pPr>
          </w:p>
          <w:p w14:paraId="6E47F09E" w14:textId="77777777" w:rsidR="00DE583C" w:rsidRPr="00846DD8" w:rsidRDefault="00DE583C" w:rsidP="00DE583C">
            <w:pPr>
              <w:spacing w:after="0" w:line="240" w:lineRule="auto"/>
              <w:rPr>
                <w:rFonts w:ascii="Arial" w:hAnsi="Arial" w:cs="Arial"/>
                <w:bCs/>
                <w:sz w:val="20"/>
                <w:szCs w:val="20"/>
              </w:rPr>
            </w:pPr>
          </w:p>
          <w:p w14:paraId="118F0829" w14:textId="77777777" w:rsidR="00DE583C" w:rsidRDefault="00DE583C" w:rsidP="00DE583C">
            <w:pPr>
              <w:spacing w:after="0" w:line="240" w:lineRule="auto"/>
              <w:rPr>
                <w:rFonts w:ascii="Arial" w:hAnsi="Arial" w:cs="Arial"/>
                <w:bCs/>
                <w:sz w:val="20"/>
                <w:szCs w:val="20"/>
              </w:rPr>
            </w:pPr>
            <w:r w:rsidRPr="00D40552">
              <w:rPr>
                <w:rFonts w:ascii="Arial" w:hAnsi="Arial" w:cs="Arial"/>
                <w:bCs/>
                <w:sz w:val="20"/>
                <w:szCs w:val="20"/>
              </w:rPr>
              <w:t>To streamline case resolution by empowering the Compliance Committee to request additional materials directly and set a clear timeline for decision-making.</w:t>
            </w:r>
          </w:p>
          <w:p w14:paraId="1B188192" w14:textId="77777777" w:rsidR="00DE583C" w:rsidRDefault="00DE583C" w:rsidP="00DE583C">
            <w:pPr>
              <w:spacing w:after="0" w:line="240" w:lineRule="auto"/>
              <w:rPr>
                <w:rFonts w:ascii="Arial" w:hAnsi="Arial" w:cs="Arial"/>
                <w:bCs/>
                <w:sz w:val="20"/>
                <w:szCs w:val="20"/>
              </w:rPr>
            </w:pPr>
          </w:p>
          <w:p w14:paraId="34B84B69" w14:textId="77777777" w:rsidR="00DE583C" w:rsidRDefault="00DE583C" w:rsidP="00DE583C">
            <w:pPr>
              <w:spacing w:after="0" w:line="240" w:lineRule="auto"/>
              <w:rPr>
                <w:rFonts w:ascii="Arial" w:hAnsi="Arial" w:cs="Arial"/>
                <w:bCs/>
                <w:sz w:val="20"/>
                <w:szCs w:val="20"/>
              </w:rPr>
            </w:pPr>
          </w:p>
          <w:p w14:paraId="1B8DFBAE" w14:textId="77777777" w:rsidR="00DE583C" w:rsidRDefault="00DE583C" w:rsidP="00DE583C">
            <w:pPr>
              <w:spacing w:after="0" w:line="240" w:lineRule="auto"/>
              <w:rPr>
                <w:rFonts w:ascii="Arial" w:hAnsi="Arial" w:cs="Arial"/>
                <w:bCs/>
                <w:sz w:val="20"/>
                <w:szCs w:val="20"/>
              </w:rPr>
            </w:pPr>
          </w:p>
          <w:p w14:paraId="739550AB" w14:textId="77777777" w:rsidR="00DE583C" w:rsidRDefault="00DE583C" w:rsidP="00DE583C">
            <w:pPr>
              <w:spacing w:after="0" w:line="240" w:lineRule="auto"/>
              <w:rPr>
                <w:rFonts w:ascii="Arial" w:hAnsi="Arial" w:cs="Arial"/>
                <w:bCs/>
                <w:sz w:val="20"/>
                <w:szCs w:val="20"/>
              </w:rPr>
            </w:pPr>
          </w:p>
          <w:p w14:paraId="5C983B14" w14:textId="77777777" w:rsidR="00DE583C" w:rsidRDefault="00DE583C" w:rsidP="00DE583C">
            <w:pPr>
              <w:spacing w:after="0" w:line="240" w:lineRule="auto"/>
              <w:rPr>
                <w:rFonts w:ascii="Arial" w:hAnsi="Arial" w:cs="Arial"/>
                <w:bCs/>
                <w:sz w:val="20"/>
                <w:szCs w:val="20"/>
              </w:rPr>
            </w:pPr>
          </w:p>
          <w:p w14:paraId="67969489" w14:textId="77777777" w:rsidR="00DE583C" w:rsidRDefault="00DE583C" w:rsidP="00DE583C">
            <w:pPr>
              <w:spacing w:after="0" w:line="240" w:lineRule="auto"/>
              <w:rPr>
                <w:rFonts w:ascii="Arial" w:hAnsi="Arial" w:cs="Arial"/>
                <w:bCs/>
                <w:sz w:val="20"/>
                <w:szCs w:val="20"/>
              </w:rPr>
            </w:pPr>
          </w:p>
          <w:p w14:paraId="2D17E9B2" w14:textId="5D02F0E1" w:rsidR="00DE583C" w:rsidRPr="00846DD8" w:rsidRDefault="00DE583C" w:rsidP="00DE583C">
            <w:pPr>
              <w:spacing w:after="0" w:line="240" w:lineRule="auto"/>
              <w:rPr>
                <w:rFonts w:ascii="Arial" w:hAnsi="Arial" w:cs="Arial"/>
                <w:bCs/>
                <w:sz w:val="20"/>
                <w:szCs w:val="20"/>
              </w:rPr>
            </w:pPr>
            <w:r>
              <w:rPr>
                <w:rFonts w:ascii="Arial" w:hAnsi="Arial" w:cs="Arial"/>
                <w:bCs/>
                <w:sz w:val="20"/>
                <w:szCs w:val="20"/>
              </w:rPr>
              <w:t xml:space="preserve">Added to establish </w:t>
            </w:r>
            <w:r w:rsidRPr="00C5448A">
              <w:rPr>
                <w:rFonts w:ascii="Arial" w:hAnsi="Arial" w:cs="Arial"/>
                <w:bCs/>
                <w:sz w:val="20"/>
                <w:szCs w:val="20"/>
              </w:rPr>
              <w:t>a</w:t>
            </w:r>
            <w:r>
              <w:rPr>
                <w:rFonts w:ascii="Arial" w:hAnsi="Arial" w:cs="Arial"/>
                <w:bCs/>
                <w:sz w:val="20"/>
                <w:szCs w:val="20"/>
              </w:rPr>
              <w:t xml:space="preserve"> reasonable</w:t>
            </w:r>
            <w:r w:rsidRPr="00C5448A">
              <w:rPr>
                <w:rFonts w:ascii="Arial" w:hAnsi="Arial" w:cs="Arial"/>
                <w:bCs/>
                <w:sz w:val="20"/>
                <w:szCs w:val="20"/>
              </w:rPr>
              <w:t xml:space="preserve"> period for resolving appealed cases to promote timeliness and predictability in the appeals process. By referring to Section 7.8.3 to determine when a case is deemed submitted for decision, it ensures </w:t>
            </w:r>
            <w:r w:rsidRPr="00C5448A">
              <w:rPr>
                <w:rFonts w:ascii="Arial" w:hAnsi="Arial" w:cs="Arial"/>
                <w:bCs/>
                <w:sz w:val="20"/>
                <w:szCs w:val="20"/>
              </w:rPr>
              <w:lastRenderedPageBreak/>
              <w:t>consistency in the computation of timelines and avoids uncertainty for both the Committee and the parties.</w:t>
            </w:r>
          </w:p>
        </w:tc>
        <w:tc>
          <w:tcPr>
            <w:tcW w:w="569" w:type="pct"/>
          </w:tcPr>
          <w:p w14:paraId="1B1B770B" w14:textId="77777777" w:rsidR="00DE583C" w:rsidRPr="00846DD8" w:rsidRDefault="00DE583C" w:rsidP="00DE583C">
            <w:pPr>
              <w:spacing w:after="0" w:line="240" w:lineRule="auto"/>
              <w:rPr>
                <w:rFonts w:ascii="Arial" w:hAnsi="Arial" w:cs="Arial"/>
                <w:bCs/>
                <w:sz w:val="20"/>
                <w:szCs w:val="20"/>
              </w:rPr>
            </w:pPr>
          </w:p>
        </w:tc>
        <w:tc>
          <w:tcPr>
            <w:tcW w:w="599" w:type="pct"/>
          </w:tcPr>
          <w:p w14:paraId="085C0D67" w14:textId="77777777" w:rsidR="00DE583C" w:rsidRPr="00846DD8" w:rsidRDefault="00DE583C" w:rsidP="00DE583C">
            <w:pPr>
              <w:spacing w:after="0" w:line="240" w:lineRule="auto"/>
              <w:rPr>
                <w:rFonts w:ascii="Arial" w:hAnsi="Arial" w:cs="Arial"/>
                <w:bCs/>
                <w:sz w:val="20"/>
                <w:szCs w:val="20"/>
              </w:rPr>
            </w:pPr>
          </w:p>
        </w:tc>
        <w:tc>
          <w:tcPr>
            <w:tcW w:w="600" w:type="pct"/>
          </w:tcPr>
          <w:p w14:paraId="220B1407" w14:textId="77777777" w:rsidR="00DE583C" w:rsidRPr="00846DD8" w:rsidRDefault="00DE583C" w:rsidP="00DE583C">
            <w:pPr>
              <w:spacing w:after="0" w:line="240" w:lineRule="auto"/>
              <w:rPr>
                <w:rFonts w:ascii="Arial" w:hAnsi="Arial" w:cs="Arial"/>
                <w:bCs/>
                <w:sz w:val="20"/>
                <w:szCs w:val="20"/>
              </w:rPr>
            </w:pPr>
          </w:p>
        </w:tc>
        <w:tc>
          <w:tcPr>
            <w:tcW w:w="586" w:type="pct"/>
          </w:tcPr>
          <w:p w14:paraId="08042400" w14:textId="4765A8D7" w:rsidR="00DE583C" w:rsidRPr="00846DD8" w:rsidRDefault="00DE583C" w:rsidP="00DE583C">
            <w:pPr>
              <w:spacing w:after="0" w:line="240" w:lineRule="auto"/>
              <w:rPr>
                <w:rFonts w:ascii="Arial" w:hAnsi="Arial" w:cs="Arial"/>
                <w:bCs/>
                <w:sz w:val="20"/>
                <w:szCs w:val="20"/>
              </w:rPr>
            </w:pPr>
          </w:p>
        </w:tc>
      </w:tr>
      <w:tr w:rsidR="00DE583C" w:rsidRPr="003E4683" w14:paraId="37442E3E" w14:textId="7672DBDB" w:rsidTr="003C5E56">
        <w:trPr>
          <w:trHeight w:val="368"/>
          <w:jc w:val="center"/>
        </w:trPr>
        <w:tc>
          <w:tcPr>
            <w:tcW w:w="572" w:type="pct"/>
          </w:tcPr>
          <w:p w14:paraId="118BE84C" w14:textId="77777777" w:rsidR="00DE583C" w:rsidRPr="00C173FB" w:rsidRDefault="00DE583C" w:rsidP="00DE583C">
            <w:pPr>
              <w:pStyle w:val="NoSpacing"/>
              <w:rPr>
                <w:rFonts w:ascii="Arial" w:hAnsi="Arial" w:cs="Arial"/>
                <w:sz w:val="20"/>
                <w:szCs w:val="20"/>
              </w:rPr>
            </w:pPr>
            <w:permStart w:id="2134267612" w:edGrp="everyone" w:colFirst="5" w:colLast="5"/>
            <w:permStart w:id="1534134918" w:edGrp="everyone" w:colFirst="6" w:colLast="6"/>
            <w:permStart w:id="1142837761" w:edGrp="everyone" w:colFirst="7" w:colLast="7"/>
            <w:permStart w:id="561381946" w:edGrp="everyone" w:colFirst="8" w:colLast="8"/>
            <w:permEnd w:id="570972046"/>
            <w:permEnd w:id="423775490"/>
            <w:permEnd w:id="784740616"/>
            <w:permEnd w:id="1304762384"/>
            <w:r w:rsidRPr="00C173FB">
              <w:rPr>
                <w:rFonts w:ascii="Arial" w:hAnsi="Arial" w:cs="Arial"/>
                <w:sz w:val="20"/>
                <w:szCs w:val="20"/>
              </w:rPr>
              <w:lastRenderedPageBreak/>
              <w:t xml:space="preserve">SECTION 9 - Reconsideration </w:t>
            </w:r>
            <w:r>
              <w:rPr>
                <w:rFonts w:ascii="Arial" w:hAnsi="Arial" w:cs="Arial"/>
                <w:sz w:val="20"/>
                <w:szCs w:val="20"/>
              </w:rPr>
              <w:t>a</w:t>
            </w:r>
            <w:r w:rsidRPr="00C173FB">
              <w:rPr>
                <w:rFonts w:ascii="Arial" w:hAnsi="Arial" w:cs="Arial"/>
                <w:sz w:val="20"/>
                <w:szCs w:val="20"/>
              </w:rPr>
              <w:t xml:space="preserve">nd Appeal Proceedings </w:t>
            </w:r>
            <w:r>
              <w:rPr>
                <w:rFonts w:ascii="Arial" w:hAnsi="Arial" w:cs="Arial"/>
                <w:sz w:val="20"/>
                <w:szCs w:val="20"/>
              </w:rPr>
              <w:t>a</w:t>
            </w:r>
            <w:r w:rsidRPr="00C173FB">
              <w:rPr>
                <w:rFonts w:ascii="Arial" w:hAnsi="Arial" w:cs="Arial"/>
                <w:sz w:val="20"/>
                <w:szCs w:val="20"/>
              </w:rPr>
              <w:t xml:space="preserve">nd Implementation </w:t>
            </w:r>
            <w:r>
              <w:rPr>
                <w:rFonts w:ascii="Arial" w:hAnsi="Arial" w:cs="Arial"/>
                <w:sz w:val="20"/>
                <w:szCs w:val="20"/>
              </w:rPr>
              <w:t>of</w:t>
            </w:r>
            <w:r w:rsidRPr="00C173FB">
              <w:rPr>
                <w:rFonts w:ascii="Arial" w:hAnsi="Arial" w:cs="Arial"/>
                <w:sz w:val="20"/>
                <w:szCs w:val="20"/>
              </w:rPr>
              <w:t xml:space="preserve"> Enforcement Actions</w:t>
            </w:r>
          </w:p>
          <w:p w14:paraId="3F5B581E" w14:textId="77777777" w:rsidR="00DE583C" w:rsidRPr="00C173FB" w:rsidRDefault="00DE583C" w:rsidP="00DE583C">
            <w:pPr>
              <w:pStyle w:val="NoSpacing"/>
              <w:rPr>
                <w:rFonts w:ascii="Arial" w:hAnsi="Arial" w:cs="Arial"/>
                <w:sz w:val="20"/>
                <w:szCs w:val="20"/>
              </w:rPr>
            </w:pPr>
          </w:p>
          <w:p w14:paraId="2E504CB1" w14:textId="7DE1CAE3" w:rsidR="00DE583C" w:rsidRPr="00C173FB" w:rsidRDefault="00DE583C" w:rsidP="00DE583C">
            <w:pPr>
              <w:spacing w:after="0"/>
              <w:contextualSpacing/>
              <w:rPr>
                <w:rFonts w:ascii="Arial" w:hAnsi="Arial" w:cs="Arial"/>
                <w:sz w:val="20"/>
                <w:szCs w:val="20"/>
              </w:rPr>
            </w:pPr>
            <w:r w:rsidRPr="00C173FB">
              <w:rPr>
                <w:rFonts w:ascii="Arial" w:hAnsi="Arial" w:cs="Arial"/>
                <w:sz w:val="20"/>
                <w:szCs w:val="20"/>
              </w:rPr>
              <w:t>Section 9.</w:t>
            </w:r>
            <w:r>
              <w:rPr>
                <w:rFonts w:ascii="Arial" w:hAnsi="Arial" w:cs="Arial"/>
                <w:sz w:val="20"/>
                <w:szCs w:val="20"/>
              </w:rPr>
              <w:t>4 – Service of Request, Resolutions, and Related Notices</w:t>
            </w:r>
          </w:p>
          <w:p w14:paraId="599AFB50" w14:textId="77777777" w:rsidR="00DE583C" w:rsidRPr="00C173FB" w:rsidRDefault="00DE583C" w:rsidP="00DE583C">
            <w:pPr>
              <w:pStyle w:val="NoSpacing"/>
              <w:jc w:val="both"/>
              <w:rPr>
                <w:rFonts w:ascii="Arial" w:hAnsi="Arial" w:cs="Arial"/>
                <w:sz w:val="20"/>
                <w:szCs w:val="20"/>
              </w:rPr>
            </w:pPr>
          </w:p>
          <w:p w14:paraId="29A8242D" w14:textId="77777777" w:rsidR="00DE583C" w:rsidRPr="00C173FB" w:rsidRDefault="00DE583C" w:rsidP="00DE583C">
            <w:pPr>
              <w:pStyle w:val="NoSpacing"/>
              <w:jc w:val="both"/>
              <w:rPr>
                <w:rFonts w:ascii="Arial" w:hAnsi="Arial" w:cs="Arial"/>
                <w:sz w:val="20"/>
                <w:szCs w:val="20"/>
              </w:rPr>
            </w:pPr>
          </w:p>
          <w:p w14:paraId="25E5688E" w14:textId="77777777" w:rsidR="00DE583C" w:rsidRPr="00AF571F" w:rsidRDefault="00DE583C" w:rsidP="00DE583C">
            <w:pPr>
              <w:pStyle w:val="NoSpacing"/>
              <w:jc w:val="both"/>
              <w:rPr>
                <w:rFonts w:ascii="Arial" w:hAnsi="Arial" w:cs="Arial"/>
                <w:sz w:val="20"/>
                <w:szCs w:val="20"/>
              </w:rPr>
            </w:pPr>
          </w:p>
        </w:tc>
        <w:tc>
          <w:tcPr>
            <w:tcW w:w="261" w:type="pct"/>
          </w:tcPr>
          <w:p w14:paraId="6CE8DAAA" w14:textId="7D9878FE" w:rsidR="00DE583C" w:rsidRPr="00E267D6" w:rsidRDefault="00DE583C" w:rsidP="00DE583C">
            <w:pPr>
              <w:spacing w:after="0" w:line="276" w:lineRule="auto"/>
              <w:jc w:val="center"/>
              <w:rPr>
                <w:rFonts w:ascii="Arial" w:hAnsi="Arial" w:cs="Arial"/>
                <w:bCs/>
                <w:sz w:val="20"/>
                <w:szCs w:val="20"/>
              </w:rPr>
            </w:pPr>
            <w:r>
              <w:rPr>
                <w:rFonts w:ascii="Arial" w:hAnsi="Arial" w:cs="Arial"/>
                <w:bCs/>
                <w:sz w:val="20"/>
                <w:szCs w:val="20"/>
              </w:rPr>
              <w:t>9.5</w:t>
            </w:r>
          </w:p>
        </w:tc>
        <w:tc>
          <w:tcPr>
            <w:tcW w:w="648" w:type="pct"/>
          </w:tcPr>
          <w:p w14:paraId="3C199CC0" w14:textId="76066BFD" w:rsidR="00DE583C" w:rsidRPr="00E267D6" w:rsidRDefault="00DE583C" w:rsidP="00DE583C">
            <w:pPr>
              <w:pStyle w:val="Default"/>
              <w:rPr>
                <w:color w:val="auto"/>
                <w:sz w:val="20"/>
                <w:szCs w:val="20"/>
              </w:rPr>
            </w:pPr>
            <w:r>
              <w:rPr>
                <w:color w:val="auto"/>
                <w:sz w:val="20"/>
                <w:szCs w:val="20"/>
              </w:rPr>
              <w:t>(New)</w:t>
            </w:r>
          </w:p>
        </w:tc>
        <w:tc>
          <w:tcPr>
            <w:tcW w:w="647" w:type="pct"/>
          </w:tcPr>
          <w:p w14:paraId="3DF01D78" w14:textId="465A2211" w:rsidR="00DE583C" w:rsidRPr="00AF571F" w:rsidRDefault="00DE583C" w:rsidP="00DE583C">
            <w:pPr>
              <w:pStyle w:val="NoSpacing"/>
              <w:jc w:val="both"/>
              <w:rPr>
                <w:rFonts w:ascii="Arial" w:hAnsi="Arial" w:cs="Arial"/>
                <w:b/>
                <w:bCs/>
                <w:sz w:val="20"/>
                <w:szCs w:val="20"/>
                <w:u w:val="single"/>
              </w:rPr>
            </w:pPr>
            <w:bookmarkStart w:id="2" w:name="_Toc144056776"/>
            <w:r w:rsidRPr="00AF571F">
              <w:rPr>
                <w:rFonts w:ascii="Arial" w:hAnsi="Arial" w:cs="Arial"/>
                <w:b/>
                <w:bCs/>
                <w:sz w:val="20"/>
                <w:szCs w:val="20"/>
                <w:u w:val="single"/>
              </w:rPr>
              <w:t>9.</w:t>
            </w:r>
            <w:r>
              <w:rPr>
                <w:rFonts w:ascii="Arial" w:hAnsi="Arial" w:cs="Arial"/>
                <w:b/>
                <w:bCs/>
                <w:sz w:val="20"/>
                <w:szCs w:val="20"/>
                <w:u w:val="single"/>
              </w:rPr>
              <w:t>5</w:t>
            </w:r>
            <w:r w:rsidRPr="00AF571F">
              <w:rPr>
                <w:rFonts w:ascii="Arial" w:hAnsi="Arial" w:cs="Arial"/>
                <w:b/>
                <w:bCs/>
                <w:sz w:val="20"/>
                <w:szCs w:val="20"/>
                <w:u w:val="single"/>
              </w:rPr>
              <w:t xml:space="preserve"> Service of Request</w:t>
            </w:r>
            <w:bookmarkEnd w:id="2"/>
            <w:r>
              <w:rPr>
                <w:rFonts w:ascii="Arial" w:hAnsi="Arial" w:cs="Arial"/>
                <w:b/>
                <w:bCs/>
                <w:sz w:val="20"/>
                <w:szCs w:val="20"/>
                <w:u w:val="single"/>
              </w:rPr>
              <w:t>, Resolutions, and Related Notices</w:t>
            </w:r>
          </w:p>
          <w:p w14:paraId="3FA7657A" w14:textId="77777777" w:rsidR="00DE583C" w:rsidRPr="00AF571F" w:rsidRDefault="00DE583C" w:rsidP="00DE583C">
            <w:pPr>
              <w:spacing w:after="0"/>
              <w:jc w:val="both"/>
              <w:rPr>
                <w:rFonts w:ascii="Arial" w:hAnsi="Arial" w:cs="Arial"/>
                <w:b/>
                <w:bCs/>
                <w:sz w:val="20"/>
                <w:szCs w:val="20"/>
                <w:u w:val="single"/>
              </w:rPr>
            </w:pPr>
          </w:p>
          <w:p w14:paraId="3D9F484B" w14:textId="45A50F82" w:rsidR="00DE583C" w:rsidRPr="005C0A35" w:rsidRDefault="00DE583C" w:rsidP="00DE583C">
            <w:pPr>
              <w:pStyle w:val="NoSpacing"/>
              <w:jc w:val="both"/>
              <w:rPr>
                <w:rFonts w:ascii="Arial" w:hAnsi="Arial" w:cs="Arial"/>
                <w:b/>
                <w:bCs/>
                <w:iCs/>
                <w:sz w:val="20"/>
                <w:szCs w:val="20"/>
                <w:u w:val="single"/>
              </w:rPr>
            </w:pPr>
            <w:r w:rsidRPr="005C0A35">
              <w:rPr>
                <w:rFonts w:ascii="Arial" w:hAnsi="Arial" w:cs="Arial"/>
                <w:b/>
                <w:bCs/>
                <w:iCs/>
                <w:sz w:val="20"/>
                <w:szCs w:val="20"/>
                <w:u w:val="single"/>
              </w:rPr>
              <w:t>The filing and service of a Request for Reconsideration, an Appeal, and any corresponding resolutions, decisions, or related notices may be effected through personal delivery, postal mail, or electronic mail.</w:t>
            </w:r>
          </w:p>
        </w:tc>
        <w:tc>
          <w:tcPr>
            <w:tcW w:w="518" w:type="pct"/>
          </w:tcPr>
          <w:p w14:paraId="22A53738" w14:textId="55B898E8" w:rsidR="00DE583C" w:rsidRPr="006E61FC" w:rsidRDefault="00DE583C" w:rsidP="00DE583C">
            <w:pPr>
              <w:spacing w:after="0" w:line="240" w:lineRule="auto"/>
              <w:rPr>
                <w:rFonts w:ascii="Arial" w:hAnsi="Arial" w:cs="Arial"/>
                <w:bCs/>
                <w:sz w:val="20"/>
                <w:szCs w:val="20"/>
              </w:rPr>
            </w:pPr>
            <w:r w:rsidRPr="00702ED3">
              <w:rPr>
                <w:rFonts w:ascii="Arial" w:hAnsi="Arial" w:cs="Arial"/>
                <w:bCs/>
                <w:sz w:val="20"/>
                <w:szCs w:val="20"/>
              </w:rPr>
              <w:t>Added to acknowledge both traditional and electronic mail as valid modes of filing and service, supporting efficiency and procedural flexibility.</w:t>
            </w:r>
          </w:p>
        </w:tc>
        <w:tc>
          <w:tcPr>
            <w:tcW w:w="569" w:type="pct"/>
          </w:tcPr>
          <w:p w14:paraId="01B348CA" w14:textId="77777777" w:rsidR="00DE583C" w:rsidRPr="00702ED3" w:rsidRDefault="00DE583C" w:rsidP="00DE583C">
            <w:pPr>
              <w:spacing w:after="0" w:line="240" w:lineRule="auto"/>
              <w:rPr>
                <w:rFonts w:ascii="Arial" w:hAnsi="Arial" w:cs="Arial"/>
                <w:bCs/>
                <w:sz w:val="20"/>
                <w:szCs w:val="20"/>
              </w:rPr>
            </w:pPr>
          </w:p>
        </w:tc>
        <w:tc>
          <w:tcPr>
            <w:tcW w:w="599" w:type="pct"/>
          </w:tcPr>
          <w:p w14:paraId="0B8E8A9E" w14:textId="77777777" w:rsidR="00DE583C" w:rsidRPr="00702ED3" w:rsidRDefault="00DE583C" w:rsidP="00DE583C">
            <w:pPr>
              <w:spacing w:after="0" w:line="240" w:lineRule="auto"/>
              <w:rPr>
                <w:rFonts w:ascii="Arial" w:hAnsi="Arial" w:cs="Arial"/>
                <w:bCs/>
                <w:sz w:val="20"/>
                <w:szCs w:val="20"/>
              </w:rPr>
            </w:pPr>
          </w:p>
        </w:tc>
        <w:tc>
          <w:tcPr>
            <w:tcW w:w="600" w:type="pct"/>
          </w:tcPr>
          <w:p w14:paraId="3E72651E" w14:textId="77777777" w:rsidR="00DE583C" w:rsidRPr="00702ED3" w:rsidRDefault="00DE583C" w:rsidP="00DE583C">
            <w:pPr>
              <w:spacing w:after="0" w:line="240" w:lineRule="auto"/>
              <w:rPr>
                <w:rFonts w:ascii="Arial" w:hAnsi="Arial" w:cs="Arial"/>
                <w:bCs/>
                <w:sz w:val="20"/>
                <w:szCs w:val="20"/>
              </w:rPr>
            </w:pPr>
          </w:p>
        </w:tc>
        <w:tc>
          <w:tcPr>
            <w:tcW w:w="586" w:type="pct"/>
          </w:tcPr>
          <w:p w14:paraId="2F6960D6" w14:textId="62930D4E" w:rsidR="00DE583C" w:rsidRPr="00702ED3" w:rsidRDefault="00DE583C" w:rsidP="00DE583C">
            <w:pPr>
              <w:spacing w:after="0" w:line="240" w:lineRule="auto"/>
              <w:rPr>
                <w:rFonts w:ascii="Arial" w:hAnsi="Arial" w:cs="Arial"/>
                <w:bCs/>
                <w:sz w:val="20"/>
                <w:szCs w:val="20"/>
              </w:rPr>
            </w:pPr>
          </w:p>
        </w:tc>
      </w:tr>
      <w:tr w:rsidR="00DE583C" w:rsidRPr="003E4683" w14:paraId="55D9FBAA" w14:textId="7ED9C7C2" w:rsidTr="003C5E56">
        <w:trPr>
          <w:trHeight w:val="368"/>
          <w:jc w:val="center"/>
        </w:trPr>
        <w:tc>
          <w:tcPr>
            <w:tcW w:w="572" w:type="pct"/>
          </w:tcPr>
          <w:p w14:paraId="5F543038" w14:textId="7F5DA07D" w:rsidR="00DE583C" w:rsidRPr="00AF571F" w:rsidRDefault="00DE583C" w:rsidP="00DE583C">
            <w:pPr>
              <w:pStyle w:val="NoSpacing"/>
              <w:jc w:val="both"/>
              <w:rPr>
                <w:rFonts w:ascii="Arial" w:hAnsi="Arial" w:cs="Arial"/>
                <w:sz w:val="20"/>
                <w:szCs w:val="20"/>
              </w:rPr>
            </w:pPr>
            <w:bookmarkStart w:id="3" w:name="_Toc144047524"/>
            <w:permStart w:id="780561856" w:edGrp="everyone" w:colFirst="5" w:colLast="5"/>
            <w:permStart w:id="1461671753" w:edGrp="everyone" w:colFirst="6" w:colLast="6"/>
            <w:permStart w:id="1331761211" w:edGrp="everyone" w:colFirst="7" w:colLast="7"/>
            <w:permStart w:id="1162609011" w:edGrp="everyone" w:colFirst="8" w:colLast="8"/>
            <w:permEnd w:id="2134267612"/>
            <w:permEnd w:id="1534134918"/>
            <w:permEnd w:id="1142837761"/>
            <w:permEnd w:id="561381946"/>
            <w:r w:rsidRPr="004B0D69">
              <w:rPr>
                <w:rFonts w:ascii="Arial" w:hAnsi="Arial" w:cs="Arial"/>
                <w:color w:val="000000" w:themeColor="text1"/>
                <w:sz w:val="20"/>
                <w:szCs w:val="20"/>
              </w:rPr>
              <w:t>SECTION 9 - WESM MEMBER INTERNAL COMPLIANCE</w:t>
            </w:r>
            <w:bookmarkEnd w:id="3"/>
          </w:p>
        </w:tc>
        <w:tc>
          <w:tcPr>
            <w:tcW w:w="261" w:type="pct"/>
          </w:tcPr>
          <w:p w14:paraId="3BCAC137" w14:textId="77777777" w:rsidR="00DE583C" w:rsidRPr="00E267D6" w:rsidRDefault="00DE583C" w:rsidP="00DE583C">
            <w:pPr>
              <w:spacing w:after="0" w:line="276" w:lineRule="auto"/>
              <w:jc w:val="center"/>
              <w:rPr>
                <w:rFonts w:ascii="Arial" w:hAnsi="Arial" w:cs="Arial"/>
                <w:bCs/>
                <w:sz w:val="20"/>
                <w:szCs w:val="20"/>
              </w:rPr>
            </w:pPr>
          </w:p>
        </w:tc>
        <w:tc>
          <w:tcPr>
            <w:tcW w:w="648" w:type="pct"/>
          </w:tcPr>
          <w:p w14:paraId="29AB77D2" w14:textId="77777777" w:rsidR="00DE583C" w:rsidRPr="00A42E50" w:rsidRDefault="00DE583C" w:rsidP="00DE583C">
            <w:pPr>
              <w:pStyle w:val="Heading3"/>
              <w:spacing w:before="0" w:after="0"/>
              <w:contextualSpacing/>
              <w:rPr>
                <w:rFonts w:ascii="Arial" w:hAnsi="Arial" w:cs="Arial"/>
                <w:b/>
                <w:color w:val="000000" w:themeColor="text1"/>
                <w:sz w:val="20"/>
                <w:szCs w:val="20"/>
                <w:u w:val="single"/>
              </w:rPr>
            </w:pPr>
            <w:r w:rsidRPr="004B0D69">
              <w:rPr>
                <w:rFonts w:ascii="Arial" w:hAnsi="Arial" w:cs="Arial"/>
                <w:color w:val="000000" w:themeColor="text1"/>
                <w:sz w:val="20"/>
                <w:szCs w:val="20"/>
                <w:u w:val="single"/>
              </w:rPr>
              <w:t>SECTION 9 - WESM MEMBER INTERNAL COMPLIANCE</w:t>
            </w:r>
          </w:p>
          <w:p w14:paraId="32207993"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z w:val="20"/>
                <w:szCs w:val="20"/>
                <w:lang w:val="en-US" w:eastAsia="zh-CN"/>
              </w:rPr>
              <w:t>9.1 xxx</w:t>
            </w:r>
          </w:p>
          <w:p w14:paraId="22E4BE6B" w14:textId="77777777" w:rsidR="00DE583C" w:rsidRPr="00A42E50" w:rsidRDefault="00DE583C" w:rsidP="00DE583C">
            <w:pPr>
              <w:spacing w:after="0"/>
              <w:contextualSpacing/>
              <w:rPr>
                <w:rFonts w:ascii="Arial" w:hAnsi="Arial" w:cs="Arial"/>
                <w:sz w:val="20"/>
                <w:szCs w:val="20"/>
                <w:lang w:val="en-US" w:eastAsia="zh-CN"/>
              </w:rPr>
            </w:pPr>
            <w:r w:rsidRPr="00A42E50">
              <w:rPr>
                <w:rFonts w:ascii="Arial" w:hAnsi="Arial" w:cs="Arial"/>
                <w:sz w:val="20"/>
                <w:szCs w:val="20"/>
                <w:lang w:val="en-US" w:eastAsia="zh-CN"/>
              </w:rPr>
              <w:t>9.1.1 xxx</w:t>
            </w:r>
          </w:p>
          <w:p w14:paraId="6C6331E5" w14:textId="3C69C352" w:rsidR="00DE583C" w:rsidRPr="00E267D6" w:rsidRDefault="00DE583C" w:rsidP="00DE583C">
            <w:pPr>
              <w:pStyle w:val="Default"/>
              <w:rPr>
                <w:color w:val="auto"/>
                <w:sz w:val="20"/>
                <w:szCs w:val="20"/>
              </w:rPr>
            </w:pPr>
            <w:r w:rsidRPr="004B0D69">
              <w:rPr>
                <w:rFonts w:ascii="Arial" w:hAnsi="Arial" w:cs="Arial"/>
                <w:sz w:val="20"/>
                <w:szCs w:val="20"/>
                <w:lang w:val="en-US" w:eastAsia="zh-CN"/>
              </w:rPr>
              <w:lastRenderedPageBreak/>
              <w:t>x</w:t>
            </w:r>
          </w:p>
        </w:tc>
        <w:tc>
          <w:tcPr>
            <w:tcW w:w="647" w:type="pct"/>
          </w:tcPr>
          <w:p w14:paraId="40770053" w14:textId="77777777" w:rsidR="00DE583C" w:rsidRPr="00A42E50" w:rsidRDefault="00DE583C" w:rsidP="00DE583C">
            <w:pPr>
              <w:pStyle w:val="NoSpacing"/>
              <w:jc w:val="both"/>
              <w:rPr>
                <w:rFonts w:ascii="Arial" w:hAnsi="Arial" w:cs="Arial"/>
                <w:color w:val="000000" w:themeColor="text1"/>
                <w:sz w:val="20"/>
                <w:szCs w:val="20"/>
              </w:rPr>
            </w:pPr>
            <w:r w:rsidRPr="004B0D69">
              <w:rPr>
                <w:rFonts w:ascii="Arial" w:hAnsi="Arial" w:cs="Arial"/>
                <w:color w:val="000000" w:themeColor="text1"/>
                <w:sz w:val="20"/>
                <w:szCs w:val="20"/>
              </w:rPr>
              <w:lastRenderedPageBreak/>
              <w:t xml:space="preserve">SECTION </w:t>
            </w:r>
            <w:r w:rsidRPr="004B0D69">
              <w:rPr>
                <w:rFonts w:ascii="Arial" w:hAnsi="Arial" w:cs="Arial"/>
                <w:strike/>
                <w:color w:val="000000" w:themeColor="text1"/>
                <w:sz w:val="20"/>
                <w:szCs w:val="20"/>
              </w:rPr>
              <w:t>9</w:t>
            </w:r>
            <w:r w:rsidRPr="004B0D69">
              <w:rPr>
                <w:rFonts w:ascii="Arial" w:hAnsi="Arial" w:cs="Arial"/>
                <w:b/>
                <w:color w:val="000000" w:themeColor="text1"/>
                <w:sz w:val="20"/>
                <w:szCs w:val="20"/>
                <w:u w:val="single"/>
              </w:rPr>
              <w:t>10</w:t>
            </w:r>
            <w:r w:rsidRPr="004B0D69">
              <w:rPr>
                <w:rFonts w:ascii="Arial" w:hAnsi="Arial" w:cs="Arial"/>
                <w:color w:val="000000" w:themeColor="text1"/>
                <w:sz w:val="20"/>
                <w:szCs w:val="20"/>
              </w:rPr>
              <w:t xml:space="preserve"> - WESM MEMBER INTERNAL COMPLIANCE</w:t>
            </w:r>
          </w:p>
          <w:p w14:paraId="30543A55" w14:textId="77777777" w:rsidR="00DE583C" w:rsidRPr="00A42E50"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9.1</w:t>
            </w:r>
            <w:r w:rsidRPr="00A42E50">
              <w:rPr>
                <w:rFonts w:ascii="Arial" w:hAnsi="Arial" w:cs="Arial"/>
                <w:sz w:val="20"/>
                <w:szCs w:val="20"/>
                <w:lang w:val="en-US" w:eastAsia="zh-CN"/>
              </w:rPr>
              <w:t xml:space="preserve"> </w:t>
            </w:r>
            <w:r w:rsidRPr="00A42E50">
              <w:rPr>
                <w:rFonts w:ascii="Arial" w:hAnsi="Arial" w:cs="Arial"/>
                <w:b/>
                <w:bCs/>
                <w:sz w:val="20"/>
                <w:szCs w:val="20"/>
                <w:u w:val="single"/>
                <w:lang w:val="en-US" w:eastAsia="zh-CN"/>
              </w:rPr>
              <w:t xml:space="preserve">10.1 </w:t>
            </w:r>
            <w:r w:rsidRPr="00A42E50">
              <w:rPr>
                <w:rFonts w:ascii="Arial" w:hAnsi="Arial" w:cs="Arial"/>
                <w:sz w:val="20"/>
                <w:szCs w:val="20"/>
                <w:lang w:val="en-US" w:eastAsia="zh-CN"/>
              </w:rPr>
              <w:t>xxx</w:t>
            </w:r>
          </w:p>
          <w:p w14:paraId="2A4EA1FA"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9.1.1</w:t>
            </w:r>
            <w:r w:rsidRPr="00A42E50">
              <w:rPr>
                <w:rFonts w:ascii="Arial" w:hAnsi="Arial" w:cs="Arial"/>
                <w:sz w:val="20"/>
                <w:szCs w:val="20"/>
                <w:lang w:val="en-US" w:eastAsia="zh-CN"/>
              </w:rPr>
              <w:t xml:space="preserve"> </w:t>
            </w:r>
            <w:r w:rsidRPr="00A42E50">
              <w:rPr>
                <w:rFonts w:ascii="Arial" w:hAnsi="Arial" w:cs="Arial"/>
                <w:b/>
                <w:bCs/>
                <w:sz w:val="20"/>
                <w:szCs w:val="20"/>
                <w:u w:val="single"/>
                <w:lang w:val="en-US" w:eastAsia="zh-CN"/>
              </w:rPr>
              <w:t xml:space="preserve">10.1.1 </w:t>
            </w:r>
            <w:r w:rsidRPr="00A42E50">
              <w:rPr>
                <w:rFonts w:ascii="Arial" w:hAnsi="Arial" w:cs="Arial"/>
                <w:sz w:val="20"/>
                <w:szCs w:val="20"/>
                <w:lang w:val="en-US" w:eastAsia="zh-CN"/>
              </w:rPr>
              <w:t>xxx</w:t>
            </w:r>
          </w:p>
          <w:p w14:paraId="25A8B828"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lastRenderedPageBreak/>
              <w:t>9.1.2</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10.1.2 </w:t>
            </w:r>
            <w:r w:rsidRPr="004B0D69">
              <w:rPr>
                <w:rFonts w:ascii="Arial" w:hAnsi="Arial" w:cs="Arial"/>
                <w:sz w:val="20"/>
                <w:szCs w:val="20"/>
                <w:lang w:val="en-US" w:eastAsia="zh-CN"/>
              </w:rPr>
              <w:t>xxx</w:t>
            </w:r>
          </w:p>
          <w:p w14:paraId="54ADA32F"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9.1.3</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10.1.3 </w:t>
            </w:r>
            <w:r w:rsidRPr="004B0D69">
              <w:rPr>
                <w:rFonts w:ascii="Arial" w:hAnsi="Arial" w:cs="Arial"/>
                <w:sz w:val="20"/>
                <w:szCs w:val="20"/>
                <w:lang w:val="en-US" w:eastAsia="zh-CN"/>
              </w:rPr>
              <w:t>xxx</w:t>
            </w:r>
          </w:p>
          <w:p w14:paraId="245A14F2"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9.2</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10.2 </w:t>
            </w:r>
            <w:r w:rsidRPr="004B0D69">
              <w:rPr>
                <w:rFonts w:ascii="Arial" w:hAnsi="Arial" w:cs="Arial"/>
                <w:sz w:val="20"/>
                <w:szCs w:val="20"/>
                <w:lang w:val="en-US" w:eastAsia="zh-CN"/>
              </w:rPr>
              <w:t>xxx</w:t>
            </w:r>
          </w:p>
          <w:p w14:paraId="2EE25DB5"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9.2.1</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10.2.1 </w:t>
            </w:r>
            <w:r w:rsidRPr="004B0D69">
              <w:rPr>
                <w:rFonts w:ascii="Arial" w:hAnsi="Arial" w:cs="Arial"/>
                <w:sz w:val="20"/>
                <w:szCs w:val="20"/>
                <w:lang w:val="en-US" w:eastAsia="zh-CN"/>
              </w:rPr>
              <w:t>xxx</w:t>
            </w:r>
          </w:p>
          <w:p w14:paraId="3D31C1C5"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9.2.2</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10.2.2 </w:t>
            </w:r>
            <w:r w:rsidRPr="004B0D69">
              <w:rPr>
                <w:rFonts w:ascii="Arial" w:hAnsi="Arial" w:cs="Arial"/>
                <w:sz w:val="20"/>
                <w:szCs w:val="20"/>
                <w:lang w:val="en-US" w:eastAsia="zh-CN"/>
              </w:rPr>
              <w:t>xxx</w:t>
            </w:r>
          </w:p>
          <w:p w14:paraId="38E37450"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9.2.3</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10.2.3 </w:t>
            </w:r>
            <w:r w:rsidRPr="004B0D69">
              <w:rPr>
                <w:rFonts w:ascii="Arial" w:hAnsi="Arial" w:cs="Arial"/>
                <w:sz w:val="20"/>
                <w:szCs w:val="20"/>
                <w:lang w:val="en-US" w:eastAsia="zh-CN"/>
              </w:rPr>
              <w:t>xxx</w:t>
            </w:r>
          </w:p>
          <w:p w14:paraId="08F2016D"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9.3</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10.3 </w:t>
            </w:r>
            <w:r w:rsidRPr="004B0D69">
              <w:rPr>
                <w:rFonts w:ascii="Arial" w:hAnsi="Arial" w:cs="Arial"/>
                <w:sz w:val="20"/>
                <w:szCs w:val="20"/>
                <w:lang w:val="en-US" w:eastAsia="zh-CN"/>
              </w:rPr>
              <w:t>xxx</w:t>
            </w:r>
          </w:p>
          <w:p w14:paraId="472D5657"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9.3.1</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10.3.1 </w:t>
            </w:r>
            <w:r w:rsidRPr="004B0D69">
              <w:rPr>
                <w:rFonts w:ascii="Arial" w:hAnsi="Arial" w:cs="Arial"/>
                <w:sz w:val="20"/>
                <w:szCs w:val="20"/>
                <w:lang w:val="en-US" w:eastAsia="zh-CN"/>
              </w:rPr>
              <w:t>xxx</w:t>
            </w:r>
          </w:p>
          <w:p w14:paraId="315613BC"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9.3.2</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10.3.2 </w:t>
            </w:r>
            <w:r w:rsidRPr="004B0D69">
              <w:rPr>
                <w:rFonts w:ascii="Arial" w:hAnsi="Arial" w:cs="Arial"/>
                <w:sz w:val="20"/>
                <w:szCs w:val="20"/>
                <w:lang w:val="en-US" w:eastAsia="zh-CN"/>
              </w:rPr>
              <w:t>xxx</w:t>
            </w:r>
          </w:p>
          <w:p w14:paraId="4E3FDBC1"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9.3.3</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10.3.3 </w:t>
            </w:r>
            <w:r w:rsidRPr="004B0D69">
              <w:rPr>
                <w:rFonts w:ascii="Arial" w:hAnsi="Arial" w:cs="Arial"/>
                <w:sz w:val="20"/>
                <w:szCs w:val="20"/>
                <w:lang w:val="en-US" w:eastAsia="zh-CN"/>
              </w:rPr>
              <w:t>xxx</w:t>
            </w:r>
          </w:p>
          <w:p w14:paraId="02DE4765"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9.4</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10.4 </w:t>
            </w:r>
            <w:r w:rsidRPr="004B0D69">
              <w:rPr>
                <w:rFonts w:ascii="Arial" w:hAnsi="Arial" w:cs="Arial"/>
                <w:sz w:val="20"/>
                <w:szCs w:val="20"/>
                <w:lang w:val="en-US" w:eastAsia="zh-CN"/>
              </w:rPr>
              <w:t>xxx</w:t>
            </w:r>
          </w:p>
          <w:p w14:paraId="24659DB9"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9.4.1</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10.4.1 </w:t>
            </w:r>
            <w:r w:rsidRPr="004B0D69">
              <w:rPr>
                <w:rFonts w:ascii="Arial" w:hAnsi="Arial" w:cs="Arial"/>
                <w:sz w:val="20"/>
                <w:szCs w:val="20"/>
                <w:lang w:val="en-US" w:eastAsia="zh-CN"/>
              </w:rPr>
              <w:t>xxx</w:t>
            </w:r>
          </w:p>
          <w:p w14:paraId="6960863E"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9.5</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10.5 </w:t>
            </w:r>
            <w:r w:rsidRPr="004B0D69">
              <w:rPr>
                <w:rFonts w:ascii="Arial" w:hAnsi="Arial" w:cs="Arial"/>
                <w:sz w:val="20"/>
                <w:szCs w:val="20"/>
                <w:lang w:val="en-US" w:eastAsia="zh-CN"/>
              </w:rPr>
              <w:t>xxx</w:t>
            </w:r>
          </w:p>
          <w:p w14:paraId="370AE6AB"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9.5.1</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10.5.1 </w:t>
            </w:r>
            <w:r w:rsidRPr="004B0D69">
              <w:rPr>
                <w:rFonts w:ascii="Arial" w:hAnsi="Arial" w:cs="Arial"/>
                <w:sz w:val="20"/>
                <w:szCs w:val="20"/>
                <w:lang w:val="en-US" w:eastAsia="zh-CN"/>
              </w:rPr>
              <w:t>xxx</w:t>
            </w:r>
          </w:p>
          <w:p w14:paraId="38400869"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9.5.2</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10.5.2 </w:t>
            </w:r>
            <w:r w:rsidRPr="004B0D69">
              <w:rPr>
                <w:rFonts w:ascii="Arial" w:hAnsi="Arial" w:cs="Arial"/>
                <w:sz w:val="20"/>
                <w:szCs w:val="20"/>
                <w:lang w:val="en-US" w:eastAsia="zh-CN"/>
              </w:rPr>
              <w:t>xxx</w:t>
            </w:r>
          </w:p>
          <w:p w14:paraId="0B8F7944" w14:textId="77777777" w:rsidR="00DE583C" w:rsidRPr="00A42E50"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9.5.3</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10.5.3 </w:t>
            </w:r>
            <w:r w:rsidRPr="004B0D69">
              <w:rPr>
                <w:rFonts w:ascii="Arial" w:hAnsi="Arial" w:cs="Arial"/>
                <w:sz w:val="20"/>
                <w:szCs w:val="20"/>
                <w:lang w:val="en-US" w:eastAsia="zh-CN"/>
              </w:rPr>
              <w:t>xxx</w:t>
            </w:r>
          </w:p>
          <w:p w14:paraId="347E1301" w14:textId="77777777" w:rsidR="00DE583C" w:rsidRPr="00FE4EF2" w:rsidRDefault="00DE583C" w:rsidP="00DE583C">
            <w:pPr>
              <w:pStyle w:val="NoSpacing"/>
              <w:jc w:val="both"/>
              <w:rPr>
                <w:rFonts w:ascii="Arial" w:hAnsi="Arial" w:cs="Arial"/>
                <w:b/>
                <w:bCs/>
                <w:sz w:val="20"/>
                <w:szCs w:val="20"/>
                <w:u w:val="single"/>
              </w:rPr>
            </w:pPr>
          </w:p>
        </w:tc>
        <w:tc>
          <w:tcPr>
            <w:tcW w:w="518" w:type="pct"/>
          </w:tcPr>
          <w:p w14:paraId="63ABEE18" w14:textId="1A2BE65E" w:rsidR="00DE583C" w:rsidRPr="006E61FC" w:rsidRDefault="00DE583C" w:rsidP="00DE583C">
            <w:pPr>
              <w:spacing w:after="0" w:line="240" w:lineRule="auto"/>
              <w:rPr>
                <w:rFonts w:ascii="Arial" w:hAnsi="Arial" w:cs="Arial"/>
                <w:bCs/>
                <w:sz w:val="20"/>
                <w:szCs w:val="20"/>
              </w:rPr>
            </w:pPr>
            <w:r w:rsidRPr="004B0D69">
              <w:rPr>
                <w:rFonts w:ascii="Arial" w:hAnsi="Arial" w:cs="Arial"/>
                <w:bCs/>
                <w:color w:val="000000" w:themeColor="text1"/>
                <w:sz w:val="20"/>
                <w:szCs w:val="20"/>
              </w:rPr>
              <w:lastRenderedPageBreak/>
              <w:t xml:space="preserve">Renumbered Section 9 (including its sub-sections) as </w:t>
            </w:r>
            <w:r w:rsidRPr="004B0D69">
              <w:rPr>
                <w:rFonts w:ascii="Arial" w:hAnsi="Arial" w:cs="Arial"/>
                <w:b/>
                <w:color w:val="000000" w:themeColor="text1"/>
                <w:sz w:val="20"/>
                <w:szCs w:val="20"/>
              </w:rPr>
              <w:t>Section 10</w:t>
            </w:r>
          </w:p>
        </w:tc>
        <w:tc>
          <w:tcPr>
            <w:tcW w:w="569" w:type="pct"/>
          </w:tcPr>
          <w:p w14:paraId="49A8D6F1" w14:textId="77777777" w:rsidR="00DE583C" w:rsidRPr="004B0D69" w:rsidRDefault="00DE583C" w:rsidP="00DE583C">
            <w:pPr>
              <w:spacing w:after="0" w:line="240" w:lineRule="auto"/>
              <w:rPr>
                <w:rFonts w:ascii="Arial" w:hAnsi="Arial" w:cs="Arial"/>
                <w:bCs/>
                <w:color w:val="000000" w:themeColor="text1"/>
                <w:sz w:val="20"/>
                <w:szCs w:val="20"/>
              </w:rPr>
            </w:pPr>
          </w:p>
        </w:tc>
        <w:tc>
          <w:tcPr>
            <w:tcW w:w="599" w:type="pct"/>
          </w:tcPr>
          <w:p w14:paraId="600705E2" w14:textId="77777777" w:rsidR="00DE583C" w:rsidRPr="004B0D69" w:rsidRDefault="00DE583C" w:rsidP="00DE583C">
            <w:pPr>
              <w:spacing w:after="0" w:line="240" w:lineRule="auto"/>
              <w:rPr>
                <w:rFonts w:ascii="Arial" w:hAnsi="Arial" w:cs="Arial"/>
                <w:bCs/>
                <w:color w:val="000000" w:themeColor="text1"/>
                <w:sz w:val="20"/>
                <w:szCs w:val="20"/>
              </w:rPr>
            </w:pPr>
          </w:p>
        </w:tc>
        <w:tc>
          <w:tcPr>
            <w:tcW w:w="600" w:type="pct"/>
          </w:tcPr>
          <w:p w14:paraId="03615B98" w14:textId="77777777" w:rsidR="00DE583C" w:rsidRPr="004B0D69" w:rsidRDefault="00DE583C" w:rsidP="00DE583C">
            <w:pPr>
              <w:spacing w:after="0" w:line="240" w:lineRule="auto"/>
              <w:rPr>
                <w:rFonts w:ascii="Arial" w:hAnsi="Arial" w:cs="Arial"/>
                <w:bCs/>
                <w:color w:val="000000" w:themeColor="text1"/>
                <w:sz w:val="20"/>
                <w:szCs w:val="20"/>
              </w:rPr>
            </w:pPr>
          </w:p>
        </w:tc>
        <w:tc>
          <w:tcPr>
            <w:tcW w:w="586" w:type="pct"/>
          </w:tcPr>
          <w:p w14:paraId="03D15A03" w14:textId="23049F56" w:rsidR="00DE583C" w:rsidRPr="004B0D69" w:rsidRDefault="00DE583C" w:rsidP="00DE583C">
            <w:pPr>
              <w:spacing w:after="0" w:line="240" w:lineRule="auto"/>
              <w:rPr>
                <w:rFonts w:ascii="Arial" w:hAnsi="Arial" w:cs="Arial"/>
                <w:bCs/>
                <w:color w:val="000000" w:themeColor="text1"/>
                <w:sz w:val="20"/>
                <w:szCs w:val="20"/>
              </w:rPr>
            </w:pPr>
          </w:p>
        </w:tc>
      </w:tr>
      <w:tr w:rsidR="00DE583C" w:rsidRPr="003E4683" w14:paraId="5C05FF10" w14:textId="13CF79D9" w:rsidTr="003C5E56">
        <w:trPr>
          <w:trHeight w:val="368"/>
          <w:jc w:val="center"/>
        </w:trPr>
        <w:tc>
          <w:tcPr>
            <w:tcW w:w="572" w:type="pct"/>
          </w:tcPr>
          <w:p w14:paraId="70E5045D" w14:textId="213174A0" w:rsidR="00DE583C" w:rsidRPr="004B0D69" w:rsidRDefault="00DE583C" w:rsidP="00DE583C">
            <w:pPr>
              <w:pStyle w:val="NoSpacing"/>
              <w:jc w:val="both"/>
              <w:rPr>
                <w:rFonts w:ascii="Arial" w:hAnsi="Arial" w:cs="Arial"/>
                <w:color w:val="000000" w:themeColor="text1"/>
                <w:sz w:val="20"/>
                <w:szCs w:val="20"/>
              </w:rPr>
            </w:pPr>
            <w:permStart w:id="644757334" w:edGrp="everyone" w:colFirst="5" w:colLast="5"/>
            <w:permStart w:id="2025287983" w:edGrp="everyone" w:colFirst="6" w:colLast="6"/>
            <w:permStart w:id="1017136911" w:edGrp="everyone" w:colFirst="7" w:colLast="7"/>
            <w:permStart w:id="579239174" w:edGrp="everyone" w:colFirst="8" w:colLast="8"/>
            <w:permEnd w:id="780561856"/>
            <w:permEnd w:id="1461671753"/>
            <w:permEnd w:id="1331761211"/>
            <w:permEnd w:id="1162609011"/>
            <w:r w:rsidRPr="004B0D69">
              <w:rPr>
                <w:rFonts w:ascii="Arial" w:hAnsi="Arial" w:cs="Arial"/>
                <w:color w:val="000000" w:themeColor="text1"/>
                <w:sz w:val="20"/>
                <w:szCs w:val="20"/>
              </w:rPr>
              <w:t>SECTION 10 - INFORMATION DISCLOSURE AND RECORDS MANAGEMENT</w:t>
            </w:r>
          </w:p>
        </w:tc>
        <w:tc>
          <w:tcPr>
            <w:tcW w:w="261" w:type="pct"/>
          </w:tcPr>
          <w:p w14:paraId="1CE54BCA" w14:textId="77777777" w:rsidR="00DE583C" w:rsidRPr="00E267D6" w:rsidRDefault="00DE583C" w:rsidP="00DE583C">
            <w:pPr>
              <w:spacing w:after="0" w:line="276" w:lineRule="auto"/>
              <w:jc w:val="center"/>
              <w:rPr>
                <w:rFonts w:ascii="Arial" w:hAnsi="Arial" w:cs="Arial"/>
                <w:bCs/>
                <w:sz w:val="20"/>
                <w:szCs w:val="20"/>
              </w:rPr>
            </w:pPr>
          </w:p>
        </w:tc>
        <w:tc>
          <w:tcPr>
            <w:tcW w:w="648" w:type="pct"/>
          </w:tcPr>
          <w:p w14:paraId="0153D4C0" w14:textId="77777777" w:rsidR="00DE583C" w:rsidRPr="004B0D69" w:rsidRDefault="00DE583C" w:rsidP="00DE583C">
            <w:pPr>
              <w:pStyle w:val="Heading3"/>
              <w:spacing w:before="0" w:after="0"/>
              <w:contextualSpacing/>
              <w:rPr>
                <w:rFonts w:ascii="Arial" w:hAnsi="Arial" w:cs="Arial"/>
                <w:b/>
                <w:color w:val="000000" w:themeColor="text1"/>
                <w:sz w:val="20"/>
                <w:szCs w:val="20"/>
                <w:u w:val="single"/>
              </w:rPr>
            </w:pPr>
            <w:r w:rsidRPr="004B0D69">
              <w:rPr>
                <w:rFonts w:ascii="Arial" w:hAnsi="Arial" w:cs="Arial"/>
                <w:color w:val="000000" w:themeColor="text1"/>
                <w:sz w:val="20"/>
                <w:szCs w:val="20"/>
                <w:u w:val="single"/>
              </w:rPr>
              <w:t>SECTION 10 - INFORMATION DISCLOSURE AND RECORDS MANAGEMENT</w:t>
            </w:r>
          </w:p>
          <w:p w14:paraId="08158D30"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z w:val="20"/>
                <w:szCs w:val="20"/>
                <w:lang w:val="en-US" w:eastAsia="zh-CN"/>
              </w:rPr>
              <w:t>10.1 xxx</w:t>
            </w:r>
          </w:p>
          <w:p w14:paraId="3DD63033"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z w:val="20"/>
                <w:szCs w:val="20"/>
                <w:lang w:val="en-US" w:eastAsia="zh-CN"/>
              </w:rPr>
              <w:t>10.1.1 xxx</w:t>
            </w:r>
          </w:p>
          <w:p w14:paraId="23993C5B" w14:textId="5D03D7A0" w:rsidR="00DE583C" w:rsidRPr="004B0D69" w:rsidRDefault="00DE583C" w:rsidP="00DE583C">
            <w:pPr>
              <w:pStyle w:val="Heading3"/>
              <w:spacing w:before="0" w:after="0"/>
              <w:contextualSpacing/>
              <w:rPr>
                <w:rFonts w:ascii="Arial" w:hAnsi="Arial" w:cs="Arial"/>
                <w:color w:val="000000" w:themeColor="text1"/>
                <w:sz w:val="20"/>
                <w:szCs w:val="20"/>
                <w:u w:val="single"/>
              </w:rPr>
            </w:pPr>
            <w:r w:rsidRPr="004B0D69">
              <w:rPr>
                <w:rFonts w:ascii="Arial" w:hAnsi="Arial" w:cs="Arial"/>
                <w:sz w:val="20"/>
                <w:szCs w:val="20"/>
                <w:lang w:val="en-US" w:eastAsia="zh-CN"/>
              </w:rPr>
              <w:t>x</w:t>
            </w:r>
          </w:p>
        </w:tc>
        <w:tc>
          <w:tcPr>
            <w:tcW w:w="647" w:type="pct"/>
          </w:tcPr>
          <w:p w14:paraId="7773F508" w14:textId="77777777" w:rsidR="00DE583C" w:rsidRPr="004B0D69" w:rsidRDefault="00DE583C" w:rsidP="00DE583C">
            <w:pPr>
              <w:pStyle w:val="NoSpacing"/>
              <w:jc w:val="both"/>
              <w:rPr>
                <w:rFonts w:ascii="Arial" w:hAnsi="Arial" w:cs="Arial"/>
                <w:color w:val="000000" w:themeColor="text1"/>
                <w:sz w:val="20"/>
                <w:szCs w:val="20"/>
              </w:rPr>
            </w:pPr>
            <w:r w:rsidRPr="004B0D69">
              <w:rPr>
                <w:rFonts w:ascii="Arial" w:hAnsi="Arial" w:cs="Arial"/>
                <w:color w:val="000000" w:themeColor="text1"/>
                <w:sz w:val="20"/>
                <w:szCs w:val="20"/>
              </w:rPr>
              <w:t xml:space="preserve">SECTION </w:t>
            </w:r>
            <w:r w:rsidRPr="004B0D69">
              <w:rPr>
                <w:rFonts w:ascii="Arial" w:hAnsi="Arial" w:cs="Arial"/>
                <w:strike/>
                <w:color w:val="000000" w:themeColor="text1"/>
                <w:sz w:val="20"/>
                <w:szCs w:val="20"/>
              </w:rPr>
              <w:t>10</w:t>
            </w:r>
            <w:r w:rsidRPr="004B0D69">
              <w:rPr>
                <w:rFonts w:ascii="Arial" w:hAnsi="Arial" w:cs="Arial"/>
                <w:b/>
                <w:color w:val="000000" w:themeColor="text1"/>
                <w:sz w:val="20"/>
                <w:szCs w:val="20"/>
                <w:u w:val="single"/>
              </w:rPr>
              <w:t>11</w:t>
            </w:r>
            <w:r w:rsidRPr="004B0D69">
              <w:rPr>
                <w:rFonts w:ascii="Arial" w:hAnsi="Arial" w:cs="Arial"/>
                <w:color w:val="000000" w:themeColor="text1"/>
                <w:sz w:val="20"/>
                <w:szCs w:val="20"/>
              </w:rPr>
              <w:t xml:space="preserve"> - INFORMATION DISCLOSURE AND RECORDS MANAGEMENT</w:t>
            </w:r>
          </w:p>
          <w:p w14:paraId="368C20EE"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10.1</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11.1 </w:t>
            </w:r>
            <w:r w:rsidRPr="004B0D69">
              <w:rPr>
                <w:rFonts w:ascii="Arial" w:hAnsi="Arial" w:cs="Arial"/>
                <w:sz w:val="20"/>
                <w:szCs w:val="20"/>
                <w:lang w:val="en-US" w:eastAsia="zh-CN"/>
              </w:rPr>
              <w:t>xxx</w:t>
            </w:r>
          </w:p>
          <w:p w14:paraId="38D80907"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10.1.1</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11.1.1 </w:t>
            </w:r>
            <w:r w:rsidRPr="004B0D69">
              <w:rPr>
                <w:rFonts w:ascii="Arial" w:hAnsi="Arial" w:cs="Arial"/>
                <w:sz w:val="20"/>
                <w:szCs w:val="20"/>
                <w:lang w:val="en-US" w:eastAsia="zh-CN"/>
              </w:rPr>
              <w:t>xxx</w:t>
            </w:r>
          </w:p>
          <w:p w14:paraId="52DF1EB8"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10.2</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11.2 </w:t>
            </w:r>
            <w:r w:rsidRPr="004B0D69">
              <w:rPr>
                <w:rFonts w:ascii="Arial" w:hAnsi="Arial" w:cs="Arial"/>
                <w:sz w:val="20"/>
                <w:szCs w:val="20"/>
                <w:lang w:val="en-US" w:eastAsia="zh-CN"/>
              </w:rPr>
              <w:t>xxx</w:t>
            </w:r>
          </w:p>
          <w:p w14:paraId="54AA5621"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10.2.1</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11.2.1 </w:t>
            </w:r>
            <w:r w:rsidRPr="004B0D69">
              <w:rPr>
                <w:rFonts w:ascii="Arial" w:hAnsi="Arial" w:cs="Arial"/>
                <w:sz w:val="20"/>
                <w:szCs w:val="20"/>
                <w:lang w:val="en-US" w:eastAsia="zh-CN"/>
              </w:rPr>
              <w:t>xxx</w:t>
            </w:r>
          </w:p>
          <w:p w14:paraId="25B70F4D"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10.2.2</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11.2.2 </w:t>
            </w:r>
            <w:r w:rsidRPr="004B0D69">
              <w:rPr>
                <w:rFonts w:ascii="Arial" w:hAnsi="Arial" w:cs="Arial"/>
                <w:sz w:val="20"/>
                <w:szCs w:val="20"/>
                <w:lang w:val="en-US" w:eastAsia="zh-CN"/>
              </w:rPr>
              <w:t>xxx</w:t>
            </w:r>
          </w:p>
          <w:p w14:paraId="7AD2B23E"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10.2.3</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11.2.3 </w:t>
            </w:r>
            <w:r w:rsidRPr="004B0D69">
              <w:rPr>
                <w:rFonts w:ascii="Arial" w:hAnsi="Arial" w:cs="Arial"/>
                <w:sz w:val="20"/>
                <w:szCs w:val="20"/>
                <w:lang w:val="en-US" w:eastAsia="zh-CN"/>
              </w:rPr>
              <w:t>xxx</w:t>
            </w:r>
          </w:p>
          <w:p w14:paraId="000CFA59"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10.3</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11.3 </w:t>
            </w:r>
            <w:r w:rsidRPr="004B0D69">
              <w:rPr>
                <w:rFonts w:ascii="Arial" w:hAnsi="Arial" w:cs="Arial"/>
                <w:sz w:val="20"/>
                <w:szCs w:val="20"/>
                <w:lang w:val="en-US" w:eastAsia="zh-CN"/>
              </w:rPr>
              <w:t>xxx</w:t>
            </w:r>
          </w:p>
          <w:p w14:paraId="0CECEBB2"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10.3.1</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11.3.1 </w:t>
            </w:r>
            <w:r w:rsidRPr="004B0D69">
              <w:rPr>
                <w:rFonts w:ascii="Arial" w:hAnsi="Arial" w:cs="Arial"/>
                <w:sz w:val="20"/>
                <w:szCs w:val="20"/>
                <w:lang w:val="en-US" w:eastAsia="zh-CN"/>
              </w:rPr>
              <w:t>xxx</w:t>
            </w:r>
          </w:p>
          <w:p w14:paraId="781ACA74"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10.3.2</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11.3.2 </w:t>
            </w:r>
            <w:r w:rsidRPr="004B0D69">
              <w:rPr>
                <w:rFonts w:ascii="Arial" w:hAnsi="Arial" w:cs="Arial"/>
                <w:sz w:val="20"/>
                <w:szCs w:val="20"/>
                <w:lang w:val="en-US" w:eastAsia="zh-CN"/>
              </w:rPr>
              <w:t>xxx</w:t>
            </w:r>
          </w:p>
          <w:p w14:paraId="36D5B3E1"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10.4</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11.4 </w:t>
            </w:r>
            <w:r w:rsidRPr="004B0D69">
              <w:rPr>
                <w:rFonts w:ascii="Arial" w:hAnsi="Arial" w:cs="Arial"/>
                <w:sz w:val="20"/>
                <w:szCs w:val="20"/>
                <w:lang w:val="en-US" w:eastAsia="zh-CN"/>
              </w:rPr>
              <w:t>xxx</w:t>
            </w:r>
          </w:p>
          <w:p w14:paraId="3F628A31"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lastRenderedPageBreak/>
              <w:t>10.4.1</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11.4.1 </w:t>
            </w:r>
            <w:r w:rsidRPr="004B0D69">
              <w:rPr>
                <w:rFonts w:ascii="Arial" w:hAnsi="Arial" w:cs="Arial"/>
                <w:sz w:val="20"/>
                <w:szCs w:val="20"/>
                <w:lang w:val="en-US" w:eastAsia="zh-CN"/>
              </w:rPr>
              <w:t>xxx</w:t>
            </w:r>
          </w:p>
          <w:p w14:paraId="425C5045"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10.4.2</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11.4.2 </w:t>
            </w:r>
            <w:r w:rsidRPr="004B0D69">
              <w:rPr>
                <w:rFonts w:ascii="Arial" w:hAnsi="Arial" w:cs="Arial"/>
                <w:sz w:val="20"/>
                <w:szCs w:val="20"/>
                <w:lang w:val="en-US" w:eastAsia="zh-CN"/>
              </w:rPr>
              <w:t>xxx</w:t>
            </w:r>
          </w:p>
          <w:p w14:paraId="6A803211"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10.4.3</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11.4.3 </w:t>
            </w:r>
            <w:r w:rsidRPr="004B0D69">
              <w:rPr>
                <w:rFonts w:ascii="Arial" w:hAnsi="Arial" w:cs="Arial"/>
                <w:sz w:val="20"/>
                <w:szCs w:val="20"/>
                <w:lang w:val="en-US" w:eastAsia="zh-CN"/>
              </w:rPr>
              <w:t>xxx</w:t>
            </w:r>
          </w:p>
          <w:p w14:paraId="48AD3CD5" w14:textId="77777777" w:rsidR="00DE583C" w:rsidRPr="004B0D69" w:rsidRDefault="00DE583C" w:rsidP="00DE583C">
            <w:pPr>
              <w:pStyle w:val="NoSpacing"/>
              <w:jc w:val="both"/>
              <w:rPr>
                <w:rFonts w:ascii="Arial" w:hAnsi="Arial" w:cs="Arial"/>
                <w:color w:val="000000" w:themeColor="text1"/>
                <w:sz w:val="20"/>
                <w:szCs w:val="20"/>
              </w:rPr>
            </w:pPr>
          </w:p>
        </w:tc>
        <w:tc>
          <w:tcPr>
            <w:tcW w:w="518" w:type="pct"/>
          </w:tcPr>
          <w:p w14:paraId="3903A60C" w14:textId="530DAF8F" w:rsidR="00DE583C" w:rsidRPr="006E61FC" w:rsidRDefault="00DE583C" w:rsidP="00DE583C">
            <w:pPr>
              <w:spacing w:after="0" w:line="240" w:lineRule="auto"/>
              <w:rPr>
                <w:rFonts w:ascii="Arial" w:hAnsi="Arial" w:cs="Arial"/>
                <w:bCs/>
                <w:sz w:val="20"/>
                <w:szCs w:val="20"/>
              </w:rPr>
            </w:pPr>
            <w:r w:rsidRPr="004B0D69">
              <w:rPr>
                <w:rFonts w:ascii="Arial" w:hAnsi="Arial" w:cs="Arial"/>
                <w:bCs/>
                <w:color w:val="000000" w:themeColor="text1"/>
                <w:sz w:val="20"/>
                <w:szCs w:val="20"/>
              </w:rPr>
              <w:lastRenderedPageBreak/>
              <w:t>Renumbered Section 10 (including its sub-sections) as</w:t>
            </w:r>
            <w:r w:rsidRPr="004B0D69">
              <w:rPr>
                <w:rFonts w:ascii="Arial" w:hAnsi="Arial" w:cs="Arial"/>
                <w:b/>
                <w:color w:val="000000" w:themeColor="text1"/>
                <w:sz w:val="20"/>
                <w:szCs w:val="20"/>
              </w:rPr>
              <w:t xml:space="preserve"> Section 11</w:t>
            </w:r>
          </w:p>
        </w:tc>
        <w:tc>
          <w:tcPr>
            <w:tcW w:w="569" w:type="pct"/>
          </w:tcPr>
          <w:p w14:paraId="1C5D1837" w14:textId="77777777" w:rsidR="00DE583C" w:rsidRPr="004B0D69" w:rsidRDefault="00DE583C" w:rsidP="00DE583C">
            <w:pPr>
              <w:spacing w:after="0" w:line="240" w:lineRule="auto"/>
              <w:rPr>
                <w:rFonts w:ascii="Arial" w:hAnsi="Arial" w:cs="Arial"/>
                <w:bCs/>
                <w:color w:val="000000" w:themeColor="text1"/>
                <w:sz w:val="20"/>
                <w:szCs w:val="20"/>
              </w:rPr>
            </w:pPr>
          </w:p>
        </w:tc>
        <w:tc>
          <w:tcPr>
            <w:tcW w:w="599" w:type="pct"/>
          </w:tcPr>
          <w:p w14:paraId="6FFFCD77" w14:textId="77777777" w:rsidR="00DE583C" w:rsidRPr="004B0D69" w:rsidRDefault="00DE583C" w:rsidP="00DE583C">
            <w:pPr>
              <w:spacing w:after="0" w:line="240" w:lineRule="auto"/>
              <w:rPr>
                <w:rFonts w:ascii="Arial" w:hAnsi="Arial" w:cs="Arial"/>
                <w:bCs/>
                <w:color w:val="000000" w:themeColor="text1"/>
                <w:sz w:val="20"/>
                <w:szCs w:val="20"/>
              </w:rPr>
            </w:pPr>
          </w:p>
        </w:tc>
        <w:tc>
          <w:tcPr>
            <w:tcW w:w="600" w:type="pct"/>
          </w:tcPr>
          <w:p w14:paraId="069C9E25" w14:textId="77777777" w:rsidR="00DE583C" w:rsidRPr="004B0D69" w:rsidRDefault="00DE583C" w:rsidP="00DE583C">
            <w:pPr>
              <w:spacing w:after="0" w:line="240" w:lineRule="auto"/>
              <w:rPr>
                <w:rFonts w:ascii="Arial" w:hAnsi="Arial" w:cs="Arial"/>
                <w:bCs/>
                <w:color w:val="000000" w:themeColor="text1"/>
                <w:sz w:val="20"/>
                <w:szCs w:val="20"/>
              </w:rPr>
            </w:pPr>
          </w:p>
        </w:tc>
        <w:tc>
          <w:tcPr>
            <w:tcW w:w="586" w:type="pct"/>
          </w:tcPr>
          <w:p w14:paraId="19823314" w14:textId="5A479143" w:rsidR="00DE583C" w:rsidRPr="004B0D69" w:rsidRDefault="00DE583C" w:rsidP="00DE583C">
            <w:pPr>
              <w:spacing w:after="0" w:line="240" w:lineRule="auto"/>
              <w:rPr>
                <w:rFonts w:ascii="Arial" w:hAnsi="Arial" w:cs="Arial"/>
                <w:bCs/>
                <w:color w:val="000000" w:themeColor="text1"/>
                <w:sz w:val="20"/>
                <w:szCs w:val="20"/>
              </w:rPr>
            </w:pPr>
          </w:p>
        </w:tc>
      </w:tr>
      <w:tr w:rsidR="00DE583C" w:rsidRPr="003E4683" w14:paraId="3CCD14EB" w14:textId="132EF5C2" w:rsidTr="003C5E56">
        <w:trPr>
          <w:trHeight w:val="368"/>
          <w:jc w:val="center"/>
        </w:trPr>
        <w:tc>
          <w:tcPr>
            <w:tcW w:w="572" w:type="pct"/>
          </w:tcPr>
          <w:p w14:paraId="1260C7A5" w14:textId="5D9EC615" w:rsidR="00DE583C" w:rsidRPr="004B0D69" w:rsidRDefault="00DE583C" w:rsidP="00DE583C">
            <w:pPr>
              <w:pStyle w:val="NoSpacing"/>
              <w:jc w:val="both"/>
              <w:rPr>
                <w:rFonts w:ascii="Arial" w:hAnsi="Arial" w:cs="Arial"/>
                <w:color w:val="000000" w:themeColor="text1"/>
                <w:sz w:val="20"/>
                <w:szCs w:val="20"/>
              </w:rPr>
            </w:pPr>
            <w:permStart w:id="1703883604" w:edGrp="everyone" w:colFirst="5" w:colLast="5"/>
            <w:permStart w:id="380009410" w:edGrp="everyone" w:colFirst="6" w:colLast="6"/>
            <w:permStart w:id="147591192" w:edGrp="everyone" w:colFirst="7" w:colLast="7"/>
            <w:permStart w:id="381564531" w:edGrp="everyone" w:colFirst="8" w:colLast="8"/>
            <w:permEnd w:id="644757334"/>
            <w:permEnd w:id="2025287983"/>
            <w:permEnd w:id="1017136911"/>
            <w:permEnd w:id="579239174"/>
            <w:r w:rsidRPr="004B0D69">
              <w:rPr>
                <w:rFonts w:ascii="Arial" w:hAnsi="Arial" w:cs="Arial"/>
                <w:color w:val="000000" w:themeColor="text1"/>
                <w:sz w:val="20"/>
                <w:szCs w:val="20"/>
              </w:rPr>
              <w:t>SECTION 11 – LIMITATION OF LIABILITY AND INDEMNIFICATION</w:t>
            </w:r>
          </w:p>
        </w:tc>
        <w:tc>
          <w:tcPr>
            <w:tcW w:w="261" w:type="pct"/>
          </w:tcPr>
          <w:p w14:paraId="25D7CFF2" w14:textId="77777777" w:rsidR="00DE583C" w:rsidRPr="00E267D6" w:rsidRDefault="00DE583C" w:rsidP="00DE583C">
            <w:pPr>
              <w:spacing w:after="0" w:line="276" w:lineRule="auto"/>
              <w:jc w:val="center"/>
              <w:rPr>
                <w:rFonts w:ascii="Arial" w:hAnsi="Arial" w:cs="Arial"/>
                <w:bCs/>
                <w:sz w:val="20"/>
                <w:szCs w:val="20"/>
              </w:rPr>
            </w:pPr>
          </w:p>
        </w:tc>
        <w:tc>
          <w:tcPr>
            <w:tcW w:w="648" w:type="pct"/>
          </w:tcPr>
          <w:p w14:paraId="2F220C57" w14:textId="77777777" w:rsidR="00DE583C" w:rsidRPr="004B0D69" w:rsidRDefault="00DE583C" w:rsidP="00DE583C">
            <w:pPr>
              <w:pStyle w:val="Heading3"/>
              <w:spacing w:before="0" w:after="0"/>
              <w:contextualSpacing/>
              <w:rPr>
                <w:rFonts w:ascii="Arial" w:hAnsi="Arial" w:cs="Arial"/>
                <w:b/>
                <w:color w:val="000000" w:themeColor="text1"/>
                <w:sz w:val="20"/>
                <w:szCs w:val="20"/>
                <w:u w:val="single"/>
              </w:rPr>
            </w:pPr>
            <w:r w:rsidRPr="004B0D69">
              <w:rPr>
                <w:rFonts w:ascii="Arial" w:hAnsi="Arial" w:cs="Arial"/>
                <w:color w:val="000000" w:themeColor="text1"/>
                <w:sz w:val="20"/>
                <w:szCs w:val="20"/>
                <w:u w:val="single"/>
              </w:rPr>
              <w:t>SECTION 11 – LIMITATION OF LIABILITY AND INDEMNIFICATION</w:t>
            </w:r>
          </w:p>
          <w:p w14:paraId="484030FC"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z w:val="20"/>
                <w:szCs w:val="20"/>
                <w:lang w:val="en-US" w:eastAsia="zh-CN"/>
              </w:rPr>
              <w:t>11.1 xxx</w:t>
            </w:r>
          </w:p>
          <w:p w14:paraId="61A4030B"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z w:val="20"/>
                <w:szCs w:val="20"/>
                <w:lang w:val="en-US" w:eastAsia="zh-CN"/>
              </w:rPr>
              <w:t>11.1.1 xxx</w:t>
            </w:r>
          </w:p>
          <w:p w14:paraId="635149EF" w14:textId="6C15B27B" w:rsidR="00DE583C" w:rsidRPr="004B0D69" w:rsidRDefault="00DE583C" w:rsidP="00DE583C">
            <w:pPr>
              <w:pStyle w:val="Heading3"/>
              <w:spacing w:before="0" w:after="0"/>
              <w:contextualSpacing/>
              <w:rPr>
                <w:rFonts w:ascii="Arial" w:hAnsi="Arial" w:cs="Arial"/>
                <w:color w:val="000000" w:themeColor="text1"/>
                <w:sz w:val="20"/>
                <w:szCs w:val="20"/>
                <w:u w:val="single"/>
              </w:rPr>
            </w:pPr>
            <w:r w:rsidRPr="004B0D69">
              <w:rPr>
                <w:rFonts w:ascii="Arial" w:hAnsi="Arial" w:cs="Arial"/>
                <w:sz w:val="20"/>
                <w:szCs w:val="20"/>
                <w:lang w:val="en-US" w:eastAsia="zh-CN"/>
              </w:rPr>
              <w:t>x</w:t>
            </w:r>
          </w:p>
        </w:tc>
        <w:tc>
          <w:tcPr>
            <w:tcW w:w="647" w:type="pct"/>
          </w:tcPr>
          <w:p w14:paraId="176D11B2" w14:textId="77777777" w:rsidR="00DE583C" w:rsidRPr="004B0D69" w:rsidRDefault="00DE583C" w:rsidP="00DE583C">
            <w:pPr>
              <w:pStyle w:val="NoSpacing"/>
              <w:jc w:val="both"/>
              <w:rPr>
                <w:rFonts w:ascii="Arial" w:hAnsi="Arial" w:cs="Arial"/>
                <w:color w:val="000000" w:themeColor="text1"/>
                <w:sz w:val="20"/>
                <w:szCs w:val="20"/>
              </w:rPr>
            </w:pPr>
            <w:r w:rsidRPr="004B0D69">
              <w:rPr>
                <w:rFonts w:ascii="Arial" w:hAnsi="Arial" w:cs="Arial"/>
                <w:color w:val="000000" w:themeColor="text1"/>
                <w:sz w:val="20"/>
                <w:szCs w:val="20"/>
              </w:rPr>
              <w:t xml:space="preserve">SECTION </w:t>
            </w:r>
            <w:r w:rsidRPr="004B0D69">
              <w:rPr>
                <w:rFonts w:ascii="Arial" w:hAnsi="Arial" w:cs="Arial"/>
                <w:strike/>
                <w:color w:val="000000" w:themeColor="text1"/>
                <w:sz w:val="20"/>
                <w:szCs w:val="20"/>
              </w:rPr>
              <w:t>11</w:t>
            </w:r>
            <w:r w:rsidRPr="004B0D69">
              <w:rPr>
                <w:rFonts w:ascii="Arial" w:hAnsi="Arial" w:cs="Arial"/>
                <w:b/>
                <w:color w:val="000000" w:themeColor="text1"/>
                <w:sz w:val="20"/>
                <w:szCs w:val="20"/>
                <w:u w:val="single"/>
              </w:rPr>
              <w:t>12</w:t>
            </w:r>
            <w:r w:rsidRPr="004B0D69">
              <w:rPr>
                <w:rFonts w:ascii="Arial" w:hAnsi="Arial" w:cs="Arial"/>
                <w:color w:val="000000" w:themeColor="text1"/>
                <w:sz w:val="20"/>
                <w:szCs w:val="20"/>
              </w:rPr>
              <w:t xml:space="preserve"> - LIMITATION OF LIABILITY AND INDEMNIFICATION</w:t>
            </w:r>
          </w:p>
          <w:p w14:paraId="4E4C9AA0"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11.1</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12.1 </w:t>
            </w:r>
            <w:r w:rsidRPr="004B0D69">
              <w:rPr>
                <w:rFonts w:ascii="Arial" w:hAnsi="Arial" w:cs="Arial"/>
                <w:sz w:val="20"/>
                <w:szCs w:val="20"/>
                <w:lang w:val="en-US" w:eastAsia="zh-CN"/>
              </w:rPr>
              <w:t>xxx</w:t>
            </w:r>
          </w:p>
          <w:p w14:paraId="6BD4D878"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11.1.1</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12.1.1 </w:t>
            </w:r>
            <w:r w:rsidRPr="004B0D69">
              <w:rPr>
                <w:rFonts w:ascii="Arial" w:hAnsi="Arial" w:cs="Arial"/>
                <w:sz w:val="20"/>
                <w:szCs w:val="20"/>
                <w:lang w:val="en-US" w:eastAsia="zh-CN"/>
              </w:rPr>
              <w:t>xxx</w:t>
            </w:r>
          </w:p>
          <w:p w14:paraId="408E398E" w14:textId="77777777" w:rsidR="00DE583C" w:rsidRPr="004B0D69" w:rsidRDefault="00DE583C" w:rsidP="00DE583C">
            <w:pPr>
              <w:pStyle w:val="NoSpacing"/>
              <w:jc w:val="both"/>
              <w:rPr>
                <w:rFonts w:ascii="Arial" w:hAnsi="Arial" w:cs="Arial"/>
                <w:color w:val="000000" w:themeColor="text1"/>
                <w:sz w:val="20"/>
                <w:szCs w:val="20"/>
              </w:rPr>
            </w:pPr>
          </w:p>
        </w:tc>
        <w:tc>
          <w:tcPr>
            <w:tcW w:w="518" w:type="pct"/>
          </w:tcPr>
          <w:p w14:paraId="5F816675" w14:textId="77777777" w:rsidR="00DE583C" w:rsidRPr="004B0D69" w:rsidRDefault="00DE583C" w:rsidP="00DE583C">
            <w:pPr>
              <w:spacing w:after="0"/>
              <w:jc w:val="both"/>
              <w:rPr>
                <w:rFonts w:ascii="Arial" w:hAnsi="Arial" w:cs="Arial"/>
                <w:bCs/>
                <w:color w:val="000000" w:themeColor="text1"/>
                <w:sz w:val="20"/>
                <w:szCs w:val="20"/>
              </w:rPr>
            </w:pPr>
            <w:r w:rsidRPr="004B0D69">
              <w:rPr>
                <w:rFonts w:ascii="Arial" w:hAnsi="Arial" w:cs="Arial"/>
                <w:bCs/>
                <w:color w:val="000000" w:themeColor="text1"/>
                <w:sz w:val="20"/>
                <w:szCs w:val="20"/>
              </w:rPr>
              <w:t>Renumbered Section 11 (including its sub-sections) as</w:t>
            </w:r>
            <w:r w:rsidRPr="004B0D69">
              <w:rPr>
                <w:rFonts w:ascii="Arial" w:hAnsi="Arial" w:cs="Arial"/>
                <w:b/>
                <w:color w:val="000000" w:themeColor="text1"/>
                <w:sz w:val="20"/>
                <w:szCs w:val="20"/>
              </w:rPr>
              <w:t xml:space="preserve"> Section 12</w:t>
            </w:r>
          </w:p>
          <w:p w14:paraId="2B42CD5C" w14:textId="77777777" w:rsidR="00DE583C" w:rsidRPr="004B0D69" w:rsidRDefault="00DE583C" w:rsidP="00DE583C">
            <w:pPr>
              <w:spacing w:after="0" w:line="240" w:lineRule="auto"/>
              <w:rPr>
                <w:rFonts w:ascii="Arial" w:hAnsi="Arial" w:cs="Arial"/>
                <w:bCs/>
                <w:color w:val="000000" w:themeColor="text1"/>
                <w:sz w:val="20"/>
                <w:szCs w:val="20"/>
              </w:rPr>
            </w:pPr>
          </w:p>
        </w:tc>
        <w:tc>
          <w:tcPr>
            <w:tcW w:w="569" w:type="pct"/>
          </w:tcPr>
          <w:p w14:paraId="2D51880D" w14:textId="77777777" w:rsidR="00DE583C" w:rsidRPr="004B0D69" w:rsidRDefault="00DE583C" w:rsidP="00DE583C">
            <w:pPr>
              <w:spacing w:after="0"/>
              <w:jc w:val="both"/>
              <w:rPr>
                <w:rFonts w:ascii="Arial" w:hAnsi="Arial" w:cs="Arial"/>
                <w:bCs/>
                <w:color w:val="000000" w:themeColor="text1"/>
                <w:sz w:val="20"/>
                <w:szCs w:val="20"/>
              </w:rPr>
            </w:pPr>
          </w:p>
        </w:tc>
        <w:tc>
          <w:tcPr>
            <w:tcW w:w="599" w:type="pct"/>
          </w:tcPr>
          <w:p w14:paraId="7215BD24" w14:textId="77777777" w:rsidR="00DE583C" w:rsidRPr="004B0D69" w:rsidRDefault="00DE583C" w:rsidP="00DE583C">
            <w:pPr>
              <w:spacing w:after="0"/>
              <w:jc w:val="both"/>
              <w:rPr>
                <w:rFonts w:ascii="Arial" w:hAnsi="Arial" w:cs="Arial"/>
                <w:bCs/>
                <w:color w:val="000000" w:themeColor="text1"/>
                <w:sz w:val="20"/>
                <w:szCs w:val="20"/>
              </w:rPr>
            </w:pPr>
          </w:p>
        </w:tc>
        <w:tc>
          <w:tcPr>
            <w:tcW w:w="600" w:type="pct"/>
          </w:tcPr>
          <w:p w14:paraId="0C01E218" w14:textId="77777777" w:rsidR="00DE583C" w:rsidRPr="004B0D69" w:rsidRDefault="00DE583C" w:rsidP="00DE583C">
            <w:pPr>
              <w:spacing w:after="0"/>
              <w:jc w:val="both"/>
              <w:rPr>
                <w:rFonts w:ascii="Arial" w:hAnsi="Arial" w:cs="Arial"/>
                <w:bCs/>
                <w:color w:val="000000" w:themeColor="text1"/>
                <w:sz w:val="20"/>
                <w:szCs w:val="20"/>
              </w:rPr>
            </w:pPr>
          </w:p>
        </w:tc>
        <w:tc>
          <w:tcPr>
            <w:tcW w:w="586" w:type="pct"/>
          </w:tcPr>
          <w:p w14:paraId="0B96DCAF" w14:textId="54243494" w:rsidR="00DE583C" w:rsidRPr="004B0D69" w:rsidRDefault="00DE583C" w:rsidP="00DE583C">
            <w:pPr>
              <w:spacing w:after="0"/>
              <w:jc w:val="both"/>
              <w:rPr>
                <w:rFonts w:ascii="Arial" w:hAnsi="Arial" w:cs="Arial"/>
                <w:bCs/>
                <w:color w:val="000000" w:themeColor="text1"/>
                <w:sz w:val="20"/>
                <w:szCs w:val="20"/>
              </w:rPr>
            </w:pPr>
          </w:p>
        </w:tc>
      </w:tr>
      <w:tr w:rsidR="00DE583C" w:rsidRPr="003E4683" w14:paraId="774DD118" w14:textId="031C992C" w:rsidTr="003C5E56">
        <w:trPr>
          <w:trHeight w:val="368"/>
          <w:jc w:val="center"/>
        </w:trPr>
        <w:tc>
          <w:tcPr>
            <w:tcW w:w="572" w:type="pct"/>
          </w:tcPr>
          <w:p w14:paraId="37B18B86" w14:textId="024481E1" w:rsidR="00DE583C" w:rsidRPr="004B0D69" w:rsidRDefault="00DE583C" w:rsidP="00DE583C">
            <w:pPr>
              <w:pStyle w:val="NoSpacing"/>
              <w:jc w:val="both"/>
              <w:rPr>
                <w:rFonts w:ascii="Arial" w:hAnsi="Arial" w:cs="Arial"/>
                <w:color w:val="000000" w:themeColor="text1"/>
                <w:sz w:val="20"/>
                <w:szCs w:val="20"/>
              </w:rPr>
            </w:pPr>
            <w:permStart w:id="1830691227" w:edGrp="everyone" w:colFirst="5" w:colLast="5"/>
            <w:permStart w:id="1602714104" w:edGrp="everyone" w:colFirst="6" w:colLast="6"/>
            <w:permStart w:id="1843400006" w:edGrp="everyone" w:colFirst="7" w:colLast="7"/>
            <w:permStart w:id="422081787" w:edGrp="everyone" w:colFirst="8" w:colLast="8"/>
            <w:permEnd w:id="1703883604"/>
            <w:permEnd w:id="380009410"/>
            <w:permEnd w:id="147591192"/>
            <w:permEnd w:id="381564531"/>
            <w:r w:rsidRPr="004B0D69">
              <w:rPr>
                <w:rFonts w:ascii="Arial" w:hAnsi="Arial" w:cs="Arial"/>
                <w:color w:val="000000" w:themeColor="text1"/>
                <w:sz w:val="20"/>
                <w:szCs w:val="20"/>
              </w:rPr>
              <w:t>SECTION 12 – AMENDMENT, PUBLICATION AND EFFECTIVITY</w:t>
            </w:r>
          </w:p>
        </w:tc>
        <w:tc>
          <w:tcPr>
            <w:tcW w:w="261" w:type="pct"/>
          </w:tcPr>
          <w:p w14:paraId="31426354" w14:textId="77777777" w:rsidR="00DE583C" w:rsidRPr="00E267D6" w:rsidRDefault="00DE583C" w:rsidP="00DE583C">
            <w:pPr>
              <w:spacing w:after="0" w:line="276" w:lineRule="auto"/>
              <w:jc w:val="center"/>
              <w:rPr>
                <w:rFonts w:ascii="Arial" w:hAnsi="Arial" w:cs="Arial"/>
                <w:bCs/>
                <w:sz w:val="20"/>
                <w:szCs w:val="20"/>
              </w:rPr>
            </w:pPr>
          </w:p>
        </w:tc>
        <w:tc>
          <w:tcPr>
            <w:tcW w:w="648" w:type="pct"/>
          </w:tcPr>
          <w:p w14:paraId="19375362" w14:textId="77777777" w:rsidR="00DE583C" w:rsidRPr="004B0D69" w:rsidRDefault="00DE583C" w:rsidP="00DE583C">
            <w:pPr>
              <w:pStyle w:val="Heading3"/>
              <w:spacing w:before="0" w:after="0"/>
              <w:contextualSpacing/>
              <w:rPr>
                <w:rFonts w:ascii="Arial" w:hAnsi="Arial" w:cs="Arial"/>
                <w:b/>
                <w:color w:val="000000" w:themeColor="text1"/>
                <w:sz w:val="20"/>
                <w:szCs w:val="20"/>
                <w:u w:val="single"/>
              </w:rPr>
            </w:pPr>
            <w:r w:rsidRPr="004B0D69">
              <w:rPr>
                <w:rFonts w:ascii="Arial" w:hAnsi="Arial" w:cs="Arial"/>
                <w:color w:val="000000" w:themeColor="text1"/>
                <w:sz w:val="20"/>
                <w:szCs w:val="20"/>
                <w:u w:val="single"/>
              </w:rPr>
              <w:t>SECTION 12 – AMENDMENT, PUBLICATION AND EFFECTIVITY</w:t>
            </w:r>
          </w:p>
          <w:p w14:paraId="7A868462"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z w:val="20"/>
                <w:szCs w:val="20"/>
                <w:lang w:val="en-US" w:eastAsia="zh-CN"/>
              </w:rPr>
              <w:t>12.1 xxx</w:t>
            </w:r>
          </w:p>
          <w:p w14:paraId="159193C6"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z w:val="20"/>
                <w:szCs w:val="20"/>
                <w:lang w:val="en-US" w:eastAsia="zh-CN"/>
              </w:rPr>
              <w:t>12.1.1 xxx</w:t>
            </w:r>
          </w:p>
          <w:p w14:paraId="5AE96A93" w14:textId="0CDEC343" w:rsidR="00DE583C" w:rsidRPr="004B0D69" w:rsidRDefault="00DE583C" w:rsidP="00DE583C">
            <w:pPr>
              <w:pStyle w:val="Heading3"/>
              <w:spacing w:before="0" w:after="0"/>
              <w:contextualSpacing/>
              <w:rPr>
                <w:rFonts w:ascii="Arial" w:hAnsi="Arial" w:cs="Arial"/>
                <w:color w:val="000000" w:themeColor="text1"/>
                <w:sz w:val="20"/>
                <w:szCs w:val="20"/>
                <w:u w:val="single"/>
              </w:rPr>
            </w:pPr>
            <w:r w:rsidRPr="004B0D69">
              <w:rPr>
                <w:rFonts w:ascii="Arial" w:hAnsi="Arial" w:cs="Arial"/>
                <w:sz w:val="20"/>
                <w:szCs w:val="20"/>
                <w:lang w:val="en-US" w:eastAsia="zh-CN"/>
              </w:rPr>
              <w:t>x</w:t>
            </w:r>
          </w:p>
        </w:tc>
        <w:tc>
          <w:tcPr>
            <w:tcW w:w="647" w:type="pct"/>
          </w:tcPr>
          <w:p w14:paraId="58F59AE2" w14:textId="77777777" w:rsidR="00DE583C" w:rsidRPr="004B0D69" w:rsidRDefault="00DE583C" w:rsidP="00DE583C">
            <w:pPr>
              <w:pStyle w:val="NoSpacing"/>
              <w:jc w:val="both"/>
              <w:rPr>
                <w:rFonts w:ascii="Arial" w:hAnsi="Arial" w:cs="Arial"/>
                <w:color w:val="000000" w:themeColor="text1"/>
                <w:sz w:val="20"/>
                <w:szCs w:val="20"/>
              </w:rPr>
            </w:pPr>
            <w:r w:rsidRPr="004B0D69">
              <w:rPr>
                <w:rFonts w:ascii="Arial" w:hAnsi="Arial" w:cs="Arial"/>
                <w:color w:val="000000" w:themeColor="text1"/>
                <w:sz w:val="20"/>
                <w:szCs w:val="20"/>
              </w:rPr>
              <w:t xml:space="preserve">SECTION </w:t>
            </w:r>
            <w:r w:rsidRPr="004B0D69">
              <w:rPr>
                <w:rFonts w:ascii="Arial" w:hAnsi="Arial" w:cs="Arial"/>
                <w:strike/>
                <w:color w:val="000000" w:themeColor="text1"/>
                <w:sz w:val="20"/>
                <w:szCs w:val="20"/>
              </w:rPr>
              <w:t>12</w:t>
            </w:r>
            <w:r w:rsidRPr="004B0D69">
              <w:rPr>
                <w:rFonts w:ascii="Arial" w:hAnsi="Arial" w:cs="Arial"/>
                <w:b/>
                <w:color w:val="000000" w:themeColor="text1"/>
                <w:sz w:val="20"/>
                <w:szCs w:val="20"/>
                <w:u w:val="single"/>
              </w:rPr>
              <w:t>13</w:t>
            </w:r>
            <w:r w:rsidRPr="004B0D69">
              <w:rPr>
                <w:rFonts w:ascii="Arial" w:hAnsi="Arial" w:cs="Arial"/>
                <w:color w:val="000000" w:themeColor="text1"/>
                <w:sz w:val="20"/>
                <w:szCs w:val="20"/>
              </w:rPr>
              <w:t xml:space="preserve"> - AMENDMENT, PUBLICATION AND EFFECTIVITY</w:t>
            </w:r>
          </w:p>
          <w:p w14:paraId="6143BD1F"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12.1</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13.1 </w:t>
            </w:r>
            <w:r w:rsidRPr="004B0D69">
              <w:rPr>
                <w:rFonts w:ascii="Arial" w:hAnsi="Arial" w:cs="Arial"/>
                <w:sz w:val="20"/>
                <w:szCs w:val="20"/>
                <w:lang w:val="en-US" w:eastAsia="zh-CN"/>
              </w:rPr>
              <w:t>xxx</w:t>
            </w:r>
          </w:p>
          <w:p w14:paraId="7EBB331D"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12.1.1</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13.1.1 </w:t>
            </w:r>
            <w:r w:rsidRPr="004B0D69">
              <w:rPr>
                <w:rFonts w:ascii="Arial" w:hAnsi="Arial" w:cs="Arial"/>
                <w:sz w:val="20"/>
                <w:szCs w:val="20"/>
                <w:lang w:val="en-US" w:eastAsia="zh-CN"/>
              </w:rPr>
              <w:t>xxx</w:t>
            </w:r>
          </w:p>
          <w:p w14:paraId="6EA4CC1B"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12.2</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13.2 </w:t>
            </w:r>
            <w:r w:rsidRPr="004B0D69">
              <w:rPr>
                <w:rFonts w:ascii="Arial" w:hAnsi="Arial" w:cs="Arial"/>
                <w:sz w:val="20"/>
                <w:szCs w:val="20"/>
                <w:lang w:val="en-US" w:eastAsia="zh-CN"/>
              </w:rPr>
              <w:t>xxx</w:t>
            </w:r>
          </w:p>
          <w:p w14:paraId="4337094A"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12.2.1</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13.2.1 </w:t>
            </w:r>
            <w:r w:rsidRPr="004B0D69">
              <w:rPr>
                <w:rFonts w:ascii="Arial" w:hAnsi="Arial" w:cs="Arial"/>
                <w:sz w:val="20"/>
                <w:szCs w:val="20"/>
                <w:lang w:val="en-US" w:eastAsia="zh-CN"/>
              </w:rPr>
              <w:t>xxx</w:t>
            </w:r>
          </w:p>
          <w:p w14:paraId="316C41DD" w14:textId="77777777" w:rsidR="00DE583C" w:rsidRPr="004B0D69" w:rsidRDefault="00DE583C" w:rsidP="00DE583C">
            <w:pPr>
              <w:spacing w:after="0"/>
              <w:contextualSpacing/>
              <w:rPr>
                <w:rFonts w:ascii="Arial" w:hAnsi="Arial" w:cs="Arial"/>
                <w:sz w:val="20"/>
                <w:szCs w:val="20"/>
                <w:lang w:val="en-US" w:eastAsia="zh-CN"/>
              </w:rPr>
            </w:pPr>
            <w:r w:rsidRPr="004B0D69">
              <w:rPr>
                <w:rFonts w:ascii="Arial" w:hAnsi="Arial" w:cs="Arial"/>
                <w:strike/>
                <w:sz w:val="20"/>
                <w:szCs w:val="20"/>
                <w:lang w:val="en-US" w:eastAsia="zh-CN"/>
              </w:rPr>
              <w:t>12.2.2</w:t>
            </w:r>
            <w:r w:rsidRPr="004B0D69">
              <w:rPr>
                <w:rFonts w:ascii="Arial" w:hAnsi="Arial" w:cs="Arial"/>
                <w:sz w:val="20"/>
                <w:szCs w:val="20"/>
                <w:lang w:val="en-US" w:eastAsia="zh-CN"/>
              </w:rPr>
              <w:t xml:space="preserve"> </w:t>
            </w:r>
            <w:r w:rsidRPr="004B0D69">
              <w:rPr>
                <w:rFonts w:ascii="Arial" w:hAnsi="Arial" w:cs="Arial"/>
                <w:b/>
                <w:bCs/>
                <w:sz w:val="20"/>
                <w:szCs w:val="20"/>
                <w:u w:val="single"/>
                <w:lang w:val="en-US" w:eastAsia="zh-CN"/>
              </w:rPr>
              <w:t xml:space="preserve">13.2.2 </w:t>
            </w:r>
            <w:r w:rsidRPr="004B0D69">
              <w:rPr>
                <w:rFonts w:ascii="Arial" w:hAnsi="Arial" w:cs="Arial"/>
                <w:sz w:val="20"/>
                <w:szCs w:val="20"/>
                <w:lang w:val="en-US" w:eastAsia="zh-CN"/>
              </w:rPr>
              <w:t>xxx</w:t>
            </w:r>
          </w:p>
          <w:p w14:paraId="47AA7A2B" w14:textId="77777777" w:rsidR="00DE583C" w:rsidRPr="004B0D69" w:rsidRDefault="00DE583C" w:rsidP="00DE583C">
            <w:pPr>
              <w:pStyle w:val="NoSpacing"/>
              <w:jc w:val="both"/>
              <w:rPr>
                <w:rFonts w:ascii="Arial" w:hAnsi="Arial" w:cs="Arial"/>
                <w:color w:val="000000" w:themeColor="text1"/>
                <w:sz w:val="20"/>
                <w:szCs w:val="20"/>
              </w:rPr>
            </w:pPr>
          </w:p>
        </w:tc>
        <w:tc>
          <w:tcPr>
            <w:tcW w:w="518" w:type="pct"/>
          </w:tcPr>
          <w:p w14:paraId="212776EE" w14:textId="77777777" w:rsidR="00DE583C" w:rsidRPr="004B0D69" w:rsidRDefault="00DE583C" w:rsidP="00DE583C">
            <w:pPr>
              <w:spacing w:after="0"/>
              <w:jc w:val="both"/>
              <w:rPr>
                <w:rFonts w:ascii="Arial" w:hAnsi="Arial" w:cs="Arial"/>
                <w:bCs/>
                <w:color w:val="000000" w:themeColor="text1"/>
                <w:sz w:val="20"/>
                <w:szCs w:val="20"/>
              </w:rPr>
            </w:pPr>
            <w:r w:rsidRPr="004B0D69">
              <w:rPr>
                <w:rFonts w:ascii="Arial" w:hAnsi="Arial" w:cs="Arial"/>
                <w:bCs/>
                <w:color w:val="000000" w:themeColor="text1"/>
                <w:sz w:val="20"/>
                <w:szCs w:val="20"/>
              </w:rPr>
              <w:t>Renumbered Section 12 (including its sub-sections) as</w:t>
            </w:r>
            <w:r w:rsidRPr="004B0D69">
              <w:rPr>
                <w:rFonts w:ascii="Arial" w:hAnsi="Arial" w:cs="Arial"/>
                <w:b/>
                <w:color w:val="000000" w:themeColor="text1"/>
                <w:sz w:val="20"/>
                <w:szCs w:val="20"/>
              </w:rPr>
              <w:t xml:space="preserve"> Section 13</w:t>
            </w:r>
          </w:p>
          <w:p w14:paraId="721DAB9E" w14:textId="77777777" w:rsidR="00DE583C" w:rsidRPr="004B0D69" w:rsidRDefault="00DE583C" w:rsidP="00DE583C">
            <w:pPr>
              <w:spacing w:after="0" w:line="240" w:lineRule="auto"/>
              <w:rPr>
                <w:rFonts w:ascii="Arial" w:hAnsi="Arial" w:cs="Arial"/>
                <w:bCs/>
                <w:color w:val="000000" w:themeColor="text1"/>
                <w:sz w:val="20"/>
                <w:szCs w:val="20"/>
              </w:rPr>
            </w:pPr>
          </w:p>
        </w:tc>
        <w:tc>
          <w:tcPr>
            <w:tcW w:w="569" w:type="pct"/>
          </w:tcPr>
          <w:p w14:paraId="40764660" w14:textId="77777777" w:rsidR="00DE583C" w:rsidRPr="004B0D69" w:rsidRDefault="00DE583C" w:rsidP="00DE583C">
            <w:pPr>
              <w:spacing w:after="0"/>
              <w:jc w:val="both"/>
              <w:rPr>
                <w:rFonts w:ascii="Arial" w:hAnsi="Arial" w:cs="Arial"/>
                <w:bCs/>
                <w:color w:val="000000" w:themeColor="text1"/>
                <w:sz w:val="20"/>
                <w:szCs w:val="20"/>
              </w:rPr>
            </w:pPr>
          </w:p>
        </w:tc>
        <w:tc>
          <w:tcPr>
            <w:tcW w:w="599" w:type="pct"/>
          </w:tcPr>
          <w:p w14:paraId="26BC12AE" w14:textId="77777777" w:rsidR="00DE583C" w:rsidRPr="004B0D69" w:rsidRDefault="00DE583C" w:rsidP="00DE583C">
            <w:pPr>
              <w:spacing w:after="0"/>
              <w:jc w:val="both"/>
              <w:rPr>
                <w:rFonts w:ascii="Arial" w:hAnsi="Arial" w:cs="Arial"/>
                <w:bCs/>
                <w:color w:val="000000" w:themeColor="text1"/>
                <w:sz w:val="20"/>
                <w:szCs w:val="20"/>
              </w:rPr>
            </w:pPr>
          </w:p>
        </w:tc>
        <w:tc>
          <w:tcPr>
            <w:tcW w:w="600" w:type="pct"/>
          </w:tcPr>
          <w:p w14:paraId="32C62D61" w14:textId="77777777" w:rsidR="00DE583C" w:rsidRPr="004B0D69" w:rsidRDefault="00DE583C" w:rsidP="00DE583C">
            <w:pPr>
              <w:spacing w:after="0"/>
              <w:jc w:val="both"/>
              <w:rPr>
                <w:rFonts w:ascii="Arial" w:hAnsi="Arial" w:cs="Arial"/>
                <w:bCs/>
                <w:color w:val="000000" w:themeColor="text1"/>
                <w:sz w:val="20"/>
                <w:szCs w:val="20"/>
              </w:rPr>
            </w:pPr>
          </w:p>
        </w:tc>
        <w:tc>
          <w:tcPr>
            <w:tcW w:w="586" w:type="pct"/>
          </w:tcPr>
          <w:p w14:paraId="7B2CE0E8" w14:textId="642D23E0" w:rsidR="00DE583C" w:rsidRPr="004B0D69" w:rsidRDefault="00DE583C" w:rsidP="00DE583C">
            <w:pPr>
              <w:spacing w:after="0"/>
              <w:jc w:val="both"/>
              <w:rPr>
                <w:rFonts w:ascii="Arial" w:hAnsi="Arial" w:cs="Arial"/>
                <w:bCs/>
                <w:color w:val="000000" w:themeColor="text1"/>
                <w:sz w:val="20"/>
                <w:szCs w:val="20"/>
              </w:rPr>
            </w:pPr>
          </w:p>
        </w:tc>
      </w:tr>
      <w:tr w:rsidR="00DE583C" w:rsidRPr="003E4683" w14:paraId="77989021" w14:textId="6DEB0749" w:rsidTr="003C5E56">
        <w:trPr>
          <w:trHeight w:val="368"/>
          <w:jc w:val="center"/>
        </w:trPr>
        <w:tc>
          <w:tcPr>
            <w:tcW w:w="572" w:type="pct"/>
          </w:tcPr>
          <w:p w14:paraId="0990EEE6" w14:textId="1BA4F221" w:rsidR="00DE583C" w:rsidRPr="00E93CD8" w:rsidRDefault="00DE583C" w:rsidP="00DE583C">
            <w:pPr>
              <w:pStyle w:val="NoSpacing"/>
              <w:jc w:val="both"/>
              <w:rPr>
                <w:rFonts w:ascii="Arial" w:hAnsi="Arial" w:cs="Arial"/>
                <w:sz w:val="20"/>
                <w:szCs w:val="20"/>
              </w:rPr>
            </w:pPr>
            <w:permStart w:id="218913017" w:edGrp="everyone" w:colFirst="5" w:colLast="5"/>
            <w:permStart w:id="226049254" w:edGrp="everyone" w:colFirst="6" w:colLast="6"/>
            <w:permStart w:id="1877876496" w:edGrp="everyone" w:colFirst="7" w:colLast="7"/>
            <w:permStart w:id="1209421557" w:edGrp="everyone" w:colFirst="8" w:colLast="8"/>
            <w:permEnd w:id="1830691227"/>
            <w:permEnd w:id="1602714104"/>
            <w:permEnd w:id="1843400006"/>
            <w:permEnd w:id="422081787"/>
            <w:r w:rsidRPr="00E93CD8">
              <w:rPr>
                <w:rFonts w:ascii="Arial" w:hAnsi="Arial" w:cs="Arial"/>
                <w:sz w:val="20"/>
                <w:szCs w:val="20"/>
              </w:rPr>
              <w:t>SECTION 13 GLOSSARY</w:t>
            </w:r>
          </w:p>
        </w:tc>
        <w:tc>
          <w:tcPr>
            <w:tcW w:w="261" w:type="pct"/>
          </w:tcPr>
          <w:p w14:paraId="18299844" w14:textId="77777777" w:rsidR="00DE583C" w:rsidRPr="00E93CD8" w:rsidRDefault="00DE583C" w:rsidP="00DE583C">
            <w:pPr>
              <w:spacing w:after="0" w:line="276" w:lineRule="auto"/>
              <w:jc w:val="center"/>
              <w:rPr>
                <w:rFonts w:ascii="Arial" w:hAnsi="Arial" w:cs="Arial"/>
                <w:bCs/>
                <w:sz w:val="20"/>
                <w:szCs w:val="20"/>
              </w:rPr>
            </w:pPr>
          </w:p>
        </w:tc>
        <w:tc>
          <w:tcPr>
            <w:tcW w:w="648" w:type="pct"/>
          </w:tcPr>
          <w:p w14:paraId="0EC330B6" w14:textId="21E9A173" w:rsidR="00DE583C" w:rsidRPr="00E93CD8" w:rsidRDefault="00DE583C" w:rsidP="00DE583C">
            <w:pPr>
              <w:pStyle w:val="Heading3"/>
              <w:spacing w:before="0" w:after="0"/>
              <w:contextualSpacing/>
              <w:rPr>
                <w:rFonts w:ascii="Arial" w:hAnsi="Arial" w:cs="Arial"/>
                <w:color w:val="auto"/>
                <w:sz w:val="20"/>
                <w:szCs w:val="20"/>
                <w:u w:val="single"/>
              </w:rPr>
            </w:pPr>
            <w:r w:rsidRPr="00E93CD8">
              <w:rPr>
                <w:rFonts w:ascii="Arial" w:hAnsi="Arial" w:cs="Arial"/>
                <w:color w:val="auto"/>
                <w:sz w:val="20"/>
                <w:szCs w:val="20"/>
              </w:rPr>
              <w:t>SECTION 13 GLOSSARY</w:t>
            </w:r>
          </w:p>
        </w:tc>
        <w:tc>
          <w:tcPr>
            <w:tcW w:w="647" w:type="pct"/>
          </w:tcPr>
          <w:p w14:paraId="1AE37ADE" w14:textId="77777777" w:rsidR="00DE583C" w:rsidRPr="00E93CD8" w:rsidRDefault="00DE583C" w:rsidP="00DE583C">
            <w:pPr>
              <w:pStyle w:val="NoSpacing"/>
              <w:jc w:val="both"/>
              <w:rPr>
                <w:rFonts w:ascii="Arial" w:hAnsi="Arial" w:cs="Arial"/>
                <w:sz w:val="20"/>
                <w:szCs w:val="20"/>
              </w:rPr>
            </w:pPr>
            <w:r w:rsidRPr="00E93CD8">
              <w:rPr>
                <w:rFonts w:ascii="Arial" w:hAnsi="Arial" w:cs="Arial"/>
                <w:sz w:val="20"/>
                <w:szCs w:val="20"/>
              </w:rPr>
              <w:t xml:space="preserve">SECTION </w:t>
            </w:r>
            <w:r w:rsidRPr="00E93CD8">
              <w:rPr>
                <w:rFonts w:ascii="Arial" w:hAnsi="Arial" w:cs="Arial"/>
                <w:strike/>
                <w:sz w:val="20"/>
                <w:szCs w:val="20"/>
              </w:rPr>
              <w:t>13</w:t>
            </w:r>
            <w:r w:rsidRPr="00E93CD8">
              <w:rPr>
                <w:rFonts w:ascii="Arial" w:hAnsi="Arial" w:cs="Arial"/>
                <w:b/>
                <w:bCs/>
                <w:sz w:val="20"/>
                <w:szCs w:val="20"/>
                <w:u w:val="single"/>
              </w:rPr>
              <w:t>14</w:t>
            </w:r>
            <w:r w:rsidRPr="00E93CD8">
              <w:rPr>
                <w:rFonts w:ascii="Arial" w:hAnsi="Arial" w:cs="Arial"/>
                <w:sz w:val="20"/>
                <w:szCs w:val="20"/>
              </w:rPr>
              <w:t xml:space="preserve"> - GLOSSARY </w:t>
            </w:r>
          </w:p>
          <w:p w14:paraId="71307EF2" w14:textId="77777777" w:rsidR="00DE583C" w:rsidRPr="00E93CD8" w:rsidRDefault="00DE583C" w:rsidP="00DE583C">
            <w:pPr>
              <w:pStyle w:val="NoSpacing"/>
              <w:jc w:val="both"/>
              <w:rPr>
                <w:rFonts w:ascii="Arial" w:hAnsi="Arial" w:cs="Arial"/>
                <w:sz w:val="20"/>
                <w:szCs w:val="20"/>
              </w:rPr>
            </w:pPr>
          </w:p>
        </w:tc>
        <w:tc>
          <w:tcPr>
            <w:tcW w:w="518" w:type="pct"/>
          </w:tcPr>
          <w:p w14:paraId="23ED5212" w14:textId="77777777" w:rsidR="00DE583C" w:rsidRPr="00E93CD8" w:rsidRDefault="00DE583C" w:rsidP="00DE583C">
            <w:pPr>
              <w:spacing w:after="0"/>
              <w:jc w:val="both"/>
              <w:rPr>
                <w:rFonts w:ascii="Arial" w:hAnsi="Arial" w:cs="Arial"/>
                <w:bCs/>
                <w:sz w:val="20"/>
                <w:szCs w:val="20"/>
              </w:rPr>
            </w:pPr>
            <w:r w:rsidRPr="00E93CD8">
              <w:rPr>
                <w:rFonts w:ascii="Arial" w:hAnsi="Arial" w:cs="Arial"/>
                <w:bCs/>
                <w:sz w:val="20"/>
                <w:szCs w:val="20"/>
              </w:rPr>
              <w:t>Renumbered Section 13 (including its sub-sections) as</w:t>
            </w:r>
            <w:r w:rsidRPr="00E93CD8">
              <w:rPr>
                <w:rFonts w:ascii="Arial" w:hAnsi="Arial" w:cs="Arial"/>
                <w:b/>
                <w:sz w:val="20"/>
                <w:szCs w:val="20"/>
              </w:rPr>
              <w:t xml:space="preserve"> Section 14</w:t>
            </w:r>
          </w:p>
          <w:p w14:paraId="6C82F908" w14:textId="77777777" w:rsidR="00DE583C" w:rsidRPr="00E93CD8" w:rsidRDefault="00DE583C" w:rsidP="00DE583C">
            <w:pPr>
              <w:spacing w:after="0"/>
              <w:jc w:val="both"/>
              <w:rPr>
                <w:rFonts w:ascii="Arial" w:hAnsi="Arial" w:cs="Arial"/>
                <w:bCs/>
                <w:sz w:val="20"/>
                <w:szCs w:val="20"/>
              </w:rPr>
            </w:pPr>
          </w:p>
        </w:tc>
        <w:tc>
          <w:tcPr>
            <w:tcW w:w="569" w:type="pct"/>
          </w:tcPr>
          <w:p w14:paraId="1A579F0F" w14:textId="77777777" w:rsidR="00DE583C" w:rsidRPr="00E93CD8" w:rsidRDefault="00DE583C" w:rsidP="00DE583C">
            <w:pPr>
              <w:spacing w:after="0"/>
              <w:jc w:val="both"/>
              <w:rPr>
                <w:rFonts w:ascii="Arial" w:hAnsi="Arial" w:cs="Arial"/>
                <w:bCs/>
                <w:sz w:val="20"/>
                <w:szCs w:val="20"/>
              </w:rPr>
            </w:pPr>
          </w:p>
        </w:tc>
        <w:tc>
          <w:tcPr>
            <w:tcW w:w="599" w:type="pct"/>
          </w:tcPr>
          <w:p w14:paraId="5690C8A9" w14:textId="77777777" w:rsidR="00DE583C" w:rsidRPr="00E93CD8" w:rsidRDefault="00DE583C" w:rsidP="00DE583C">
            <w:pPr>
              <w:spacing w:after="0"/>
              <w:jc w:val="both"/>
              <w:rPr>
                <w:rFonts w:ascii="Arial" w:hAnsi="Arial" w:cs="Arial"/>
                <w:bCs/>
                <w:sz w:val="20"/>
                <w:szCs w:val="20"/>
              </w:rPr>
            </w:pPr>
          </w:p>
        </w:tc>
        <w:tc>
          <w:tcPr>
            <w:tcW w:w="600" w:type="pct"/>
          </w:tcPr>
          <w:p w14:paraId="31DD7853" w14:textId="77777777" w:rsidR="00DE583C" w:rsidRPr="00E93CD8" w:rsidRDefault="00DE583C" w:rsidP="00DE583C">
            <w:pPr>
              <w:spacing w:after="0"/>
              <w:jc w:val="both"/>
              <w:rPr>
                <w:rFonts w:ascii="Arial" w:hAnsi="Arial" w:cs="Arial"/>
                <w:bCs/>
                <w:sz w:val="20"/>
                <w:szCs w:val="20"/>
              </w:rPr>
            </w:pPr>
          </w:p>
        </w:tc>
        <w:tc>
          <w:tcPr>
            <w:tcW w:w="586" w:type="pct"/>
          </w:tcPr>
          <w:p w14:paraId="6C837B92" w14:textId="51868D09" w:rsidR="00DE583C" w:rsidRPr="00E93CD8" w:rsidRDefault="00DE583C" w:rsidP="00DE583C">
            <w:pPr>
              <w:spacing w:after="0"/>
              <w:jc w:val="both"/>
              <w:rPr>
                <w:rFonts w:ascii="Arial" w:hAnsi="Arial" w:cs="Arial"/>
                <w:bCs/>
                <w:sz w:val="20"/>
                <w:szCs w:val="20"/>
              </w:rPr>
            </w:pPr>
          </w:p>
        </w:tc>
      </w:tr>
      <w:tr w:rsidR="00DE583C" w:rsidRPr="003E4683" w14:paraId="5AAD93C2" w14:textId="3A92D792" w:rsidTr="003C5E56">
        <w:trPr>
          <w:trHeight w:val="368"/>
          <w:jc w:val="center"/>
        </w:trPr>
        <w:tc>
          <w:tcPr>
            <w:tcW w:w="572" w:type="pct"/>
          </w:tcPr>
          <w:p w14:paraId="7DF51BD3" w14:textId="62723196" w:rsidR="00DE583C" w:rsidRPr="00E93CD8" w:rsidRDefault="00DE583C" w:rsidP="00DE583C">
            <w:pPr>
              <w:pStyle w:val="NoSpacing"/>
              <w:jc w:val="both"/>
              <w:rPr>
                <w:rFonts w:ascii="Arial" w:hAnsi="Arial" w:cs="Arial"/>
                <w:sz w:val="20"/>
                <w:szCs w:val="20"/>
              </w:rPr>
            </w:pPr>
            <w:permStart w:id="1040659807" w:edGrp="everyone" w:colFirst="5" w:colLast="5"/>
            <w:permStart w:id="181952728" w:edGrp="everyone" w:colFirst="6" w:colLast="6"/>
            <w:permStart w:id="1190805593" w:edGrp="everyone" w:colFirst="7" w:colLast="7"/>
            <w:permStart w:id="1977103099" w:edGrp="everyone" w:colFirst="8" w:colLast="8"/>
            <w:permEnd w:id="218913017"/>
            <w:permEnd w:id="226049254"/>
            <w:permEnd w:id="1877876496"/>
            <w:permEnd w:id="1209421557"/>
            <w:r w:rsidRPr="00E93CD8">
              <w:rPr>
                <w:rFonts w:ascii="Arial" w:hAnsi="Arial" w:cs="Arial"/>
                <w:sz w:val="20"/>
                <w:szCs w:val="20"/>
              </w:rPr>
              <w:lastRenderedPageBreak/>
              <w:t>SECTION 13 GLOSSARY</w:t>
            </w:r>
          </w:p>
        </w:tc>
        <w:tc>
          <w:tcPr>
            <w:tcW w:w="261" w:type="pct"/>
          </w:tcPr>
          <w:p w14:paraId="3F39775F" w14:textId="77777777" w:rsidR="00DE583C" w:rsidRPr="00E93CD8" w:rsidRDefault="00DE583C" w:rsidP="00DE583C">
            <w:pPr>
              <w:spacing w:after="0" w:line="276" w:lineRule="auto"/>
              <w:jc w:val="center"/>
              <w:rPr>
                <w:rFonts w:ascii="Arial" w:hAnsi="Arial" w:cs="Arial"/>
                <w:bCs/>
                <w:sz w:val="20"/>
                <w:szCs w:val="20"/>
              </w:rPr>
            </w:pPr>
          </w:p>
        </w:tc>
        <w:tc>
          <w:tcPr>
            <w:tcW w:w="648" w:type="pct"/>
          </w:tcPr>
          <w:p w14:paraId="1AA54BF5" w14:textId="51E53869" w:rsidR="00DE583C" w:rsidRPr="00E93CD8" w:rsidRDefault="00DE583C" w:rsidP="00DE583C">
            <w:pPr>
              <w:pStyle w:val="Heading3"/>
              <w:spacing w:before="0" w:after="0"/>
              <w:contextualSpacing/>
              <w:rPr>
                <w:rFonts w:ascii="Arial" w:hAnsi="Arial" w:cs="Arial"/>
                <w:color w:val="auto"/>
                <w:sz w:val="20"/>
                <w:szCs w:val="20"/>
                <w:u w:val="single"/>
              </w:rPr>
            </w:pPr>
            <w:r w:rsidRPr="00E93CD8">
              <w:rPr>
                <w:rFonts w:ascii="Arial" w:hAnsi="Arial" w:cs="Arial"/>
                <w:color w:val="auto"/>
                <w:sz w:val="20"/>
                <w:szCs w:val="20"/>
              </w:rPr>
              <w:t xml:space="preserve">Enforcement and Compliance Office -The unit created within PEMC pursuant to </w:t>
            </w:r>
            <w:r w:rsidRPr="00E93CD8">
              <w:rPr>
                <w:rFonts w:ascii="Arial" w:hAnsi="Arial" w:cs="Arial"/>
                <w:i/>
                <w:iCs/>
                <w:color w:val="auto"/>
                <w:sz w:val="20"/>
                <w:szCs w:val="20"/>
              </w:rPr>
              <w:t xml:space="preserve">WESM Rules </w:t>
            </w:r>
            <w:r w:rsidRPr="00E93CD8">
              <w:rPr>
                <w:rFonts w:ascii="Arial" w:hAnsi="Arial" w:cs="Arial"/>
                <w:color w:val="auto"/>
                <w:sz w:val="20"/>
                <w:szCs w:val="20"/>
              </w:rPr>
              <w:t xml:space="preserve">Clause 1.4.8, which is primarily responsible for the administration of the enforcement and compliance which shall include monitoring, assessment and investigation of the </w:t>
            </w:r>
            <w:r w:rsidRPr="00E93CD8">
              <w:rPr>
                <w:rFonts w:ascii="Arial" w:hAnsi="Arial" w:cs="Arial"/>
                <w:i/>
                <w:iCs/>
                <w:color w:val="auto"/>
                <w:sz w:val="20"/>
                <w:szCs w:val="20"/>
              </w:rPr>
              <w:t xml:space="preserve">WESM Members </w:t>
            </w:r>
            <w:r w:rsidRPr="00E93CD8">
              <w:rPr>
                <w:rFonts w:ascii="Arial" w:hAnsi="Arial" w:cs="Arial"/>
                <w:color w:val="auto"/>
                <w:sz w:val="20"/>
                <w:szCs w:val="20"/>
              </w:rPr>
              <w:t xml:space="preserve">in relation to their compliance with the </w:t>
            </w:r>
            <w:r w:rsidRPr="00E93CD8">
              <w:rPr>
                <w:rFonts w:ascii="Arial" w:hAnsi="Arial" w:cs="Arial"/>
                <w:i/>
                <w:iCs/>
                <w:color w:val="auto"/>
                <w:sz w:val="20"/>
                <w:szCs w:val="20"/>
              </w:rPr>
              <w:t>WESM Rules</w:t>
            </w:r>
            <w:r w:rsidRPr="00E93CD8">
              <w:rPr>
                <w:rFonts w:ascii="Arial" w:hAnsi="Arial" w:cs="Arial"/>
                <w:color w:val="auto"/>
                <w:sz w:val="20"/>
                <w:szCs w:val="20"/>
              </w:rPr>
              <w:t xml:space="preserve">. </w:t>
            </w:r>
          </w:p>
        </w:tc>
        <w:tc>
          <w:tcPr>
            <w:tcW w:w="647" w:type="pct"/>
          </w:tcPr>
          <w:p w14:paraId="61B1E3B7" w14:textId="77777777" w:rsidR="00DE583C" w:rsidRPr="00E93CD8" w:rsidRDefault="00DE583C" w:rsidP="00DE583C">
            <w:pPr>
              <w:pStyle w:val="NoSpacing"/>
              <w:jc w:val="both"/>
              <w:rPr>
                <w:rFonts w:ascii="Arial" w:hAnsi="Arial" w:cs="Arial"/>
                <w:strike/>
                <w:sz w:val="20"/>
                <w:szCs w:val="20"/>
              </w:rPr>
            </w:pPr>
            <w:r w:rsidRPr="00E93CD8">
              <w:rPr>
                <w:rFonts w:ascii="Arial" w:hAnsi="Arial" w:cs="Arial"/>
                <w:strike/>
                <w:sz w:val="20"/>
                <w:szCs w:val="20"/>
              </w:rPr>
              <w:t xml:space="preserve">Enforcement and Compliance Office -The unit created within PEMC </w:t>
            </w:r>
            <w:r w:rsidRPr="00E93CD8">
              <w:rPr>
                <w:rFonts w:ascii="Arial" w:hAnsi="Arial" w:cs="Arial"/>
                <w:i/>
                <w:iCs/>
                <w:strike/>
                <w:sz w:val="20"/>
                <w:szCs w:val="20"/>
                <w:u w:val="single"/>
              </w:rPr>
              <w:t xml:space="preserve"> </w:t>
            </w:r>
            <w:r w:rsidRPr="00E93CD8">
              <w:rPr>
                <w:rFonts w:ascii="Arial" w:hAnsi="Arial" w:cs="Arial"/>
                <w:strike/>
                <w:sz w:val="20"/>
                <w:szCs w:val="20"/>
              </w:rPr>
              <w:t xml:space="preserve">pursuant to </w:t>
            </w:r>
            <w:r w:rsidRPr="00E93CD8">
              <w:rPr>
                <w:rFonts w:ascii="Arial" w:hAnsi="Arial" w:cs="Arial"/>
                <w:i/>
                <w:iCs/>
                <w:strike/>
                <w:sz w:val="20"/>
                <w:szCs w:val="20"/>
              </w:rPr>
              <w:t xml:space="preserve">WESM Rules </w:t>
            </w:r>
            <w:r w:rsidRPr="00E93CD8">
              <w:rPr>
                <w:rFonts w:ascii="Arial" w:hAnsi="Arial" w:cs="Arial"/>
                <w:strike/>
                <w:sz w:val="20"/>
                <w:szCs w:val="20"/>
              </w:rPr>
              <w:t xml:space="preserve">Clause 1.4.8, which is primarily responsible for the administration of the enforcement and compliance which shall include monitoring, assessment and investigation of the </w:t>
            </w:r>
            <w:r w:rsidRPr="00E93CD8">
              <w:rPr>
                <w:rFonts w:ascii="Arial" w:hAnsi="Arial" w:cs="Arial"/>
                <w:i/>
                <w:iCs/>
                <w:strike/>
                <w:sz w:val="20"/>
                <w:szCs w:val="20"/>
              </w:rPr>
              <w:t xml:space="preserve">WESM Members </w:t>
            </w:r>
            <w:r w:rsidRPr="00E93CD8">
              <w:rPr>
                <w:rFonts w:ascii="Arial" w:hAnsi="Arial" w:cs="Arial"/>
                <w:strike/>
                <w:sz w:val="20"/>
                <w:szCs w:val="20"/>
              </w:rPr>
              <w:t xml:space="preserve">in relation to their compliance with the </w:t>
            </w:r>
            <w:r w:rsidRPr="00E93CD8">
              <w:rPr>
                <w:rFonts w:ascii="Arial" w:hAnsi="Arial" w:cs="Arial"/>
                <w:i/>
                <w:iCs/>
                <w:strike/>
                <w:sz w:val="20"/>
                <w:szCs w:val="20"/>
              </w:rPr>
              <w:t>WESM Rules</w:t>
            </w:r>
            <w:r w:rsidRPr="00E93CD8">
              <w:rPr>
                <w:rFonts w:ascii="Arial" w:hAnsi="Arial" w:cs="Arial"/>
                <w:strike/>
                <w:sz w:val="20"/>
                <w:szCs w:val="20"/>
              </w:rPr>
              <w:t>.</w:t>
            </w:r>
          </w:p>
          <w:p w14:paraId="525FC4AE" w14:textId="0079DFF1" w:rsidR="00DE583C" w:rsidRPr="00E93CD8" w:rsidRDefault="00DE583C" w:rsidP="00DE583C">
            <w:pPr>
              <w:pStyle w:val="NoSpacing"/>
              <w:jc w:val="both"/>
              <w:rPr>
                <w:rFonts w:ascii="Arial" w:hAnsi="Arial" w:cs="Arial"/>
                <w:sz w:val="20"/>
                <w:szCs w:val="20"/>
              </w:rPr>
            </w:pPr>
            <w:r w:rsidRPr="00E93CD8">
              <w:rPr>
                <w:rFonts w:ascii="Arial" w:hAnsi="Arial" w:cs="Arial"/>
                <w:sz w:val="20"/>
                <w:szCs w:val="20"/>
              </w:rPr>
              <w:t xml:space="preserve"> </w:t>
            </w:r>
          </w:p>
        </w:tc>
        <w:tc>
          <w:tcPr>
            <w:tcW w:w="518" w:type="pct"/>
          </w:tcPr>
          <w:p w14:paraId="3F091669" w14:textId="5E90C8B6" w:rsidR="00DE583C" w:rsidRPr="00E93CD8" w:rsidRDefault="00DE583C" w:rsidP="00DE583C">
            <w:pPr>
              <w:spacing w:after="0"/>
              <w:jc w:val="both"/>
              <w:rPr>
                <w:rFonts w:ascii="Arial" w:hAnsi="Arial" w:cs="Arial"/>
                <w:bCs/>
                <w:sz w:val="20"/>
                <w:szCs w:val="20"/>
              </w:rPr>
            </w:pPr>
            <w:r w:rsidRPr="00E93CD8">
              <w:rPr>
                <w:rFonts w:ascii="Arial" w:hAnsi="Arial" w:cs="Arial"/>
                <w:bCs/>
                <w:sz w:val="20"/>
                <w:szCs w:val="20"/>
              </w:rPr>
              <w:t>Deletion - Already defined in the WESM Rules</w:t>
            </w:r>
          </w:p>
        </w:tc>
        <w:tc>
          <w:tcPr>
            <w:tcW w:w="569" w:type="pct"/>
          </w:tcPr>
          <w:p w14:paraId="54ED8E64" w14:textId="77777777" w:rsidR="00DE583C" w:rsidRPr="00E93CD8" w:rsidRDefault="00DE583C" w:rsidP="00DE583C">
            <w:pPr>
              <w:spacing w:after="0"/>
              <w:jc w:val="both"/>
              <w:rPr>
                <w:rFonts w:ascii="Arial" w:hAnsi="Arial" w:cs="Arial"/>
                <w:bCs/>
                <w:sz w:val="20"/>
                <w:szCs w:val="20"/>
              </w:rPr>
            </w:pPr>
          </w:p>
        </w:tc>
        <w:tc>
          <w:tcPr>
            <w:tcW w:w="599" w:type="pct"/>
          </w:tcPr>
          <w:p w14:paraId="593E0F86" w14:textId="77777777" w:rsidR="00DE583C" w:rsidRPr="00E93CD8" w:rsidRDefault="00DE583C" w:rsidP="00DE583C">
            <w:pPr>
              <w:spacing w:after="0"/>
              <w:jc w:val="both"/>
              <w:rPr>
                <w:rFonts w:ascii="Arial" w:hAnsi="Arial" w:cs="Arial"/>
                <w:bCs/>
                <w:sz w:val="20"/>
                <w:szCs w:val="20"/>
              </w:rPr>
            </w:pPr>
          </w:p>
        </w:tc>
        <w:tc>
          <w:tcPr>
            <w:tcW w:w="600" w:type="pct"/>
          </w:tcPr>
          <w:p w14:paraId="5681F6B4" w14:textId="77777777" w:rsidR="00DE583C" w:rsidRPr="00E93CD8" w:rsidRDefault="00DE583C" w:rsidP="00DE583C">
            <w:pPr>
              <w:spacing w:after="0"/>
              <w:jc w:val="both"/>
              <w:rPr>
                <w:rFonts w:ascii="Arial" w:hAnsi="Arial" w:cs="Arial"/>
                <w:bCs/>
                <w:sz w:val="20"/>
                <w:szCs w:val="20"/>
              </w:rPr>
            </w:pPr>
          </w:p>
        </w:tc>
        <w:tc>
          <w:tcPr>
            <w:tcW w:w="586" w:type="pct"/>
          </w:tcPr>
          <w:p w14:paraId="2E64CB17" w14:textId="50A14932" w:rsidR="00DE583C" w:rsidRPr="00E93CD8" w:rsidRDefault="00DE583C" w:rsidP="00DE583C">
            <w:pPr>
              <w:spacing w:after="0"/>
              <w:jc w:val="both"/>
              <w:rPr>
                <w:rFonts w:ascii="Arial" w:hAnsi="Arial" w:cs="Arial"/>
                <w:bCs/>
                <w:sz w:val="20"/>
                <w:szCs w:val="20"/>
              </w:rPr>
            </w:pPr>
          </w:p>
        </w:tc>
      </w:tr>
      <w:tr w:rsidR="00DE583C" w:rsidRPr="003E4683" w14:paraId="74177BEB" w14:textId="7EC313DE" w:rsidTr="003C5E56">
        <w:trPr>
          <w:trHeight w:val="368"/>
          <w:jc w:val="center"/>
        </w:trPr>
        <w:tc>
          <w:tcPr>
            <w:tcW w:w="572" w:type="pct"/>
          </w:tcPr>
          <w:p w14:paraId="2342DC84" w14:textId="7370D5BE" w:rsidR="00DE583C" w:rsidRPr="00E93CD8" w:rsidRDefault="00DE583C" w:rsidP="00DE583C">
            <w:pPr>
              <w:pStyle w:val="NoSpacing"/>
              <w:jc w:val="both"/>
              <w:rPr>
                <w:rFonts w:ascii="Arial" w:hAnsi="Arial" w:cs="Arial"/>
                <w:sz w:val="20"/>
                <w:szCs w:val="20"/>
              </w:rPr>
            </w:pPr>
            <w:permStart w:id="671751757" w:edGrp="everyone" w:colFirst="5" w:colLast="5"/>
            <w:permStart w:id="1476742027" w:edGrp="everyone" w:colFirst="6" w:colLast="6"/>
            <w:permStart w:id="2137131751" w:edGrp="everyone" w:colFirst="7" w:colLast="7"/>
            <w:permStart w:id="1680357458" w:edGrp="everyone" w:colFirst="8" w:colLast="8"/>
            <w:permEnd w:id="1040659807"/>
            <w:permEnd w:id="181952728"/>
            <w:permEnd w:id="1190805593"/>
            <w:permEnd w:id="1977103099"/>
            <w:r w:rsidRPr="00E93CD8">
              <w:rPr>
                <w:rFonts w:ascii="Arial" w:hAnsi="Arial" w:cs="Arial"/>
                <w:sz w:val="20"/>
                <w:szCs w:val="20"/>
              </w:rPr>
              <w:t>SECTION 13 GLOSSARY</w:t>
            </w:r>
          </w:p>
        </w:tc>
        <w:tc>
          <w:tcPr>
            <w:tcW w:w="261" w:type="pct"/>
          </w:tcPr>
          <w:p w14:paraId="571269FA" w14:textId="77777777" w:rsidR="00DE583C" w:rsidRPr="00E93CD8" w:rsidRDefault="00DE583C" w:rsidP="00DE583C">
            <w:pPr>
              <w:spacing w:after="0" w:line="276" w:lineRule="auto"/>
              <w:jc w:val="center"/>
              <w:rPr>
                <w:rFonts w:ascii="Arial" w:hAnsi="Arial" w:cs="Arial"/>
                <w:bCs/>
                <w:sz w:val="20"/>
                <w:szCs w:val="20"/>
              </w:rPr>
            </w:pPr>
          </w:p>
        </w:tc>
        <w:tc>
          <w:tcPr>
            <w:tcW w:w="648" w:type="pct"/>
          </w:tcPr>
          <w:p w14:paraId="7878743C" w14:textId="4AC4C758" w:rsidR="00DE583C" w:rsidRPr="00E93CD8" w:rsidRDefault="00DE583C" w:rsidP="00DE583C">
            <w:pPr>
              <w:pStyle w:val="Heading3"/>
              <w:spacing w:before="0" w:after="0"/>
              <w:contextualSpacing/>
              <w:rPr>
                <w:rFonts w:ascii="Arial" w:hAnsi="Arial" w:cs="Arial"/>
                <w:color w:val="auto"/>
                <w:sz w:val="20"/>
                <w:szCs w:val="20"/>
                <w:u w:val="single"/>
              </w:rPr>
            </w:pPr>
            <w:r w:rsidRPr="00E93CD8">
              <w:rPr>
                <w:rFonts w:ascii="Arial" w:hAnsi="Arial" w:cs="Arial"/>
                <w:color w:val="auto"/>
                <w:sz w:val="20"/>
                <w:szCs w:val="20"/>
              </w:rPr>
              <w:t xml:space="preserve">Enforcement proceeding - This is the activity or series of activities carried out to establish and determine the occurrence of </w:t>
            </w:r>
            <w:r w:rsidRPr="00E93CD8">
              <w:rPr>
                <w:rFonts w:ascii="Arial" w:hAnsi="Arial" w:cs="Arial"/>
                <w:i/>
                <w:iCs/>
                <w:color w:val="auto"/>
                <w:sz w:val="20"/>
                <w:szCs w:val="20"/>
              </w:rPr>
              <w:t xml:space="preserve">breach </w:t>
            </w:r>
            <w:r w:rsidRPr="00E93CD8">
              <w:rPr>
                <w:rFonts w:ascii="Arial" w:hAnsi="Arial" w:cs="Arial"/>
                <w:color w:val="auto"/>
                <w:sz w:val="20"/>
                <w:szCs w:val="20"/>
              </w:rPr>
              <w:t xml:space="preserve">and the corresponding enforcement action that will be carried out as a consequence of the </w:t>
            </w:r>
            <w:r w:rsidRPr="00E93CD8">
              <w:rPr>
                <w:rFonts w:ascii="Arial" w:hAnsi="Arial" w:cs="Arial"/>
                <w:i/>
                <w:iCs/>
                <w:color w:val="auto"/>
                <w:sz w:val="20"/>
                <w:szCs w:val="20"/>
              </w:rPr>
              <w:t>breach</w:t>
            </w:r>
            <w:r w:rsidRPr="00E93CD8">
              <w:rPr>
                <w:rFonts w:ascii="Arial" w:hAnsi="Arial" w:cs="Arial"/>
                <w:color w:val="auto"/>
                <w:sz w:val="20"/>
                <w:szCs w:val="20"/>
              </w:rPr>
              <w:t>, and includes monitoring, assessment, investigation and imposing enforcement actions.</w:t>
            </w:r>
          </w:p>
        </w:tc>
        <w:tc>
          <w:tcPr>
            <w:tcW w:w="647" w:type="pct"/>
          </w:tcPr>
          <w:p w14:paraId="40100886" w14:textId="7A205567" w:rsidR="00DE583C" w:rsidRPr="00E93CD8" w:rsidRDefault="00DE583C" w:rsidP="00DE583C">
            <w:pPr>
              <w:pStyle w:val="NoSpacing"/>
              <w:jc w:val="both"/>
              <w:rPr>
                <w:rFonts w:ascii="Arial" w:hAnsi="Arial" w:cs="Arial"/>
                <w:sz w:val="20"/>
                <w:szCs w:val="20"/>
              </w:rPr>
            </w:pPr>
            <w:r w:rsidRPr="00E93CD8">
              <w:rPr>
                <w:rFonts w:ascii="Arial" w:hAnsi="Arial" w:cs="Arial"/>
                <w:strike/>
                <w:sz w:val="20"/>
                <w:szCs w:val="20"/>
              </w:rPr>
              <w:t xml:space="preserve">Enforcement proceeding - This is the activity or series of activities carried out to establish and determine the occurrence of </w:t>
            </w:r>
            <w:r w:rsidRPr="00E93CD8">
              <w:rPr>
                <w:rFonts w:ascii="Arial" w:hAnsi="Arial" w:cs="Arial"/>
                <w:i/>
                <w:iCs/>
                <w:strike/>
                <w:sz w:val="20"/>
                <w:szCs w:val="20"/>
              </w:rPr>
              <w:t xml:space="preserve">breach </w:t>
            </w:r>
            <w:r w:rsidRPr="00E93CD8">
              <w:rPr>
                <w:rFonts w:ascii="Arial" w:hAnsi="Arial" w:cs="Arial"/>
                <w:strike/>
                <w:sz w:val="20"/>
                <w:szCs w:val="20"/>
              </w:rPr>
              <w:t xml:space="preserve">and the corresponding enforcement action that will be carried out as a consequence of the </w:t>
            </w:r>
            <w:r w:rsidRPr="00E93CD8">
              <w:rPr>
                <w:rFonts w:ascii="Arial" w:hAnsi="Arial" w:cs="Arial"/>
                <w:i/>
                <w:iCs/>
                <w:strike/>
                <w:sz w:val="20"/>
                <w:szCs w:val="20"/>
              </w:rPr>
              <w:t>breach</w:t>
            </w:r>
            <w:r w:rsidRPr="00E93CD8">
              <w:rPr>
                <w:rFonts w:ascii="Arial" w:hAnsi="Arial" w:cs="Arial"/>
                <w:strike/>
                <w:sz w:val="20"/>
                <w:szCs w:val="20"/>
              </w:rPr>
              <w:t>, and includes monitoring, assessment, investigation and imposing enforcement actions.</w:t>
            </w:r>
          </w:p>
        </w:tc>
        <w:tc>
          <w:tcPr>
            <w:tcW w:w="518" w:type="pct"/>
          </w:tcPr>
          <w:p w14:paraId="4223D7B8" w14:textId="457959D6" w:rsidR="00DE583C" w:rsidRPr="00E93CD8" w:rsidRDefault="00DE583C" w:rsidP="00DE583C">
            <w:pPr>
              <w:spacing w:after="0"/>
              <w:jc w:val="both"/>
              <w:rPr>
                <w:rFonts w:ascii="Arial" w:hAnsi="Arial" w:cs="Arial"/>
                <w:bCs/>
                <w:sz w:val="20"/>
                <w:szCs w:val="20"/>
              </w:rPr>
            </w:pPr>
            <w:r w:rsidRPr="00E93CD8">
              <w:rPr>
                <w:rFonts w:ascii="Arial" w:hAnsi="Arial" w:cs="Arial"/>
                <w:bCs/>
                <w:sz w:val="20"/>
                <w:szCs w:val="20"/>
              </w:rPr>
              <w:t>Deletion – Already defined in the WESM Rules</w:t>
            </w:r>
          </w:p>
        </w:tc>
        <w:tc>
          <w:tcPr>
            <w:tcW w:w="569" w:type="pct"/>
          </w:tcPr>
          <w:p w14:paraId="4CA16854" w14:textId="77777777" w:rsidR="00DE583C" w:rsidRPr="00E93CD8" w:rsidRDefault="00DE583C" w:rsidP="00DE583C">
            <w:pPr>
              <w:spacing w:after="0"/>
              <w:jc w:val="both"/>
              <w:rPr>
                <w:rFonts w:ascii="Arial" w:hAnsi="Arial" w:cs="Arial"/>
                <w:bCs/>
                <w:sz w:val="20"/>
                <w:szCs w:val="20"/>
              </w:rPr>
            </w:pPr>
          </w:p>
        </w:tc>
        <w:tc>
          <w:tcPr>
            <w:tcW w:w="599" w:type="pct"/>
          </w:tcPr>
          <w:p w14:paraId="749BF88F" w14:textId="77777777" w:rsidR="00DE583C" w:rsidRPr="00E93CD8" w:rsidRDefault="00DE583C" w:rsidP="00DE583C">
            <w:pPr>
              <w:spacing w:after="0"/>
              <w:jc w:val="both"/>
              <w:rPr>
                <w:rFonts w:ascii="Arial" w:hAnsi="Arial" w:cs="Arial"/>
                <w:bCs/>
                <w:sz w:val="20"/>
                <w:szCs w:val="20"/>
              </w:rPr>
            </w:pPr>
          </w:p>
        </w:tc>
        <w:tc>
          <w:tcPr>
            <w:tcW w:w="600" w:type="pct"/>
          </w:tcPr>
          <w:p w14:paraId="1A65B315" w14:textId="77777777" w:rsidR="00DE583C" w:rsidRPr="00E93CD8" w:rsidRDefault="00DE583C" w:rsidP="00DE583C">
            <w:pPr>
              <w:spacing w:after="0"/>
              <w:jc w:val="both"/>
              <w:rPr>
                <w:rFonts w:ascii="Arial" w:hAnsi="Arial" w:cs="Arial"/>
                <w:bCs/>
                <w:sz w:val="20"/>
                <w:szCs w:val="20"/>
              </w:rPr>
            </w:pPr>
          </w:p>
        </w:tc>
        <w:tc>
          <w:tcPr>
            <w:tcW w:w="586" w:type="pct"/>
          </w:tcPr>
          <w:p w14:paraId="1CDE2D21" w14:textId="1A71CA2C" w:rsidR="00DE583C" w:rsidRPr="00E93CD8" w:rsidRDefault="00DE583C" w:rsidP="00DE583C">
            <w:pPr>
              <w:spacing w:after="0"/>
              <w:jc w:val="both"/>
              <w:rPr>
                <w:rFonts w:ascii="Arial" w:hAnsi="Arial" w:cs="Arial"/>
                <w:bCs/>
                <w:sz w:val="20"/>
                <w:szCs w:val="20"/>
              </w:rPr>
            </w:pPr>
          </w:p>
        </w:tc>
      </w:tr>
      <w:tr w:rsidR="00DE583C" w:rsidRPr="003E4683" w14:paraId="58A600D5" w14:textId="586BAC0D" w:rsidTr="003C5E56">
        <w:trPr>
          <w:trHeight w:val="1214"/>
          <w:jc w:val="center"/>
        </w:trPr>
        <w:tc>
          <w:tcPr>
            <w:tcW w:w="572" w:type="pct"/>
          </w:tcPr>
          <w:p w14:paraId="1D2F853E" w14:textId="5B7845AD" w:rsidR="00DE583C" w:rsidRPr="00E93CD8" w:rsidRDefault="00DE583C" w:rsidP="00DE583C">
            <w:pPr>
              <w:pStyle w:val="NoSpacing"/>
              <w:jc w:val="both"/>
              <w:rPr>
                <w:rFonts w:ascii="Arial" w:hAnsi="Arial" w:cs="Arial"/>
                <w:sz w:val="20"/>
                <w:szCs w:val="20"/>
              </w:rPr>
            </w:pPr>
            <w:permStart w:id="2088577476" w:edGrp="everyone" w:colFirst="5" w:colLast="5"/>
            <w:permStart w:id="1804672124" w:edGrp="everyone" w:colFirst="6" w:colLast="6"/>
            <w:permStart w:id="1855350987" w:edGrp="everyone" w:colFirst="7" w:colLast="7"/>
            <w:permStart w:id="955794871" w:edGrp="everyone" w:colFirst="8" w:colLast="8"/>
            <w:permEnd w:id="671751757"/>
            <w:permEnd w:id="1476742027"/>
            <w:permEnd w:id="2137131751"/>
            <w:permEnd w:id="1680357458"/>
            <w:r w:rsidRPr="00E93CD8">
              <w:rPr>
                <w:rFonts w:ascii="Arial" w:hAnsi="Arial" w:cs="Arial"/>
                <w:sz w:val="20"/>
                <w:szCs w:val="20"/>
              </w:rPr>
              <w:lastRenderedPageBreak/>
              <w:t>SECTION 13 GLOSSARY</w:t>
            </w:r>
          </w:p>
        </w:tc>
        <w:tc>
          <w:tcPr>
            <w:tcW w:w="261" w:type="pct"/>
          </w:tcPr>
          <w:p w14:paraId="43176DF2" w14:textId="77777777" w:rsidR="00DE583C" w:rsidRPr="00E93CD8" w:rsidRDefault="00DE583C" w:rsidP="00DE583C">
            <w:pPr>
              <w:spacing w:after="0" w:line="276" w:lineRule="auto"/>
              <w:jc w:val="center"/>
              <w:rPr>
                <w:rFonts w:ascii="Arial" w:hAnsi="Arial" w:cs="Arial"/>
                <w:bCs/>
                <w:sz w:val="20"/>
                <w:szCs w:val="20"/>
              </w:rPr>
            </w:pPr>
          </w:p>
        </w:tc>
        <w:tc>
          <w:tcPr>
            <w:tcW w:w="648" w:type="pct"/>
          </w:tcPr>
          <w:p w14:paraId="74E1AF42" w14:textId="3015DD02" w:rsidR="00DE583C" w:rsidRPr="00E93CD8" w:rsidRDefault="00DE583C" w:rsidP="00DE583C">
            <w:pPr>
              <w:pStyle w:val="Heading3"/>
              <w:spacing w:before="0" w:after="0"/>
              <w:contextualSpacing/>
              <w:rPr>
                <w:rFonts w:ascii="Arial" w:hAnsi="Arial" w:cs="Arial"/>
                <w:color w:val="auto"/>
                <w:sz w:val="20"/>
                <w:szCs w:val="20"/>
                <w:u w:val="single"/>
              </w:rPr>
            </w:pPr>
            <w:r w:rsidRPr="00E93CD8">
              <w:rPr>
                <w:rFonts w:ascii="Arial" w:hAnsi="Arial" w:cs="Arial"/>
                <w:color w:val="auto"/>
                <w:sz w:val="20"/>
                <w:szCs w:val="20"/>
              </w:rPr>
              <w:t>Notice of investigation- Formal notice issued by the Enforcement and Compliance Office to a WESM Member to initiate investigation for possible breach.</w:t>
            </w:r>
          </w:p>
        </w:tc>
        <w:tc>
          <w:tcPr>
            <w:tcW w:w="647" w:type="pct"/>
          </w:tcPr>
          <w:p w14:paraId="110D68B9" w14:textId="51CC636D" w:rsidR="00DE583C" w:rsidRPr="00E93CD8" w:rsidRDefault="00DE583C" w:rsidP="00DE583C">
            <w:pPr>
              <w:pStyle w:val="NoSpacing"/>
              <w:jc w:val="both"/>
              <w:rPr>
                <w:rFonts w:ascii="Arial" w:hAnsi="Arial" w:cs="Arial"/>
                <w:sz w:val="20"/>
                <w:szCs w:val="20"/>
              </w:rPr>
            </w:pPr>
            <w:r w:rsidRPr="00E93CD8">
              <w:rPr>
                <w:rFonts w:ascii="Arial" w:hAnsi="Arial" w:cs="Arial"/>
                <w:sz w:val="20"/>
                <w:szCs w:val="20"/>
              </w:rPr>
              <w:t xml:space="preserve">Notice of </w:t>
            </w:r>
            <w:r w:rsidRPr="00E93CD8">
              <w:rPr>
                <w:rFonts w:ascii="Arial" w:hAnsi="Arial" w:cs="Arial"/>
                <w:strike/>
                <w:sz w:val="20"/>
                <w:szCs w:val="20"/>
              </w:rPr>
              <w:t>i</w:t>
            </w:r>
            <w:r w:rsidRPr="00E93CD8">
              <w:rPr>
                <w:rFonts w:ascii="Arial" w:hAnsi="Arial" w:cs="Arial"/>
                <w:b/>
                <w:bCs/>
                <w:sz w:val="20"/>
                <w:szCs w:val="20"/>
                <w:u w:val="single"/>
              </w:rPr>
              <w:t>I</w:t>
            </w:r>
            <w:r w:rsidRPr="00E93CD8">
              <w:rPr>
                <w:rFonts w:ascii="Arial" w:hAnsi="Arial" w:cs="Arial"/>
                <w:sz w:val="20"/>
                <w:szCs w:val="20"/>
              </w:rPr>
              <w:t xml:space="preserve">nvestigation – </w:t>
            </w:r>
            <w:r w:rsidRPr="00E93CD8">
              <w:rPr>
                <w:rFonts w:ascii="Arial" w:hAnsi="Arial" w:cs="Arial"/>
                <w:strike/>
                <w:sz w:val="20"/>
                <w:szCs w:val="20"/>
              </w:rPr>
              <w:t xml:space="preserve">Formal </w:t>
            </w:r>
            <w:r w:rsidRPr="00E93CD8">
              <w:rPr>
                <w:rFonts w:ascii="Arial" w:hAnsi="Arial" w:cs="Arial"/>
                <w:b/>
                <w:bCs/>
                <w:sz w:val="20"/>
                <w:szCs w:val="20"/>
                <w:u w:val="single"/>
              </w:rPr>
              <w:t>A</w:t>
            </w:r>
            <w:r w:rsidRPr="00E93CD8">
              <w:rPr>
                <w:rFonts w:ascii="Arial" w:hAnsi="Arial" w:cs="Arial"/>
                <w:sz w:val="20"/>
                <w:szCs w:val="20"/>
              </w:rPr>
              <w:t xml:space="preserve"> notice issued by the </w:t>
            </w:r>
            <w:r w:rsidRPr="00E93CD8">
              <w:rPr>
                <w:rFonts w:ascii="Arial" w:hAnsi="Arial" w:cs="Arial"/>
                <w:i/>
                <w:sz w:val="20"/>
                <w:szCs w:val="20"/>
              </w:rPr>
              <w:t>Enforcement and Compliance Office</w:t>
            </w:r>
            <w:r w:rsidRPr="00E93CD8">
              <w:rPr>
                <w:rFonts w:ascii="Arial" w:hAnsi="Arial" w:cs="Arial"/>
                <w:sz w:val="20"/>
                <w:szCs w:val="20"/>
              </w:rPr>
              <w:t xml:space="preserve"> to a </w:t>
            </w:r>
            <w:r w:rsidRPr="00E93CD8">
              <w:rPr>
                <w:rFonts w:ascii="Arial" w:hAnsi="Arial" w:cs="Arial"/>
                <w:i/>
                <w:sz w:val="20"/>
                <w:szCs w:val="20"/>
              </w:rPr>
              <w:t>WESM Member</w:t>
            </w:r>
            <w:r w:rsidRPr="00E93CD8">
              <w:rPr>
                <w:rFonts w:ascii="Arial" w:hAnsi="Arial" w:cs="Arial"/>
                <w:sz w:val="20"/>
                <w:szCs w:val="20"/>
              </w:rPr>
              <w:t xml:space="preserve"> to initiate </w:t>
            </w:r>
            <w:r w:rsidRPr="00E93CD8">
              <w:rPr>
                <w:rFonts w:ascii="Arial" w:hAnsi="Arial" w:cs="Arial"/>
                <w:strike/>
                <w:sz w:val="20"/>
                <w:szCs w:val="20"/>
              </w:rPr>
              <w:t>an</w:t>
            </w:r>
            <w:r w:rsidRPr="00E93CD8">
              <w:rPr>
                <w:rFonts w:ascii="Arial" w:hAnsi="Arial" w:cs="Arial"/>
                <w:sz w:val="20"/>
                <w:szCs w:val="20"/>
              </w:rPr>
              <w:t xml:space="preserve"> </w:t>
            </w:r>
            <w:r w:rsidRPr="00E93CD8">
              <w:rPr>
                <w:rFonts w:ascii="Arial" w:hAnsi="Arial" w:cs="Arial"/>
                <w:b/>
                <w:bCs/>
                <w:sz w:val="20"/>
                <w:szCs w:val="20"/>
                <w:u w:val="single"/>
              </w:rPr>
              <w:t>a formal</w:t>
            </w:r>
            <w:r w:rsidRPr="00E93CD8">
              <w:rPr>
                <w:rFonts w:ascii="Arial" w:hAnsi="Arial" w:cs="Arial"/>
                <w:sz w:val="20"/>
                <w:szCs w:val="20"/>
              </w:rPr>
              <w:t xml:space="preserve"> investigation for possible </w:t>
            </w:r>
            <w:r w:rsidRPr="00E93CD8">
              <w:rPr>
                <w:rFonts w:ascii="Arial" w:hAnsi="Arial" w:cs="Arial"/>
                <w:i/>
                <w:sz w:val="20"/>
                <w:szCs w:val="20"/>
              </w:rPr>
              <w:t>breach</w:t>
            </w:r>
            <w:r w:rsidRPr="00E93CD8">
              <w:rPr>
                <w:rFonts w:ascii="Arial" w:hAnsi="Arial" w:cs="Arial"/>
                <w:sz w:val="20"/>
                <w:szCs w:val="20"/>
              </w:rPr>
              <w:t>.</w:t>
            </w:r>
          </w:p>
        </w:tc>
        <w:tc>
          <w:tcPr>
            <w:tcW w:w="518" w:type="pct"/>
          </w:tcPr>
          <w:p w14:paraId="4A772A7E" w14:textId="2296A0AA" w:rsidR="00DE583C" w:rsidRPr="00E93CD8" w:rsidRDefault="00DE583C" w:rsidP="00DE583C">
            <w:pPr>
              <w:spacing w:after="0"/>
              <w:jc w:val="both"/>
              <w:rPr>
                <w:rFonts w:ascii="Arial" w:hAnsi="Arial" w:cs="Arial"/>
                <w:bCs/>
                <w:sz w:val="20"/>
                <w:szCs w:val="20"/>
              </w:rPr>
            </w:pPr>
            <w:r>
              <w:rPr>
                <w:rFonts w:ascii="Arial" w:hAnsi="Arial" w:cs="Arial"/>
                <w:bCs/>
                <w:sz w:val="20"/>
                <w:szCs w:val="20"/>
              </w:rPr>
              <w:t>Revised f</w:t>
            </w:r>
            <w:r w:rsidRPr="00E93CD8">
              <w:rPr>
                <w:rFonts w:ascii="Arial" w:hAnsi="Arial" w:cs="Arial"/>
                <w:bCs/>
                <w:sz w:val="20"/>
                <w:szCs w:val="20"/>
              </w:rPr>
              <w:t>or clarity</w:t>
            </w:r>
          </w:p>
        </w:tc>
        <w:tc>
          <w:tcPr>
            <w:tcW w:w="569" w:type="pct"/>
          </w:tcPr>
          <w:p w14:paraId="1F934D03" w14:textId="77777777" w:rsidR="00DE583C" w:rsidRDefault="00DE583C" w:rsidP="00DE583C">
            <w:pPr>
              <w:spacing w:after="0"/>
              <w:jc w:val="both"/>
              <w:rPr>
                <w:rFonts w:ascii="Arial" w:hAnsi="Arial" w:cs="Arial"/>
                <w:bCs/>
                <w:sz w:val="20"/>
                <w:szCs w:val="20"/>
              </w:rPr>
            </w:pPr>
          </w:p>
        </w:tc>
        <w:tc>
          <w:tcPr>
            <w:tcW w:w="599" w:type="pct"/>
          </w:tcPr>
          <w:p w14:paraId="22352A69" w14:textId="77777777" w:rsidR="00DE583C" w:rsidRDefault="00DE583C" w:rsidP="00DE583C">
            <w:pPr>
              <w:spacing w:after="0"/>
              <w:jc w:val="both"/>
              <w:rPr>
                <w:rFonts w:ascii="Arial" w:hAnsi="Arial" w:cs="Arial"/>
                <w:bCs/>
                <w:sz w:val="20"/>
                <w:szCs w:val="20"/>
              </w:rPr>
            </w:pPr>
          </w:p>
        </w:tc>
        <w:tc>
          <w:tcPr>
            <w:tcW w:w="600" w:type="pct"/>
          </w:tcPr>
          <w:p w14:paraId="01007EB6" w14:textId="77777777" w:rsidR="00DE583C" w:rsidRDefault="00DE583C" w:rsidP="00DE583C">
            <w:pPr>
              <w:spacing w:after="0"/>
              <w:jc w:val="both"/>
              <w:rPr>
                <w:rFonts w:ascii="Arial" w:hAnsi="Arial" w:cs="Arial"/>
                <w:bCs/>
                <w:sz w:val="20"/>
                <w:szCs w:val="20"/>
              </w:rPr>
            </w:pPr>
          </w:p>
        </w:tc>
        <w:tc>
          <w:tcPr>
            <w:tcW w:w="586" w:type="pct"/>
          </w:tcPr>
          <w:p w14:paraId="35B45E54" w14:textId="414B4E1D" w:rsidR="00DE583C" w:rsidRDefault="00DE583C" w:rsidP="00DE583C">
            <w:pPr>
              <w:spacing w:after="0"/>
              <w:jc w:val="both"/>
              <w:rPr>
                <w:rFonts w:ascii="Arial" w:hAnsi="Arial" w:cs="Arial"/>
                <w:bCs/>
                <w:sz w:val="20"/>
                <w:szCs w:val="20"/>
              </w:rPr>
            </w:pPr>
          </w:p>
        </w:tc>
      </w:tr>
      <w:tr w:rsidR="00DE583C" w:rsidRPr="003E4683" w14:paraId="3FD2D1B0" w14:textId="1108F460" w:rsidTr="003C5E56">
        <w:trPr>
          <w:trHeight w:val="368"/>
          <w:jc w:val="center"/>
        </w:trPr>
        <w:tc>
          <w:tcPr>
            <w:tcW w:w="572" w:type="pct"/>
          </w:tcPr>
          <w:p w14:paraId="3D25A338" w14:textId="4756306F" w:rsidR="00DE583C" w:rsidRPr="00E93CD8" w:rsidRDefault="00DE583C" w:rsidP="00DE583C">
            <w:pPr>
              <w:pStyle w:val="NoSpacing"/>
              <w:jc w:val="both"/>
              <w:rPr>
                <w:rFonts w:ascii="Arial" w:hAnsi="Arial" w:cs="Arial"/>
                <w:sz w:val="20"/>
                <w:szCs w:val="20"/>
              </w:rPr>
            </w:pPr>
            <w:permStart w:id="460410201" w:edGrp="everyone" w:colFirst="5" w:colLast="5"/>
            <w:permStart w:id="1070167502" w:edGrp="everyone" w:colFirst="6" w:colLast="6"/>
            <w:permStart w:id="99171014" w:edGrp="everyone" w:colFirst="7" w:colLast="7"/>
            <w:permStart w:id="1651076759" w:edGrp="everyone" w:colFirst="8" w:colLast="8"/>
            <w:permEnd w:id="2088577476"/>
            <w:permEnd w:id="1804672124"/>
            <w:permEnd w:id="1855350987"/>
            <w:permEnd w:id="955794871"/>
            <w:r w:rsidRPr="00E93CD8">
              <w:rPr>
                <w:rFonts w:ascii="Arial" w:hAnsi="Arial" w:cs="Arial"/>
                <w:sz w:val="20"/>
                <w:szCs w:val="20"/>
              </w:rPr>
              <w:t>SECTION 13 GLOSSARY</w:t>
            </w:r>
          </w:p>
        </w:tc>
        <w:tc>
          <w:tcPr>
            <w:tcW w:w="261" w:type="pct"/>
          </w:tcPr>
          <w:p w14:paraId="67F379FA" w14:textId="77777777" w:rsidR="00DE583C" w:rsidRPr="00E93CD8" w:rsidRDefault="00DE583C" w:rsidP="00DE583C">
            <w:pPr>
              <w:spacing w:after="0" w:line="276" w:lineRule="auto"/>
              <w:jc w:val="center"/>
              <w:rPr>
                <w:rFonts w:ascii="Arial" w:hAnsi="Arial" w:cs="Arial"/>
                <w:bCs/>
                <w:sz w:val="20"/>
                <w:szCs w:val="20"/>
              </w:rPr>
            </w:pPr>
          </w:p>
        </w:tc>
        <w:tc>
          <w:tcPr>
            <w:tcW w:w="648" w:type="pct"/>
          </w:tcPr>
          <w:p w14:paraId="2319C239" w14:textId="410AC3F8" w:rsidR="00DE583C" w:rsidRPr="00743172" w:rsidRDefault="00DE583C" w:rsidP="00DE583C">
            <w:pPr>
              <w:pStyle w:val="Default"/>
              <w:rPr>
                <w:sz w:val="20"/>
                <w:szCs w:val="20"/>
              </w:rPr>
            </w:pPr>
            <w:r w:rsidRPr="00743172">
              <w:rPr>
                <w:sz w:val="20"/>
                <w:szCs w:val="20"/>
              </w:rPr>
              <w:t xml:space="preserve">Report of probable breach - Written report submitted to the </w:t>
            </w:r>
            <w:r w:rsidRPr="00743172">
              <w:rPr>
                <w:i/>
                <w:iCs/>
                <w:sz w:val="20"/>
                <w:szCs w:val="20"/>
              </w:rPr>
              <w:t xml:space="preserve">Enforcement and Compliance Office </w:t>
            </w:r>
            <w:r w:rsidRPr="00743172">
              <w:rPr>
                <w:sz w:val="20"/>
                <w:szCs w:val="20"/>
              </w:rPr>
              <w:t xml:space="preserve">by the </w:t>
            </w:r>
            <w:r w:rsidRPr="00743172">
              <w:rPr>
                <w:i/>
                <w:iCs/>
                <w:sz w:val="20"/>
                <w:szCs w:val="20"/>
              </w:rPr>
              <w:t xml:space="preserve">Market Operator </w:t>
            </w:r>
            <w:r w:rsidRPr="00743172">
              <w:rPr>
                <w:sz w:val="20"/>
                <w:szCs w:val="20"/>
              </w:rPr>
              <w:t xml:space="preserve">or the </w:t>
            </w:r>
            <w:r w:rsidRPr="00743172">
              <w:rPr>
                <w:i/>
                <w:iCs/>
                <w:sz w:val="20"/>
                <w:szCs w:val="20"/>
              </w:rPr>
              <w:t xml:space="preserve">System Operator </w:t>
            </w:r>
            <w:r w:rsidRPr="00743172">
              <w:rPr>
                <w:sz w:val="20"/>
                <w:szCs w:val="20"/>
              </w:rPr>
              <w:t xml:space="preserve">to notify the </w:t>
            </w:r>
            <w:r w:rsidRPr="00743172">
              <w:rPr>
                <w:i/>
                <w:iCs/>
                <w:sz w:val="20"/>
                <w:szCs w:val="20"/>
              </w:rPr>
              <w:t xml:space="preserve">Enforcement and Compliance Office </w:t>
            </w:r>
            <w:r w:rsidRPr="00743172">
              <w:rPr>
                <w:sz w:val="20"/>
                <w:szCs w:val="20"/>
              </w:rPr>
              <w:t xml:space="preserve">of probable </w:t>
            </w:r>
            <w:r w:rsidRPr="00743172">
              <w:rPr>
                <w:i/>
                <w:iCs/>
                <w:sz w:val="20"/>
                <w:szCs w:val="20"/>
              </w:rPr>
              <w:t xml:space="preserve">breach </w:t>
            </w:r>
            <w:r w:rsidRPr="00743172">
              <w:rPr>
                <w:sz w:val="20"/>
                <w:szCs w:val="20"/>
              </w:rPr>
              <w:t xml:space="preserve">by a </w:t>
            </w:r>
            <w:r w:rsidRPr="00743172">
              <w:rPr>
                <w:i/>
                <w:iCs/>
                <w:sz w:val="20"/>
                <w:szCs w:val="20"/>
              </w:rPr>
              <w:t xml:space="preserve">WESM Member </w:t>
            </w:r>
            <w:r w:rsidRPr="00743172">
              <w:rPr>
                <w:sz w:val="20"/>
                <w:szCs w:val="20"/>
              </w:rPr>
              <w:t xml:space="preserve">for purposes of initiating an investigation. </w:t>
            </w:r>
          </w:p>
          <w:p w14:paraId="08FFC6C5" w14:textId="3E0A1AD5" w:rsidR="00DE583C" w:rsidRPr="00743172" w:rsidRDefault="00DE583C" w:rsidP="00DE583C">
            <w:pPr>
              <w:pStyle w:val="Default"/>
              <w:rPr>
                <w:sz w:val="20"/>
                <w:szCs w:val="20"/>
              </w:rPr>
            </w:pPr>
          </w:p>
          <w:p w14:paraId="029B5579" w14:textId="0055C111" w:rsidR="00DE583C" w:rsidRPr="00743172" w:rsidRDefault="00DE583C" w:rsidP="00DE583C">
            <w:pPr>
              <w:pStyle w:val="Heading3"/>
              <w:spacing w:before="0" w:after="0"/>
              <w:contextualSpacing/>
              <w:rPr>
                <w:rFonts w:ascii="Arial" w:hAnsi="Arial" w:cs="Arial"/>
                <w:color w:val="auto"/>
                <w:sz w:val="20"/>
                <w:szCs w:val="20"/>
                <w:u w:val="single"/>
              </w:rPr>
            </w:pPr>
          </w:p>
        </w:tc>
        <w:tc>
          <w:tcPr>
            <w:tcW w:w="647" w:type="pct"/>
          </w:tcPr>
          <w:p w14:paraId="2500DD25" w14:textId="6CBD94EB" w:rsidR="00DE583C" w:rsidRDefault="00DE583C" w:rsidP="00DE583C">
            <w:pPr>
              <w:pStyle w:val="Default"/>
              <w:rPr>
                <w:b/>
                <w:bCs/>
                <w:sz w:val="20"/>
                <w:szCs w:val="20"/>
                <w:u w:val="single"/>
              </w:rPr>
            </w:pPr>
            <w:r w:rsidRPr="00743172">
              <w:rPr>
                <w:sz w:val="20"/>
                <w:szCs w:val="20"/>
              </w:rPr>
              <w:t xml:space="preserve">Report of probable breach </w:t>
            </w:r>
            <w:r>
              <w:rPr>
                <w:sz w:val="20"/>
                <w:szCs w:val="20"/>
              </w:rPr>
              <w:t>–</w:t>
            </w:r>
            <w:r w:rsidRPr="00743172">
              <w:rPr>
                <w:sz w:val="20"/>
                <w:szCs w:val="20"/>
              </w:rPr>
              <w:t xml:space="preserve"> </w:t>
            </w:r>
            <w:r>
              <w:rPr>
                <w:b/>
                <w:bCs/>
                <w:sz w:val="20"/>
                <w:szCs w:val="20"/>
                <w:u w:val="single"/>
              </w:rPr>
              <w:t xml:space="preserve">a </w:t>
            </w:r>
            <w:r w:rsidRPr="00953DE6">
              <w:rPr>
                <w:strike/>
                <w:sz w:val="20"/>
                <w:szCs w:val="20"/>
              </w:rPr>
              <w:t>Written</w:t>
            </w:r>
            <w:r w:rsidRPr="00743172">
              <w:rPr>
                <w:sz w:val="20"/>
                <w:szCs w:val="20"/>
              </w:rPr>
              <w:t xml:space="preserve"> </w:t>
            </w:r>
            <w:r>
              <w:rPr>
                <w:b/>
                <w:bCs/>
                <w:sz w:val="20"/>
                <w:szCs w:val="20"/>
                <w:u w:val="single"/>
              </w:rPr>
              <w:t xml:space="preserve">written </w:t>
            </w:r>
            <w:r w:rsidRPr="00743172">
              <w:rPr>
                <w:sz w:val="20"/>
                <w:szCs w:val="20"/>
              </w:rPr>
              <w:t xml:space="preserve">report submitted to the </w:t>
            </w:r>
            <w:r w:rsidRPr="00743172">
              <w:rPr>
                <w:i/>
                <w:iCs/>
                <w:sz w:val="20"/>
                <w:szCs w:val="20"/>
              </w:rPr>
              <w:t xml:space="preserve">Enforcement and Compliance Office </w:t>
            </w:r>
            <w:r w:rsidRPr="000710F3">
              <w:rPr>
                <w:strike/>
                <w:sz w:val="20"/>
                <w:szCs w:val="20"/>
              </w:rPr>
              <w:t xml:space="preserve">by the </w:t>
            </w:r>
            <w:r w:rsidRPr="000710F3">
              <w:rPr>
                <w:i/>
                <w:iCs/>
                <w:strike/>
                <w:sz w:val="20"/>
                <w:szCs w:val="20"/>
              </w:rPr>
              <w:t xml:space="preserve">Market Operator </w:t>
            </w:r>
            <w:r w:rsidRPr="000710F3">
              <w:rPr>
                <w:strike/>
                <w:sz w:val="20"/>
                <w:szCs w:val="20"/>
              </w:rPr>
              <w:t xml:space="preserve">or the </w:t>
            </w:r>
            <w:r w:rsidRPr="000710F3">
              <w:rPr>
                <w:i/>
                <w:iCs/>
                <w:strike/>
                <w:sz w:val="20"/>
                <w:szCs w:val="20"/>
              </w:rPr>
              <w:t>System Operator</w:t>
            </w:r>
            <w:r w:rsidRPr="00743172">
              <w:rPr>
                <w:i/>
                <w:iCs/>
                <w:sz w:val="20"/>
                <w:szCs w:val="20"/>
              </w:rPr>
              <w:t xml:space="preserve"> </w:t>
            </w:r>
            <w:r w:rsidRPr="000F74D7">
              <w:rPr>
                <w:strike/>
                <w:sz w:val="20"/>
                <w:szCs w:val="20"/>
              </w:rPr>
              <w:t xml:space="preserve">to notify the </w:t>
            </w:r>
            <w:r w:rsidRPr="000F74D7">
              <w:rPr>
                <w:i/>
                <w:iCs/>
                <w:strike/>
                <w:sz w:val="20"/>
                <w:szCs w:val="20"/>
              </w:rPr>
              <w:t xml:space="preserve">Enforcement and Compliance Office </w:t>
            </w:r>
            <w:r w:rsidRPr="000F74D7">
              <w:rPr>
                <w:strike/>
                <w:sz w:val="20"/>
                <w:szCs w:val="20"/>
              </w:rPr>
              <w:t xml:space="preserve">of probable </w:t>
            </w:r>
            <w:r w:rsidRPr="000F74D7">
              <w:rPr>
                <w:i/>
                <w:iCs/>
                <w:strike/>
                <w:sz w:val="20"/>
                <w:szCs w:val="20"/>
              </w:rPr>
              <w:t xml:space="preserve">breach </w:t>
            </w:r>
            <w:r w:rsidRPr="000F74D7">
              <w:rPr>
                <w:strike/>
                <w:sz w:val="20"/>
                <w:szCs w:val="20"/>
              </w:rPr>
              <w:t xml:space="preserve">by a </w:t>
            </w:r>
            <w:r w:rsidRPr="000F74D7">
              <w:rPr>
                <w:i/>
                <w:iCs/>
                <w:strike/>
                <w:sz w:val="20"/>
                <w:szCs w:val="20"/>
              </w:rPr>
              <w:t>WESM Member</w:t>
            </w:r>
            <w:r>
              <w:rPr>
                <w:i/>
                <w:iCs/>
                <w:strike/>
                <w:sz w:val="20"/>
                <w:szCs w:val="20"/>
              </w:rPr>
              <w:t xml:space="preserve"> </w:t>
            </w:r>
            <w:r w:rsidRPr="00B25D7F">
              <w:rPr>
                <w:strike/>
                <w:sz w:val="20"/>
                <w:szCs w:val="20"/>
              </w:rPr>
              <w:t>for purposes of initiating an investigation</w:t>
            </w:r>
            <w:r w:rsidRPr="00B25D7F">
              <w:rPr>
                <w:i/>
                <w:iCs/>
                <w:strike/>
                <w:sz w:val="20"/>
                <w:szCs w:val="20"/>
              </w:rPr>
              <w:t xml:space="preserve"> </w:t>
            </w:r>
            <w:r w:rsidRPr="00465731">
              <w:rPr>
                <w:b/>
                <w:bCs/>
                <w:sz w:val="20"/>
                <w:szCs w:val="20"/>
                <w:u w:val="single"/>
              </w:rPr>
              <w:t xml:space="preserve">to notify </w:t>
            </w:r>
            <w:r>
              <w:rPr>
                <w:b/>
                <w:bCs/>
                <w:sz w:val="20"/>
                <w:szCs w:val="20"/>
                <w:u w:val="single"/>
              </w:rPr>
              <w:t xml:space="preserve">it </w:t>
            </w:r>
            <w:r w:rsidRPr="00465731">
              <w:rPr>
                <w:b/>
                <w:bCs/>
                <w:sz w:val="20"/>
                <w:szCs w:val="20"/>
                <w:u w:val="single"/>
              </w:rPr>
              <w:t xml:space="preserve">of a potential breach by a </w:t>
            </w:r>
            <w:r w:rsidRPr="00804D6B">
              <w:rPr>
                <w:b/>
                <w:bCs/>
                <w:i/>
                <w:iCs/>
                <w:sz w:val="20"/>
                <w:szCs w:val="20"/>
                <w:u w:val="single"/>
              </w:rPr>
              <w:t>WESM Member</w:t>
            </w:r>
            <w:r>
              <w:rPr>
                <w:b/>
                <w:bCs/>
                <w:i/>
                <w:iCs/>
                <w:sz w:val="20"/>
                <w:szCs w:val="20"/>
                <w:u w:val="single"/>
              </w:rPr>
              <w:t xml:space="preserve">, </w:t>
            </w:r>
            <w:r>
              <w:rPr>
                <w:b/>
                <w:bCs/>
                <w:sz w:val="20"/>
                <w:szCs w:val="20"/>
                <w:u w:val="single"/>
              </w:rPr>
              <w:t xml:space="preserve">the </w:t>
            </w:r>
            <w:r w:rsidRPr="00996B6E">
              <w:rPr>
                <w:b/>
                <w:bCs/>
                <w:i/>
                <w:iCs/>
                <w:sz w:val="20"/>
                <w:szCs w:val="20"/>
                <w:u w:val="single"/>
              </w:rPr>
              <w:t>Market Op</w:t>
            </w:r>
            <w:r w:rsidRPr="00B25D7F">
              <w:rPr>
                <w:b/>
                <w:bCs/>
                <w:i/>
                <w:iCs/>
                <w:sz w:val="20"/>
                <w:szCs w:val="20"/>
                <w:u w:val="single"/>
              </w:rPr>
              <w:t xml:space="preserve">erator, </w:t>
            </w:r>
            <w:r w:rsidRPr="00B25D7F">
              <w:rPr>
                <w:b/>
                <w:bCs/>
                <w:sz w:val="20"/>
                <w:szCs w:val="20"/>
                <w:u w:val="single"/>
              </w:rPr>
              <w:t xml:space="preserve">or the </w:t>
            </w:r>
            <w:r w:rsidRPr="00B25D7F">
              <w:rPr>
                <w:b/>
                <w:bCs/>
                <w:i/>
                <w:iCs/>
                <w:sz w:val="20"/>
                <w:szCs w:val="20"/>
                <w:u w:val="single"/>
              </w:rPr>
              <w:t>System Operator</w:t>
            </w:r>
            <w:r w:rsidRPr="00B25D7F">
              <w:rPr>
                <w:b/>
                <w:bCs/>
                <w:sz w:val="20"/>
                <w:szCs w:val="20"/>
                <w:u w:val="single"/>
              </w:rPr>
              <w:t xml:space="preserve"> intended to initiate an investigation. F</w:t>
            </w:r>
            <w:r w:rsidRPr="00963C32">
              <w:rPr>
                <w:b/>
                <w:bCs/>
                <w:sz w:val="20"/>
                <w:szCs w:val="20"/>
                <w:u w:val="single"/>
              </w:rPr>
              <w:t>or purposes of this Manual, it may be used interchangeably with</w:t>
            </w:r>
            <w:r>
              <w:rPr>
                <w:b/>
                <w:bCs/>
                <w:sz w:val="20"/>
                <w:szCs w:val="20"/>
                <w:u w:val="single"/>
              </w:rPr>
              <w:t xml:space="preserve"> the term</w:t>
            </w:r>
            <w:r w:rsidRPr="00963C32">
              <w:rPr>
                <w:b/>
                <w:bCs/>
                <w:sz w:val="20"/>
                <w:szCs w:val="20"/>
                <w:u w:val="single"/>
              </w:rPr>
              <w:t xml:space="preserve"> </w:t>
            </w:r>
            <w:r>
              <w:rPr>
                <w:b/>
                <w:bCs/>
                <w:sz w:val="20"/>
                <w:szCs w:val="20"/>
                <w:u w:val="single"/>
              </w:rPr>
              <w:t>“</w:t>
            </w:r>
            <w:r w:rsidRPr="00963C32">
              <w:rPr>
                <w:b/>
                <w:bCs/>
                <w:sz w:val="20"/>
                <w:szCs w:val="20"/>
                <w:u w:val="single"/>
              </w:rPr>
              <w:t>notice of probable breach</w:t>
            </w:r>
            <w:r>
              <w:rPr>
                <w:b/>
                <w:bCs/>
                <w:sz w:val="20"/>
                <w:szCs w:val="20"/>
                <w:u w:val="single"/>
              </w:rPr>
              <w:t>”</w:t>
            </w:r>
            <w:r w:rsidRPr="00963C32">
              <w:rPr>
                <w:b/>
                <w:bCs/>
                <w:sz w:val="20"/>
                <w:szCs w:val="20"/>
                <w:u w:val="single"/>
              </w:rPr>
              <w:t>.</w:t>
            </w:r>
          </w:p>
          <w:p w14:paraId="1C2ABAC8" w14:textId="61160ADC" w:rsidR="00DE583C" w:rsidRPr="00E93CD8" w:rsidRDefault="00DE583C" w:rsidP="00DE583C">
            <w:pPr>
              <w:pStyle w:val="Default"/>
              <w:rPr>
                <w:rFonts w:ascii="Arial" w:hAnsi="Arial" w:cs="Arial"/>
                <w:color w:val="auto"/>
                <w:sz w:val="20"/>
                <w:szCs w:val="20"/>
              </w:rPr>
            </w:pPr>
          </w:p>
        </w:tc>
        <w:tc>
          <w:tcPr>
            <w:tcW w:w="518" w:type="pct"/>
          </w:tcPr>
          <w:p w14:paraId="46F23D02" w14:textId="77777777" w:rsidR="00DE583C" w:rsidRDefault="00DE583C" w:rsidP="00DE583C">
            <w:pPr>
              <w:spacing w:after="0"/>
              <w:jc w:val="both"/>
              <w:rPr>
                <w:rFonts w:ascii="Arial" w:hAnsi="Arial" w:cs="Arial"/>
                <w:bCs/>
                <w:sz w:val="20"/>
                <w:szCs w:val="20"/>
              </w:rPr>
            </w:pPr>
            <w:r w:rsidRPr="00A05B56">
              <w:rPr>
                <w:rFonts w:ascii="Arial" w:hAnsi="Arial" w:cs="Arial"/>
                <w:bCs/>
                <w:sz w:val="20"/>
                <w:szCs w:val="20"/>
              </w:rPr>
              <w:t xml:space="preserve">Revised to apply to reports filed </w:t>
            </w:r>
            <w:r w:rsidRPr="002B44D2">
              <w:rPr>
                <w:rFonts w:ascii="Arial" w:hAnsi="Arial" w:cs="Arial"/>
                <w:b/>
                <w:sz w:val="20"/>
                <w:szCs w:val="20"/>
              </w:rPr>
              <w:t xml:space="preserve">by or against </w:t>
            </w:r>
            <w:r w:rsidRPr="00A05B56">
              <w:rPr>
                <w:rFonts w:ascii="Arial" w:hAnsi="Arial" w:cs="Arial"/>
                <w:bCs/>
                <w:sz w:val="20"/>
                <w:szCs w:val="20"/>
              </w:rPr>
              <w:t>the Market Operator or System Operator</w:t>
            </w:r>
            <w:r>
              <w:rPr>
                <w:rFonts w:ascii="Arial" w:hAnsi="Arial" w:cs="Arial"/>
                <w:bCs/>
                <w:sz w:val="20"/>
                <w:szCs w:val="20"/>
              </w:rPr>
              <w:t xml:space="preserve">, </w:t>
            </w:r>
            <w:r w:rsidRPr="00353686">
              <w:rPr>
                <w:rFonts w:ascii="Arial" w:hAnsi="Arial" w:cs="Arial"/>
                <w:bCs/>
                <w:sz w:val="20"/>
                <w:szCs w:val="20"/>
              </w:rPr>
              <w:t>in alignment with Section 7.2.4.3</w:t>
            </w:r>
            <w:r>
              <w:rPr>
                <w:rFonts w:ascii="Arial" w:hAnsi="Arial" w:cs="Arial"/>
                <w:bCs/>
                <w:sz w:val="20"/>
                <w:szCs w:val="20"/>
              </w:rPr>
              <w:t xml:space="preserve"> (a)</w:t>
            </w:r>
            <w:r w:rsidRPr="00353686">
              <w:rPr>
                <w:rFonts w:ascii="Arial" w:hAnsi="Arial" w:cs="Arial"/>
                <w:bCs/>
                <w:sz w:val="20"/>
                <w:szCs w:val="20"/>
              </w:rPr>
              <w:t xml:space="preserve"> of the WESM Rules</w:t>
            </w:r>
            <w:r w:rsidRPr="00A05B56">
              <w:rPr>
                <w:rFonts w:ascii="Arial" w:hAnsi="Arial" w:cs="Arial"/>
                <w:bCs/>
                <w:sz w:val="20"/>
                <w:szCs w:val="20"/>
              </w:rPr>
              <w:t xml:space="preserve">. </w:t>
            </w:r>
          </w:p>
          <w:p w14:paraId="6F584FE6" w14:textId="77777777" w:rsidR="00DE583C" w:rsidRDefault="00DE583C" w:rsidP="00DE583C">
            <w:pPr>
              <w:spacing w:after="0"/>
              <w:jc w:val="both"/>
              <w:rPr>
                <w:rFonts w:ascii="Arial" w:hAnsi="Arial" w:cs="Arial"/>
                <w:bCs/>
                <w:sz w:val="20"/>
                <w:szCs w:val="20"/>
              </w:rPr>
            </w:pPr>
          </w:p>
          <w:p w14:paraId="5808B462" w14:textId="77777777" w:rsidR="00DE583C" w:rsidRDefault="00DE583C" w:rsidP="00DE583C">
            <w:pPr>
              <w:spacing w:after="0"/>
              <w:jc w:val="both"/>
              <w:rPr>
                <w:rFonts w:ascii="Arial" w:hAnsi="Arial" w:cs="Arial"/>
                <w:bCs/>
                <w:sz w:val="20"/>
                <w:szCs w:val="20"/>
              </w:rPr>
            </w:pPr>
            <w:r>
              <w:rPr>
                <w:rFonts w:ascii="Arial" w:hAnsi="Arial" w:cs="Arial"/>
                <w:bCs/>
                <w:sz w:val="20"/>
                <w:szCs w:val="20"/>
              </w:rPr>
              <w:t xml:space="preserve">Also, </w:t>
            </w:r>
            <w:r w:rsidRPr="00A60F8A">
              <w:rPr>
                <w:rFonts w:ascii="Arial" w:hAnsi="Arial" w:cs="Arial"/>
                <w:bCs/>
                <w:sz w:val="20"/>
                <w:szCs w:val="20"/>
              </w:rPr>
              <w:t>a clarifying clause was included to indicate that “report of probable breach” and “notice of probable breach” may be used interchangeably throughout the Manual, given their consistent usage and intent.</w:t>
            </w:r>
          </w:p>
          <w:p w14:paraId="2E4C4A80" w14:textId="43C6101C" w:rsidR="00DE583C" w:rsidRPr="00E93CD8" w:rsidRDefault="00DE583C" w:rsidP="00DE583C">
            <w:pPr>
              <w:spacing w:after="0"/>
              <w:jc w:val="both"/>
              <w:rPr>
                <w:rFonts w:ascii="Arial" w:hAnsi="Arial" w:cs="Arial"/>
                <w:bCs/>
                <w:sz w:val="20"/>
                <w:szCs w:val="20"/>
              </w:rPr>
            </w:pPr>
          </w:p>
        </w:tc>
        <w:tc>
          <w:tcPr>
            <w:tcW w:w="569" w:type="pct"/>
          </w:tcPr>
          <w:p w14:paraId="32761E2E" w14:textId="77777777" w:rsidR="00DE583C" w:rsidRPr="00A05B56" w:rsidRDefault="00DE583C" w:rsidP="00DE583C">
            <w:pPr>
              <w:spacing w:after="0"/>
              <w:jc w:val="both"/>
              <w:rPr>
                <w:rFonts w:ascii="Arial" w:hAnsi="Arial" w:cs="Arial"/>
                <w:bCs/>
                <w:sz w:val="20"/>
                <w:szCs w:val="20"/>
              </w:rPr>
            </w:pPr>
          </w:p>
        </w:tc>
        <w:tc>
          <w:tcPr>
            <w:tcW w:w="599" w:type="pct"/>
          </w:tcPr>
          <w:p w14:paraId="5B4C6665" w14:textId="77777777" w:rsidR="00DE583C" w:rsidRPr="00A05B56" w:rsidRDefault="00DE583C" w:rsidP="00DE583C">
            <w:pPr>
              <w:spacing w:after="0"/>
              <w:jc w:val="both"/>
              <w:rPr>
                <w:rFonts w:ascii="Arial" w:hAnsi="Arial" w:cs="Arial"/>
                <w:bCs/>
                <w:sz w:val="20"/>
                <w:szCs w:val="20"/>
              </w:rPr>
            </w:pPr>
          </w:p>
        </w:tc>
        <w:tc>
          <w:tcPr>
            <w:tcW w:w="600" w:type="pct"/>
          </w:tcPr>
          <w:p w14:paraId="0F4EFAA0" w14:textId="77777777" w:rsidR="00DE583C" w:rsidRPr="00A05B56" w:rsidRDefault="00DE583C" w:rsidP="00DE583C">
            <w:pPr>
              <w:spacing w:after="0"/>
              <w:jc w:val="both"/>
              <w:rPr>
                <w:rFonts w:ascii="Arial" w:hAnsi="Arial" w:cs="Arial"/>
                <w:bCs/>
                <w:sz w:val="20"/>
                <w:szCs w:val="20"/>
              </w:rPr>
            </w:pPr>
          </w:p>
        </w:tc>
        <w:tc>
          <w:tcPr>
            <w:tcW w:w="586" w:type="pct"/>
          </w:tcPr>
          <w:p w14:paraId="1F93B8DB" w14:textId="036686D3" w:rsidR="00DE583C" w:rsidRPr="00A05B56" w:rsidRDefault="00DE583C" w:rsidP="00DE583C">
            <w:pPr>
              <w:spacing w:after="0"/>
              <w:jc w:val="both"/>
              <w:rPr>
                <w:rFonts w:ascii="Arial" w:hAnsi="Arial" w:cs="Arial"/>
                <w:bCs/>
                <w:sz w:val="20"/>
                <w:szCs w:val="20"/>
              </w:rPr>
            </w:pPr>
          </w:p>
        </w:tc>
      </w:tr>
      <w:tr w:rsidR="00DE583C" w:rsidRPr="003E4683" w14:paraId="4237AD81" w14:textId="6BDDEB4D" w:rsidTr="003C5E56">
        <w:trPr>
          <w:trHeight w:val="368"/>
          <w:jc w:val="center"/>
        </w:trPr>
        <w:tc>
          <w:tcPr>
            <w:tcW w:w="572" w:type="pct"/>
          </w:tcPr>
          <w:p w14:paraId="66C68BE9" w14:textId="77777777" w:rsidR="00DE583C" w:rsidRDefault="00DE583C" w:rsidP="00DE583C">
            <w:pPr>
              <w:pStyle w:val="NoSpacing"/>
              <w:rPr>
                <w:rFonts w:ascii="Arial" w:hAnsi="Arial" w:cs="Arial"/>
                <w:sz w:val="20"/>
                <w:szCs w:val="20"/>
              </w:rPr>
            </w:pPr>
            <w:permStart w:id="959067387" w:edGrp="everyone" w:colFirst="5" w:colLast="5"/>
            <w:permStart w:id="1598047759" w:edGrp="everyone" w:colFirst="6" w:colLast="6"/>
            <w:permStart w:id="2028166513" w:edGrp="everyone" w:colFirst="7" w:colLast="7"/>
            <w:permStart w:id="2087018785" w:edGrp="everyone" w:colFirst="8" w:colLast="8"/>
            <w:permEnd w:id="460410201"/>
            <w:permEnd w:id="1070167502"/>
            <w:permEnd w:id="99171014"/>
            <w:permEnd w:id="1651076759"/>
            <w:r>
              <w:rPr>
                <w:rFonts w:ascii="Arial" w:hAnsi="Arial" w:cs="Arial"/>
                <w:sz w:val="20"/>
                <w:szCs w:val="20"/>
              </w:rPr>
              <w:lastRenderedPageBreak/>
              <w:t xml:space="preserve">Appendix I – </w:t>
            </w:r>
            <w:r w:rsidRPr="00B01804">
              <w:rPr>
                <w:rFonts w:ascii="Arial" w:hAnsi="Arial" w:cs="Arial"/>
                <w:sz w:val="20"/>
                <w:szCs w:val="20"/>
              </w:rPr>
              <w:t>COMPLIANCE MONITORING, INVESTIGATION, RECONSIDERATION, AND APPEAL PROCESS TIMELINE EMANATING FROM COMPLIANCE MONITORING ACTIVITY OF ECO</w:t>
            </w:r>
          </w:p>
          <w:p w14:paraId="105E2357" w14:textId="77777777" w:rsidR="00DE583C" w:rsidRDefault="00DE583C" w:rsidP="00DE583C">
            <w:pPr>
              <w:pStyle w:val="NoSpacing"/>
              <w:rPr>
                <w:rFonts w:ascii="Arial" w:hAnsi="Arial" w:cs="Arial"/>
                <w:sz w:val="20"/>
                <w:szCs w:val="20"/>
              </w:rPr>
            </w:pPr>
          </w:p>
          <w:p w14:paraId="719A975C" w14:textId="7D433443" w:rsidR="00DE583C" w:rsidRPr="00E93CD8" w:rsidRDefault="00DE583C" w:rsidP="00DE583C">
            <w:pPr>
              <w:pStyle w:val="NoSpacing"/>
              <w:rPr>
                <w:rFonts w:ascii="Arial" w:hAnsi="Arial" w:cs="Arial"/>
                <w:sz w:val="20"/>
                <w:szCs w:val="20"/>
              </w:rPr>
            </w:pPr>
            <w:r w:rsidRPr="00B01804">
              <w:rPr>
                <w:rFonts w:ascii="Arial" w:hAnsi="Arial" w:cs="Arial"/>
                <w:sz w:val="20"/>
                <w:szCs w:val="20"/>
              </w:rPr>
              <w:t>2. Submission of Reply and Supporting Documents</w:t>
            </w:r>
          </w:p>
        </w:tc>
        <w:tc>
          <w:tcPr>
            <w:tcW w:w="261" w:type="pct"/>
          </w:tcPr>
          <w:p w14:paraId="52ADA2C0" w14:textId="0EAF06A8" w:rsidR="00DE583C" w:rsidRPr="00E93CD8" w:rsidRDefault="00DE583C" w:rsidP="00DE583C">
            <w:pPr>
              <w:spacing w:after="0" w:line="276" w:lineRule="auto"/>
              <w:jc w:val="center"/>
              <w:rPr>
                <w:rFonts w:ascii="Arial" w:hAnsi="Arial" w:cs="Arial"/>
                <w:bCs/>
                <w:sz w:val="20"/>
                <w:szCs w:val="20"/>
              </w:rPr>
            </w:pPr>
            <w:r>
              <w:rPr>
                <w:rFonts w:ascii="Arial" w:hAnsi="Arial" w:cs="Arial"/>
                <w:bCs/>
                <w:sz w:val="20"/>
                <w:szCs w:val="20"/>
              </w:rPr>
              <w:t>No. 2</w:t>
            </w:r>
          </w:p>
        </w:tc>
        <w:tc>
          <w:tcPr>
            <w:tcW w:w="648" w:type="pct"/>
          </w:tcPr>
          <w:p w14:paraId="1ACD98B0" w14:textId="786F2B66" w:rsidR="00DE583C" w:rsidRDefault="00DE583C" w:rsidP="00DE583C">
            <w:pPr>
              <w:pStyle w:val="Default"/>
              <w:rPr>
                <w:sz w:val="20"/>
                <w:szCs w:val="20"/>
              </w:rPr>
            </w:pPr>
            <w:r w:rsidRPr="008C6974">
              <w:rPr>
                <w:sz w:val="20"/>
                <w:szCs w:val="20"/>
              </w:rPr>
              <w:t>Timeline/Frequency</w:t>
            </w:r>
          </w:p>
          <w:p w14:paraId="6A49832D" w14:textId="1036A110" w:rsidR="00DE583C" w:rsidRPr="00743172" w:rsidRDefault="00DE583C" w:rsidP="00DE583C">
            <w:pPr>
              <w:pStyle w:val="Default"/>
              <w:rPr>
                <w:sz w:val="20"/>
                <w:szCs w:val="20"/>
              </w:rPr>
            </w:pPr>
            <w:r w:rsidRPr="00B01804">
              <w:rPr>
                <w:sz w:val="20"/>
                <w:szCs w:val="20"/>
              </w:rPr>
              <w:t>3 business days from initial flagging of probable breach</w:t>
            </w:r>
          </w:p>
        </w:tc>
        <w:tc>
          <w:tcPr>
            <w:tcW w:w="647" w:type="pct"/>
          </w:tcPr>
          <w:p w14:paraId="540A7D0E" w14:textId="1C4D4E6D" w:rsidR="00DE583C" w:rsidRPr="008C6974" w:rsidRDefault="00DE583C" w:rsidP="00DE583C">
            <w:pPr>
              <w:pStyle w:val="Default"/>
              <w:rPr>
                <w:sz w:val="20"/>
                <w:szCs w:val="20"/>
              </w:rPr>
            </w:pPr>
            <w:r w:rsidRPr="008C6974">
              <w:rPr>
                <w:sz w:val="20"/>
                <w:szCs w:val="20"/>
              </w:rPr>
              <w:t>Timeline/Frequency</w:t>
            </w:r>
          </w:p>
          <w:p w14:paraId="213A56FA" w14:textId="241851E5" w:rsidR="00DE583C" w:rsidRPr="00743172" w:rsidRDefault="00DE583C" w:rsidP="00DE583C">
            <w:pPr>
              <w:pStyle w:val="Default"/>
              <w:rPr>
                <w:sz w:val="20"/>
                <w:szCs w:val="20"/>
              </w:rPr>
            </w:pPr>
            <w:r w:rsidRPr="00B01804">
              <w:rPr>
                <w:strike/>
                <w:sz w:val="20"/>
                <w:szCs w:val="20"/>
              </w:rPr>
              <w:t>3</w:t>
            </w:r>
            <w:r>
              <w:rPr>
                <w:b/>
                <w:bCs/>
                <w:sz w:val="20"/>
                <w:szCs w:val="20"/>
                <w:u w:val="single"/>
              </w:rPr>
              <w:t>5</w:t>
            </w:r>
            <w:r w:rsidRPr="00B01804">
              <w:rPr>
                <w:sz w:val="20"/>
                <w:szCs w:val="20"/>
              </w:rPr>
              <w:t xml:space="preserve"> business days from initial flagging of probable breach</w:t>
            </w:r>
          </w:p>
        </w:tc>
        <w:tc>
          <w:tcPr>
            <w:tcW w:w="518" w:type="pct"/>
          </w:tcPr>
          <w:p w14:paraId="56277170" w14:textId="4921EE71" w:rsidR="00DE583C" w:rsidRPr="00A05B56" w:rsidRDefault="00DE583C" w:rsidP="00DE583C">
            <w:pPr>
              <w:spacing w:after="0"/>
              <w:jc w:val="both"/>
              <w:rPr>
                <w:rFonts w:ascii="Arial" w:hAnsi="Arial" w:cs="Arial"/>
                <w:bCs/>
                <w:sz w:val="20"/>
                <w:szCs w:val="20"/>
              </w:rPr>
            </w:pPr>
            <w:r w:rsidRPr="00AD43CB">
              <w:rPr>
                <w:rFonts w:ascii="Arial" w:hAnsi="Arial" w:cs="Arial"/>
                <w:bCs/>
                <w:sz w:val="20"/>
                <w:szCs w:val="20"/>
              </w:rPr>
              <w:t>Revised for consistency</w:t>
            </w:r>
          </w:p>
        </w:tc>
        <w:tc>
          <w:tcPr>
            <w:tcW w:w="569" w:type="pct"/>
          </w:tcPr>
          <w:p w14:paraId="58210910" w14:textId="77777777" w:rsidR="00DE583C" w:rsidRPr="00AD43CB" w:rsidRDefault="00DE583C" w:rsidP="00DE583C">
            <w:pPr>
              <w:spacing w:after="0"/>
              <w:jc w:val="both"/>
              <w:rPr>
                <w:rFonts w:ascii="Arial" w:hAnsi="Arial" w:cs="Arial"/>
                <w:bCs/>
                <w:sz w:val="20"/>
                <w:szCs w:val="20"/>
              </w:rPr>
            </w:pPr>
          </w:p>
        </w:tc>
        <w:tc>
          <w:tcPr>
            <w:tcW w:w="599" w:type="pct"/>
          </w:tcPr>
          <w:p w14:paraId="131553FC" w14:textId="77777777" w:rsidR="00DE583C" w:rsidRPr="00AD43CB" w:rsidRDefault="00DE583C" w:rsidP="00DE583C">
            <w:pPr>
              <w:spacing w:after="0"/>
              <w:jc w:val="both"/>
              <w:rPr>
                <w:rFonts w:ascii="Arial" w:hAnsi="Arial" w:cs="Arial"/>
                <w:bCs/>
                <w:sz w:val="20"/>
                <w:szCs w:val="20"/>
              </w:rPr>
            </w:pPr>
          </w:p>
        </w:tc>
        <w:tc>
          <w:tcPr>
            <w:tcW w:w="600" w:type="pct"/>
          </w:tcPr>
          <w:p w14:paraId="2E516B16" w14:textId="77777777" w:rsidR="00DE583C" w:rsidRPr="00AD43CB" w:rsidRDefault="00DE583C" w:rsidP="00DE583C">
            <w:pPr>
              <w:spacing w:after="0"/>
              <w:jc w:val="both"/>
              <w:rPr>
                <w:rFonts w:ascii="Arial" w:hAnsi="Arial" w:cs="Arial"/>
                <w:bCs/>
                <w:sz w:val="20"/>
                <w:szCs w:val="20"/>
              </w:rPr>
            </w:pPr>
          </w:p>
        </w:tc>
        <w:tc>
          <w:tcPr>
            <w:tcW w:w="586" w:type="pct"/>
          </w:tcPr>
          <w:p w14:paraId="3B98E042" w14:textId="4F9BFD4E" w:rsidR="00DE583C" w:rsidRPr="00AD43CB" w:rsidRDefault="00DE583C" w:rsidP="00DE583C">
            <w:pPr>
              <w:spacing w:after="0"/>
              <w:jc w:val="both"/>
              <w:rPr>
                <w:rFonts w:ascii="Arial" w:hAnsi="Arial" w:cs="Arial"/>
                <w:bCs/>
                <w:sz w:val="20"/>
                <w:szCs w:val="20"/>
              </w:rPr>
            </w:pPr>
          </w:p>
        </w:tc>
      </w:tr>
      <w:tr w:rsidR="00DE583C" w:rsidRPr="003E4683" w14:paraId="0D0D8317" w14:textId="39F2A980" w:rsidTr="003C5E56">
        <w:trPr>
          <w:trHeight w:val="368"/>
          <w:jc w:val="center"/>
        </w:trPr>
        <w:tc>
          <w:tcPr>
            <w:tcW w:w="572" w:type="pct"/>
          </w:tcPr>
          <w:p w14:paraId="3530E2B8" w14:textId="77777777" w:rsidR="00DE583C" w:rsidRDefault="00DE583C" w:rsidP="00DE583C">
            <w:pPr>
              <w:pStyle w:val="NoSpacing"/>
              <w:rPr>
                <w:rFonts w:ascii="Arial" w:hAnsi="Arial" w:cs="Arial"/>
                <w:sz w:val="20"/>
                <w:szCs w:val="20"/>
              </w:rPr>
            </w:pPr>
            <w:permStart w:id="707266033" w:edGrp="everyone" w:colFirst="5" w:colLast="5"/>
            <w:permStart w:id="544016888" w:edGrp="everyone" w:colFirst="6" w:colLast="6"/>
            <w:permStart w:id="1976051046" w:edGrp="everyone" w:colFirst="7" w:colLast="7"/>
            <w:permStart w:id="1471500138" w:edGrp="everyone" w:colFirst="8" w:colLast="8"/>
            <w:permEnd w:id="959067387"/>
            <w:permEnd w:id="1598047759"/>
            <w:permEnd w:id="2028166513"/>
            <w:permEnd w:id="2087018785"/>
            <w:r>
              <w:rPr>
                <w:rFonts w:ascii="Arial" w:hAnsi="Arial" w:cs="Arial"/>
                <w:sz w:val="20"/>
                <w:szCs w:val="20"/>
              </w:rPr>
              <w:t xml:space="preserve">Appendix I – </w:t>
            </w:r>
            <w:r w:rsidRPr="00B01804">
              <w:rPr>
                <w:rFonts w:ascii="Arial" w:hAnsi="Arial" w:cs="Arial"/>
                <w:sz w:val="20"/>
                <w:szCs w:val="20"/>
              </w:rPr>
              <w:t>COMPLIANCE MONITORING, INVESTIGATION, RECONSIDERATION, AND APPEAL PROCESS TIMELINE EMANATING FROM COMPLIANCE MONITORING ACTIVITY OF ECO</w:t>
            </w:r>
          </w:p>
          <w:p w14:paraId="2F76838A" w14:textId="77777777" w:rsidR="00DE583C" w:rsidRDefault="00DE583C" w:rsidP="00DE583C">
            <w:pPr>
              <w:pStyle w:val="NoSpacing"/>
              <w:rPr>
                <w:rFonts w:ascii="Arial" w:hAnsi="Arial" w:cs="Arial"/>
                <w:sz w:val="20"/>
                <w:szCs w:val="20"/>
              </w:rPr>
            </w:pPr>
          </w:p>
          <w:p w14:paraId="004F7771" w14:textId="37567090" w:rsidR="00DE583C" w:rsidRDefault="00DE583C" w:rsidP="00DE583C">
            <w:pPr>
              <w:pStyle w:val="NoSpacing"/>
              <w:rPr>
                <w:rFonts w:ascii="Arial" w:hAnsi="Arial" w:cs="Arial"/>
                <w:sz w:val="20"/>
                <w:szCs w:val="20"/>
              </w:rPr>
            </w:pPr>
            <w:r w:rsidRPr="00892353">
              <w:rPr>
                <w:rFonts w:ascii="Arial" w:hAnsi="Arial" w:cs="Arial"/>
                <w:sz w:val="20"/>
                <w:szCs w:val="20"/>
              </w:rPr>
              <w:t>4. Issuance of CMAR</w:t>
            </w:r>
          </w:p>
        </w:tc>
        <w:tc>
          <w:tcPr>
            <w:tcW w:w="261" w:type="pct"/>
          </w:tcPr>
          <w:p w14:paraId="03A5CAA6" w14:textId="63C4AEE0"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4</w:t>
            </w:r>
          </w:p>
        </w:tc>
        <w:tc>
          <w:tcPr>
            <w:tcW w:w="648" w:type="pct"/>
          </w:tcPr>
          <w:p w14:paraId="0A83BB16" w14:textId="77777777" w:rsidR="00DE583C" w:rsidRDefault="00DE583C" w:rsidP="00DE583C">
            <w:pPr>
              <w:pStyle w:val="Default"/>
              <w:rPr>
                <w:sz w:val="20"/>
                <w:szCs w:val="20"/>
              </w:rPr>
            </w:pPr>
            <w:r w:rsidRPr="002478A5">
              <w:rPr>
                <w:sz w:val="20"/>
                <w:szCs w:val="20"/>
              </w:rPr>
              <w:t>Timeline/Frequency</w:t>
            </w:r>
            <w:r w:rsidRPr="00892353">
              <w:rPr>
                <w:sz w:val="20"/>
                <w:szCs w:val="20"/>
              </w:rPr>
              <w:t xml:space="preserve"> </w:t>
            </w:r>
          </w:p>
          <w:p w14:paraId="0A5BF64F" w14:textId="0E87CB02" w:rsidR="00DE583C" w:rsidRPr="00B01804" w:rsidRDefault="00DE583C" w:rsidP="00DE583C">
            <w:pPr>
              <w:pStyle w:val="Default"/>
              <w:rPr>
                <w:sz w:val="20"/>
                <w:szCs w:val="20"/>
              </w:rPr>
            </w:pPr>
            <w:r w:rsidRPr="00892353">
              <w:rPr>
                <w:sz w:val="20"/>
                <w:szCs w:val="20"/>
              </w:rPr>
              <w:t>On or before 15th day of the month following the covered billing month</w:t>
            </w:r>
          </w:p>
        </w:tc>
        <w:tc>
          <w:tcPr>
            <w:tcW w:w="647" w:type="pct"/>
          </w:tcPr>
          <w:p w14:paraId="561A50B7" w14:textId="4A975C9D" w:rsidR="00DE583C" w:rsidRDefault="00DE583C" w:rsidP="00DE583C">
            <w:pPr>
              <w:pStyle w:val="Default"/>
              <w:rPr>
                <w:sz w:val="20"/>
                <w:szCs w:val="20"/>
              </w:rPr>
            </w:pPr>
            <w:r w:rsidRPr="002478A5">
              <w:rPr>
                <w:sz w:val="20"/>
                <w:szCs w:val="20"/>
              </w:rPr>
              <w:t>Timeline/Frequency</w:t>
            </w:r>
          </w:p>
          <w:p w14:paraId="0504F8CD" w14:textId="7AACE6AC" w:rsidR="00DE583C" w:rsidRPr="00892353" w:rsidRDefault="00DE583C" w:rsidP="00DE583C">
            <w:pPr>
              <w:pStyle w:val="Default"/>
              <w:rPr>
                <w:sz w:val="20"/>
                <w:szCs w:val="20"/>
              </w:rPr>
            </w:pPr>
            <w:r w:rsidRPr="00892353">
              <w:rPr>
                <w:sz w:val="20"/>
                <w:szCs w:val="20"/>
              </w:rPr>
              <w:t xml:space="preserve">On or before </w:t>
            </w:r>
            <w:r w:rsidRPr="00892353">
              <w:rPr>
                <w:strike/>
                <w:sz w:val="20"/>
                <w:szCs w:val="20"/>
              </w:rPr>
              <w:t>15</w:t>
            </w:r>
            <w:r w:rsidRPr="00892353">
              <w:rPr>
                <w:b/>
                <w:bCs/>
                <w:sz w:val="20"/>
                <w:szCs w:val="20"/>
                <w:u w:val="single"/>
              </w:rPr>
              <w:t>45</w:t>
            </w:r>
            <w:r w:rsidRPr="00892353">
              <w:rPr>
                <w:sz w:val="20"/>
                <w:szCs w:val="20"/>
              </w:rPr>
              <w:t xml:space="preserve">th day </w:t>
            </w:r>
            <w:r w:rsidRPr="00952249">
              <w:rPr>
                <w:strike/>
                <w:sz w:val="20"/>
                <w:szCs w:val="20"/>
              </w:rPr>
              <w:t>of</w:t>
            </w:r>
            <w:r>
              <w:rPr>
                <w:strike/>
                <w:sz w:val="20"/>
                <w:szCs w:val="20"/>
              </w:rPr>
              <w:t xml:space="preserve"> </w:t>
            </w:r>
            <w:r>
              <w:rPr>
                <w:b/>
                <w:sz w:val="20"/>
                <w:szCs w:val="20"/>
                <w:u w:val="single"/>
              </w:rPr>
              <w:t>following</w:t>
            </w:r>
            <w:r w:rsidRPr="00892353">
              <w:rPr>
                <w:sz w:val="20"/>
                <w:szCs w:val="20"/>
              </w:rPr>
              <w:t xml:space="preserve"> the</w:t>
            </w:r>
            <w:r>
              <w:rPr>
                <w:sz w:val="20"/>
                <w:szCs w:val="20"/>
              </w:rPr>
              <w:t xml:space="preserve"> </w:t>
            </w:r>
            <w:r>
              <w:rPr>
                <w:b/>
                <w:sz w:val="20"/>
                <w:szCs w:val="20"/>
                <w:u w:val="single"/>
              </w:rPr>
              <w:t>end of the calendar</w:t>
            </w:r>
            <w:r w:rsidRPr="00892353">
              <w:rPr>
                <w:sz w:val="20"/>
                <w:szCs w:val="20"/>
              </w:rPr>
              <w:t xml:space="preserve"> month </w:t>
            </w:r>
            <w:r w:rsidRPr="00952249">
              <w:rPr>
                <w:strike/>
                <w:sz w:val="20"/>
                <w:szCs w:val="20"/>
              </w:rPr>
              <w:t>following the covered billing month</w:t>
            </w:r>
            <w:r>
              <w:rPr>
                <w:strike/>
                <w:sz w:val="20"/>
                <w:szCs w:val="20"/>
              </w:rPr>
              <w:t xml:space="preserve"> </w:t>
            </w:r>
            <w:r w:rsidRPr="00952249">
              <w:rPr>
                <w:b/>
                <w:bCs/>
                <w:sz w:val="20"/>
                <w:szCs w:val="20"/>
                <w:u w:val="single"/>
              </w:rPr>
              <w:t>co</w:t>
            </w:r>
            <w:r>
              <w:rPr>
                <w:b/>
                <w:bCs/>
                <w:sz w:val="20"/>
                <w:szCs w:val="20"/>
                <w:u w:val="single"/>
              </w:rPr>
              <w:t>vered in the monitoring</w:t>
            </w:r>
          </w:p>
        </w:tc>
        <w:tc>
          <w:tcPr>
            <w:tcW w:w="518" w:type="pct"/>
          </w:tcPr>
          <w:p w14:paraId="2AC97155" w14:textId="4D5F8A82" w:rsidR="00DE583C" w:rsidRPr="00A05B56" w:rsidRDefault="00DE583C" w:rsidP="00DE583C">
            <w:pPr>
              <w:spacing w:after="0"/>
              <w:jc w:val="both"/>
              <w:rPr>
                <w:rFonts w:ascii="Arial" w:hAnsi="Arial" w:cs="Arial"/>
                <w:bCs/>
                <w:sz w:val="20"/>
                <w:szCs w:val="20"/>
              </w:rPr>
            </w:pPr>
            <w:r w:rsidRPr="00AD43CB">
              <w:rPr>
                <w:rFonts w:ascii="Arial" w:hAnsi="Arial" w:cs="Arial"/>
                <w:bCs/>
                <w:sz w:val="20"/>
                <w:szCs w:val="20"/>
              </w:rPr>
              <w:t>Revised for consistency</w:t>
            </w:r>
          </w:p>
        </w:tc>
        <w:tc>
          <w:tcPr>
            <w:tcW w:w="569" w:type="pct"/>
          </w:tcPr>
          <w:p w14:paraId="491CF83F" w14:textId="77777777" w:rsidR="00DE583C" w:rsidRPr="00AD43CB" w:rsidRDefault="00DE583C" w:rsidP="00DE583C">
            <w:pPr>
              <w:spacing w:after="0"/>
              <w:jc w:val="both"/>
              <w:rPr>
                <w:rFonts w:ascii="Arial" w:hAnsi="Arial" w:cs="Arial"/>
                <w:bCs/>
                <w:sz w:val="20"/>
                <w:szCs w:val="20"/>
              </w:rPr>
            </w:pPr>
          </w:p>
        </w:tc>
        <w:tc>
          <w:tcPr>
            <w:tcW w:w="599" w:type="pct"/>
          </w:tcPr>
          <w:p w14:paraId="07B99EE2" w14:textId="77777777" w:rsidR="00DE583C" w:rsidRPr="00AD43CB" w:rsidRDefault="00DE583C" w:rsidP="00DE583C">
            <w:pPr>
              <w:spacing w:after="0"/>
              <w:jc w:val="both"/>
              <w:rPr>
                <w:rFonts w:ascii="Arial" w:hAnsi="Arial" w:cs="Arial"/>
                <w:bCs/>
                <w:sz w:val="20"/>
                <w:szCs w:val="20"/>
              </w:rPr>
            </w:pPr>
          </w:p>
        </w:tc>
        <w:tc>
          <w:tcPr>
            <w:tcW w:w="600" w:type="pct"/>
          </w:tcPr>
          <w:p w14:paraId="1E6F9596" w14:textId="77777777" w:rsidR="00DE583C" w:rsidRPr="00AD43CB" w:rsidRDefault="00DE583C" w:rsidP="00DE583C">
            <w:pPr>
              <w:spacing w:after="0"/>
              <w:jc w:val="both"/>
              <w:rPr>
                <w:rFonts w:ascii="Arial" w:hAnsi="Arial" w:cs="Arial"/>
                <w:bCs/>
                <w:sz w:val="20"/>
                <w:szCs w:val="20"/>
              </w:rPr>
            </w:pPr>
          </w:p>
        </w:tc>
        <w:tc>
          <w:tcPr>
            <w:tcW w:w="586" w:type="pct"/>
          </w:tcPr>
          <w:p w14:paraId="2D5D6A45" w14:textId="05A4CD96" w:rsidR="00DE583C" w:rsidRPr="00AD43CB" w:rsidRDefault="00DE583C" w:rsidP="00DE583C">
            <w:pPr>
              <w:spacing w:after="0"/>
              <w:jc w:val="both"/>
              <w:rPr>
                <w:rFonts w:ascii="Arial" w:hAnsi="Arial" w:cs="Arial"/>
                <w:bCs/>
                <w:sz w:val="20"/>
                <w:szCs w:val="20"/>
              </w:rPr>
            </w:pPr>
          </w:p>
        </w:tc>
      </w:tr>
      <w:tr w:rsidR="00DE583C" w:rsidRPr="003E4683" w14:paraId="604D5A9E" w14:textId="61E87DFC" w:rsidTr="003C5E56">
        <w:trPr>
          <w:trHeight w:val="368"/>
          <w:jc w:val="center"/>
        </w:trPr>
        <w:tc>
          <w:tcPr>
            <w:tcW w:w="572" w:type="pct"/>
          </w:tcPr>
          <w:p w14:paraId="191B3285" w14:textId="77777777" w:rsidR="00DE583C" w:rsidRPr="00D41293" w:rsidRDefault="00DE583C" w:rsidP="00DE583C">
            <w:pPr>
              <w:pStyle w:val="NoSpacing"/>
              <w:rPr>
                <w:rFonts w:ascii="Arial" w:hAnsi="Arial" w:cs="Arial"/>
                <w:sz w:val="20"/>
                <w:szCs w:val="20"/>
              </w:rPr>
            </w:pPr>
            <w:permStart w:id="399642391" w:edGrp="everyone" w:colFirst="5" w:colLast="5"/>
            <w:permStart w:id="1654854472" w:edGrp="everyone" w:colFirst="6" w:colLast="6"/>
            <w:permStart w:id="372991243" w:edGrp="everyone" w:colFirst="7" w:colLast="7"/>
            <w:permStart w:id="1697057818" w:edGrp="everyone" w:colFirst="8" w:colLast="8"/>
            <w:permEnd w:id="707266033"/>
            <w:permEnd w:id="544016888"/>
            <w:permEnd w:id="1976051046"/>
            <w:permEnd w:id="1471500138"/>
            <w:r w:rsidRPr="00D41293">
              <w:rPr>
                <w:rFonts w:ascii="Arial" w:hAnsi="Arial" w:cs="Arial"/>
                <w:sz w:val="20"/>
                <w:szCs w:val="20"/>
              </w:rPr>
              <w:t xml:space="preserve">Appendix I – COMPLIANCE MONITORING, INVESTIGATION, RECONSIDERATION, AND APPEAL </w:t>
            </w:r>
            <w:r w:rsidRPr="00D41293">
              <w:rPr>
                <w:rFonts w:ascii="Arial" w:hAnsi="Arial" w:cs="Arial"/>
                <w:sz w:val="20"/>
                <w:szCs w:val="20"/>
              </w:rPr>
              <w:lastRenderedPageBreak/>
              <w:t>PROCESS TIMELINE EMANATING FROM COMPLIANCE MONITORING ACTIVITY OF ECO</w:t>
            </w:r>
          </w:p>
          <w:p w14:paraId="436DC5A6" w14:textId="77777777" w:rsidR="00DE583C" w:rsidRPr="00D41293" w:rsidRDefault="00DE583C" w:rsidP="00DE583C">
            <w:pPr>
              <w:pStyle w:val="NoSpacing"/>
              <w:rPr>
                <w:rFonts w:ascii="Arial" w:hAnsi="Arial" w:cs="Arial"/>
                <w:sz w:val="20"/>
                <w:szCs w:val="20"/>
              </w:rPr>
            </w:pPr>
          </w:p>
          <w:p w14:paraId="19106FD5" w14:textId="65444705" w:rsidR="00DE583C" w:rsidRDefault="00DE583C" w:rsidP="00DE583C">
            <w:pPr>
              <w:pStyle w:val="NoSpacing"/>
              <w:rPr>
                <w:rFonts w:ascii="Arial" w:hAnsi="Arial" w:cs="Arial"/>
                <w:sz w:val="20"/>
                <w:szCs w:val="20"/>
              </w:rPr>
            </w:pPr>
            <w:r>
              <w:rPr>
                <w:rFonts w:ascii="Arial" w:hAnsi="Arial" w:cs="Arial"/>
                <w:sz w:val="20"/>
                <w:szCs w:val="20"/>
              </w:rPr>
              <w:t xml:space="preserve">5. </w:t>
            </w:r>
            <w:r w:rsidRPr="00D41293">
              <w:rPr>
                <w:rFonts w:ascii="Arial" w:hAnsi="Arial" w:cs="Arial"/>
                <w:sz w:val="20"/>
                <w:szCs w:val="20"/>
              </w:rPr>
              <w:t>Issuance of Notice of Specified Penalty</w:t>
            </w:r>
          </w:p>
        </w:tc>
        <w:tc>
          <w:tcPr>
            <w:tcW w:w="261" w:type="pct"/>
          </w:tcPr>
          <w:p w14:paraId="269F093C" w14:textId="0765833B"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No. 5</w:t>
            </w:r>
          </w:p>
        </w:tc>
        <w:tc>
          <w:tcPr>
            <w:tcW w:w="648" w:type="pct"/>
          </w:tcPr>
          <w:p w14:paraId="7C1129D4" w14:textId="77777777" w:rsidR="00DE583C" w:rsidRPr="00545B15" w:rsidRDefault="00DE583C" w:rsidP="00DE583C">
            <w:pPr>
              <w:pStyle w:val="Default"/>
              <w:rPr>
                <w:sz w:val="20"/>
                <w:szCs w:val="20"/>
              </w:rPr>
            </w:pPr>
            <w:r w:rsidRPr="00545B15">
              <w:rPr>
                <w:sz w:val="20"/>
                <w:szCs w:val="20"/>
              </w:rPr>
              <w:t>Activities</w:t>
            </w:r>
          </w:p>
          <w:p w14:paraId="397EB2FC" w14:textId="77777777" w:rsidR="00DE583C" w:rsidRPr="00545B15" w:rsidRDefault="00DE583C" w:rsidP="00DE583C">
            <w:pPr>
              <w:pStyle w:val="Default"/>
              <w:rPr>
                <w:sz w:val="20"/>
                <w:szCs w:val="20"/>
              </w:rPr>
            </w:pPr>
            <w:r w:rsidRPr="00545B15">
              <w:rPr>
                <w:sz w:val="20"/>
                <w:szCs w:val="20"/>
              </w:rPr>
              <w:t>5. Issuance of Notice of Specified Penalty</w:t>
            </w:r>
          </w:p>
          <w:p w14:paraId="4CA548E2" w14:textId="77777777" w:rsidR="00DE583C" w:rsidRPr="00545B15" w:rsidRDefault="00DE583C" w:rsidP="00DE583C">
            <w:pPr>
              <w:pStyle w:val="Default"/>
              <w:rPr>
                <w:sz w:val="20"/>
                <w:szCs w:val="20"/>
              </w:rPr>
            </w:pPr>
          </w:p>
          <w:p w14:paraId="7BE9F00C" w14:textId="77777777" w:rsidR="00DE583C" w:rsidRPr="00545B15" w:rsidRDefault="00DE583C" w:rsidP="00DE583C">
            <w:pPr>
              <w:pStyle w:val="Default"/>
              <w:rPr>
                <w:sz w:val="20"/>
                <w:szCs w:val="20"/>
              </w:rPr>
            </w:pPr>
            <w:r w:rsidRPr="00545B15">
              <w:rPr>
                <w:sz w:val="20"/>
                <w:szCs w:val="20"/>
              </w:rPr>
              <w:t>Responsible</w:t>
            </w:r>
          </w:p>
          <w:p w14:paraId="58AAF66B" w14:textId="77777777" w:rsidR="00DE583C" w:rsidRPr="00545B15" w:rsidRDefault="00DE583C" w:rsidP="00DE583C">
            <w:pPr>
              <w:pStyle w:val="Default"/>
              <w:rPr>
                <w:sz w:val="20"/>
                <w:szCs w:val="20"/>
              </w:rPr>
            </w:pPr>
            <w:r w:rsidRPr="00545B15">
              <w:rPr>
                <w:sz w:val="20"/>
                <w:szCs w:val="20"/>
              </w:rPr>
              <w:t>PEMC President</w:t>
            </w:r>
          </w:p>
          <w:p w14:paraId="31BC3CAA" w14:textId="77777777" w:rsidR="00DE583C" w:rsidRPr="00545B15" w:rsidRDefault="00DE583C" w:rsidP="00DE583C">
            <w:pPr>
              <w:pStyle w:val="Default"/>
              <w:rPr>
                <w:sz w:val="20"/>
                <w:szCs w:val="20"/>
              </w:rPr>
            </w:pPr>
          </w:p>
          <w:p w14:paraId="1D701EC6" w14:textId="77777777" w:rsidR="00DE583C" w:rsidRPr="00545B15" w:rsidRDefault="00DE583C" w:rsidP="00DE583C">
            <w:pPr>
              <w:pStyle w:val="Default"/>
              <w:rPr>
                <w:sz w:val="20"/>
                <w:szCs w:val="20"/>
              </w:rPr>
            </w:pPr>
            <w:r w:rsidRPr="00545B15">
              <w:rPr>
                <w:sz w:val="20"/>
                <w:szCs w:val="20"/>
              </w:rPr>
              <w:t>Facility/Mode/Process</w:t>
            </w:r>
          </w:p>
          <w:p w14:paraId="715963AC" w14:textId="77777777" w:rsidR="00DE583C" w:rsidRPr="00545B15" w:rsidRDefault="00DE583C" w:rsidP="00DE583C">
            <w:pPr>
              <w:pStyle w:val="Default"/>
              <w:rPr>
                <w:sz w:val="20"/>
                <w:szCs w:val="20"/>
              </w:rPr>
            </w:pPr>
            <w:r w:rsidRPr="00545B15">
              <w:rPr>
                <w:sz w:val="20"/>
                <w:szCs w:val="20"/>
              </w:rPr>
              <w:t>Manual</w:t>
            </w:r>
          </w:p>
          <w:p w14:paraId="0D51C435" w14:textId="77777777" w:rsidR="00DE583C" w:rsidRPr="00545B15" w:rsidRDefault="00DE583C" w:rsidP="00DE583C">
            <w:pPr>
              <w:pStyle w:val="Default"/>
              <w:rPr>
                <w:sz w:val="20"/>
                <w:szCs w:val="20"/>
              </w:rPr>
            </w:pPr>
          </w:p>
          <w:p w14:paraId="14E0EF83" w14:textId="77777777" w:rsidR="00DE583C" w:rsidRPr="00545B15" w:rsidRDefault="00DE583C" w:rsidP="00DE583C">
            <w:pPr>
              <w:pStyle w:val="Default"/>
              <w:rPr>
                <w:sz w:val="20"/>
                <w:szCs w:val="20"/>
              </w:rPr>
            </w:pPr>
            <w:r w:rsidRPr="00545B15">
              <w:rPr>
                <w:sz w:val="20"/>
                <w:szCs w:val="20"/>
              </w:rPr>
              <w:t>Recipient</w:t>
            </w:r>
          </w:p>
          <w:p w14:paraId="1451284B" w14:textId="77777777" w:rsidR="00DE583C" w:rsidRPr="00545B15" w:rsidRDefault="00DE583C" w:rsidP="00DE583C">
            <w:pPr>
              <w:pStyle w:val="Default"/>
              <w:rPr>
                <w:sz w:val="20"/>
                <w:szCs w:val="20"/>
              </w:rPr>
            </w:pPr>
            <w:r w:rsidRPr="00545B15">
              <w:rPr>
                <w:sz w:val="20"/>
                <w:szCs w:val="20"/>
              </w:rPr>
              <w:t>TP</w:t>
            </w:r>
          </w:p>
          <w:p w14:paraId="08838577" w14:textId="77777777" w:rsidR="00DE583C" w:rsidRPr="00545B15" w:rsidRDefault="00DE583C" w:rsidP="00DE583C">
            <w:pPr>
              <w:pStyle w:val="Default"/>
              <w:rPr>
                <w:sz w:val="20"/>
                <w:szCs w:val="20"/>
              </w:rPr>
            </w:pPr>
            <w:r w:rsidRPr="00545B15">
              <w:rPr>
                <w:sz w:val="20"/>
                <w:szCs w:val="20"/>
              </w:rPr>
              <w:t>IEMOP</w:t>
            </w:r>
          </w:p>
          <w:p w14:paraId="38A3CCE5" w14:textId="77777777" w:rsidR="00DE583C" w:rsidRPr="00545B15" w:rsidRDefault="00DE583C" w:rsidP="00DE583C">
            <w:pPr>
              <w:pStyle w:val="Default"/>
              <w:rPr>
                <w:sz w:val="20"/>
                <w:szCs w:val="20"/>
              </w:rPr>
            </w:pPr>
          </w:p>
          <w:p w14:paraId="7EF83C89" w14:textId="77777777" w:rsidR="00DE583C" w:rsidRPr="00545B15" w:rsidRDefault="00DE583C" w:rsidP="00DE583C">
            <w:pPr>
              <w:pStyle w:val="Default"/>
              <w:rPr>
                <w:sz w:val="20"/>
                <w:szCs w:val="20"/>
              </w:rPr>
            </w:pPr>
            <w:r w:rsidRPr="00545B15">
              <w:rPr>
                <w:sz w:val="20"/>
                <w:szCs w:val="20"/>
              </w:rPr>
              <w:t>Timeline/Frequency</w:t>
            </w:r>
          </w:p>
          <w:p w14:paraId="143761B0" w14:textId="77777777" w:rsidR="00DE583C" w:rsidRPr="00545B15" w:rsidRDefault="00DE583C" w:rsidP="00DE583C">
            <w:pPr>
              <w:pStyle w:val="Default"/>
              <w:rPr>
                <w:sz w:val="20"/>
                <w:szCs w:val="20"/>
              </w:rPr>
            </w:pPr>
            <w:r w:rsidRPr="00545B15">
              <w:rPr>
                <w:sz w:val="20"/>
                <w:szCs w:val="20"/>
              </w:rPr>
              <w:t>Simultaneous with the Issuance of CMAR</w:t>
            </w:r>
          </w:p>
          <w:p w14:paraId="2BAB519D" w14:textId="77777777" w:rsidR="00DE583C" w:rsidRPr="00545B15" w:rsidRDefault="00DE583C" w:rsidP="00DE583C">
            <w:pPr>
              <w:pStyle w:val="Default"/>
              <w:rPr>
                <w:sz w:val="20"/>
                <w:szCs w:val="20"/>
              </w:rPr>
            </w:pPr>
          </w:p>
          <w:p w14:paraId="6666C21C" w14:textId="77777777" w:rsidR="00DE583C" w:rsidRPr="00545B15" w:rsidRDefault="00DE583C" w:rsidP="00DE583C">
            <w:pPr>
              <w:pStyle w:val="Default"/>
              <w:rPr>
                <w:sz w:val="20"/>
                <w:szCs w:val="20"/>
              </w:rPr>
            </w:pPr>
            <w:r w:rsidRPr="00545B15">
              <w:rPr>
                <w:sz w:val="20"/>
                <w:szCs w:val="20"/>
              </w:rPr>
              <w:t>Reference Manual/Document</w:t>
            </w:r>
          </w:p>
          <w:p w14:paraId="3E3207E2" w14:textId="0F31905B" w:rsidR="00DE583C" w:rsidRPr="002478A5" w:rsidRDefault="00DE583C" w:rsidP="00DE583C">
            <w:pPr>
              <w:pStyle w:val="Default"/>
              <w:rPr>
                <w:sz w:val="20"/>
                <w:szCs w:val="20"/>
              </w:rPr>
            </w:pPr>
            <w:r w:rsidRPr="00545B15">
              <w:rPr>
                <w:sz w:val="20"/>
                <w:szCs w:val="20"/>
              </w:rPr>
              <w:t>WESM Penalty Manual</w:t>
            </w:r>
          </w:p>
        </w:tc>
        <w:tc>
          <w:tcPr>
            <w:tcW w:w="647" w:type="pct"/>
          </w:tcPr>
          <w:p w14:paraId="5A1FFB3A" w14:textId="77777777" w:rsidR="00DE583C" w:rsidRPr="000D36D1" w:rsidRDefault="00DE583C" w:rsidP="00DE583C">
            <w:pPr>
              <w:pStyle w:val="Default"/>
              <w:rPr>
                <w:strike/>
                <w:sz w:val="20"/>
                <w:szCs w:val="20"/>
              </w:rPr>
            </w:pPr>
            <w:r w:rsidRPr="000D36D1">
              <w:rPr>
                <w:strike/>
                <w:sz w:val="20"/>
                <w:szCs w:val="20"/>
              </w:rPr>
              <w:lastRenderedPageBreak/>
              <w:t>Activities</w:t>
            </w:r>
          </w:p>
          <w:p w14:paraId="17F5D616" w14:textId="2A4DC6FB" w:rsidR="00DE583C" w:rsidRPr="000D36D1" w:rsidRDefault="00DE583C" w:rsidP="00DE583C">
            <w:pPr>
              <w:pStyle w:val="Default"/>
              <w:rPr>
                <w:strike/>
                <w:sz w:val="20"/>
                <w:szCs w:val="20"/>
              </w:rPr>
            </w:pPr>
            <w:r w:rsidRPr="004663D9">
              <w:rPr>
                <w:strike/>
                <w:sz w:val="20"/>
                <w:szCs w:val="20"/>
              </w:rPr>
              <w:t>5. Issuance of Notice of Specified Penalty</w:t>
            </w:r>
          </w:p>
          <w:p w14:paraId="4D22C0B0" w14:textId="77777777" w:rsidR="00DE583C" w:rsidRPr="000D36D1" w:rsidRDefault="00DE583C" w:rsidP="00DE583C">
            <w:pPr>
              <w:pStyle w:val="Default"/>
              <w:rPr>
                <w:strike/>
                <w:sz w:val="20"/>
                <w:szCs w:val="20"/>
              </w:rPr>
            </w:pPr>
          </w:p>
          <w:p w14:paraId="494710B4" w14:textId="77777777" w:rsidR="00DE583C" w:rsidRPr="000D36D1" w:rsidRDefault="00DE583C" w:rsidP="00DE583C">
            <w:pPr>
              <w:pStyle w:val="Default"/>
              <w:rPr>
                <w:strike/>
                <w:sz w:val="20"/>
                <w:szCs w:val="20"/>
              </w:rPr>
            </w:pPr>
            <w:r w:rsidRPr="000D36D1">
              <w:rPr>
                <w:strike/>
                <w:sz w:val="20"/>
                <w:szCs w:val="20"/>
              </w:rPr>
              <w:t>Responsible</w:t>
            </w:r>
          </w:p>
          <w:p w14:paraId="539A27A9" w14:textId="51876608" w:rsidR="00DE583C" w:rsidRDefault="00DE583C" w:rsidP="00DE583C">
            <w:pPr>
              <w:pStyle w:val="Default"/>
              <w:rPr>
                <w:strike/>
                <w:sz w:val="20"/>
                <w:szCs w:val="20"/>
              </w:rPr>
            </w:pPr>
            <w:r w:rsidRPr="004663D9">
              <w:rPr>
                <w:strike/>
                <w:sz w:val="20"/>
                <w:szCs w:val="20"/>
              </w:rPr>
              <w:t>PEMC President</w:t>
            </w:r>
          </w:p>
          <w:p w14:paraId="1B5DA3E5" w14:textId="77777777" w:rsidR="00DE583C" w:rsidRPr="000D36D1" w:rsidRDefault="00DE583C" w:rsidP="00DE583C">
            <w:pPr>
              <w:pStyle w:val="Default"/>
              <w:rPr>
                <w:strike/>
                <w:sz w:val="20"/>
                <w:szCs w:val="20"/>
              </w:rPr>
            </w:pPr>
          </w:p>
          <w:p w14:paraId="5BF07288" w14:textId="77777777" w:rsidR="00DE583C" w:rsidRPr="000D36D1" w:rsidRDefault="00DE583C" w:rsidP="00DE583C">
            <w:pPr>
              <w:pStyle w:val="Default"/>
              <w:rPr>
                <w:strike/>
                <w:sz w:val="20"/>
                <w:szCs w:val="20"/>
              </w:rPr>
            </w:pPr>
            <w:r w:rsidRPr="000D36D1">
              <w:rPr>
                <w:strike/>
                <w:sz w:val="20"/>
                <w:szCs w:val="20"/>
              </w:rPr>
              <w:t>Facility/Mode/Process</w:t>
            </w:r>
          </w:p>
          <w:p w14:paraId="3266BA14" w14:textId="77777777" w:rsidR="00DE583C" w:rsidRPr="000D36D1" w:rsidRDefault="00DE583C" w:rsidP="00DE583C">
            <w:pPr>
              <w:pStyle w:val="Default"/>
              <w:rPr>
                <w:strike/>
                <w:sz w:val="20"/>
                <w:szCs w:val="20"/>
              </w:rPr>
            </w:pPr>
            <w:r w:rsidRPr="000D36D1">
              <w:rPr>
                <w:strike/>
                <w:sz w:val="20"/>
                <w:szCs w:val="20"/>
              </w:rPr>
              <w:t>Manual</w:t>
            </w:r>
          </w:p>
          <w:p w14:paraId="29FD4F9C" w14:textId="77777777" w:rsidR="00DE583C" w:rsidRPr="000D36D1" w:rsidRDefault="00DE583C" w:rsidP="00DE583C">
            <w:pPr>
              <w:pStyle w:val="Default"/>
              <w:rPr>
                <w:strike/>
                <w:sz w:val="20"/>
                <w:szCs w:val="20"/>
              </w:rPr>
            </w:pPr>
          </w:p>
          <w:p w14:paraId="75E3CBF1" w14:textId="77777777" w:rsidR="00DE583C" w:rsidRPr="000D36D1" w:rsidRDefault="00DE583C" w:rsidP="00DE583C">
            <w:pPr>
              <w:pStyle w:val="Default"/>
              <w:rPr>
                <w:strike/>
                <w:sz w:val="20"/>
                <w:szCs w:val="20"/>
              </w:rPr>
            </w:pPr>
            <w:r w:rsidRPr="000D36D1">
              <w:rPr>
                <w:strike/>
                <w:sz w:val="20"/>
                <w:szCs w:val="20"/>
              </w:rPr>
              <w:t>Recipient</w:t>
            </w:r>
          </w:p>
          <w:p w14:paraId="205F98DC" w14:textId="77777777" w:rsidR="00DE583C" w:rsidRPr="004663D9" w:rsidRDefault="00DE583C" w:rsidP="00DE583C">
            <w:pPr>
              <w:pStyle w:val="Default"/>
              <w:rPr>
                <w:strike/>
                <w:sz w:val="20"/>
                <w:szCs w:val="20"/>
              </w:rPr>
            </w:pPr>
            <w:r w:rsidRPr="004663D9">
              <w:rPr>
                <w:strike/>
                <w:sz w:val="20"/>
                <w:szCs w:val="20"/>
              </w:rPr>
              <w:t>TP</w:t>
            </w:r>
          </w:p>
          <w:p w14:paraId="74A770DC" w14:textId="0E77E726" w:rsidR="00DE583C" w:rsidRDefault="00DE583C" w:rsidP="00DE583C">
            <w:pPr>
              <w:pStyle w:val="Default"/>
              <w:rPr>
                <w:strike/>
                <w:sz w:val="20"/>
                <w:szCs w:val="20"/>
              </w:rPr>
            </w:pPr>
            <w:r w:rsidRPr="004663D9">
              <w:rPr>
                <w:strike/>
                <w:sz w:val="20"/>
                <w:szCs w:val="20"/>
              </w:rPr>
              <w:t>IEMOP</w:t>
            </w:r>
          </w:p>
          <w:p w14:paraId="27DD0F6C" w14:textId="59E9B99D" w:rsidR="00DE583C" w:rsidRPr="000D36D1" w:rsidRDefault="00DE583C" w:rsidP="00DE583C">
            <w:pPr>
              <w:pStyle w:val="Default"/>
              <w:rPr>
                <w:strike/>
                <w:sz w:val="20"/>
                <w:szCs w:val="20"/>
              </w:rPr>
            </w:pPr>
          </w:p>
          <w:p w14:paraId="56A19C0F" w14:textId="77777777" w:rsidR="00DE583C" w:rsidRPr="000D36D1" w:rsidRDefault="00DE583C" w:rsidP="00DE583C">
            <w:pPr>
              <w:pStyle w:val="Default"/>
              <w:rPr>
                <w:strike/>
                <w:sz w:val="20"/>
                <w:szCs w:val="20"/>
              </w:rPr>
            </w:pPr>
            <w:r w:rsidRPr="000D36D1">
              <w:rPr>
                <w:strike/>
                <w:sz w:val="20"/>
                <w:szCs w:val="20"/>
              </w:rPr>
              <w:t>Timeline/Frequency</w:t>
            </w:r>
          </w:p>
          <w:p w14:paraId="10ECDA45" w14:textId="5EB35821" w:rsidR="00DE583C" w:rsidRPr="000D36D1" w:rsidRDefault="00DE583C" w:rsidP="00DE583C">
            <w:pPr>
              <w:pStyle w:val="Default"/>
              <w:rPr>
                <w:strike/>
                <w:sz w:val="20"/>
                <w:szCs w:val="20"/>
              </w:rPr>
            </w:pPr>
            <w:r w:rsidRPr="00545B15">
              <w:rPr>
                <w:strike/>
                <w:sz w:val="20"/>
                <w:szCs w:val="20"/>
              </w:rPr>
              <w:t>Simultaneous with the Issuance of CMAR</w:t>
            </w:r>
          </w:p>
          <w:p w14:paraId="697E5557" w14:textId="77777777" w:rsidR="00DE583C" w:rsidRPr="000D36D1" w:rsidRDefault="00DE583C" w:rsidP="00DE583C">
            <w:pPr>
              <w:pStyle w:val="Default"/>
              <w:rPr>
                <w:strike/>
                <w:sz w:val="20"/>
                <w:szCs w:val="20"/>
              </w:rPr>
            </w:pPr>
          </w:p>
          <w:p w14:paraId="2E9CE75D" w14:textId="77777777" w:rsidR="00DE583C" w:rsidRPr="000D36D1" w:rsidRDefault="00DE583C" w:rsidP="00DE583C">
            <w:pPr>
              <w:pStyle w:val="Default"/>
              <w:rPr>
                <w:strike/>
                <w:sz w:val="20"/>
                <w:szCs w:val="20"/>
              </w:rPr>
            </w:pPr>
            <w:r w:rsidRPr="000D36D1">
              <w:rPr>
                <w:strike/>
                <w:sz w:val="20"/>
                <w:szCs w:val="20"/>
              </w:rPr>
              <w:t>Reference Manual/Document</w:t>
            </w:r>
          </w:p>
          <w:p w14:paraId="20652EB6" w14:textId="75CA16E2" w:rsidR="00DE583C" w:rsidRPr="002478A5" w:rsidRDefault="00DE583C" w:rsidP="00DE583C">
            <w:pPr>
              <w:pStyle w:val="Default"/>
              <w:rPr>
                <w:sz w:val="20"/>
                <w:szCs w:val="20"/>
              </w:rPr>
            </w:pPr>
            <w:r w:rsidRPr="00545B15">
              <w:rPr>
                <w:strike/>
                <w:sz w:val="20"/>
                <w:szCs w:val="20"/>
              </w:rPr>
              <w:t>WESM Penalty Manual</w:t>
            </w:r>
          </w:p>
        </w:tc>
        <w:tc>
          <w:tcPr>
            <w:tcW w:w="518" w:type="pct"/>
          </w:tcPr>
          <w:p w14:paraId="64BDCC24" w14:textId="0BA11E22" w:rsidR="00DE583C" w:rsidRPr="00AD43CB" w:rsidRDefault="00DE583C" w:rsidP="00DE583C">
            <w:pPr>
              <w:spacing w:after="0"/>
              <w:jc w:val="both"/>
              <w:rPr>
                <w:rFonts w:ascii="Arial" w:hAnsi="Arial" w:cs="Arial"/>
                <w:bCs/>
                <w:sz w:val="20"/>
                <w:szCs w:val="20"/>
              </w:rPr>
            </w:pPr>
            <w:r w:rsidRPr="00545B15">
              <w:rPr>
                <w:rFonts w:ascii="Arial" w:hAnsi="Arial" w:cs="Arial"/>
                <w:bCs/>
                <w:sz w:val="20"/>
                <w:szCs w:val="20"/>
              </w:rPr>
              <w:lastRenderedPageBreak/>
              <w:t>Deletion - for consistency</w:t>
            </w:r>
          </w:p>
        </w:tc>
        <w:tc>
          <w:tcPr>
            <w:tcW w:w="569" w:type="pct"/>
          </w:tcPr>
          <w:p w14:paraId="19FA53F7" w14:textId="77777777" w:rsidR="00DE583C" w:rsidRPr="00545B15" w:rsidRDefault="00DE583C" w:rsidP="00DE583C">
            <w:pPr>
              <w:spacing w:after="0"/>
              <w:jc w:val="both"/>
              <w:rPr>
                <w:rFonts w:ascii="Arial" w:hAnsi="Arial" w:cs="Arial"/>
                <w:bCs/>
                <w:sz w:val="20"/>
                <w:szCs w:val="20"/>
              </w:rPr>
            </w:pPr>
          </w:p>
        </w:tc>
        <w:tc>
          <w:tcPr>
            <w:tcW w:w="599" w:type="pct"/>
          </w:tcPr>
          <w:p w14:paraId="5F6488F9" w14:textId="77777777" w:rsidR="00DE583C" w:rsidRPr="00545B15" w:rsidRDefault="00DE583C" w:rsidP="00DE583C">
            <w:pPr>
              <w:spacing w:after="0"/>
              <w:jc w:val="both"/>
              <w:rPr>
                <w:rFonts w:ascii="Arial" w:hAnsi="Arial" w:cs="Arial"/>
                <w:bCs/>
                <w:sz w:val="20"/>
                <w:szCs w:val="20"/>
              </w:rPr>
            </w:pPr>
          </w:p>
        </w:tc>
        <w:tc>
          <w:tcPr>
            <w:tcW w:w="600" w:type="pct"/>
          </w:tcPr>
          <w:p w14:paraId="7EE6398E" w14:textId="77777777" w:rsidR="00DE583C" w:rsidRPr="00545B15" w:rsidRDefault="00DE583C" w:rsidP="00DE583C">
            <w:pPr>
              <w:spacing w:after="0"/>
              <w:jc w:val="both"/>
              <w:rPr>
                <w:rFonts w:ascii="Arial" w:hAnsi="Arial" w:cs="Arial"/>
                <w:bCs/>
                <w:sz w:val="20"/>
                <w:szCs w:val="20"/>
              </w:rPr>
            </w:pPr>
          </w:p>
        </w:tc>
        <w:tc>
          <w:tcPr>
            <w:tcW w:w="586" w:type="pct"/>
          </w:tcPr>
          <w:p w14:paraId="2F361599" w14:textId="6A0C8F66" w:rsidR="00DE583C" w:rsidRPr="00545B15" w:rsidRDefault="00DE583C" w:rsidP="00DE583C">
            <w:pPr>
              <w:spacing w:after="0"/>
              <w:jc w:val="both"/>
              <w:rPr>
                <w:rFonts w:ascii="Arial" w:hAnsi="Arial" w:cs="Arial"/>
                <w:bCs/>
                <w:sz w:val="20"/>
                <w:szCs w:val="20"/>
              </w:rPr>
            </w:pPr>
          </w:p>
        </w:tc>
      </w:tr>
      <w:tr w:rsidR="00DE583C" w:rsidRPr="003E4683" w14:paraId="57E36146" w14:textId="7C554CB1" w:rsidTr="003C5E56">
        <w:trPr>
          <w:trHeight w:val="368"/>
          <w:jc w:val="center"/>
        </w:trPr>
        <w:tc>
          <w:tcPr>
            <w:tcW w:w="572" w:type="pct"/>
          </w:tcPr>
          <w:p w14:paraId="24D3874F" w14:textId="77777777" w:rsidR="00DE583C" w:rsidRPr="00C508A6" w:rsidRDefault="00DE583C" w:rsidP="00DE583C">
            <w:pPr>
              <w:pStyle w:val="NoSpacing"/>
              <w:rPr>
                <w:rFonts w:ascii="Arial" w:hAnsi="Arial" w:cs="Arial"/>
                <w:sz w:val="20"/>
                <w:szCs w:val="20"/>
              </w:rPr>
            </w:pPr>
            <w:permStart w:id="1154302808" w:edGrp="everyone" w:colFirst="5" w:colLast="5"/>
            <w:permStart w:id="707280600" w:edGrp="everyone" w:colFirst="6" w:colLast="6"/>
            <w:permStart w:id="1038353115" w:edGrp="everyone" w:colFirst="7" w:colLast="7"/>
            <w:permStart w:id="540153477" w:edGrp="everyone" w:colFirst="8" w:colLast="8"/>
            <w:permEnd w:id="399642391"/>
            <w:permEnd w:id="1654854472"/>
            <w:permEnd w:id="372991243"/>
            <w:permEnd w:id="1697057818"/>
            <w:r w:rsidRPr="00C508A6">
              <w:rPr>
                <w:rFonts w:ascii="Arial" w:hAnsi="Arial" w:cs="Arial"/>
                <w:sz w:val="20"/>
                <w:szCs w:val="20"/>
              </w:rPr>
              <w:t>Appendix I – COMPLIANCE MONITORING, INVESTIGATION, RECONSIDERATION, AND APPEAL PROCESS TIMELINE EMANATING FROM COMPLIANCE MONITORING ACTIVITY OF ECO</w:t>
            </w:r>
          </w:p>
          <w:p w14:paraId="61FAA283" w14:textId="77777777" w:rsidR="00DE583C" w:rsidRPr="00C508A6" w:rsidRDefault="00DE583C" w:rsidP="00DE583C">
            <w:pPr>
              <w:pStyle w:val="NoSpacing"/>
              <w:rPr>
                <w:rFonts w:ascii="Arial" w:hAnsi="Arial" w:cs="Arial"/>
                <w:sz w:val="20"/>
                <w:szCs w:val="20"/>
              </w:rPr>
            </w:pPr>
          </w:p>
          <w:p w14:paraId="0103D895" w14:textId="673959FF" w:rsidR="00DE583C" w:rsidRDefault="00DE583C" w:rsidP="00DE583C">
            <w:pPr>
              <w:pStyle w:val="NoSpacing"/>
              <w:rPr>
                <w:rFonts w:ascii="Arial" w:hAnsi="Arial" w:cs="Arial"/>
                <w:sz w:val="20"/>
                <w:szCs w:val="20"/>
              </w:rPr>
            </w:pPr>
            <w:r>
              <w:rPr>
                <w:rFonts w:ascii="Arial" w:hAnsi="Arial" w:cs="Arial"/>
                <w:sz w:val="20"/>
                <w:szCs w:val="20"/>
              </w:rPr>
              <w:t>6</w:t>
            </w:r>
            <w:r w:rsidRPr="00C508A6">
              <w:rPr>
                <w:rFonts w:ascii="Arial" w:hAnsi="Arial" w:cs="Arial"/>
                <w:sz w:val="20"/>
                <w:szCs w:val="20"/>
              </w:rPr>
              <w:t xml:space="preserve">. </w:t>
            </w:r>
            <w:r w:rsidRPr="00C163C3">
              <w:rPr>
                <w:rFonts w:ascii="Arial" w:hAnsi="Arial" w:cs="Arial"/>
                <w:sz w:val="20"/>
                <w:szCs w:val="20"/>
              </w:rPr>
              <w:t>Implementation of the Notice of the Specified Penalty (Issuance of billing)</w:t>
            </w:r>
          </w:p>
        </w:tc>
        <w:tc>
          <w:tcPr>
            <w:tcW w:w="261" w:type="pct"/>
          </w:tcPr>
          <w:p w14:paraId="0B9873FF" w14:textId="1E3E86BF"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6</w:t>
            </w:r>
          </w:p>
        </w:tc>
        <w:tc>
          <w:tcPr>
            <w:tcW w:w="648" w:type="pct"/>
          </w:tcPr>
          <w:p w14:paraId="07ED60CC" w14:textId="77777777" w:rsidR="00DE583C" w:rsidRPr="00545B15" w:rsidRDefault="00DE583C" w:rsidP="00DE583C">
            <w:pPr>
              <w:pStyle w:val="Default"/>
              <w:rPr>
                <w:sz w:val="20"/>
                <w:szCs w:val="20"/>
              </w:rPr>
            </w:pPr>
            <w:r w:rsidRPr="00545B15">
              <w:rPr>
                <w:sz w:val="20"/>
                <w:szCs w:val="20"/>
              </w:rPr>
              <w:t>Activities</w:t>
            </w:r>
          </w:p>
          <w:p w14:paraId="38A71F5E" w14:textId="4F02FDDE" w:rsidR="00DE583C" w:rsidRPr="00545B15" w:rsidRDefault="00DE583C" w:rsidP="00DE583C">
            <w:pPr>
              <w:pStyle w:val="Default"/>
              <w:rPr>
                <w:sz w:val="20"/>
                <w:szCs w:val="20"/>
              </w:rPr>
            </w:pPr>
            <w:r w:rsidRPr="002526A7">
              <w:rPr>
                <w:sz w:val="20"/>
                <w:szCs w:val="20"/>
              </w:rPr>
              <w:t>6. Implementation of the Notice of the Specified Penalty (Issuance of billing)</w:t>
            </w:r>
          </w:p>
          <w:p w14:paraId="7E6B27E5" w14:textId="77777777" w:rsidR="00DE583C" w:rsidRPr="00545B15" w:rsidRDefault="00DE583C" w:rsidP="00DE583C">
            <w:pPr>
              <w:pStyle w:val="Default"/>
              <w:rPr>
                <w:sz w:val="20"/>
                <w:szCs w:val="20"/>
              </w:rPr>
            </w:pPr>
          </w:p>
          <w:p w14:paraId="6FE678B8" w14:textId="77777777" w:rsidR="00DE583C" w:rsidRPr="00545B15" w:rsidRDefault="00DE583C" w:rsidP="00DE583C">
            <w:pPr>
              <w:pStyle w:val="Default"/>
              <w:rPr>
                <w:sz w:val="20"/>
                <w:szCs w:val="20"/>
              </w:rPr>
            </w:pPr>
            <w:r w:rsidRPr="00545B15">
              <w:rPr>
                <w:sz w:val="20"/>
                <w:szCs w:val="20"/>
              </w:rPr>
              <w:t>Responsible</w:t>
            </w:r>
          </w:p>
          <w:p w14:paraId="77B226D9" w14:textId="39E94775" w:rsidR="00DE583C" w:rsidRPr="00545B15" w:rsidRDefault="00DE583C" w:rsidP="00DE583C">
            <w:pPr>
              <w:pStyle w:val="Default"/>
              <w:rPr>
                <w:sz w:val="20"/>
                <w:szCs w:val="20"/>
              </w:rPr>
            </w:pPr>
            <w:r w:rsidRPr="002526A7">
              <w:rPr>
                <w:sz w:val="20"/>
                <w:szCs w:val="20"/>
              </w:rPr>
              <w:t>IEMOP</w:t>
            </w:r>
          </w:p>
          <w:p w14:paraId="0889445A" w14:textId="77777777" w:rsidR="00DE583C" w:rsidRPr="00545B15" w:rsidRDefault="00DE583C" w:rsidP="00DE583C">
            <w:pPr>
              <w:pStyle w:val="Default"/>
              <w:rPr>
                <w:sz w:val="20"/>
                <w:szCs w:val="20"/>
              </w:rPr>
            </w:pPr>
          </w:p>
          <w:p w14:paraId="150FEB5E" w14:textId="77777777" w:rsidR="00DE583C" w:rsidRPr="00545B15" w:rsidRDefault="00DE583C" w:rsidP="00DE583C">
            <w:pPr>
              <w:pStyle w:val="Default"/>
              <w:rPr>
                <w:sz w:val="20"/>
                <w:szCs w:val="20"/>
              </w:rPr>
            </w:pPr>
            <w:r w:rsidRPr="00545B15">
              <w:rPr>
                <w:sz w:val="20"/>
                <w:szCs w:val="20"/>
              </w:rPr>
              <w:t>Facility/Mode/Process</w:t>
            </w:r>
          </w:p>
          <w:p w14:paraId="1EC5313E" w14:textId="77777777" w:rsidR="00DE583C" w:rsidRPr="00545B15" w:rsidRDefault="00DE583C" w:rsidP="00DE583C">
            <w:pPr>
              <w:pStyle w:val="Default"/>
              <w:rPr>
                <w:sz w:val="20"/>
                <w:szCs w:val="20"/>
              </w:rPr>
            </w:pPr>
            <w:r w:rsidRPr="00545B15">
              <w:rPr>
                <w:sz w:val="20"/>
                <w:szCs w:val="20"/>
              </w:rPr>
              <w:t>Manual</w:t>
            </w:r>
          </w:p>
          <w:p w14:paraId="0DFEE4EE" w14:textId="77777777" w:rsidR="00DE583C" w:rsidRPr="00545B15" w:rsidRDefault="00DE583C" w:rsidP="00DE583C">
            <w:pPr>
              <w:pStyle w:val="Default"/>
              <w:rPr>
                <w:sz w:val="20"/>
                <w:szCs w:val="20"/>
              </w:rPr>
            </w:pPr>
          </w:p>
          <w:p w14:paraId="06A123EE" w14:textId="77777777" w:rsidR="00DE583C" w:rsidRPr="00545B15" w:rsidRDefault="00DE583C" w:rsidP="00DE583C">
            <w:pPr>
              <w:pStyle w:val="Default"/>
              <w:rPr>
                <w:sz w:val="20"/>
                <w:szCs w:val="20"/>
              </w:rPr>
            </w:pPr>
            <w:r w:rsidRPr="00545B15">
              <w:rPr>
                <w:sz w:val="20"/>
                <w:szCs w:val="20"/>
              </w:rPr>
              <w:t>Recipient</w:t>
            </w:r>
          </w:p>
          <w:p w14:paraId="6EEC0E0A" w14:textId="77777777" w:rsidR="00DE583C" w:rsidRPr="00545B15" w:rsidRDefault="00DE583C" w:rsidP="00DE583C">
            <w:pPr>
              <w:pStyle w:val="Default"/>
              <w:rPr>
                <w:sz w:val="20"/>
                <w:szCs w:val="20"/>
              </w:rPr>
            </w:pPr>
            <w:r w:rsidRPr="00545B15">
              <w:rPr>
                <w:sz w:val="20"/>
                <w:szCs w:val="20"/>
              </w:rPr>
              <w:t>TP</w:t>
            </w:r>
          </w:p>
          <w:p w14:paraId="66681F85" w14:textId="77777777" w:rsidR="00DE583C" w:rsidRPr="00545B15" w:rsidRDefault="00DE583C" w:rsidP="00DE583C">
            <w:pPr>
              <w:pStyle w:val="Default"/>
              <w:rPr>
                <w:sz w:val="20"/>
                <w:szCs w:val="20"/>
              </w:rPr>
            </w:pPr>
          </w:p>
          <w:p w14:paraId="438E1173" w14:textId="77777777" w:rsidR="00DE583C" w:rsidRPr="00545B15" w:rsidRDefault="00DE583C" w:rsidP="00DE583C">
            <w:pPr>
              <w:pStyle w:val="Default"/>
              <w:rPr>
                <w:sz w:val="20"/>
                <w:szCs w:val="20"/>
              </w:rPr>
            </w:pPr>
            <w:r w:rsidRPr="00545B15">
              <w:rPr>
                <w:sz w:val="20"/>
                <w:szCs w:val="20"/>
              </w:rPr>
              <w:t>Timeline/Frequency</w:t>
            </w:r>
          </w:p>
          <w:p w14:paraId="3C404457" w14:textId="4228B2F5" w:rsidR="00DE583C" w:rsidRPr="00545B15" w:rsidRDefault="00DE583C" w:rsidP="00DE583C">
            <w:pPr>
              <w:pStyle w:val="Default"/>
              <w:rPr>
                <w:sz w:val="20"/>
                <w:szCs w:val="20"/>
              </w:rPr>
            </w:pPr>
            <w:r w:rsidRPr="00AB4DDB">
              <w:rPr>
                <w:sz w:val="20"/>
                <w:szCs w:val="20"/>
              </w:rPr>
              <w:t>3 business days from receipt of the Notice of Specified Penalty</w:t>
            </w:r>
          </w:p>
          <w:p w14:paraId="088A9619" w14:textId="77777777" w:rsidR="00DE583C" w:rsidRPr="00545B15" w:rsidRDefault="00DE583C" w:rsidP="00DE583C">
            <w:pPr>
              <w:pStyle w:val="Default"/>
              <w:rPr>
                <w:sz w:val="20"/>
                <w:szCs w:val="20"/>
              </w:rPr>
            </w:pPr>
          </w:p>
          <w:p w14:paraId="47AD046A" w14:textId="77777777" w:rsidR="00DE583C" w:rsidRPr="00545B15" w:rsidRDefault="00DE583C" w:rsidP="00DE583C">
            <w:pPr>
              <w:pStyle w:val="Default"/>
              <w:rPr>
                <w:sz w:val="20"/>
                <w:szCs w:val="20"/>
              </w:rPr>
            </w:pPr>
            <w:r w:rsidRPr="00545B15">
              <w:rPr>
                <w:sz w:val="20"/>
                <w:szCs w:val="20"/>
              </w:rPr>
              <w:t>Reference Manual/Document</w:t>
            </w:r>
          </w:p>
          <w:p w14:paraId="72A6A306" w14:textId="538F2D59" w:rsidR="00DE583C" w:rsidRPr="002478A5" w:rsidRDefault="00DE583C" w:rsidP="00DE583C">
            <w:pPr>
              <w:pStyle w:val="Default"/>
              <w:rPr>
                <w:sz w:val="20"/>
                <w:szCs w:val="20"/>
              </w:rPr>
            </w:pPr>
            <w:r w:rsidRPr="00545B15">
              <w:rPr>
                <w:sz w:val="20"/>
                <w:szCs w:val="20"/>
              </w:rPr>
              <w:t>WESM Penalty Manual</w:t>
            </w:r>
          </w:p>
        </w:tc>
        <w:tc>
          <w:tcPr>
            <w:tcW w:w="647" w:type="pct"/>
          </w:tcPr>
          <w:p w14:paraId="4D4A7C5E" w14:textId="77777777" w:rsidR="00DE583C" w:rsidRPr="00AB4DDB" w:rsidRDefault="00DE583C" w:rsidP="00DE583C">
            <w:pPr>
              <w:pStyle w:val="Default"/>
              <w:rPr>
                <w:strike/>
                <w:sz w:val="20"/>
                <w:szCs w:val="20"/>
              </w:rPr>
            </w:pPr>
            <w:r w:rsidRPr="00AB4DDB">
              <w:rPr>
                <w:strike/>
                <w:sz w:val="20"/>
                <w:szCs w:val="20"/>
              </w:rPr>
              <w:lastRenderedPageBreak/>
              <w:t>Activities</w:t>
            </w:r>
          </w:p>
          <w:p w14:paraId="3D91FCD0" w14:textId="77777777" w:rsidR="00DE583C" w:rsidRPr="00AB4DDB" w:rsidRDefault="00DE583C" w:rsidP="00DE583C">
            <w:pPr>
              <w:pStyle w:val="Default"/>
              <w:rPr>
                <w:strike/>
                <w:sz w:val="20"/>
                <w:szCs w:val="20"/>
              </w:rPr>
            </w:pPr>
            <w:r w:rsidRPr="00AB4DDB">
              <w:rPr>
                <w:strike/>
                <w:sz w:val="20"/>
                <w:szCs w:val="20"/>
              </w:rPr>
              <w:t>6. Implementation of the Notice of the Specified Penalty (Issuance of billing)</w:t>
            </w:r>
          </w:p>
          <w:p w14:paraId="249C8929" w14:textId="77777777" w:rsidR="00DE583C" w:rsidRPr="00AB4DDB" w:rsidRDefault="00DE583C" w:rsidP="00DE583C">
            <w:pPr>
              <w:pStyle w:val="Default"/>
              <w:rPr>
                <w:strike/>
                <w:sz w:val="20"/>
                <w:szCs w:val="20"/>
              </w:rPr>
            </w:pPr>
          </w:p>
          <w:p w14:paraId="2446BC51" w14:textId="77777777" w:rsidR="00DE583C" w:rsidRPr="00AB4DDB" w:rsidRDefault="00DE583C" w:rsidP="00DE583C">
            <w:pPr>
              <w:pStyle w:val="Default"/>
              <w:rPr>
                <w:strike/>
                <w:sz w:val="20"/>
                <w:szCs w:val="20"/>
              </w:rPr>
            </w:pPr>
            <w:r w:rsidRPr="00AB4DDB">
              <w:rPr>
                <w:strike/>
                <w:sz w:val="20"/>
                <w:szCs w:val="20"/>
              </w:rPr>
              <w:t>Responsible</w:t>
            </w:r>
          </w:p>
          <w:p w14:paraId="48B341C6" w14:textId="77777777" w:rsidR="00DE583C" w:rsidRPr="00AB4DDB" w:rsidRDefault="00DE583C" w:rsidP="00DE583C">
            <w:pPr>
              <w:pStyle w:val="Default"/>
              <w:rPr>
                <w:strike/>
                <w:sz w:val="20"/>
                <w:szCs w:val="20"/>
              </w:rPr>
            </w:pPr>
            <w:r w:rsidRPr="00AB4DDB">
              <w:rPr>
                <w:strike/>
                <w:sz w:val="20"/>
                <w:szCs w:val="20"/>
              </w:rPr>
              <w:t>IEMOP</w:t>
            </w:r>
          </w:p>
          <w:p w14:paraId="1FEF144F" w14:textId="77777777" w:rsidR="00DE583C" w:rsidRPr="00AB4DDB" w:rsidRDefault="00DE583C" w:rsidP="00DE583C">
            <w:pPr>
              <w:pStyle w:val="Default"/>
              <w:rPr>
                <w:strike/>
                <w:sz w:val="20"/>
                <w:szCs w:val="20"/>
              </w:rPr>
            </w:pPr>
          </w:p>
          <w:p w14:paraId="31EAEA33" w14:textId="77777777" w:rsidR="00DE583C" w:rsidRPr="00AB4DDB" w:rsidRDefault="00DE583C" w:rsidP="00DE583C">
            <w:pPr>
              <w:pStyle w:val="Default"/>
              <w:rPr>
                <w:strike/>
                <w:sz w:val="20"/>
                <w:szCs w:val="20"/>
              </w:rPr>
            </w:pPr>
            <w:r w:rsidRPr="00AB4DDB">
              <w:rPr>
                <w:strike/>
                <w:sz w:val="20"/>
                <w:szCs w:val="20"/>
              </w:rPr>
              <w:t>Facility/Mode/Process</w:t>
            </w:r>
          </w:p>
          <w:p w14:paraId="1C2775A7" w14:textId="77777777" w:rsidR="00DE583C" w:rsidRPr="00AB4DDB" w:rsidRDefault="00DE583C" w:rsidP="00DE583C">
            <w:pPr>
              <w:pStyle w:val="Default"/>
              <w:rPr>
                <w:strike/>
                <w:sz w:val="20"/>
                <w:szCs w:val="20"/>
              </w:rPr>
            </w:pPr>
            <w:r w:rsidRPr="00AB4DDB">
              <w:rPr>
                <w:strike/>
                <w:sz w:val="20"/>
                <w:szCs w:val="20"/>
              </w:rPr>
              <w:t>Manual</w:t>
            </w:r>
          </w:p>
          <w:p w14:paraId="30D95A51" w14:textId="77777777" w:rsidR="00DE583C" w:rsidRPr="00AB4DDB" w:rsidRDefault="00DE583C" w:rsidP="00DE583C">
            <w:pPr>
              <w:pStyle w:val="Default"/>
              <w:rPr>
                <w:strike/>
                <w:sz w:val="20"/>
                <w:szCs w:val="20"/>
              </w:rPr>
            </w:pPr>
          </w:p>
          <w:p w14:paraId="1D6A9651" w14:textId="77777777" w:rsidR="00DE583C" w:rsidRPr="00AB4DDB" w:rsidRDefault="00DE583C" w:rsidP="00DE583C">
            <w:pPr>
              <w:pStyle w:val="Default"/>
              <w:rPr>
                <w:strike/>
                <w:sz w:val="20"/>
                <w:szCs w:val="20"/>
              </w:rPr>
            </w:pPr>
            <w:r w:rsidRPr="00AB4DDB">
              <w:rPr>
                <w:strike/>
                <w:sz w:val="20"/>
                <w:szCs w:val="20"/>
              </w:rPr>
              <w:t>Recipient</w:t>
            </w:r>
          </w:p>
          <w:p w14:paraId="1D156071" w14:textId="77777777" w:rsidR="00DE583C" w:rsidRPr="00AB4DDB" w:rsidRDefault="00DE583C" w:rsidP="00DE583C">
            <w:pPr>
              <w:pStyle w:val="Default"/>
              <w:rPr>
                <w:strike/>
                <w:sz w:val="20"/>
                <w:szCs w:val="20"/>
              </w:rPr>
            </w:pPr>
            <w:r w:rsidRPr="00AB4DDB">
              <w:rPr>
                <w:strike/>
                <w:sz w:val="20"/>
                <w:szCs w:val="20"/>
              </w:rPr>
              <w:t>TP</w:t>
            </w:r>
          </w:p>
          <w:p w14:paraId="58219FAC" w14:textId="77777777" w:rsidR="00DE583C" w:rsidRPr="00AB4DDB" w:rsidRDefault="00DE583C" w:rsidP="00DE583C">
            <w:pPr>
              <w:pStyle w:val="Default"/>
              <w:rPr>
                <w:strike/>
                <w:sz w:val="20"/>
                <w:szCs w:val="20"/>
              </w:rPr>
            </w:pPr>
          </w:p>
          <w:p w14:paraId="1CF77469" w14:textId="77777777" w:rsidR="00DE583C" w:rsidRPr="00AB4DDB" w:rsidRDefault="00DE583C" w:rsidP="00DE583C">
            <w:pPr>
              <w:pStyle w:val="Default"/>
              <w:rPr>
                <w:strike/>
                <w:sz w:val="20"/>
                <w:szCs w:val="20"/>
              </w:rPr>
            </w:pPr>
            <w:r w:rsidRPr="00AB4DDB">
              <w:rPr>
                <w:strike/>
                <w:sz w:val="20"/>
                <w:szCs w:val="20"/>
              </w:rPr>
              <w:t>Timeline/Frequency</w:t>
            </w:r>
          </w:p>
          <w:p w14:paraId="5C399B56" w14:textId="77777777" w:rsidR="00DE583C" w:rsidRPr="00AB4DDB" w:rsidRDefault="00DE583C" w:rsidP="00DE583C">
            <w:pPr>
              <w:pStyle w:val="Default"/>
              <w:rPr>
                <w:strike/>
                <w:sz w:val="20"/>
                <w:szCs w:val="20"/>
              </w:rPr>
            </w:pPr>
            <w:r w:rsidRPr="00AB4DDB">
              <w:rPr>
                <w:strike/>
                <w:sz w:val="20"/>
                <w:szCs w:val="20"/>
              </w:rPr>
              <w:t>3 business days from receipt of the Notice of Specified Penalty</w:t>
            </w:r>
          </w:p>
          <w:p w14:paraId="29091F1D" w14:textId="77777777" w:rsidR="00DE583C" w:rsidRPr="00AB4DDB" w:rsidRDefault="00DE583C" w:rsidP="00DE583C">
            <w:pPr>
              <w:pStyle w:val="Default"/>
              <w:rPr>
                <w:strike/>
                <w:sz w:val="20"/>
                <w:szCs w:val="20"/>
              </w:rPr>
            </w:pPr>
          </w:p>
          <w:p w14:paraId="5DFB7273" w14:textId="77777777" w:rsidR="00DE583C" w:rsidRPr="00AB4DDB" w:rsidRDefault="00DE583C" w:rsidP="00DE583C">
            <w:pPr>
              <w:pStyle w:val="Default"/>
              <w:rPr>
                <w:strike/>
                <w:sz w:val="20"/>
                <w:szCs w:val="20"/>
              </w:rPr>
            </w:pPr>
            <w:r w:rsidRPr="00AB4DDB">
              <w:rPr>
                <w:strike/>
                <w:sz w:val="20"/>
                <w:szCs w:val="20"/>
              </w:rPr>
              <w:t>Reference Manual/Document</w:t>
            </w:r>
          </w:p>
          <w:p w14:paraId="7DC91B05" w14:textId="12629A98" w:rsidR="00DE583C" w:rsidRPr="00AB4DDB" w:rsidRDefault="00DE583C" w:rsidP="00DE583C">
            <w:pPr>
              <w:pStyle w:val="Default"/>
              <w:rPr>
                <w:strike/>
                <w:sz w:val="20"/>
                <w:szCs w:val="20"/>
              </w:rPr>
            </w:pPr>
            <w:r w:rsidRPr="00AB4DDB">
              <w:rPr>
                <w:strike/>
                <w:sz w:val="20"/>
                <w:szCs w:val="20"/>
              </w:rPr>
              <w:t>WESM Penalty Manual</w:t>
            </w:r>
          </w:p>
        </w:tc>
        <w:tc>
          <w:tcPr>
            <w:tcW w:w="518" w:type="pct"/>
          </w:tcPr>
          <w:p w14:paraId="271E7E63" w14:textId="3F0DBE91" w:rsidR="00DE583C" w:rsidRPr="00AD43CB" w:rsidRDefault="00DE583C" w:rsidP="00DE583C">
            <w:pPr>
              <w:spacing w:after="0"/>
              <w:jc w:val="both"/>
              <w:rPr>
                <w:rFonts w:ascii="Arial" w:hAnsi="Arial" w:cs="Arial"/>
                <w:bCs/>
                <w:sz w:val="20"/>
                <w:szCs w:val="20"/>
              </w:rPr>
            </w:pPr>
            <w:r w:rsidRPr="00545B15">
              <w:rPr>
                <w:rFonts w:ascii="Arial" w:hAnsi="Arial" w:cs="Arial"/>
                <w:bCs/>
                <w:sz w:val="20"/>
                <w:szCs w:val="20"/>
              </w:rPr>
              <w:lastRenderedPageBreak/>
              <w:t>Deletion - for consistency</w:t>
            </w:r>
          </w:p>
        </w:tc>
        <w:tc>
          <w:tcPr>
            <w:tcW w:w="569" w:type="pct"/>
          </w:tcPr>
          <w:p w14:paraId="1FB41CBD" w14:textId="77777777" w:rsidR="00DE583C" w:rsidRPr="00545B15" w:rsidRDefault="00DE583C" w:rsidP="00DE583C">
            <w:pPr>
              <w:spacing w:after="0"/>
              <w:jc w:val="both"/>
              <w:rPr>
                <w:rFonts w:ascii="Arial" w:hAnsi="Arial" w:cs="Arial"/>
                <w:bCs/>
                <w:sz w:val="20"/>
                <w:szCs w:val="20"/>
              </w:rPr>
            </w:pPr>
          </w:p>
        </w:tc>
        <w:tc>
          <w:tcPr>
            <w:tcW w:w="599" w:type="pct"/>
          </w:tcPr>
          <w:p w14:paraId="0828C9C8" w14:textId="77777777" w:rsidR="00DE583C" w:rsidRPr="00545B15" w:rsidRDefault="00DE583C" w:rsidP="00DE583C">
            <w:pPr>
              <w:spacing w:after="0"/>
              <w:jc w:val="both"/>
              <w:rPr>
                <w:rFonts w:ascii="Arial" w:hAnsi="Arial" w:cs="Arial"/>
                <w:bCs/>
                <w:sz w:val="20"/>
                <w:szCs w:val="20"/>
              </w:rPr>
            </w:pPr>
          </w:p>
        </w:tc>
        <w:tc>
          <w:tcPr>
            <w:tcW w:w="600" w:type="pct"/>
          </w:tcPr>
          <w:p w14:paraId="23B89915" w14:textId="77777777" w:rsidR="00DE583C" w:rsidRPr="00545B15" w:rsidRDefault="00DE583C" w:rsidP="00DE583C">
            <w:pPr>
              <w:spacing w:after="0"/>
              <w:jc w:val="both"/>
              <w:rPr>
                <w:rFonts w:ascii="Arial" w:hAnsi="Arial" w:cs="Arial"/>
                <w:bCs/>
                <w:sz w:val="20"/>
                <w:szCs w:val="20"/>
              </w:rPr>
            </w:pPr>
          </w:p>
        </w:tc>
        <w:tc>
          <w:tcPr>
            <w:tcW w:w="586" w:type="pct"/>
          </w:tcPr>
          <w:p w14:paraId="6F6C2280" w14:textId="7B707154" w:rsidR="00DE583C" w:rsidRPr="00545B15" w:rsidRDefault="00DE583C" w:rsidP="00DE583C">
            <w:pPr>
              <w:spacing w:after="0"/>
              <w:jc w:val="both"/>
              <w:rPr>
                <w:rFonts w:ascii="Arial" w:hAnsi="Arial" w:cs="Arial"/>
                <w:bCs/>
                <w:sz w:val="20"/>
                <w:szCs w:val="20"/>
              </w:rPr>
            </w:pPr>
          </w:p>
        </w:tc>
      </w:tr>
      <w:tr w:rsidR="00DE583C" w:rsidRPr="003E4683" w14:paraId="71924603" w14:textId="68DAF9E1" w:rsidTr="003C5E56">
        <w:trPr>
          <w:trHeight w:val="368"/>
          <w:jc w:val="center"/>
        </w:trPr>
        <w:tc>
          <w:tcPr>
            <w:tcW w:w="572" w:type="pct"/>
          </w:tcPr>
          <w:p w14:paraId="5FC41192" w14:textId="77777777" w:rsidR="00DE583C" w:rsidRPr="00C508A6" w:rsidRDefault="00DE583C" w:rsidP="00DE583C">
            <w:pPr>
              <w:pStyle w:val="NoSpacing"/>
              <w:rPr>
                <w:rFonts w:ascii="Arial" w:hAnsi="Arial" w:cs="Arial"/>
                <w:sz w:val="20"/>
                <w:szCs w:val="20"/>
              </w:rPr>
            </w:pPr>
            <w:permStart w:id="2007649971" w:edGrp="everyone" w:colFirst="5" w:colLast="5"/>
            <w:permStart w:id="1118309361" w:edGrp="everyone" w:colFirst="6" w:colLast="6"/>
            <w:permStart w:id="16805364" w:edGrp="everyone" w:colFirst="7" w:colLast="7"/>
            <w:permStart w:id="1339754057" w:edGrp="everyone" w:colFirst="8" w:colLast="8"/>
            <w:permEnd w:id="1154302808"/>
            <w:permEnd w:id="707280600"/>
            <w:permEnd w:id="1038353115"/>
            <w:permEnd w:id="540153477"/>
            <w:r w:rsidRPr="00C508A6">
              <w:rPr>
                <w:rFonts w:ascii="Arial" w:hAnsi="Arial" w:cs="Arial"/>
                <w:sz w:val="20"/>
                <w:szCs w:val="20"/>
              </w:rPr>
              <w:t>Appendix I – COMPLIANCE MONITORING, INVESTIGATION, RECONSIDERATION, AND APPEAL PROCESS TIMELINE EMANATING FROM COMPLIANCE MONITORING ACTIVITY OF ECO</w:t>
            </w:r>
          </w:p>
          <w:p w14:paraId="7FE2F31D" w14:textId="77777777" w:rsidR="00DE583C" w:rsidRPr="00C508A6" w:rsidRDefault="00DE583C" w:rsidP="00DE583C">
            <w:pPr>
              <w:pStyle w:val="NoSpacing"/>
              <w:rPr>
                <w:rFonts w:ascii="Arial" w:hAnsi="Arial" w:cs="Arial"/>
                <w:sz w:val="20"/>
                <w:szCs w:val="20"/>
              </w:rPr>
            </w:pPr>
          </w:p>
          <w:p w14:paraId="18843C2E" w14:textId="4095A103" w:rsidR="00DE583C" w:rsidRDefault="00DE583C" w:rsidP="00DE583C">
            <w:pPr>
              <w:pStyle w:val="NoSpacing"/>
              <w:rPr>
                <w:rFonts w:ascii="Arial" w:hAnsi="Arial" w:cs="Arial"/>
                <w:sz w:val="20"/>
                <w:szCs w:val="20"/>
              </w:rPr>
            </w:pPr>
            <w:r w:rsidRPr="00CA614F">
              <w:rPr>
                <w:rFonts w:ascii="Arial" w:hAnsi="Arial" w:cs="Arial"/>
                <w:sz w:val="20"/>
                <w:szCs w:val="20"/>
              </w:rPr>
              <w:t>7. Payment of Penalty</w:t>
            </w:r>
          </w:p>
        </w:tc>
        <w:tc>
          <w:tcPr>
            <w:tcW w:w="261" w:type="pct"/>
          </w:tcPr>
          <w:p w14:paraId="24056A55" w14:textId="474EC522"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7</w:t>
            </w:r>
          </w:p>
        </w:tc>
        <w:tc>
          <w:tcPr>
            <w:tcW w:w="648" w:type="pct"/>
          </w:tcPr>
          <w:p w14:paraId="77045397" w14:textId="77777777" w:rsidR="00DE583C" w:rsidRPr="00545B15" w:rsidRDefault="00DE583C" w:rsidP="00DE583C">
            <w:pPr>
              <w:pStyle w:val="Default"/>
              <w:rPr>
                <w:sz w:val="20"/>
                <w:szCs w:val="20"/>
              </w:rPr>
            </w:pPr>
            <w:r w:rsidRPr="00545B15">
              <w:rPr>
                <w:sz w:val="20"/>
                <w:szCs w:val="20"/>
              </w:rPr>
              <w:t>Activities</w:t>
            </w:r>
          </w:p>
          <w:p w14:paraId="7C07D0AC" w14:textId="637D95B4" w:rsidR="00DE583C" w:rsidRPr="00545B15" w:rsidRDefault="00DE583C" w:rsidP="00DE583C">
            <w:pPr>
              <w:pStyle w:val="Default"/>
              <w:rPr>
                <w:sz w:val="20"/>
                <w:szCs w:val="20"/>
              </w:rPr>
            </w:pPr>
            <w:r>
              <w:rPr>
                <w:sz w:val="20"/>
                <w:szCs w:val="20"/>
              </w:rPr>
              <w:t>7</w:t>
            </w:r>
            <w:r w:rsidRPr="002526A7">
              <w:rPr>
                <w:sz w:val="20"/>
                <w:szCs w:val="20"/>
              </w:rPr>
              <w:t xml:space="preserve">. </w:t>
            </w:r>
            <w:r w:rsidRPr="00054A07">
              <w:rPr>
                <w:sz w:val="20"/>
                <w:szCs w:val="20"/>
              </w:rPr>
              <w:t>Payment of Penalty</w:t>
            </w:r>
          </w:p>
          <w:p w14:paraId="52DD6153" w14:textId="77777777" w:rsidR="00DE583C" w:rsidRPr="00545B15" w:rsidRDefault="00DE583C" w:rsidP="00DE583C">
            <w:pPr>
              <w:pStyle w:val="Default"/>
              <w:rPr>
                <w:sz w:val="20"/>
                <w:szCs w:val="20"/>
              </w:rPr>
            </w:pPr>
          </w:p>
          <w:p w14:paraId="11EB9D53" w14:textId="77777777" w:rsidR="00DE583C" w:rsidRPr="00545B15" w:rsidRDefault="00DE583C" w:rsidP="00DE583C">
            <w:pPr>
              <w:pStyle w:val="Default"/>
              <w:rPr>
                <w:sz w:val="20"/>
                <w:szCs w:val="20"/>
              </w:rPr>
            </w:pPr>
            <w:r w:rsidRPr="00545B15">
              <w:rPr>
                <w:sz w:val="20"/>
                <w:szCs w:val="20"/>
              </w:rPr>
              <w:t>Responsible</w:t>
            </w:r>
          </w:p>
          <w:p w14:paraId="55E453B8" w14:textId="5336CC4C" w:rsidR="00DE583C" w:rsidRDefault="00DE583C" w:rsidP="00DE583C">
            <w:pPr>
              <w:pStyle w:val="Default"/>
              <w:rPr>
                <w:sz w:val="20"/>
                <w:szCs w:val="20"/>
              </w:rPr>
            </w:pPr>
            <w:r w:rsidRPr="00591A71">
              <w:rPr>
                <w:sz w:val="20"/>
                <w:szCs w:val="20"/>
              </w:rPr>
              <w:t>TP</w:t>
            </w:r>
          </w:p>
          <w:p w14:paraId="093DB23B" w14:textId="77777777" w:rsidR="00DE583C" w:rsidRPr="00545B15" w:rsidRDefault="00DE583C" w:rsidP="00DE583C">
            <w:pPr>
              <w:pStyle w:val="Default"/>
              <w:rPr>
                <w:sz w:val="20"/>
                <w:szCs w:val="20"/>
              </w:rPr>
            </w:pPr>
          </w:p>
          <w:p w14:paraId="336CAAFD" w14:textId="77777777" w:rsidR="00DE583C" w:rsidRPr="00545B15" w:rsidRDefault="00DE583C" w:rsidP="00DE583C">
            <w:pPr>
              <w:pStyle w:val="Default"/>
              <w:rPr>
                <w:sz w:val="20"/>
                <w:szCs w:val="20"/>
              </w:rPr>
            </w:pPr>
            <w:r w:rsidRPr="00545B15">
              <w:rPr>
                <w:sz w:val="20"/>
                <w:szCs w:val="20"/>
              </w:rPr>
              <w:t>Facility/Mode/Process</w:t>
            </w:r>
          </w:p>
          <w:p w14:paraId="6AE86A06" w14:textId="77777777" w:rsidR="00DE583C" w:rsidRPr="00545B15" w:rsidRDefault="00DE583C" w:rsidP="00DE583C">
            <w:pPr>
              <w:pStyle w:val="Default"/>
              <w:rPr>
                <w:sz w:val="20"/>
                <w:szCs w:val="20"/>
              </w:rPr>
            </w:pPr>
            <w:r w:rsidRPr="00545B15">
              <w:rPr>
                <w:sz w:val="20"/>
                <w:szCs w:val="20"/>
              </w:rPr>
              <w:t>Manual</w:t>
            </w:r>
          </w:p>
          <w:p w14:paraId="71385845" w14:textId="77777777" w:rsidR="00DE583C" w:rsidRPr="00545B15" w:rsidRDefault="00DE583C" w:rsidP="00DE583C">
            <w:pPr>
              <w:pStyle w:val="Default"/>
              <w:rPr>
                <w:sz w:val="20"/>
                <w:szCs w:val="20"/>
              </w:rPr>
            </w:pPr>
          </w:p>
          <w:p w14:paraId="199F4515" w14:textId="77777777" w:rsidR="00DE583C" w:rsidRPr="00545B15" w:rsidRDefault="00DE583C" w:rsidP="00DE583C">
            <w:pPr>
              <w:pStyle w:val="Default"/>
              <w:rPr>
                <w:sz w:val="20"/>
                <w:szCs w:val="20"/>
              </w:rPr>
            </w:pPr>
            <w:r w:rsidRPr="00545B15">
              <w:rPr>
                <w:sz w:val="20"/>
                <w:szCs w:val="20"/>
              </w:rPr>
              <w:t>Recipient</w:t>
            </w:r>
          </w:p>
          <w:p w14:paraId="798559C9" w14:textId="5169A338" w:rsidR="00DE583C" w:rsidRDefault="00DE583C" w:rsidP="00DE583C">
            <w:pPr>
              <w:pStyle w:val="Default"/>
              <w:rPr>
                <w:sz w:val="20"/>
                <w:szCs w:val="20"/>
              </w:rPr>
            </w:pPr>
            <w:r w:rsidRPr="00591A71">
              <w:rPr>
                <w:sz w:val="20"/>
                <w:szCs w:val="20"/>
              </w:rPr>
              <w:t>IEMOP</w:t>
            </w:r>
          </w:p>
          <w:p w14:paraId="20D12C08" w14:textId="77777777" w:rsidR="00DE583C" w:rsidRPr="00545B15" w:rsidRDefault="00DE583C" w:rsidP="00DE583C">
            <w:pPr>
              <w:pStyle w:val="Default"/>
              <w:rPr>
                <w:sz w:val="20"/>
                <w:szCs w:val="20"/>
              </w:rPr>
            </w:pPr>
          </w:p>
          <w:p w14:paraId="0BD27E44" w14:textId="77777777" w:rsidR="00DE583C" w:rsidRPr="00545B15" w:rsidRDefault="00DE583C" w:rsidP="00DE583C">
            <w:pPr>
              <w:pStyle w:val="Default"/>
              <w:rPr>
                <w:sz w:val="20"/>
                <w:szCs w:val="20"/>
              </w:rPr>
            </w:pPr>
            <w:r w:rsidRPr="00545B15">
              <w:rPr>
                <w:sz w:val="20"/>
                <w:szCs w:val="20"/>
              </w:rPr>
              <w:t>Timeline/Frequency</w:t>
            </w:r>
          </w:p>
          <w:p w14:paraId="2542AF20" w14:textId="5BDC2F49" w:rsidR="00DE583C" w:rsidRPr="00545B15" w:rsidRDefault="00DE583C" w:rsidP="00DE583C">
            <w:pPr>
              <w:pStyle w:val="Default"/>
              <w:rPr>
                <w:sz w:val="20"/>
                <w:szCs w:val="20"/>
              </w:rPr>
            </w:pPr>
            <w:r w:rsidRPr="00591A71">
              <w:rPr>
                <w:sz w:val="20"/>
                <w:szCs w:val="20"/>
              </w:rPr>
              <w:t>12 business days from receipt of billing and collection</w:t>
            </w:r>
          </w:p>
          <w:p w14:paraId="0A452FDA" w14:textId="77777777" w:rsidR="00DE583C" w:rsidRPr="00545B15" w:rsidRDefault="00DE583C" w:rsidP="00DE583C">
            <w:pPr>
              <w:pStyle w:val="Default"/>
              <w:rPr>
                <w:sz w:val="20"/>
                <w:szCs w:val="20"/>
              </w:rPr>
            </w:pPr>
          </w:p>
          <w:p w14:paraId="1B496DC7" w14:textId="77777777" w:rsidR="00DE583C" w:rsidRPr="00545B15" w:rsidRDefault="00DE583C" w:rsidP="00DE583C">
            <w:pPr>
              <w:pStyle w:val="Default"/>
              <w:rPr>
                <w:sz w:val="20"/>
                <w:szCs w:val="20"/>
              </w:rPr>
            </w:pPr>
            <w:r w:rsidRPr="00545B15">
              <w:rPr>
                <w:sz w:val="20"/>
                <w:szCs w:val="20"/>
              </w:rPr>
              <w:t>Reference Manual/Document</w:t>
            </w:r>
          </w:p>
          <w:p w14:paraId="7ECD0C80" w14:textId="6B052BE1" w:rsidR="00DE583C" w:rsidRPr="002478A5" w:rsidRDefault="00DE583C" w:rsidP="00DE583C">
            <w:pPr>
              <w:pStyle w:val="Default"/>
              <w:rPr>
                <w:sz w:val="20"/>
                <w:szCs w:val="20"/>
              </w:rPr>
            </w:pPr>
            <w:r w:rsidRPr="00545B15">
              <w:rPr>
                <w:sz w:val="20"/>
                <w:szCs w:val="20"/>
              </w:rPr>
              <w:t>WESM Penalty Manual</w:t>
            </w:r>
          </w:p>
        </w:tc>
        <w:tc>
          <w:tcPr>
            <w:tcW w:w="647" w:type="pct"/>
          </w:tcPr>
          <w:p w14:paraId="588DF713" w14:textId="77777777" w:rsidR="00DE583C" w:rsidRPr="00591A71" w:rsidRDefault="00DE583C" w:rsidP="00DE583C">
            <w:pPr>
              <w:pStyle w:val="Default"/>
              <w:rPr>
                <w:strike/>
                <w:sz w:val="20"/>
                <w:szCs w:val="20"/>
              </w:rPr>
            </w:pPr>
            <w:r w:rsidRPr="00591A71">
              <w:rPr>
                <w:strike/>
                <w:sz w:val="20"/>
                <w:szCs w:val="20"/>
              </w:rPr>
              <w:t>Activities</w:t>
            </w:r>
          </w:p>
          <w:p w14:paraId="594C77C8" w14:textId="77777777" w:rsidR="00DE583C" w:rsidRPr="00591A71" w:rsidRDefault="00DE583C" w:rsidP="00DE583C">
            <w:pPr>
              <w:pStyle w:val="Default"/>
              <w:rPr>
                <w:strike/>
                <w:sz w:val="20"/>
                <w:szCs w:val="20"/>
              </w:rPr>
            </w:pPr>
            <w:r w:rsidRPr="00591A71">
              <w:rPr>
                <w:strike/>
                <w:sz w:val="20"/>
                <w:szCs w:val="20"/>
              </w:rPr>
              <w:t>7. Payment of Penalty</w:t>
            </w:r>
          </w:p>
          <w:p w14:paraId="659C125D" w14:textId="77777777" w:rsidR="00DE583C" w:rsidRPr="00591A71" w:rsidRDefault="00DE583C" w:rsidP="00DE583C">
            <w:pPr>
              <w:pStyle w:val="Default"/>
              <w:rPr>
                <w:strike/>
                <w:sz w:val="20"/>
                <w:szCs w:val="20"/>
              </w:rPr>
            </w:pPr>
          </w:p>
          <w:p w14:paraId="2F796A67" w14:textId="77777777" w:rsidR="00DE583C" w:rsidRPr="00591A71" w:rsidRDefault="00DE583C" w:rsidP="00DE583C">
            <w:pPr>
              <w:pStyle w:val="Default"/>
              <w:rPr>
                <w:strike/>
                <w:sz w:val="20"/>
                <w:szCs w:val="20"/>
              </w:rPr>
            </w:pPr>
            <w:r w:rsidRPr="00591A71">
              <w:rPr>
                <w:strike/>
                <w:sz w:val="20"/>
                <w:szCs w:val="20"/>
              </w:rPr>
              <w:t>Responsible</w:t>
            </w:r>
          </w:p>
          <w:p w14:paraId="5FF3CB7B" w14:textId="77777777" w:rsidR="00DE583C" w:rsidRPr="00591A71" w:rsidRDefault="00DE583C" w:rsidP="00DE583C">
            <w:pPr>
              <w:pStyle w:val="Default"/>
              <w:rPr>
                <w:strike/>
                <w:sz w:val="20"/>
                <w:szCs w:val="20"/>
              </w:rPr>
            </w:pPr>
            <w:r w:rsidRPr="00591A71">
              <w:rPr>
                <w:strike/>
                <w:sz w:val="20"/>
                <w:szCs w:val="20"/>
              </w:rPr>
              <w:t>TP</w:t>
            </w:r>
          </w:p>
          <w:p w14:paraId="26D21443" w14:textId="77777777" w:rsidR="00DE583C" w:rsidRPr="00591A71" w:rsidRDefault="00DE583C" w:rsidP="00DE583C">
            <w:pPr>
              <w:pStyle w:val="Default"/>
              <w:rPr>
                <w:strike/>
                <w:sz w:val="20"/>
                <w:szCs w:val="20"/>
              </w:rPr>
            </w:pPr>
          </w:p>
          <w:p w14:paraId="64601B5D" w14:textId="77777777" w:rsidR="00DE583C" w:rsidRPr="00591A71" w:rsidRDefault="00DE583C" w:rsidP="00DE583C">
            <w:pPr>
              <w:pStyle w:val="Default"/>
              <w:rPr>
                <w:strike/>
                <w:sz w:val="20"/>
                <w:szCs w:val="20"/>
              </w:rPr>
            </w:pPr>
            <w:r w:rsidRPr="00591A71">
              <w:rPr>
                <w:strike/>
                <w:sz w:val="20"/>
                <w:szCs w:val="20"/>
              </w:rPr>
              <w:t>Facility/Mode/Process</w:t>
            </w:r>
          </w:p>
          <w:p w14:paraId="5606B47F" w14:textId="77777777" w:rsidR="00DE583C" w:rsidRPr="00591A71" w:rsidRDefault="00DE583C" w:rsidP="00DE583C">
            <w:pPr>
              <w:pStyle w:val="Default"/>
              <w:rPr>
                <w:strike/>
                <w:sz w:val="20"/>
                <w:szCs w:val="20"/>
              </w:rPr>
            </w:pPr>
            <w:r w:rsidRPr="00591A71">
              <w:rPr>
                <w:strike/>
                <w:sz w:val="20"/>
                <w:szCs w:val="20"/>
              </w:rPr>
              <w:t>Manual</w:t>
            </w:r>
          </w:p>
          <w:p w14:paraId="5A4753B0" w14:textId="77777777" w:rsidR="00DE583C" w:rsidRPr="00591A71" w:rsidRDefault="00DE583C" w:rsidP="00DE583C">
            <w:pPr>
              <w:pStyle w:val="Default"/>
              <w:rPr>
                <w:strike/>
                <w:sz w:val="20"/>
                <w:szCs w:val="20"/>
              </w:rPr>
            </w:pPr>
          </w:p>
          <w:p w14:paraId="7D6261D2" w14:textId="77777777" w:rsidR="00DE583C" w:rsidRPr="00591A71" w:rsidRDefault="00DE583C" w:rsidP="00DE583C">
            <w:pPr>
              <w:pStyle w:val="Default"/>
              <w:rPr>
                <w:strike/>
                <w:sz w:val="20"/>
                <w:szCs w:val="20"/>
              </w:rPr>
            </w:pPr>
            <w:r w:rsidRPr="00591A71">
              <w:rPr>
                <w:strike/>
                <w:sz w:val="20"/>
                <w:szCs w:val="20"/>
              </w:rPr>
              <w:t>Recipient</w:t>
            </w:r>
          </w:p>
          <w:p w14:paraId="424FC228" w14:textId="77777777" w:rsidR="00DE583C" w:rsidRPr="00591A71" w:rsidRDefault="00DE583C" w:rsidP="00DE583C">
            <w:pPr>
              <w:pStyle w:val="Default"/>
              <w:rPr>
                <w:strike/>
                <w:sz w:val="20"/>
                <w:szCs w:val="20"/>
              </w:rPr>
            </w:pPr>
            <w:r w:rsidRPr="00591A71">
              <w:rPr>
                <w:strike/>
                <w:sz w:val="20"/>
                <w:szCs w:val="20"/>
              </w:rPr>
              <w:t>IEMOP</w:t>
            </w:r>
          </w:p>
          <w:p w14:paraId="08D83E98" w14:textId="77777777" w:rsidR="00DE583C" w:rsidRPr="00591A71" w:rsidRDefault="00DE583C" w:rsidP="00DE583C">
            <w:pPr>
              <w:pStyle w:val="Default"/>
              <w:rPr>
                <w:strike/>
                <w:sz w:val="20"/>
                <w:szCs w:val="20"/>
              </w:rPr>
            </w:pPr>
          </w:p>
          <w:p w14:paraId="6AE5FA53" w14:textId="77777777" w:rsidR="00DE583C" w:rsidRPr="00591A71" w:rsidRDefault="00DE583C" w:rsidP="00DE583C">
            <w:pPr>
              <w:pStyle w:val="Default"/>
              <w:rPr>
                <w:strike/>
                <w:sz w:val="20"/>
                <w:szCs w:val="20"/>
              </w:rPr>
            </w:pPr>
            <w:r w:rsidRPr="00591A71">
              <w:rPr>
                <w:strike/>
                <w:sz w:val="20"/>
                <w:szCs w:val="20"/>
              </w:rPr>
              <w:t>Timeline/Frequency</w:t>
            </w:r>
          </w:p>
          <w:p w14:paraId="13C12955" w14:textId="77777777" w:rsidR="00DE583C" w:rsidRPr="00591A71" w:rsidRDefault="00DE583C" w:rsidP="00DE583C">
            <w:pPr>
              <w:pStyle w:val="Default"/>
              <w:rPr>
                <w:strike/>
                <w:sz w:val="20"/>
                <w:szCs w:val="20"/>
              </w:rPr>
            </w:pPr>
            <w:r w:rsidRPr="00591A71">
              <w:rPr>
                <w:strike/>
                <w:sz w:val="20"/>
                <w:szCs w:val="20"/>
              </w:rPr>
              <w:t>12 business days from receipt of billing and collection</w:t>
            </w:r>
          </w:p>
          <w:p w14:paraId="745B59FF" w14:textId="77777777" w:rsidR="00DE583C" w:rsidRPr="00591A71" w:rsidRDefault="00DE583C" w:rsidP="00DE583C">
            <w:pPr>
              <w:pStyle w:val="Default"/>
              <w:rPr>
                <w:strike/>
                <w:sz w:val="20"/>
                <w:szCs w:val="20"/>
              </w:rPr>
            </w:pPr>
          </w:p>
          <w:p w14:paraId="6F988DB6" w14:textId="77777777" w:rsidR="00DE583C" w:rsidRPr="00591A71" w:rsidRDefault="00DE583C" w:rsidP="00DE583C">
            <w:pPr>
              <w:pStyle w:val="Default"/>
              <w:rPr>
                <w:strike/>
                <w:sz w:val="20"/>
                <w:szCs w:val="20"/>
              </w:rPr>
            </w:pPr>
            <w:r w:rsidRPr="00591A71">
              <w:rPr>
                <w:strike/>
                <w:sz w:val="20"/>
                <w:szCs w:val="20"/>
              </w:rPr>
              <w:t>Reference Manual/Document</w:t>
            </w:r>
          </w:p>
          <w:p w14:paraId="1B659199" w14:textId="4A81658B" w:rsidR="00DE583C" w:rsidRPr="00591A71" w:rsidRDefault="00DE583C" w:rsidP="00DE583C">
            <w:pPr>
              <w:pStyle w:val="Default"/>
              <w:rPr>
                <w:strike/>
                <w:sz w:val="20"/>
                <w:szCs w:val="20"/>
              </w:rPr>
            </w:pPr>
            <w:r w:rsidRPr="00591A71">
              <w:rPr>
                <w:strike/>
                <w:sz w:val="20"/>
                <w:szCs w:val="20"/>
              </w:rPr>
              <w:t>WESM Penalty Manual</w:t>
            </w:r>
          </w:p>
        </w:tc>
        <w:tc>
          <w:tcPr>
            <w:tcW w:w="518" w:type="pct"/>
          </w:tcPr>
          <w:p w14:paraId="228F613E" w14:textId="28AA6F35" w:rsidR="00DE583C" w:rsidRPr="00AD43CB" w:rsidRDefault="00DE583C" w:rsidP="00DE583C">
            <w:pPr>
              <w:spacing w:after="0"/>
              <w:jc w:val="both"/>
              <w:rPr>
                <w:rFonts w:ascii="Arial" w:hAnsi="Arial" w:cs="Arial"/>
                <w:bCs/>
                <w:sz w:val="20"/>
                <w:szCs w:val="20"/>
              </w:rPr>
            </w:pPr>
            <w:r>
              <w:rPr>
                <w:rFonts w:ascii="Arial" w:hAnsi="Arial" w:cs="Arial"/>
                <w:bCs/>
                <w:sz w:val="20"/>
                <w:szCs w:val="20"/>
              </w:rPr>
              <w:t>Transferred to No. 12 with modification</w:t>
            </w:r>
          </w:p>
        </w:tc>
        <w:tc>
          <w:tcPr>
            <w:tcW w:w="569" w:type="pct"/>
          </w:tcPr>
          <w:p w14:paraId="60C15B5A" w14:textId="77777777" w:rsidR="00DE583C" w:rsidRDefault="00DE583C" w:rsidP="00DE583C">
            <w:pPr>
              <w:spacing w:after="0"/>
              <w:jc w:val="both"/>
              <w:rPr>
                <w:rFonts w:ascii="Arial" w:hAnsi="Arial" w:cs="Arial"/>
                <w:bCs/>
                <w:sz w:val="20"/>
                <w:szCs w:val="20"/>
              </w:rPr>
            </w:pPr>
          </w:p>
        </w:tc>
        <w:tc>
          <w:tcPr>
            <w:tcW w:w="599" w:type="pct"/>
          </w:tcPr>
          <w:p w14:paraId="4EFC20D2" w14:textId="77777777" w:rsidR="00DE583C" w:rsidRDefault="00DE583C" w:rsidP="00DE583C">
            <w:pPr>
              <w:spacing w:after="0"/>
              <w:jc w:val="both"/>
              <w:rPr>
                <w:rFonts w:ascii="Arial" w:hAnsi="Arial" w:cs="Arial"/>
                <w:bCs/>
                <w:sz w:val="20"/>
                <w:szCs w:val="20"/>
              </w:rPr>
            </w:pPr>
          </w:p>
        </w:tc>
        <w:tc>
          <w:tcPr>
            <w:tcW w:w="600" w:type="pct"/>
          </w:tcPr>
          <w:p w14:paraId="7D05D9B8" w14:textId="77777777" w:rsidR="00DE583C" w:rsidRDefault="00DE583C" w:rsidP="00DE583C">
            <w:pPr>
              <w:spacing w:after="0"/>
              <w:jc w:val="both"/>
              <w:rPr>
                <w:rFonts w:ascii="Arial" w:hAnsi="Arial" w:cs="Arial"/>
                <w:bCs/>
                <w:sz w:val="20"/>
                <w:szCs w:val="20"/>
              </w:rPr>
            </w:pPr>
          </w:p>
        </w:tc>
        <w:tc>
          <w:tcPr>
            <w:tcW w:w="586" w:type="pct"/>
          </w:tcPr>
          <w:p w14:paraId="33B11B1C" w14:textId="734A1B4A" w:rsidR="00DE583C" w:rsidRDefault="00DE583C" w:rsidP="00DE583C">
            <w:pPr>
              <w:spacing w:after="0"/>
              <w:jc w:val="both"/>
              <w:rPr>
                <w:rFonts w:ascii="Arial" w:hAnsi="Arial" w:cs="Arial"/>
                <w:bCs/>
                <w:sz w:val="20"/>
                <w:szCs w:val="20"/>
              </w:rPr>
            </w:pPr>
          </w:p>
        </w:tc>
      </w:tr>
      <w:tr w:rsidR="00DE583C" w:rsidRPr="003E4683" w14:paraId="1E5D884A" w14:textId="096FD40D" w:rsidTr="003C5E56">
        <w:trPr>
          <w:trHeight w:val="368"/>
          <w:jc w:val="center"/>
        </w:trPr>
        <w:tc>
          <w:tcPr>
            <w:tcW w:w="572" w:type="pct"/>
          </w:tcPr>
          <w:p w14:paraId="4E286F75" w14:textId="77777777" w:rsidR="00DE583C" w:rsidRPr="00C839FD" w:rsidRDefault="00DE583C" w:rsidP="00DE583C">
            <w:pPr>
              <w:pStyle w:val="NoSpacing"/>
              <w:rPr>
                <w:rFonts w:ascii="Arial" w:hAnsi="Arial" w:cs="Arial"/>
                <w:sz w:val="20"/>
                <w:szCs w:val="20"/>
              </w:rPr>
            </w:pPr>
            <w:permStart w:id="2104639378" w:edGrp="everyone" w:colFirst="5" w:colLast="5"/>
            <w:permStart w:id="790126075" w:edGrp="everyone" w:colFirst="6" w:colLast="6"/>
            <w:permStart w:id="216821927" w:edGrp="everyone" w:colFirst="7" w:colLast="7"/>
            <w:permStart w:id="492725795" w:edGrp="everyone" w:colFirst="8" w:colLast="8"/>
            <w:permEnd w:id="2007649971"/>
            <w:permEnd w:id="1118309361"/>
            <w:permEnd w:id="16805364"/>
            <w:permEnd w:id="1339754057"/>
            <w:r w:rsidRPr="00C839FD">
              <w:rPr>
                <w:rFonts w:ascii="Arial" w:hAnsi="Arial" w:cs="Arial"/>
                <w:sz w:val="20"/>
                <w:szCs w:val="20"/>
              </w:rPr>
              <w:t xml:space="preserve">Appendix I – COMPLIANCE MONITORING, INVESTIGATION, RECONSIDERATION, AND APPEAL PROCESS TIMELINE EMANATING FROM COMPLIANCE </w:t>
            </w:r>
            <w:r w:rsidRPr="00C839FD">
              <w:rPr>
                <w:rFonts w:ascii="Arial" w:hAnsi="Arial" w:cs="Arial"/>
                <w:sz w:val="20"/>
                <w:szCs w:val="20"/>
              </w:rPr>
              <w:lastRenderedPageBreak/>
              <w:t>MONITORING ACTIVITY OF ECO</w:t>
            </w:r>
          </w:p>
          <w:p w14:paraId="0048C934" w14:textId="77777777" w:rsidR="00DE583C" w:rsidRPr="00C839FD" w:rsidRDefault="00DE583C" w:rsidP="00DE583C">
            <w:pPr>
              <w:pStyle w:val="NoSpacing"/>
              <w:rPr>
                <w:rFonts w:ascii="Arial" w:hAnsi="Arial" w:cs="Arial"/>
                <w:sz w:val="20"/>
                <w:szCs w:val="20"/>
              </w:rPr>
            </w:pPr>
          </w:p>
          <w:p w14:paraId="3A7CA6B7" w14:textId="14CC03C5" w:rsidR="00DE583C" w:rsidRPr="00C508A6" w:rsidRDefault="00DE583C" w:rsidP="00DE583C">
            <w:pPr>
              <w:pStyle w:val="NoSpacing"/>
              <w:rPr>
                <w:rFonts w:ascii="Arial" w:hAnsi="Arial" w:cs="Arial"/>
                <w:sz w:val="20"/>
                <w:szCs w:val="20"/>
              </w:rPr>
            </w:pPr>
            <w:r w:rsidRPr="00C55860">
              <w:rPr>
                <w:rFonts w:ascii="Arial" w:hAnsi="Arial" w:cs="Arial"/>
                <w:sz w:val="20"/>
                <w:szCs w:val="20"/>
              </w:rPr>
              <w:t>8. Filing of Request for Reconsideration</w:t>
            </w:r>
          </w:p>
        </w:tc>
        <w:tc>
          <w:tcPr>
            <w:tcW w:w="261" w:type="pct"/>
          </w:tcPr>
          <w:p w14:paraId="5B1495AB" w14:textId="0F2C559C"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No. 8</w:t>
            </w:r>
          </w:p>
        </w:tc>
        <w:tc>
          <w:tcPr>
            <w:tcW w:w="648" w:type="pct"/>
          </w:tcPr>
          <w:p w14:paraId="3C65AB28" w14:textId="77777777" w:rsidR="00DE583C" w:rsidRPr="0020108B" w:rsidRDefault="00DE583C" w:rsidP="00DE583C">
            <w:pPr>
              <w:pStyle w:val="Default"/>
              <w:rPr>
                <w:sz w:val="20"/>
                <w:szCs w:val="20"/>
              </w:rPr>
            </w:pPr>
            <w:r w:rsidRPr="0020108B">
              <w:rPr>
                <w:sz w:val="20"/>
                <w:szCs w:val="20"/>
              </w:rPr>
              <w:t>Activities</w:t>
            </w:r>
          </w:p>
          <w:p w14:paraId="2F55BC72" w14:textId="77777777" w:rsidR="00DE583C" w:rsidRDefault="00DE583C" w:rsidP="00DE583C">
            <w:pPr>
              <w:pStyle w:val="Default"/>
              <w:rPr>
                <w:sz w:val="20"/>
                <w:szCs w:val="20"/>
              </w:rPr>
            </w:pPr>
            <w:r w:rsidRPr="0020108B">
              <w:rPr>
                <w:sz w:val="20"/>
                <w:szCs w:val="20"/>
              </w:rPr>
              <w:t>8. Filing of Request for Reconsideration</w:t>
            </w:r>
          </w:p>
          <w:p w14:paraId="1F454D08" w14:textId="77777777" w:rsidR="00DE583C" w:rsidRDefault="00DE583C" w:rsidP="00DE583C">
            <w:pPr>
              <w:pStyle w:val="Default"/>
              <w:rPr>
                <w:sz w:val="20"/>
                <w:szCs w:val="20"/>
              </w:rPr>
            </w:pPr>
          </w:p>
          <w:p w14:paraId="0C76EDB4" w14:textId="77777777" w:rsidR="00DE583C" w:rsidRDefault="00DE583C" w:rsidP="00DE583C">
            <w:pPr>
              <w:pStyle w:val="Default"/>
              <w:rPr>
                <w:sz w:val="20"/>
                <w:szCs w:val="20"/>
              </w:rPr>
            </w:pPr>
            <w:r w:rsidRPr="00471115">
              <w:rPr>
                <w:sz w:val="20"/>
                <w:szCs w:val="20"/>
              </w:rPr>
              <w:t>Reference Manual/Document</w:t>
            </w:r>
          </w:p>
          <w:p w14:paraId="3FBE9D22" w14:textId="4989C0D9" w:rsidR="00DE583C" w:rsidRPr="002478A5" w:rsidRDefault="00DE583C" w:rsidP="00DE583C">
            <w:pPr>
              <w:pStyle w:val="Default"/>
              <w:rPr>
                <w:sz w:val="20"/>
                <w:szCs w:val="20"/>
              </w:rPr>
            </w:pPr>
            <w:r w:rsidRPr="009167AC">
              <w:rPr>
                <w:sz w:val="20"/>
                <w:szCs w:val="20"/>
              </w:rPr>
              <w:t>WESM Penalty Manual</w:t>
            </w:r>
          </w:p>
        </w:tc>
        <w:tc>
          <w:tcPr>
            <w:tcW w:w="647" w:type="pct"/>
          </w:tcPr>
          <w:p w14:paraId="34993E6C" w14:textId="1D3B6698" w:rsidR="00DE583C" w:rsidRPr="003A6733" w:rsidRDefault="00DE583C" w:rsidP="00DE583C">
            <w:pPr>
              <w:pStyle w:val="Default"/>
              <w:rPr>
                <w:sz w:val="20"/>
                <w:szCs w:val="20"/>
              </w:rPr>
            </w:pPr>
            <w:r w:rsidRPr="003A6733">
              <w:rPr>
                <w:sz w:val="20"/>
                <w:szCs w:val="20"/>
              </w:rPr>
              <w:t>Activities</w:t>
            </w:r>
          </w:p>
          <w:p w14:paraId="3E32A8C5" w14:textId="77777777" w:rsidR="00DE583C" w:rsidRDefault="00DE583C" w:rsidP="00DE583C">
            <w:pPr>
              <w:pStyle w:val="Default"/>
              <w:rPr>
                <w:sz w:val="20"/>
                <w:szCs w:val="20"/>
              </w:rPr>
            </w:pPr>
            <w:r w:rsidRPr="00111380">
              <w:rPr>
                <w:strike/>
                <w:sz w:val="20"/>
                <w:szCs w:val="20"/>
              </w:rPr>
              <w:t>8</w:t>
            </w:r>
            <w:r w:rsidRPr="00111380">
              <w:rPr>
                <w:b/>
                <w:bCs/>
                <w:sz w:val="20"/>
                <w:szCs w:val="20"/>
                <w:u w:val="single"/>
              </w:rPr>
              <w:t>5</w:t>
            </w:r>
            <w:r w:rsidRPr="00111380">
              <w:rPr>
                <w:sz w:val="20"/>
                <w:szCs w:val="20"/>
              </w:rPr>
              <w:t>. Filing of Request for Reconsideration</w:t>
            </w:r>
          </w:p>
          <w:p w14:paraId="3856E17B" w14:textId="7814FE2D" w:rsidR="00DE583C" w:rsidRDefault="00DE583C" w:rsidP="00DE583C">
            <w:pPr>
              <w:pStyle w:val="Default"/>
              <w:rPr>
                <w:sz w:val="20"/>
                <w:szCs w:val="20"/>
              </w:rPr>
            </w:pPr>
          </w:p>
          <w:p w14:paraId="5786F265" w14:textId="77777777" w:rsidR="00DE583C" w:rsidRDefault="00DE583C" w:rsidP="00DE583C">
            <w:pPr>
              <w:pStyle w:val="Default"/>
              <w:rPr>
                <w:sz w:val="20"/>
                <w:szCs w:val="20"/>
              </w:rPr>
            </w:pPr>
          </w:p>
          <w:p w14:paraId="220BE37C" w14:textId="77777777" w:rsidR="00DE583C" w:rsidRDefault="00DE583C" w:rsidP="00DE583C">
            <w:pPr>
              <w:pStyle w:val="Default"/>
              <w:rPr>
                <w:sz w:val="20"/>
                <w:szCs w:val="20"/>
              </w:rPr>
            </w:pPr>
          </w:p>
          <w:p w14:paraId="79F1DFA6" w14:textId="77777777" w:rsidR="00DE583C" w:rsidRDefault="00DE583C" w:rsidP="00DE583C">
            <w:pPr>
              <w:pStyle w:val="Default"/>
              <w:rPr>
                <w:sz w:val="20"/>
                <w:szCs w:val="20"/>
              </w:rPr>
            </w:pPr>
          </w:p>
          <w:p w14:paraId="6482E953" w14:textId="77777777" w:rsidR="00DE583C" w:rsidRPr="00D3084C" w:rsidRDefault="00DE583C" w:rsidP="00DE583C">
            <w:pPr>
              <w:pStyle w:val="Default"/>
              <w:rPr>
                <w:sz w:val="20"/>
                <w:szCs w:val="20"/>
              </w:rPr>
            </w:pPr>
            <w:r w:rsidRPr="00D3084C">
              <w:rPr>
                <w:sz w:val="20"/>
                <w:szCs w:val="20"/>
              </w:rPr>
              <w:t>Reference Manual/Document</w:t>
            </w:r>
          </w:p>
          <w:p w14:paraId="0E9EFD4B" w14:textId="5EE69002" w:rsidR="00DE583C" w:rsidRPr="001E1123" w:rsidRDefault="00DE583C" w:rsidP="00DE583C">
            <w:pPr>
              <w:pStyle w:val="Default"/>
              <w:rPr>
                <w:sz w:val="20"/>
                <w:szCs w:val="20"/>
              </w:rPr>
            </w:pPr>
            <w:r w:rsidRPr="009777C0">
              <w:rPr>
                <w:strike/>
                <w:sz w:val="20"/>
                <w:szCs w:val="20"/>
              </w:rPr>
              <w:lastRenderedPageBreak/>
              <w:t>WESM Penalty</w:t>
            </w:r>
            <w:r>
              <w:rPr>
                <w:strike/>
                <w:sz w:val="20"/>
                <w:szCs w:val="20"/>
              </w:rPr>
              <w:t xml:space="preserve"> </w:t>
            </w:r>
            <w:r>
              <w:rPr>
                <w:b/>
                <w:bCs/>
                <w:sz w:val="20"/>
                <w:szCs w:val="20"/>
                <w:u w:val="single"/>
              </w:rPr>
              <w:t>EC</w:t>
            </w:r>
            <w:r w:rsidRPr="00D3084C">
              <w:rPr>
                <w:sz w:val="20"/>
                <w:szCs w:val="20"/>
              </w:rPr>
              <w:t xml:space="preserve"> Manual</w:t>
            </w:r>
          </w:p>
        </w:tc>
        <w:tc>
          <w:tcPr>
            <w:tcW w:w="518" w:type="pct"/>
          </w:tcPr>
          <w:p w14:paraId="063D114B" w14:textId="032D19FD" w:rsidR="00DE583C" w:rsidRDefault="00DE583C" w:rsidP="00DE583C">
            <w:pPr>
              <w:spacing w:after="0"/>
              <w:jc w:val="both"/>
              <w:rPr>
                <w:rFonts w:ascii="Arial" w:hAnsi="Arial" w:cs="Arial"/>
                <w:bCs/>
                <w:sz w:val="20"/>
                <w:szCs w:val="20"/>
              </w:rPr>
            </w:pPr>
            <w:r>
              <w:rPr>
                <w:rFonts w:ascii="Arial" w:hAnsi="Arial" w:cs="Arial"/>
                <w:bCs/>
                <w:sz w:val="20"/>
                <w:szCs w:val="20"/>
              </w:rPr>
              <w:lastRenderedPageBreak/>
              <w:t>Renumbered as No. 5</w:t>
            </w:r>
          </w:p>
          <w:p w14:paraId="2C10E756" w14:textId="77777777" w:rsidR="00DE583C" w:rsidRDefault="00DE583C" w:rsidP="00DE583C">
            <w:pPr>
              <w:spacing w:after="0"/>
              <w:jc w:val="both"/>
              <w:rPr>
                <w:rFonts w:ascii="Arial" w:hAnsi="Arial" w:cs="Arial"/>
                <w:bCs/>
                <w:sz w:val="20"/>
                <w:szCs w:val="20"/>
              </w:rPr>
            </w:pPr>
          </w:p>
          <w:p w14:paraId="0D51E557" w14:textId="77777777" w:rsidR="00DE583C" w:rsidRDefault="00DE583C" w:rsidP="00DE583C">
            <w:pPr>
              <w:spacing w:after="0"/>
              <w:jc w:val="both"/>
              <w:rPr>
                <w:rFonts w:ascii="Arial" w:hAnsi="Arial" w:cs="Arial"/>
                <w:bCs/>
                <w:sz w:val="20"/>
                <w:szCs w:val="20"/>
              </w:rPr>
            </w:pPr>
          </w:p>
          <w:p w14:paraId="7DC4D02C" w14:textId="77777777" w:rsidR="00DE583C" w:rsidRDefault="00DE583C" w:rsidP="00DE583C">
            <w:pPr>
              <w:spacing w:after="0"/>
              <w:jc w:val="both"/>
              <w:rPr>
                <w:rFonts w:ascii="Arial" w:hAnsi="Arial" w:cs="Arial"/>
                <w:bCs/>
                <w:sz w:val="20"/>
                <w:szCs w:val="20"/>
              </w:rPr>
            </w:pPr>
          </w:p>
          <w:p w14:paraId="156C7B89" w14:textId="77777777" w:rsidR="00DE583C" w:rsidRDefault="00DE583C" w:rsidP="00DE583C">
            <w:pPr>
              <w:spacing w:after="0"/>
              <w:jc w:val="both"/>
              <w:rPr>
                <w:rFonts w:ascii="Arial" w:hAnsi="Arial" w:cs="Arial"/>
                <w:bCs/>
                <w:sz w:val="20"/>
                <w:szCs w:val="20"/>
              </w:rPr>
            </w:pPr>
          </w:p>
          <w:p w14:paraId="0467D4DB" w14:textId="471D37A6" w:rsidR="00DE583C" w:rsidRDefault="00DE583C" w:rsidP="00DE583C">
            <w:pPr>
              <w:spacing w:after="0"/>
              <w:jc w:val="both"/>
              <w:rPr>
                <w:rFonts w:ascii="Arial" w:hAnsi="Arial" w:cs="Arial"/>
                <w:bCs/>
                <w:sz w:val="20"/>
                <w:szCs w:val="20"/>
              </w:rPr>
            </w:pPr>
            <w:r w:rsidRPr="00833022">
              <w:rPr>
                <w:rFonts w:ascii="Arial" w:hAnsi="Arial" w:cs="Arial"/>
                <w:bCs/>
                <w:sz w:val="20"/>
                <w:szCs w:val="20"/>
              </w:rPr>
              <w:t>Lifted from Penalty Manual</w:t>
            </w:r>
          </w:p>
        </w:tc>
        <w:tc>
          <w:tcPr>
            <w:tcW w:w="569" w:type="pct"/>
          </w:tcPr>
          <w:p w14:paraId="22B602EE" w14:textId="77777777" w:rsidR="00DE583C" w:rsidRDefault="00DE583C" w:rsidP="00DE583C">
            <w:pPr>
              <w:spacing w:after="0"/>
              <w:jc w:val="both"/>
              <w:rPr>
                <w:rFonts w:ascii="Arial" w:hAnsi="Arial" w:cs="Arial"/>
                <w:bCs/>
                <w:sz w:val="20"/>
                <w:szCs w:val="20"/>
              </w:rPr>
            </w:pPr>
          </w:p>
        </w:tc>
        <w:tc>
          <w:tcPr>
            <w:tcW w:w="599" w:type="pct"/>
          </w:tcPr>
          <w:p w14:paraId="45011F80" w14:textId="77777777" w:rsidR="00DE583C" w:rsidRDefault="00DE583C" w:rsidP="00DE583C">
            <w:pPr>
              <w:spacing w:after="0"/>
              <w:jc w:val="both"/>
              <w:rPr>
                <w:rFonts w:ascii="Arial" w:hAnsi="Arial" w:cs="Arial"/>
                <w:bCs/>
                <w:sz w:val="20"/>
                <w:szCs w:val="20"/>
              </w:rPr>
            </w:pPr>
          </w:p>
        </w:tc>
        <w:tc>
          <w:tcPr>
            <w:tcW w:w="600" w:type="pct"/>
          </w:tcPr>
          <w:p w14:paraId="1EAC3B13" w14:textId="77777777" w:rsidR="00DE583C" w:rsidRDefault="00DE583C" w:rsidP="00DE583C">
            <w:pPr>
              <w:spacing w:after="0"/>
              <w:jc w:val="both"/>
              <w:rPr>
                <w:rFonts w:ascii="Arial" w:hAnsi="Arial" w:cs="Arial"/>
                <w:bCs/>
                <w:sz w:val="20"/>
                <w:szCs w:val="20"/>
              </w:rPr>
            </w:pPr>
          </w:p>
        </w:tc>
        <w:tc>
          <w:tcPr>
            <w:tcW w:w="586" w:type="pct"/>
          </w:tcPr>
          <w:p w14:paraId="2226BCC8" w14:textId="4B8DEC3A" w:rsidR="00DE583C" w:rsidRDefault="00DE583C" w:rsidP="00DE583C">
            <w:pPr>
              <w:spacing w:after="0"/>
              <w:jc w:val="both"/>
              <w:rPr>
                <w:rFonts w:ascii="Arial" w:hAnsi="Arial" w:cs="Arial"/>
                <w:bCs/>
                <w:sz w:val="20"/>
                <w:szCs w:val="20"/>
              </w:rPr>
            </w:pPr>
          </w:p>
        </w:tc>
      </w:tr>
      <w:tr w:rsidR="00DE583C" w:rsidRPr="003E4683" w14:paraId="54A0F275" w14:textId="13DD18E3" w:rsidTr="003C5E56">
        <w:trPr>
          <w:trHeight w:val="368"/>
          <w:jc w:val="center"/>
        </w:trPr>
        <w:tc>
          <w:tcPr>
            <w:tcW w:w="572" w:type="pct"/>
          </w:tcPr>
          <w:p w14:paraId="74A89420" w14:textId="77777777" w:rsidR="00DE583C" w:rsidRPr="00805F5E" w:rsidRDefault="00DE583C" w:rsidP="00DE583C">
            <w:pPr>
              <w:pStyle w:val="NoSpacing"/>
              <w:rPr>
                <w:rFonts w:ascii="Arial" w:hAnsi="Arial" w:cs="Arial"/>
                <w:sz w:val="20"/>
                <w:szCs w:val="20"/>
              </w:rPr>
            </w:pPr>
            <w:permStart w:id="1969049714" w:edGrp="everyone" w:colFirst="5" w:colLast="5"/>
            <w:permStart w:id="1827097764" w:edGrp="everyone" w:colFirst="6" w:colLast="6"/>
            <w:permStart w:id="1325478082" w:edGrp="everyone" w:colFirst="7" w:colLast="7"/>
            <w:permStart w:id="1894719892" w:edGrp="everyone" w:colFirst="8" w:colLast="8"/>
            <w:permEnd w:id="2104639378"/>
            <w:permEnd w:id="790126075"/>
            <w:permEnd w:id="216821927"/>
            <w:permEnd w:id="492725795"/>
            <w:r w:rsidRPr="00805F5E">
              <w:rPr>
                <w:rFonts w:ascii="Arial" w:hAnsi="Arial" w:cs="Arial"/>
                <w:sz w:val="20"/>
                <w:szCs w:val="20"/>
              </w:rPr>
              <w:t>Appendix I – COMPLIANCE MONITORING, INVESTIGATION, RECONSIDERATION, AND APPEAL PROCESS TIMELINE EMANATING FROM COMPLIANCE MONITORING ACTIVITY OF ECO</w:t>
            </w:r>
          </w:p>
          <w:p w14:paraId="02478DA9" w14:textId="77777777" w:rsidR="00DE583C" w:rsidRPr="00805F5E" w:rsidRDefault="00DE583C" w:rsidP="00DE583C">
            <w:pPr>
              <w:pStyle w:val="NoSpacing"/>
              <w:rPr>
                <w:rFonts w:ascii="Arial" w:hAnsi="Arial" w:cs="Arial"/>
                <w:sz w:val="20"/>
                <w:szCs w:val="20"/>
              </w:rPr>
            </w:pPr>
          </w:p>
          <w:p w14:paraId="3FE18049" w14:textId="19386CBF" w:rsidR="00DE583C" w:rsidRPr="00C839FD" w:rsidRDefault="00DE583C" w:rsidP="00DE583C">
            <w:pPr>
              <w:pStyle w:val="NoSpacing"/>
              <w:rPr>
                <w:rFonts w:ascii="Arial" w:hAnsi="Arial" w:cs="Arial"/>
                <w:sz w:val="20"/>
                <w:szCs w:val="20"/>
              </w:rPr>
            </w:pPr>
            <w:r>
              <w:rPr>
                <w:rFonts w:ascii="Arial" w:hAnsi="Arial" w:cs="Arial"/>
                <w:sz w:val="20"/>
                <w:szCs w:val="20"/>
              </w:rPr>
              <w:t>9</w:t>
            </w:r>
            <w:r w:rsidRPr="00805F5E">
              <w:rPr>
                <w:rFonts w:ascii="Arial" w:hAnsi="Arial" w:cs="Arial"/>
                <w:sz w:val="20"/>
                <w:szCs w:val="20"/>
              </w:rPr>
              <w:t xml:space="preserve">. </w:t>
            </w:r>
            <w:r w:rsidRPr="00C273BC">
              <w:rPr>
                <w:rFonts w:ascii="Arial" w:hAnsi="Arial" w:cs="Arial"/>
                <w:sz w:val="20"/>
                <w:szCs w:val="20"/>
              </w:rPr>
              <w:t>Resolution of the Request for Reconsideration</w:t>
            </w:r>
          </w:p>
        </w:tc>
        <w:tc>
          <w:tcPr>
            <w:tcW w:w="261" w:type="pct"/>
          </w:tcPr>
          <w:p w14:paraId="49033527" w14:textId="1156A6BE"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9</w:t>
            </w:r>
          </w:p>
        </w:tc>
        <w:tc>
          <w:tcPr>
            <w:tcW w:w="648" w:type="pct"/>
          </w:tcPr>
          <w:p w14:paraId="24678BFC" w14:textId="77777777" w:rsidR="00DE583C" w:rsidRPr="0020108B" w:rsidRDefault="00DE583C" w:rsidP="00DE583C">
            <w:pPr>
              <w:pStyle w:val="Default"/>
              <w:rPr>
                <w:sz w:val="20"/>
                <w:szCs w:val="20"/>
              </w:rPr>
            </w:pPr>
            <w:r w:rsidRPr="0020108B">
              <w:rPr>
                <w:sz w:val="20"/>
                <w:szCs w:val="20"/>
              </w:rPr>
              <w:t>Activities</w:t>
            </w:r>
          </w:p>
          <w:p w14:paraId="7433B410" w14:textId="1978733D" w:rsidR="00DE583C" w:rsidRDefault="00DE583C" w:rsidP="00DE583C">
            <w:pPr>
              <w:pStyle w:val="Default"/>
              <w:rPr>
                <w:sz w:val="20"/>
                <w:szCs w:val="20"/>
              </w:rPr>
            </w:pPr>
            <w:r w:rsidRPr="00C273BC">
              <w:rPr>
                <w:sz w:val="20"/>
                <w:szCs w:val="20"/>
              </w:rPr>
              <w:t>9. Resolution of the Request for Reconsideration</w:t>
            </w:r>
          </w:p>
          <w:p w14:paraId="6A99ABFA" w14:textId="77777777" w:rsidR="00DE583C" w:rsidRDefault="00DE583C" w:rsidP="00DE583C">
            <w:pPr>
              <w:pStyle w:val="Default"/>
              <w:rPr>
                <w:sz w:val="20"/>
                <w:szCs w:val="20"/>
              </w:rPr>
            </w:pPr>
          </w:p>
          <w:p w14:paraId="6B28C625" w14:textId="3F6A8316" w:rsidR="00DE583C" w:rsidRDefault="00DE583C" w:rsidP="00DE583C">
            <w:pPr>
              <w:pStyle w:val="Default"/>
              <w:rPr>
                <w:sz w:val="20"/>
                <w:szCs w:val="20"/>
              </w:rPr>
            </w:pPr>
            <w:r w:rsidRPr="002478A5">
              <w:rPr>
                <w:sz w:val="20"/>
                <w:szCs w:val="20"/>
              </w:rPr>
              <w:t>Timeline/Frequency</w:t>
            </w:r>
          </w:p>
          <w:p w14:paraId="1EEB1F1D" w14:textId="77777777" w:rsidR="00DE583C" w:rsidRDefault="00DE583C" w:rsidP="00DE583C">
            <w:pPr>
              <w:pStyle w:val="Default"/>
              <w:rPr>
                <w:sz w:val="20"/>
                <w:szCs w:val="20"/>
              </w:rPr>
            </w:pPr>
            <w:r w:rsidRPr="003026DA">
              <w:rPr>
                <w:sz w:val="20"/>
                <w:szCs w:val="20"/>
              </w:rPr>
              <w:t>15 business days from receipt of request for reconsideration</w:t>
            </w:r>
          </w:p>
          <w:p w14:paraId="767F0C82" w14:textId="77777777" w:rsidR="00DE583C" w:rsidRDefault="00DE583C" w:rsidP="00DE583C">
            <w:pPr>
              <w:pStyle w:val="Default"/>
              <w:rPr>
                <w:sz w:val="20"/>
                <w:szCs w:val="20"/>
              </w:rPr>
            </w:pPr>
          </w:p>
          <w:p w14:paraId="030FC9B9" w14:textId="77777777" w:rsidR="00DE583C" w:rsidRPr="00D3084C" w:rsidRDefault="00DE583C" w:rsidP="00DE583C">
            <w:pPr>
              <w:pStyle w:val="Default"/>
              <w:rPr>
                <w:sz w:val="20"/>
                <w:szCs w:val="20"/>
              </w:rPr>
            </w:pPr>
            <w:r w:rsidRPr="00D3084C">
              <w:rPr>
                <w:sz w:val="20"/>
                <w:szCs w:val="20"/>
              </w:rPr>
              <w:t>Reference Manual/Document</w:t>
            </w:r>
          </w:p>
          <w:p w14:paraId="1B1B01B2" w14:textId="0FBA604D" w:rsidR="00DE583C" w:rsidRPr="00751040" w:rsidRDefault="00DE583C" w:rsidP="00DE583C">
            <w:pPr>
              <w:pStyle w:val="Default"/>
              <w:rPr>
                <w:sz w:val="20"/>
                <w:szCs w:val="20"/>
              </w:rPr>
            </w:pPr>
            <w:r w:rsidRPr="00751040">
              <w:rPr>
                <w:sz w:val="20"/>
                <w:szCs w:val="20"/>
              </w:rPr>
              <w:t>WESM Penalty</w:t>
            </w:r>
          </w:p>
        </w:tc>
        <w:tc>
          <w:tcPr>
            <w:tcW w:w="647" w:type="pct"/>
          </w:tcPr>
          <w:p w14:paraId="7A9493CB" w14:textId="77777777" w:rsidR="00DE583C" w:rsidRPr="00C273BC" w:rsidRDefault="00DE583C" w:rsidP="00DE583C">
            <w:pPr>
              <w:pStyle w:val="Default"/>
              <w:rPr>
                <w:sz w:val="20"/>
                <w:szCs w:val="20"/>
              </w:rPr>
            </w:pPr>
            <w:r w:rsidRPr="00C273BC">
              <w:rPr>
                <w:sz w:val="20"/>
                <w:szCs w:val="20"/>
              </w:rPr>
              <w:t>Activities</w:t>
            </w:r>
          </w:p>
          <w:p w14:paraId="30F6D533" w14:textId="109AFBFA" w:rsidR="00DE583C" w:rsidRPr="00C273BC" w:rsidRDefault="00DE583C" w:rsidP="00DE583C">
            <w:pPr>
              <w:pStyle w:val="Default"/>
              <w:rPr>
                <w:sz w:val="20"/>
                <w:szCs w:val="20"/>
              </w:rPr>
            </w:pPr>
            <w:r w:rsidRPr="00C273BC">
              <w:rPr>
                <w:strike/>
                <w:sz w:val="20"/>
                <w:szCs w:val="20"/>
              </w:rPr>
              <w:t>9</w:t>
            </w:r>
            <w:r w:rsidRPr="00C273BC">
              <w:rPr>
                <w:b/>
                <w:bCs/>
                <w:sz w:val="20"/>
                <w:szCs w:val="20"/>
                <w:u w:val="single"/>
              </w:rPr>
              <w:t>6</w:t>
            </w:r>
            <w:r w:rsidRPr="00C273BC">
              <w:rPr>
                <w:sz w:val="20"/>
                <w:szCs w:val="20"/>
              </w:rPr>
              <w:t>. Resolution of the Request for Reconsideration</w:t>
            </w:r>
          </w:p>
          <w:p w14:paraId="7029B972" w14:textId="77777777" w:rsidR="00DE583C" w:rsidRDefault="00DE583C" w:rsidP="00DE583C">
            <w:pPr>
              <w:pStyle w:val="Default"/>
              <w:rPr>
                <w:sz w:val="20"/>
                <w:szCs w:val="20"/>
              </w:rPr>
            </w:pPr>
          </w:p>
          <w:p w14:paraId="07B9C025" w14:textId="3B1B3833" w:rsidR="00DE583C" w:rsidRDefault="00DE583C" w:rsidP="00DE583C">
            <w:pPr>
              <w:pStyle w:val="Default"/>
              <w:rPr>
                <w:sz w:val="20"/>
                <w:szCs w:val="20"/>
              </w:rPr>
            </w:pPr>
            <w:r w:rsidRPr="002478A5">
              <w:rPr>
                <w:sz w:val="20"/>
                <w:szCs w:val="20"/>
              </w:rPr>
              <w:t>Timeline/Frequency</w:t>
            </w:r>
          </w:p>
          <w:p w14:paraId="1422AF6C" w14:textId="77777777" w:rsidR="00DE583C" w:rsidRDefault="00DE583C" w:rsidP="00DE583C">
            <w:pPr>
              <w:pStyle w:val="Default"/>
              <w:rPr>
                <w:b/>
                <w:bCs/>
                <w:sz w:val="20"/>
                <w:szCs w:val="20"/>
                <w:u w:val="single"/>
              </w:rPr>
            </w:pPr>
            <w:r w:rsidRPr="005E2BFB">
              <w:rPr>
                <w:strike/>
                <w:sz w:val="20"/>
                <w:szCs w:val="20"/>
              </w:rPr>
              <w:t>15</w:t>
            </w:r>
            <w:r>
              <w:rPr>
                <w:b/>
                <w:bCs/>
                <w:sz w:val="20"/>
                <w:szCs w:val="20"/>
                <w:u w:val="single"/>
              </w:rPr>
              <w:t>60</w:t>
            </w:r>
            <w:r w:rsidRPr="003026DA">
              <w:rPr>
                <w:sz w:val="20"/>
                <w:szCs w:val="20"/>
              </w:rPr>
              <w:t xml:space="preserve"> business days from receipt of request for reconsideration</w:t>
            </w:r>
            <w:r>
              <w:rPr>
                <w:b/>
                <w:bCs/>
                <w:sz w:val="20"/>
                <w:szCs w:val="20"/>
                <w:u w:val="single"/>
              </w:rPr>
              <w:t xml:space="preserve"> or may be extended additional 30 business days from receipt of required information</w:t>
            </w:r>
          </w:p>
          <w:p w14:paraId="117E8FE5" w14:textId="77777777" w:rsidR="00DE583C" w:rsidRDefault="00DE583C" w:rsidP="00DE583C">
            <w:pPr>
              <w:pStyle w:val="Default"/>
              <w:rPr>
                <w:b/>
                <w:bCs/>
                <w:sz w:val="20"/>
                <w:szCs w:val="20"/>
                <w:u w:val="single"/>
              </w:rPr>
            </w:pPr>
          </w:p>
          <w:p w14:paraId="3F630AB3" w14:textId="77777777" w:rsidR="00DE583C" w:rsidRPr="00D3084C" w:rsidRDefault="00DE583C" w:rsidP="00DE583C">
            <w:pPr>
              <w:pStyle w:val="Default"/>
              <w:rPr>
                <w:sz w:val="20"/>
                <w:szCs w:val="20"/>
              </w:rPr>
            </w:pPr>
            <w:r w:rsidRPr="00D3084C">
              <w:rPr>
                <w:sz w:val="20"/>
                <w:szCs w:val="20"/>
              </w:rPr>
              <w:t>Reference Manual/Document</w:t>
            </w:r>
          </w:p>
          <w:p w14:paraId="761CCC0C" w14:textId="4E2F7FC8" w:rsidR="00DE583C" w:rsidRPr="00735059" w:rsidRDefault="00DE583C" w:rsidP="00DE583C">
            <w:pPr>
              <w:pStyle w:val="Default"/>
              <w:rPr>
                <w:b/>
                <w:bCs/>
                <w:sz w:val="20"/>
                <w:szCs w:val="20"/>
                <w:u w:val="single"/>
              </w:rPr>
            </w:pPr>
            <w:r w:rsidRPr="009777C0">
              <w:rPr>
                <w:strike/>
                <w:sz w:val="20"/>
                <w:szCs w:val="20"/>
              </w:rPr>
              <w:t>WESM Penalty</w:t>
            </w:r>
            <w:r>
              <w:rPr>
                <w:strike/>
                <w:sz w:val="20"/>
                <w:szCs w:val="20"/>
              </w:rPr>
              <w:t xml:space="preserve"> </w:t>
            </w:r>
            <w:r>
              <w:rPr>
                <w:b/>
                <w:bCs/>
                <w:sz w:val="20"/>
                <w:szCs w:val="20"/>
                <w:u w:val="single"/>
              </w:rPr>
              <w:t>EC</w:t>
            </w:r>
            <w:r w:rsidRPr="00D3084C">
              <w:rPr>
                <w:sz w:val="20"/>
                <w:szCs w:val="20"/>
              </w:rPr>
              <w:t xml:space="preserve"> Manual</w:t>
            </w:r>
          </w:p>
        </w:tc>
        <w:tc>
          <w:tcPr>
            <w:tcW w:w="518" w:type="pct"/>
          </w:tcPr>
          <w:p w14:paraId="133F7B97" w14:textId="3634AB53" w:rsidR="00DE583C" w:rsidRPr="00041290" w:rsidRDefault="00DE583C" w:rsidP="00DE583C">
            <w:pPr>
              <w:spacing w:after="0"/>
              <w:jc w:val="both"/>
              <w:rPr>
                <w:rFonts w:ascii="Arial" w:hAnsi="Arial" w:cs="Arial"/>
                <w:bCs/>
                <w:sz w:val="20"/>
                <w:szCs w:val="20"/>
              </w:rPr>
            </w:pPr>
            <w:r w:rsidRPr="00041290">
              <w:rPr>
                <w:rFonts w:ascii="Arial" w:hAnsi="Arial" w:cs="Arial"/>
                <w:bCs/>
                <w:sz w:val="20"/>
                <w:szCs w:val="20"/>
              </w:rPr>
              <w:t>Renumbered</w:t>
            </w:r>
            <w:r>
              <w:rPr>
                <w:rFonts w:ascii="Arial" w:hAnsi="Arial" w:cs="Arial"/>
                <w:bCs/>
                <w:sz w:val="20"/>
                <w:szCs w:val="20"/>
              </w:rPr>
              <w:t xml:space="preserve"> as No. 6</w:t>
            </w:r>
          </w:p>
          <w:p w14:paraId="1DFAB198" w14:textId="77777777" w:rsidR="00DE583C" w:rsidRDefault="00DE583C" w:rsidP="00DE583C">
            <w:pPr>
              <w:pStyle w:val="ListParagraph"/>
              <w:spacing w:after="0"/>
              <w:ind w:left="420"/>
              <w:jc w:val="both"/>
              <w:rPr>
                <w:rFonts w:ascii="Arial" w:hAnsi="Arial" w:cs="Arial"/>
                <w:bCs/>
                <w:sz w:val="20"/>
                <w:szCs w:val="20"/>
              </w:rPr>
            </w:pPr>
          </w:p>
          <w:p w14:paraId="6D8B3114" w14:textId="77777777" w:rsidR="00DE583C" w:rsidRDefault="00DE583C" w:rsidP="00DE583C">
            <w:pPr>
              <w:pStyle w:val="ListParagraph"/>
              <w:spacing w:after="0"/>
              <w:ind w:left="420"/>
              <w:jc w:val="both"/>
              <w:rPr>
                <w:rFonts w:ascii="Arial" w:hAnsi="Arial" w:cs="Arial"/>
                <w:bCs/>
                <w:sz w:val="20"/>
                <w:szCs w:val="20"/>
              </w:rPr>
            </w:pPr>
          </w:p>
          <w:p w14:paraId="53A1FADB" w14:textId="77777777" w:rsidR="00DE583C" w:rsidRDefault="00DE583C" w:rsidP="00DE583C">
            <w:pPr>
              <w:spacing w:after="0"/>
              <w:jc w:val="both"/>
              <w:rPr>
                <w:rFonts w:ascii="Arial" w:hAnsi="Arial" w:cs="Arial"/>
                <w:bCs/>
                <w:sz w:val="20"/>
                <w:szCs w:val="20"/>
              </w:rPr>
            </w:pPr>
            <w:r>
              <w:rPr>
                <w:rFonts w:ascii="Arial" w:hAnsi="Arial" w:cs="Arial"/>
                <w:bCs/>
                <w:sz w:val="20"/>
                <w:szCs w:val="20"/>
              </w:rPr>
              <w:t>Revised for consistency</w:t>
            </w:r>
          </w:p>
          <w:p w14:paraId="25B9CDD1" w14:textId="77777777" w:rsidR="00DE583C" w:rsidRDefault="00DE583C" w:rsidP="00DE583C">
            <w:pPr>
              <w:spacing w:after="0"/>
              <w:ind w:left="60"/>
              <w:jc w:val="both"/>
              <w:rPr>
                <w:rFonts w:ascii="Arial" w:hAnsi="Arial" w:cs="Arial"/>
                <w:bCs/>
                <w:sz w:val="20"/>
                <w:szCs w:val="20"/>
              </w:rPr>
            </w:pPr>
          </w:p>
          <w:p w14:paraId="08F8A41C" w14:textId="77777777" w:rsidR="00DE583C" w:rsidRDefault="00DE583C" w:rsidP="00DE583C">
            <w:pPr>
              <w:spacing w:after="0"/>
              <w:jc w:val="both"/>
              <w:rPr>
                <w:rFonts w:ascii="Arial" w:hAnsi="Arial" w:cs="Arial"/>
                <w:bCs/>
                <w:sz w:val="20"/>
                <w:szCs w:val="20"/>
              </w:rPr>
            </w:pPr>
          </w:p>
          <w:p w14:paraId="68FE5936" w14:textId="77777777" w:rsidR="00DE583C" w:rsidRDefault="00DE583C" w:rsidP="00DE583C">
            <w:pPr>
              <w:spacing w:after="0"/>
              <w:jc w:val="both"/>
              <w:rPr>
                <w:rFonts w:ascii="Arial" w:hAnsi="Arial" w:cs="Arial"/>
                <w:bCs/>
                <w:sz w:val="20"/>
                <w:szCs w:val="20"/>
              </w:rPr>
            </w:pPr>
          </w:p>
          <w:p w14:paraId="460F4DAB" w14:textId="00B14BA1" w:rsidR="00DE583C" w:rsidRDefault="00DE583C" w:rsidP="00DE583C">
            <w:pPr>
              <w:spacing w:after="0"/>
              <w:jc w:val="both"/>
              <w:rPr>
                <w:rFonts w:ascii="Arial" w:hAnsi="Arial" w:cs="Arial"/>
                <w:bCs/>
                <w:sz w:val="20"/>
                <w:szCs w:val="20"/>
              </w:rPr>
            </w:pPr>
            <w:r w:rsidRPr="00833022">
              <w:rPr>
                <w:rFonts w:ascii="Arial" w:hAnsi="Arial" w:cs="Arial"/>
                <w:bCs/>
                <w:sz w:val="20"/>
                <w:szCs w:val="20"/>
              </w:rPr>
              <w:t>Lifted from Penalty Manual</w:t>
            </w:r>
          </w:p>
          <w:p w14:paraId="70AD45A3" w14:textId="77777777" w:rsidR="00DE583C" w:rsidRDefault="00DE583C" w:rsidP="00DE583C">
            <w:pPr>
              <w:spacing w:after="0"/>
              <w:ind w:left="60"/>
              <w:jc w:val="both"/>
              <w:rPr>
                <w:rFonts w:ascii="Arial" w:hAnsi="Arial" w:cs="Arial"/>
                <w:bCs/>
                <w:sz w:val="20"/>
                <w:szCs w:val="20"/>
              </w:rPr>
            </w:pPr>
          </w:p>
          <w:p w14:paraId="49CCE604" w14:textId="4114C44A" w:rsidR="00DE583C" w:rsidRPr="006C158C" w:rsidRDefault="00DE583C" w:rsidP="00DE583C">
            <w:pPr>
              <w:spacing w:after="0"/>
              <w:ind w:left="60"/>
              <w:jc w:val="both"/>
              <w:rPr>
                <w:rFonts w:ascii="Arial" w:hAnsi="Arial" w:cs="Arial"/>
                <w:bCs/>
                <w:sz w:val="20"/>
                <w:szCs w:val="20"/>
              </w:rPr>
            </w:pPr>
          </w:p>
        </w:tc>
        <w:tc>
          <w:tcPr>
            <w:tcW w:w="569" w:type="pct"/>
          </w:tcPr>
          <w:p w14:paraId="1E542250" w14:textId="77777777" w:rsidR="00DE583C" w:rsidRPr="00041290" w:rsidRDefault="00DE583C" w:rsidP="00DE583C">
            <w:pPr>
              <w:spacing w:after="0"/>
              <w:jc w:val="both"/>
              <w:rPr>
                <w:rFonts w:ascii="Arial" w:hAnsi="Arial" w:cs="Arial"/>
                <w:bCs/>
                <w:sz w:val="20"/>
                <w:szCs w:val="20"/>
              </w:rPr>
            </w:pPr>
          </w:p>
        </w:tc>
        <w:tc>
          <w:tcPr>
            <w:tcW w:w="599" w:type="pct"/>
          </w:tcPr>
          <w:p w14:paraId="39060081" w14:textId="77777777" w:rsidR="00DE583C" w:rsidRPr="00041290" w:rsidRDefault="00DE583C" w:rsidP="00DE583C">
            <w:pPr>
              <w:spacing w:after="0"/>
              <w:jc w:val="both"/>
              <w:rPr>
                <w:rFonts w:ascii="Arial" w:hAnsi="Arial" w:cs="Arial"/>
                <w:bCs/>
                <w:sz w:val="20"/>
                <w:szCs w:val="20"/>
              </w:rPr>
            </w:pPr>
          </w:p>
        </w:tc>
        <w:tc>
          <w:tcPr>
            <w:tcW w:w="600" w:type="pct"/>
          </w:tcPr>
          <w:p w14:paraId="0DDD05A0" w14:textId="77777777" w:rsidR="00DE583C" w:rsidRPr="00041290" w:rsidRDefault="00DE583C" w:rsidP="00DE583C">
            <w:pPr>
              <w:spacing w:after="0"/>
              <w:jc w:val="both"/>
              <w:rPr>
                <w:rFonts w:ascii="Arial" w:hAnsi="Arial" w:cs="Arial"/>
                <w:bCs/>
                <w:sz w:val="20"/>
                <w:szCs w:val="20"/>
              </w:rPr>
            </w:pPr>
          </w:p>
        </w:tc>
        <w:tc>
          <w:tcPr>
            <w:tcW w:w="586" w:type="pct"/>
          </w:tcPr>
          <w:p w14:paraId="24106AD9" w14:textId="5BE2261D" w:rsidR="00DE583C" w:rsidRPr="00041290" w:rsidRDefault="00DE583C" w:rsidP="00DE583C">
            <w:pPr>
              <w:spacing w:after="0"/>
              <w:jc w:val="both"/>
              <w:rPr>
                <w:rFonts w:ascii="Arial" w:hAnsi="Arial" w:cs="Arial"/>
                <w:bCs/>
                <w:sz w:val="20"/>
                <w:szCs w:val="20"/>
              </w:rPr>
            </w:pPr>
          </w:p>
        </w:tc>
      </w:tr>
      <w:tr w:rsidR="00DE583C" w:rsidRPr="003E4683" w14:paraId="24CA8EA2" w14:textId="3089E3BD" w:rsidTr="003C5E56">
        <w:trPr>
          <w:trHeight w:val="368"/>
          <w:jc w:val="center"/>
        </w:trPr>
        <w:tc>
          <w:tcPr>
            <w:tcW w:w="572" w:type="pct"/>
          </w:tcPr>
          <w:p w14:paraId="6CD752C1" w14:textId="77777777" w:rsidR="00DE583C" w:rsidRPr="00C839FD" w:rsidRDefault="00DE583C" w:rsidP="00DE583C">
            <w:pPr>
              <w:pStyle w:val="NoSpacing"/>
              <w:rPr>
                <w:rFonts w:ascii="Arial" w:hAnsi="Arial" w:cs="Arial"/>
                <w:sz w:val="20"/>
                <w:szCs w:val="20"/>
              </w:rPr>
            </w:pPr>
            <w:permStart w:id="93212486" w:edGrp="everyone" w:colFirst="5" w:colLast="5"/>
            <w:permStart w:id="1527861141" w:edGrp="everyone" w:colFirst="6" w:colLast="6"/>
            <w:permStart w:id="1271098426" w:edGrp="everyone" w:colFirst="7" w:colLast="7"/>
            <w:permStart w:id="1334002737" w:edGrp="everyone" w:colFirst="8" w:colLast="8"/>
            <w:permEnd w:id="1969049714"/>
            <w:permEnd w:id="1827097764"/>
            <w:permEnd w:id="1325478082"/>
            <w:permEnd w:id="1894719892"/>
            <w:r w:rsidRPr="00C839FD">
              <w:rPr>
                <w:rFonts w:ascii="Arial" w:hAnsi="Arial" w:cs="Arial"/>
                <w:sz w:val="20"/>
                <w:szCs w:val="20"/>
              </w:rPr>
              <w:t>Appendix I – COMPLIANCE MONITORING, INVESTIGATION, RECONSIDERATION, AND APPEAL PROCESS TIMELINE EMANATING FROM COMPLIANCE MONITORING ACTIVITY OF ECO</w:t>
            </w:r>
          </w:p>
          <w:p w14:paraId="1B8EA815" w14:textId="77777777" w:rsidR="00DE583C" w:rsidRPr="00C839FD" w:rsidRDefault="00DE583C" w:rsidP="00DE583C">
            <w:pPr>
              <w:pStyle w:val="NoSpacing"/>
              <w:rPr>
                <w:rFonts w:ascii="Arial" w:hAnsi="Arial" w:cs="Arial"/>
                <w:sz w:val="20"/>
                <w:szCs w:val="20"/>
              </w:rPr>
            </w:pPr>
          </w:p>
          <w:p w14:paraId="194DCBF8" w14:textId="69FB35AE" w:rsidR="00DE583C" w:rsidRPr="00805F5E" w:rsidRDefault="00DE583C" w:rsidP="00DE583C">
            <w:pPr>
              <w:pStyle w:val="NoSpacing"/>
              <w:rPr>
                <w:rFonts w:ascii="Arial" w:hAnsi="Arial" w:cs="Arial"/>
                <w:sz w:val="20"/>
                <w:szCs w:val="20"/>
              </w:rPr>
            </w:pPr>
            <w:r w:rsidRPr="00104FA1">
              <w:rPr>
                <w:rFonts w:ascii="Arial" w:hAnsi="Arial" w:cs="Arial"/>
                <w:sz w:val="20"/>
                <w:szCs w:val="20"/>
              </w:rPr>
              <w:t>10. Issuance of Notice of Specified Penalty or Revocation of the previously-issued Notice of Penalty</w:t>
            </w:r>
          </w:p>
        </w:tc>
        <w:tc>
          <w:tcPr>
            <w:tcW w:w="261" w:type="pct"/>
          </w:tcPr>
          <w:p w14:paraId="58969CB8" w14:textId="6E092418"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No. 10</w:t>
            </w:r>
          </w:p>
        </w:tc>
        <w:tc>
          <w:tcPr>
            <w:tcW w:w="648" w:type="pct"/>
          </w:tcPr>
          <w:p w14:paraId="6ACBF68C" w14:textId="77777777" w:rsidR="00DE583C" w:rsidRPr="0020108B" w:rsidRDefault="00DE583C" w:rsidP="00DE583C">
            <w:pPr>
              <w:pStyle w:val="Default"/>
              <w:rPr>
                <w:sz w:val="20"/>
                <w:szCs w:val="20"/>
              </w:rPr>
            </w:pPr>
            <w:r w:rsidRPr="0020108B">
              <w:rPr>
                <w:sz w:val="20"/>
                <w:szCs w:val="20"/>
              </w:rPr>
              <w:t>Activities</w:t>
            </w:r>
          </w:p>
          <w:p w14:paraId="6108EB2A" w14:textId="77777777" w:rsidR="00DE583C" w:rsidRDefault="00DE583C" w:rsidP="00DE583C">
            <w:pPr>
              <w:pStyle w:val="Default"/>
              <w:rPr>
                <w:sz w:val="20"/>
                <w:szCs w:val="20"/>
              </w:rPr>
            </w:pPr>
            <w:r w:rsidRPr="00104FA1">
              <w:rPr>
                <w:sz w:val="20"/>
                <w:szCs w:val="20"/>
              </w:rPr>
              <w:t>10. Issuance of Notice of Specified Penalty or Revocation of the previously-issued Notice of Penalty</w:t>
            </w:r>
          </w:p>
          <w:p w14:paraId="6663BDD3" w14:textId="77777777" w:rsidR="00DE583C" w:rsidRDefault="00DE583C" w:rsidP="00DE583C">
            <w:pPr>
              <w:pStyle w:val="Default"/>
              <w:rPr>
                <w:sz w:val="20"/>
                <w:szCs w:val="20"/>
              </w:rPr>
            </w:pPr>
          </w:p>
          <w:p w14:paraId="6368CE30" w14:textId="77777777" w:rsidR="00DE583C" w:rsidRDefault="00DE583C" w:rsidP="00DE583C">
            <w:pPr>
              <w:pStyle w:val="Default"/>
              <w:rPr>
                <w:sz w:val="20"/>
                <w:szCs w:val="20"/>
              </w:rPr>
            </w:pPr>
            <w:r w:rsidRPr="00505A57">
              <w:rPr>
                <w:sz w:val="20"/>
                <w:szCs w:val="20"/>
              </w:rPr>
              <w:t>Responsible</w:t>
            </w:r>
          </w:p>
          <w:p w14:paraId="682534A8" w14:textId="77777777" w:rsidR="00DE583C" w:rsidRDefault="00DE583C" w:rsidP="00DE583C">
            <w:pPr>
              <w:pStyle w:val="Default"/>
              <w:rPr>
                <w:sz w:val="20"/>
                <w:szCs w:val="20"/>
              </w:rPr>
            </w:pPr>
            <w:r w:rsidRPr="00505A57">
              <w:rPr>
                <w:sz w:val="20"/>
                <w:szCs w:val="20"/>
              </w:rPr>
              <w:t>PEMC President</w:t>
            </w:r>
          </w:p>
          <w:p w14:paraId="2A9543F9" w14:textId="77777777" w:rsidR="00DE583C" w:rsidRDefault="00DE583C" w:rsidP="00DE583C">
            <w:pPr>
              <w:pStyle w:val="Default"/>
              <w:rPr>
                <w:sz w:val="20"/>
                <w:szCs w:val="20"/>
              </w:rPr>
            </w:pPr>
          </w:p>
          <w:p w14:paraId="2049E291" w14:textId="77777777" w:rsidR="00DE583C" w:rsidRDefault="00DE583C" w:rsidP="00DE583C">
            <w:pPr>
              <w:pStyle w:val="Default"/>
              <w:rPr>
                <w:sz w:val="20"/>
                <w:szCs w:val="20"/>
              </w:rPr>
            </w:pPr>
            <w:r>
              <w:rPr>
                <w:sz w:val="20"/>
                <w:szCs w:val="20"/>
              </w:rPr>
              <w:t>F</w:t>
            </w:r>
            <w:r w:rsidRPr="00505A57">
              <w:rPr>
                <w:sz w:val="20"/>
                <w:szCs w:val="20"/>
              </w:rPr>
              <w:t>acility/Mode/Process</w:t>
            </w:r>
          </w:p>
          <w:p w14:paraId="34C0DFB4" w14:textId="77777777" w:rsidR="00DE583C" w:rsidRDefault="00DE583C" w:rsidP="00DE583C">
            <w:pPr>
              <w:pStyle w:val="Default"/>
              <w:rPr>
                <w:sz w:val="20"/>
                <w:szCs w:val="20"/>
              </w:rPr>
            </w:pPr>
            <w:r w:rsidRPr="00505A57">
              <w:rPr>
                <w:sz w:val="20"/>
                <w:szCs w:val="20"/>
              </w:rPr>
              <w:lastRenderedPageBreak/>
              <w:t>Manual</w:t>
            </w:r>
          </w:p>
          <w:p w14:paraId="0EE0D5ED" w14:textId="77777777" w:rsidR="00DE583C" w:rsidRDefault="00DE583C" w:rsidP="00DE583C">
            <w:pPr>
              <w:pStyle w:val="Default"/>
              <w:rPr>
                <w:sz w:val="20"/>
                <w:szCs w:val="20"/>
              </w:rPr>
            </w:pPr>
          </w:p>
          <w:p w14:paraId="1A765C87" w14:textId="77777777" w:rsidR="00DE583C" w:rsidRDefault="00DE583C" w:rsidP="00DE583C">
            <w:pPr>
              <w:pStyle w:val="Default"/>
              <w:rPr>
                <w:sz w:val="20"/>
                <w:szCs w:val="20"/>
              </w:rPr>
            </w:pPr>
            <w:r w:rsidRPr="00471115">
              <w:rPr>
                <w:sz w:val="20"/>
                <w:szCs w:val="20"/>
              </w:rPr>
              <w:t>Recipient</w:t>
            </w:r>
          </w:p>
          <w:p w14:paraId="76D4589A" w14:textId="77777777" w:rsidR="00DE583C" w:rsidRPr="00471115" w:rsidRDefault="00DE583C" w:rsidP="00DE583C">
            <w:pPr>
              <w:pStyle w:val="Default"/>
              <w:rPr>
                <w:sz w:val="20"/>
                <w:szCs w:val="20"/>
              </w:rPr>
            </w:pPr>
            <w:r w:rsidRPr="00471115">
              <w:rPr>
                <w:sz w:val="20"/>
                <w:szCs w:val="20"/>
              </w:rPr>
              <w:t>TP</w:t>
            </w:r>
          </w:p>
          <w:p w14:paraId="0D7D9221" w14:textId="77777777" w:rsidR="00DE583C" w:rsidRDefault="00DE583C" w:rsidP="00DE583C">
            <w:pPr>
              <w:pStyle w:val="Default"/>
              <w:rPr>
                <w:sz w:val="20"/>
                <w:szCs w:val="20"/>
              </w:rPr>
            </w:pPr>
            <w:r w:rsidRPr="00471115">
              <w:rPr>
                <w:sz w:val="20"/>
                <w:szCs w:val="20"/>
              </w:rPr>
              <w:t>IEMOP</w:t>
            </w:r>
          </w:p>
          <w:p w14:paraId="49393BF9" w14:textId="77777777" w:rsidR="00DE583C" w:rsidRDefault="00DE583C" w:rsidP="00DE583C">
            <w:pPr>
              <w:pStyle w:val="Default"/>
              <w:rPr>
                <w:sz w:val="20"/>
                <w:szCs w:val="20"/>
              </w:rPr>
            </w:pPr>
          </w:p>
          <w:p w14:paraId="08C32BC8" w14:textId="77777777" w:rsidR="00DE583C" w:rsidRDefault="00DE583C" w:rsidP="00DE583C">
            <w:pPr>
              <w:pStyle w:val="Default"/>
              <w:rPr>
                <w:sz w:val="20"/>
                <w:szCs w:val="20"/>
              </w:rPr>
            </w:pPr>
            <w:r w:rsidRPr="00471115">
              <w:rPr>
                <w:sz w:val="20"/>
                <w:szCs w:val="20"/>
              </w:rPr>
              <w:t>Timeline/Frequency</w:t>
            </w:r>
          </w:p>
          <w:p w14:paraId="11253DAA" w14:textId="77777777" w:rsidR="00DE583C" w:rsidRDefault="00DE583C" w:rsidP="00DE583C">
            <w:pPr>
              <w:pStyle w:val="Default"/>
              <w:rPr>
                <w:sz w:val="20"/>
                <w:szCs w:val="20"/>
              </w:rPr>
            </w:pPr>
            <w:r w:rsidRPr="00471115">
              <w:rPr>
                <w:sz w:val="20"/>
                <w:szCs w:val="20"/>
              </w:rPr>
              <w:t>Simultaneous with the Issuance of Resolution of Request for Reconsideration</w:t>
            </w:r>
          </w:p>
          <w:p w14:paraId="18FDC803" w14:textId="77777777" w:rsidR="00DE583C" w:rsidRDefault="00DE583C" w:rsidP="00DE583C">
            <w:pPr>
              <w:pStyle w:val="Default"/>
              <w:rPr>
                <w:sz w:val="20"/>
                <w:szCs w:val="20"/>
              </w:rPr>
            </w:pPr>
          </w:p>
          <w:p w14:paraId="3A49230A" w14:textId="77777777" w:rsidR="00DE583C" w:rsidRDefault="00DE583C" w:rsidP="00DE583C">
            <w:pPr>
              <w:pStyle w:val="Default"/>
              <w:rPr>
                <w:sz w:val="20"/>
                <w:szCs w:val="20"/>
              </w:rPr>
            </w:pPr>
            <w:r w:rsidRPr="00471115">
              <w:rPr>
                <w:sz w:val="20"/>
                <w:szCs w:val="20"/>
              </w:rPr>
              <w:t>Reference Manual/Document</w:t>
            </w:r>
          </w:p>
          <w:p w14:paraId="25071E74" w14:textId="0E338B17" w:rsidR="00DE583C" w:rsidRPr="002478A5" w:rsidRDefault="00DE583C" w:rsidP="00DE583C">
            <w:pPr>
              <w:pStyle w:val="Default"/>
              <w:rPr>
                <w:sz w:val="20"/>
                <w:szCs w:val="20"/>
              </w:rPr>
            </w:pPr>
            <w:r w:rsidRPr="009167AC">
              <w:rPr>
                <w:sz w:val="20"/>
                <w:szCs w:val="20"/>
              </w:rPr>
              <w:t>WESM Penalty Manual</w:t>
            </w:r>
          </w:p>
        </w:tc>
        <w:tc>
          <w:tcPr>
            <w:tcW w:w="647" w:type="pct"/>
          </w:tcPr>
          <w:p w14:paraId="1AA8F72F" w14:textId="77777777" w:rsidR="00DE583C" w:rsidRPr="009167AC" w:rsidRDefault="00DE583C" w:rsidP="00DE583C">
            <w:pPr>
              <w:pStyle w:val="Default"/>
              <w:rPr>
                <w:strike/>
                <w:sz w:val="20"/>
                <w:szCs w:val="20"/>
              </w:rPr>
            </w:pPr>
            <w:r w:rsidRPr="009167AC">
              <w:rPr>
                <w:strike/>
                <w:sz w:val="20"/>
                <w:szCs w:val="20"/>
              </w:rPr>
              <w:lastRenderedPageBreak/>
              <w:t>Activities</w:t>
            </w:r>
          </w:p>
          <w:p w14:paraId="5F1F88FC" w14:textId="77777777" w:rsidR="00DE583C" w:rsidRPr="009167AC" w:rsidRDefault="00DE583C" w:rsidP="00DE583C">
            <w:pPr>
              <w:pStyle w:val="Default"/>
              <w:rPr>
                <w:strike/>
                <w:sz w:val="20"/>
                <w:szCs w:val="20"/>
              </w:rPr>
            </w:pPr>
            <w:r w:rsidRPr="009167AC">
              <w:rPr>
                <w:strike/>
                <w:sz w:val="20"/>
                <w:szCs w:val="20"/>
              </w:rPr>
              <w:t>10. Issuance of Notice of Specified Penalty or Revocation of the previously-issued Notice of Penalty</w:t>
            </w:r>
          </w:p>
          <w:p w14:paraId="57D70D41" w14:textId="77777777" w:rsidR="00DE583C" w:rsidRPr="009167AC" w:rsidRDefault="00DE583C" w:rsidP="00DE583C">
            <w:pPr>
              <w:pStyle w:val="Default"/>
              <w:rPr>
                <w:strike/>
                <w:sz w:val="20"/>
                <w:szCs w:val="20"/>
              </w:rPr>
            </w:pPr>
          </w:p>
          <w:p w14:paraId="70244B0E" w14:textId="77777777" w:rsidR="00DE583C" w:rsidRPr="009167AC" w:rsidRDefault="00DE583C" w:rsidP="00DE583C">
            <w:pPr>
              <w:pStyle w:val="Default"/>
              <w:rPr>
                <w:strike/>
                <w:sz w:val="20"/>
                <w:szCs w:val="20"/>
              </w:rPr>
            </w:pPr>
            <w:r w:rsidRPr="009167AC">
              <w:rPr>
                <w:strike/>
                <w:sz w:val="20"/>
                <w:szCs w:val="20"/>
              </w:rPr>
              <w:t>Responsible</w:t>
            </w:r>
          </w:p>
          <w:p w14:paraId="3B604D20" w14:textId="77777777" w:rsidR="00DE583C" w:rsidRPr="009167AC" w:rsidRDefault="00DE583C" w:rsidP="00DE583C">
            <w:pPr>
              <w:pStyle w:val="Default"/>
              <w:rPr>
                <w:strike/>
                <w:sz w:val="20"/>
                <w:szCs w:val="20"/>
              </w:rPr>
            </w:pPr>
            <w:r w:rsidRPr="009167AC">
              <w:rPr>
                <w:strike/>
                <w:sz w:val="20"/>
                <w:szCs w:val="20"/>
              </w:rPr>
              <w:t>PEMC President</w:t>
            </w:r>
          </w:p>
          <w:p w14:paraId="787B93F9" w14:textId="77777777" w:rsidR="00DE583C" w:rsidRPr="009167AC" w:rsidRDefault="00DE583C" w:rsidP="00DE583C">
            <w:pPr>
              <w:pStyle w:val="Default"/>
              <w:rPr>
                <w:strike/>
                <w:sz w:val="20"/>
                <w:szCs w:val="20"/>
              </w:rPr>
            </w:pPr>
          </w:p>
          <w:p w14:paraId="37E89F02" w14:textId="77777777" w:rsidR="00DE583C" w:rsidRPr="009167AC" w:rsidRDefault="00DE583C" w:rsidP="00DE583C">
            <w:pPr>
              <w:pStyle w:val="Default"/>
              <w:rPr>
                <w:strike/>
                <w:sz w:val="20"/>
                <w:szCs w:val="20"/>
              </w:rPr>
            </w:pPr>
            <w:r w:rsidRPr="009167AC">
              <w:rPr>
                <w:strike/>
                <w:sz w:val="20"/>
                <w:szCs w:val="20"/>
              </w:rPr>
              <w:t>Facility/Mode/Process</w:t>
            </w:r>
          </w:p>
          <w:p w14:paraId="7228EAC3" w14:textId="77777777" w:rsidR="00DE583C" w:rsidRPr="009167AC" w:rsidRDefault="00DE583C" w:rsidP="00DE583C">
            <w:pPr>
              <w:pStyle w:val="Default"/>
              <w:rPr>
                <w:strike/>
                <w:sz w:val="20"/>
                <w:szCs w:val="20"/>
              </w:rPr>
            </w:pPr>
            <w:r w:rsidRPr="009167AC">
              <w:rPr>
                <w:strike/>
                <w:sz w:val="20"/>
                <w:szCs w:val="20"/>
              </w:rPr>
              <w:lastRenderedPageBreak/>
              <w:t>Manual</w:t>
            </w:r>
          </w:p>
          <w:p w14:paraId="26C32F48" w14:textId="77777777" w:rsidR="00DE583C" w:rsidRPr="009167AC" w:rsidRDefault="00DE583C" w:rsidP="00DE583C">
            <w:pPr>
              <w:pStyle w:val="Default"/>
              <w:rPr>
                <w:strike/>
                <w:sz w:val="20"/>
                <w:szCs w:val="20"/>
              </w:rPr>
            </w:pPr>
          </w:p>
          <w:p w14:paraId="28F99B20" w14:textId="77777777" w:rsidR="00DE583C" w:rsidRPr="009167AC" w:rsidRDefault="00DE583C" w:rsidP="00DE583C">
            <w:pPr>
              <w:pStyle w:val="Default"/>
              <w:rPr>
                <w:strike/>
                <w:sz w:val="20"/>
                <w:szCs w:val="20"/>
              </w:rPr>
            </w:pPr>
            <w:r w:rsidRPr="009167AC">
              <w:rPr>
                <w:strike/>
                <w:sz w:val="20"/>
                <w:szCs w:val="20"/>
              </w:rPr>
              <w:t>Recipient</w:t>
            </w:r>
          </w:p>
          <w:p w14:paraId="0AC0D66C" w14:textId="77777777" w:rsidR="00DE583C" w:rsidRPr="009167AC" w:rsidRDefault="00DE583C" w:rsidP="00DE583C">
            <w:pPr>
              <w:pStyle w:val="Default"/>
              <w:rPr>
                <w:strike/>
                <w:sz w:val="20"/>
                <w:szCs w:val="20"/>
              </w:rPr>
            </w:pPr>
            <w:r w:rsidRPr="009167AC">
              <w:rPr>
                <w:strike/>
                <w:sz w:val="20"/>
                <w:szCs w:val="20"/>
              </w:rPr>
              <w:t>TP</w:t>
            </w:r>
          </w:p>
          <w:p w14:paraId="22EE9EC4" w14:textId="77777777" w:rsidR="00DE583C" w:rsidRPr="009167AC" w:rsidRDefault="00DE583C" w:rsidP="00DE583C">
            <w:pPr>
              <w:pStyle w:val="Default"/>
              <w:rPr>
                <w:strike/>
                <w:sz w:val="20"/>
                <w:szCs w:val="20"/>
              </w:rPr>
            </w:pPr>
            <w:r w:rsidRPr="009167AC">
              <w:rPr>
                <w:strike/>
                <w:sz w:val="20"/>
                <w:szCs w:val="20"/>
              </w:rPr>
              <w:t>IEMOP</w:t>
            </w:r>
          </w:p>
          <w:p w14:paraId="374D7B27" w14:textId="77777777" w:rsidR="00DE583C" w:rsidRPr="009167AC" w:rsidRDefault="00DE583C" w:rsidP="00DE583C">
            <w:pPr>
              <w:pStyle w:val="Default"/>
              <w:rPr>
                <w:strike/>
                <w:sz w:val="20"/>
                <w:szCs w:val="20"/>
              </w:rPr>
            </w:pPr>
          </w:p>
          <w:p w14:paraId="327A589E" w14:textId="77777777" w:rsidR="00DE583C" w:rsidRPr="009167AC" w:rsidRDefault="00DE583C" w:rsidP="00DE583C">
            <w:pPr>
              <w:pStyle w:val="Default"/>
              <w:rPr>
                <w:strike/>
                <w:sz w:val="20"/>
                <w:szCs w:val="20"/>
              </w:rPr>
            </w:pPr>
            <w:r w:rsidRPr="009167AC">
              <w:rPr>
                <w:strike/>
                <w:sz w:val="20"/>
                <w:szCs w:val="20"/>
              </w:rPr>
              <w:t>Timeline/Frequency</w:t>
            </w:r>
          </w:p>
          <w:p w14:paraId="1AA669E3" w14:textId="77777777" w:rsidR="00DE583C" w:rsidRPr="009167AC" w:rsidRDefault="00DE583C" w:rsidP="00DE583C">
            <w:pPr>
              <w:pStyle w:val="Default"/>
              <w:rPr>
                <w:strike/>
                <w:sz w:val="20"/>
                <w:szCs w:val="20"/>
              </w:rPr>
            </w:pPr>
            <w:r w:rsidRPr="009167AC">
              <w:rPr>
                <w:strike/>
                <w:sz w:val="20"/>
                <w:szCs w:val="20"/>
              </w:rPr>
              <w:t>Simultaneous with the Issuance of Resolution of Request for Reconsideration</w:t>
            </w:r>
          </w:p>
          <w:p w14:paraId="7D38DDB0" w14:textId="77777777" w:rsidR="00DE583C" w:rsidRPr="009167AC" w:rsidRDefault="00DE583C" w:rsidP="00DE583C">
            <w:pPr>
              <w:pStyle w:val="Default"/>
              <w:rPr>
                <w:strike/>
                <w:sz w:val="20"/>
                <w:szCs w:val="20"/>
              </w:rPr>
            </w:pPr>
          </w:p>
          <w:p w14:paraId="099D99EF" w14:textId="77777777" w:rsidR="00DE583C" w:rsidRPr="009167AC" w:rsidRDefault="00DE583C" w:rsidP="00DE583C">
            <w:pPr>
              <w:pStyle w:val="Default"/>
              <w:rPr>
                <w:strike/>
                <w:sz w:val="20"/>
                <w:szCs w:val="20"/>
              </w:rPr>
            </w:pPr>
            <w:r w:rsidRPr="009167AC">
              <w:rPr>
                <w:strike/>
                <w:sz w:val="20"/>
                <w:szCs w:val="20"/>
              </w:rPr>
              <w:t>Reference Manual/Document</w:t>
            </w:r>
          </w:p>
          <w:p w14:paraId="1D28194A" w14:textId="7E271600" w:rsidR="00DE583C" w:rsidRPr="002478A5" w:rsidRDefault="00DE583C" w:rsidP="00DE583C">
            <w:pPr>
              <w:pStyle w:val="Default"/>
              <w:rPr>
                <w:sz w:val="20"/>
                <w:szCs w:val="20"/>
              </w:rPr>
            </w:pPr>
            <w:r w:rsidRPr="009167AC">
              <w:rPr>
                <w:strike/>
                <w:sz w:val="20"/>
                <w:szCs w:val="20"/>
              </w:rPr>
              <w:t>WESM Penalty Manual</w:t>
            </w:r>
          </w:p>
        </w:tc>
        <w:tc>
          <w:tcPr>
            <w:tcW w:w="518" w:type="pct"/>
          </w:tcPr>
          <w:p w14:paraId="265EFADC" w14:textId="7FCD01BC" w:rsidR="00DE583C" w:rsidRPr="001D34C2" w:rsidRDefault="00DE583C" w:rsidP="00DE583C">
            <w:pPr>
              <w:spacing w:after="0"/>
              <w:jc w:val="both"/>
              <w:rPr>
                <w:rFonts w:ascii="Arial" w:hAnsi="Arial" w:cs="Arial"/>
                <w:bCs/>
                <w:sz w:val="20"/>
                <w:szCs w:val="20"/>
              </w:rPr>
            </w:pPr>
            <w:r>
              <w:rPr>
                <w:rFonts w:ascii="Arial" w:hAnsi="Arial" w:cs="Arial"/>
                <w:bCs/>
                <w:sz w:val="20"/>
                <w:szCs w:val="20"/>
              </w:rPr>
              <w:lastRenderedPageBreak/>
              <w:t>Deletion - for consistency</w:t>
            </w:r>
          </w:p>
        </w:tc>
        <w:tc>
          <w:tcPr>
            <w:tcW w:w="569" w:type="pct"/>
          </w:tcPr>
          <w:p w14:paraId="5E6A8D7A" w14:textId="77777777" w:rsidR="00DE583C" w:rsidRDefault="00DE583C" w:rsidP="00DE583C">
            <w:pPr>
              <w:spacing w:after="0"/>
              <w:jc w:val="both"/>
              <w:rPr>
                <w:rFonts w:ascii="Arial" w:hAnsi="Arial" w:cs="Arial"/>
                <w:bCs/>
                <w:sz w:val="20"/>
                <w:szCs w:val="20"/>
              </w:rPr>
            </w:pPr>
          </w:p>
        </w:tc>
        <w:tc>
          <w:tcPr>
            <w:tcW w:w="599" w:type="pct"/>
          </w:tcPr>
          <w:p w14:paraId="5A464D3A" w14:textId="77777777" w:rsidR="00DE583C" w:rsidRDefault="00DE583C" w:rsidP="00DE583C">
            <w:pPr>
              <w:spacing w:after="0"/>
              <w:jc w:val="both"/>
              <w:rPr>
                <w:rFonts w:ascii="Arial" w:hAnsi="Arial" w:cs="Arial"/>
                <w:bCs/>
                <w:sz w:val="20"/>
                <w:szCs w:val="20"/>
              </w:rPr>
            </w:pPr>
          </w:p>
        </w:tc>
        <w:tc>
          <w:tcPr>
            <w:tcW w:w="600" w:type="pct"/>
          </w:tcPr>
          <w:p w14:paraId="617F0FED" w14:textId="77777777" w:rsidR="00DE583C" w:rsidRDefault="00DE583C" w:rsidP="00DE583C">
            <w:pPr>
              <w:spacing w:after="0"/>
              <w:jc w:val="both"/>
              <w:rPr>
                <w:rFonts w:ascii="Arial" w:hAnsi="Arial" w:cs="Arial"/>
                <w:bCs/>
                <w:sz w:val="20"/>
                <w:szCs w:val="20"/>
              </w:rPr>
            </w:pPr>
          </w:p>
        </w:tc>
        <w:tc>
          <w:tcPr>
            <w:tcW w:w="586" w:type="pct"/>
          </w:tcPr>
          <w:p w14:paraId="34F28B73" w14:textId="61DC74F0" w:rsidR="00DE583C" w:rsidRDefault="00DE583C" w:rsidP="00DE583C">
            <w:pPr>
              <w:spacing w:after="0"/>
              <w:jc w:val="both"/>
              <w:rPr>
                <w:rFonts w:ascii="Arial" w:hAnsi="Arial" w:cs="Arial"/>
                <w:bCs/>
                <w:sz w:val="20"/>
                <w:szCs w:val="20"/>
              </w:rPr>
            </w:pPr>
          </w:p>
        </w:tc>
      </w:tr>
      <w:tr w:rsidR="00DE583C" w:rsidRPr="003E4683" w14:paraId="5A198150" w14:textId="0E75DC04" w:rsidTr="003C5E56">
        <w:trPr>
          <w:trHeight w:val="368"/>
          <w:jc w:val="center"/>
        </w:trPr>
        <w:tc>
          <w:tcPr>
            <w:tcW w:w="572" w:type="pct"/>
          </w:tcPr>
          <w:p w14:paraId="33242F0D" w14:textId="77777777" w:rsidR="00DE583C" w:rsidRPr="00C839FD" w:rsidRDefault="00DE583C" w:rsidP="00DE583C">
            <w:pPr>
              <w:pStyle w:val="NoSpacing"/>
              <w:rPr>
                <w:rFonts w:ascii="Arial" w:hAnsi="Arial" w:cs="Arial"/>
                <w:sz w:val="20"/>
                <w:szCs w:val="20"/>
              </w:rPr>
            </w:pPr>
            <w:permStart w:id="1455565067" w:edGrp="everyone" w:colFirst="5" w:colLast="5"/>
            <w:permStart w:id="452466793" w:edGrp="everyone" w:colFirst="6" w:colLast="6"/>
            <w:permStart w:id="1426343518" w:edGrp="everyone" w:colFirst="7" w:colLast="7"/>
            <w:permStart w:id="1624977870" w:edGrp="everyone" w:colFirst="8" w:colLast="8"/>
            <w:permEnd w:id="93212486"/>
            <w:permEnd w:id="1527861141"/>
            <w:permEnd w:id="1271098426"/>
            <w:permEnd w:id="1334002737"/>
            <w:r w:rsidRPr="00C839FD">
              <w:rPr>
                <w:rFonts w:ascii="Arial" w:hAnsi="Arial" w:cs="Arial"/>
                <w:sz w:val="20"/>
                <w:szCs w:val="20"/>
              </w:rPr>
              <w:t>Appendix I – COMPLIANCE MONITORING, INVESTIGATION, RECONSIDERATION, AND APPEAL PROCESS TIMELINE EMANATING FROM COMPLIANCE MONITORING ACTIVITY OF ECO</w:t>
            </w:r>
          </w:p>
          <w:p w14:paraId="0E2DCC62" w14:textId="77777777" w:rsidR="00DE583C" w:rsidRPr="00C839FD" w:rsidRDefault="00DE583C" w:rsidP="00DE583C">
            <w:pPr>
              <w:pStyle w:val="NoSpacing"/>
              <w:rPr>
                <w:rFonts w:ascii="Arial" w:hAnsi="Arial" w:cs="Arial"/>
                <w:sz w:val="20"/>
                <w:szCs w:val="20"/>
              </w:rPr>
            </w:pPr>
          </w:p>
          <w:p w14:paraId="0E08AAD1" w14:textId="77325239" w:rsidR="00DE583C" w:rsidRPr="00C839FD" w:rsidRDefault="00DE583C" w:rsidP="00DE583C">
            <w:pPr>
              <w:pStyle w:val="NoSpacing"/>
              <w:rPr>
                <w:rFonts w:ascii="Arial" w:hAnsi="Arial" w:cs="Arial"/>
                <w:sz w:val="20"/>
                <w:szCs w:val="20"/>
              </w:rPr>
            </w:pPr>
            <w:r w:rsidRPr="0037259C">
              <w:rPr>
                <w:rFonts w:ascii="Arial" w:hAnsi="Arial" w:cs="Arial"/>
                <w:sz w:val="20"/>
                <w:szCs w:val="20"/>
              </w:rPr>
              <w:t>11. Implementation of the Resolution of the Request for Reconsideration/ Notice of Specified Penalty/ Revocation (Collect or Refund)</w:t>
            </w:r>
          </w:p>
        </w:tc>
        <w:tc>
          <w:tcPr>
            <w:tcW w:w="261" w:type="pct"/>
          </w:tcPr>
          <w:p w14:paraId="7D8DBEC8" w14:textId="39AA4CB3"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11</w:t>
            </w:r>
          </w:p>
        </w:tc>
        <w:tc>
          <w:tcPr>
            <w:tcW w:w="648" w:type="pct"/>
          </w:tcPr>
          <w:p w14:paraId="4EA866E4" w14:textId="77777777" w:rsidR="00DE583C" w:rsidRPr="0020108B" w:rsidRDefault="00DE583C" w:rsidP="00DE583C">
            <w:pPr>
              <w:pStyle w:val="Default"/>
              <w:rPr>
                <w:sz w:val="20"/>
                <w:szCs w:val="20"/>
              </w:rPr>
            </w:pPr>
            <w:r w:rsidRPr="0020108B">
              <w:rPr>
                <w:sz w:val="20"/>
                <w:szCs w:val="20"/>
              </w:rPr>
              <w:t>Activities</w:t>
            </w:r>
          </w:p>
          <w:p w14:paraId="258139FC" w14:textId="35E57513" w:rsidR="00DE583C" w:rsidRDefault="00DE583C" w:rsidP="00DE583C">
            <w:pPr>
              <w:pStyle w:val="Default"/>
              <w:rPr>
                <w:sz w:val="20"/>
                <w:szCs w:val="20"/>
              </w:rPr>
            </w:pPr>
            <w:r w:rsidRPr="000D36D1">
              <w:rPr>
                <w:sz w:val="20"/>
                <w:szCs w:val="20"/>
              </w:rPr>
              <w:t>11. Implementation of the Resolution of the Request for Reconsideration/ Notice of Specified Penalty/ Revocation (Collect or Refund)</w:t>
            </w:r>
          </w:p>
          <w:p w14:paraId="44F2F2CD" w14:textId="77777777" w:rsidR="00DE583C" w:rsidRDefault="00DE583C" w:rsidP="00DE583C">
            <w:pPr>
              <w:pStyle w:val="Default"/>
              <w:rPr>
                <w:sz w:val="20"/>
                <w:szCs w:val="20"/>
              </w:rPr>
            </w:pPr>
          </w:p>
          <w:p w14:paraId="699A3E9A" w14:textId="77777777" w:rsidR="00DE583C" w:rsidRDefault="00DE583C" w:rsidP="00DE583C">
            <w:pPr>
              <w:pStyle w:val="Default"/>
              <w:rPr>
                <w:sz w:val="20"/>
                <w:szCs w:val="20"/>
              </w:rPr>
            </w:pPr>
            <w:r w:rsidRPr="00505A57">
              <w:rPr>
                <w:sz w:val="20"/>
                <w:szCs w:val="20"/>
              </w:rPr>
              <w:t>Responsible</w:t>
            </w:r>
          </w:p>
          <w:p w14:paraId="5D122078" w14:textId="3689B164" w:rsidR="00DE583C" w:rsidRDefault="00DE583C" w:rsidP="00DE583C">
            <w:pPr>
              <w:pStyle w:val="Default"/>
              <w:rPr>
                <w:sz w:val="20"/>
                <w:szCs w:val="20"/>
              </w:rPr>
            </w:pPr>
            <w:r w:rsidRPr="000D36D1">
              <w:rPr>
                <w:sz w:val="20"/>
                <w:szCs w:val="20"/>
              </w:rPr>
              <w:t>IEMOP</w:t>
            </w:r>
          </w:p>
          <w:p w14:paraId="1B6180F7" w14:textId="77777777" w:rsidR="00DE583C" w:rsidRDefault="00DE583C" w:rsidP="00DE583C">
            <w:pPr>
              <w:pStyle w:val="Default"/>
              <w:rPr>
                <w:sz w:val="20"/>
                <w:szCs w:val="20"/>
              </w:rPr>
            </w:pPr>
          </w:p>
          <w:p w14:paraId="1B747A02" w14:textId="77777777" w:rsidR="00DE583C" w:rsidRDefault="00DE583C" w:rsidP="00DE583C">
            <w:pPr>
              <w:pStyle w:val="Default"/>
              <w:rPr>
                <w:sz w:val="20"/>
                <w:szCs w:val="20"/>
              </w:rPr>
            </w:pPr>
            <w:r>
              <w:rPr>
                <w:sz w:val="20"/>
                <w:szCs w:val="20"/>
              </w:rPr>
              <w:t>F</w:t>
            </w:r>
            <w:r w:rsidRPr="00505A57">
              <w:rPr>
                <w:sz w:val="20"/>
                <w:szCs w:val="20"/>
              </w:rPr>
              <w:t>acility/Mode/Process</w:t>
            </w:r>
          </w:p>
          <w:p w14:paraId="5E794D1B" w14:textId="77777777" w:rsidR="00DE583C" w:rsidRDefault="00DE583C" w:rsidP="00DE583C">
            <w:pPr>
              <w:pStyle w:val="Default"/>
              <w:rPr>
                <w:sz w:val="20"/>
                <w:szCs w:val="20"/>
              </w:rPr>
            </w:pPr>
            <w:r w:rsidRPr="00505A57">
              <w:rPr>
                <w:sz w:val="20"/>
                <w:szCs w:val="20"/>
              </w:rPr>
              <w:t>Manual</w:t>
            </w:r>
          </w:p>
          <w:p w14:paraId="6E8FEF5B" w14:textId="77777777" w:rsidR="00DE583C" w:rsidRDefault="00DE583C" w:rsidP="00DE583C">
            <w:pPr>
              <w:pStyle w:val="Default"/>
              <w:rPr>
                <w:sz w:val="20"/>
                <w:szCs w:val="20"/>
              </w:rPr>
            </w:pPr>
          </w:p>
          <w:p w14:paraId="22DE5B24" w14:textId="77777777" w:rsidR="00DE583C" w:rsidRDefault="00DE583C" w:rsidP="00DE583C">
            <w:pPr>
              <w:pStyle w:val="Default"/>
              <w:rPr>
                <w:sz w:val="20"/>
                <w:szCs w:val="20"/>
              </w:rPr>
            </w:pPr>
            <w:r w:rsidRPr="00471115">
              <w:rPr>
                <w:sz w:val="20"/>
                <w:szCs w:val="20"/>
              </w:rPr>
              <w:t>Recipient</w:t>
            </w:r>
          </w:p>
          <w:p w14:paraId="475B28E7" w14:textId="77777777" w:rsidR="00DE583C" w:rsidRPr="00471115" w:rsidRDefault="00DE583C" w:rsidP="00DE583C">
            <w:pPr>
              <w:pStyle w:val="Default"/>
              <w:rPr>
                <w:sz w:val="20"/>
                <w:szCs w:val="20"/>
              </w:rPr>
            </w:pPr>
            <w:r w:rsidRPr="00471115">
              <w:rPr>
                <w:sz w:val="20"/>
                <w:szCs w:val="20"/>
              </w:rPr>
              <w:t>TP</w:t>
            </w:r>
          </w:p>
          <w:p w14:paraId="327FE366" w14:textId="77777777" w:rsidR="00DE583C" w:rsidRDefault="00DE583C" w:rsidP="00DE583C">
            <w:pPr>
              <w:pStyle w:val="Default"/>
              <w:rPr>
                <w:sz w:val="20"/>
                <w:szCs w:val="20"/>
              </w:rPr>
            </w:pPr>
          </w:p>
          <w:p w14:paraId="6F439505" w14:textId="77777777" w:rsidR="00DE583C" w:rsidRDefault="00DE583C" w:rsidP="00DE583C">
            <w:pPr>
              <w:pStyle w:val="Default"/>
              <w:rPr>
                <w:sz w:val="20"/>
                <w:szCs w:val="20"/>
              </w:rPr>
            </w:pPr>
            <w:r w:rsidRPr="00471115">
              <w:rPr>
                <w:sz w:val="20"/>
                <w:szCs w:val="20"/>
              </w:rPr>
              <w:t>Timeline/Frequency</w:t>
            </w:r>
          </w:p>
          <w:p w14:paraId="65808FDB" w14:textId="0DCD2749" w:rsidR="00DE583C" w:rsidRDefault="00DE583C" w:rsidP="00DE583C">
            <w:pPr>
              <w:pStyle w:val="Default"/>
              <w:rPr>
                <w:sz w:val="20"/>
                <w:szCs w:val="20"/>
              </w:rPr>
            </w:pPr>
            <w:r w:rsidRPr="000D36D1">
              <w:rPr>
                <w:sz w:val="20"/>
                <w:szCs w:val="20"/>
              </w:rPr>
              <w:lastRenderedPageBreak/>
              <w:t>Immediately upon receipt</w:t>
            </w:r>
          </w:p>
          <w:p w14:paraId="58C30ADA" w14:textId="77777777" w:rsidR="00DE583C" w:rsidRDefault="00DE583C" w:rsidP="00DE583C">
            <w:pPr>
              <w:pStyle w:val="Default"/>
              <w:rPr>
                <w:sz w:val="20"/>
                <w:szCs w:val="20"/>
              </w:rPr>
            </w:pPr>
          </w:p>
          <w:p w14:paraId="101BA7C4" w14:textId="77777777" w:rsidR="00DE583C" w:rsidRDefault="00DE583C" w:rsidP="00DE583C">
            <w:pPr>
              <w:pStyle w:val="Default"/>
              <w:rPr>
                <w:sz w:val="20"/>
                <w:szCs w:val="20"/>
              </w:rPr>
            </w:pPr>
            <w:r w:rsidRPr="00471115">
              <w:rPr>
                <w:sz w:val="20"/>
                <w:szCs w:val="20"/>
              </w:rPr>
              <w:t>Reference Manual/Document</w:t>
            </w:r>
          </w:p>
          <w:p w14:paraId="41DD0677" w14:textId="0FFFD090" w:rsidR="00DE583C" w:rsidRPr="0020108B" w:rsidRDefault="00DE583C" w:rsidP="00DE583C">
            <w:pPr>
              <w:pStyle w:val="Default"/>
              <w:rPr>
                <w:sz w:val="20"/>
                <w:szCs w:val="20"/>
              </w:rPr>
            </w:pPr>
            <w:r w:rsidRPr="009167AC">
              <w:rPr>
                <w:sz w:val="20"/>
                <w:szCs w:val="20"/>
              </w:rPr>
              <w:t>WESM Penalty Manual</w:t>
            </w:r>
          </w:p>
        </w:tc>
        <w:tc>
          <w:tcPr>
            <w:tcW w:w="647" w:type="pct"/>
          </w:tcPr>
          <w:p w14:paraId="192F1E8D" w14:textId="77777777" w:rsidR="00DE583C" w:rsidRPr="000D36D1" w:rsidRDefault="00DE583C" w:rsidP="00DE583C">
            <w:pPr>
              <w:pStyle w:val="Default"/>
              <w:rPr>
                <w:strike/>
                <w:sz w:val="20"/>
                <w:szCs w:val="20"/>
              </w:rPr>
            </w:pPr>
            <w:r w:rsidRPr="000D36D1">
              <w:rPr>
                <w:strike/>
                <w:sz w:val="20"/>
                <w:szCs w:val="20"/>
              </w:rPr>
              <w:lastRenderedPageBreak/>
              <w:t>Activities</w:t>
            </w:r>
          </w:p>
          <w:p w14:paraId="3FB3D706" w14:textId="77777777" w:rsidR="00DE583C" w:rsidRPr="000D36D1" w:rsidRDefault="00DE583C" w:rsidP="00DE583C">
            <w:pPr>
              <w:pStyle w:val="Default"/>
              <w:rPr>
                <w:strike/>
                <w:sz w:val="20"/>
                <w:szCs w:val="20"/>
              </w:rPr>
            </w:pPr>
            <w:r w:rsidRPr="000D36D1">
              <w:rPr>
                <w:strike/>
                <w:sz w:val="20"/>
                <w:szCs w:val="20"/>
              </w:rPr>
              <w:t>11. Implementation of the Resolution of the Request for Reconsideration/ Notice of Specified Penalty/ Revocation (Collect or Refund)</w:t>
            </w:r>
          </w:p>
          <w:p w14:paraId="714CC5D0" w14:textId="77777777" w:rsidR="00DE583C" w:rsidRPr="000D36D1" w:rsidRDefault="00DE583C" w:rsidP="00DE583C">
            <w:pPr>
              <w:pStyle w:val="Default"/>
              <w:rPr>
                <w:strike/>
                <w:sz w:val="20"/>
                <w:szCs w:val="20"/>
              </w:rPr>
            </w:pPr>
          </w:p>
          <w:p w14:paraId="294DA517" w14:textId="77777777" w:rsidR="00DE583C" w:rsidRPr="000D36D1" w:rsidRDefault="00DE583C" w:rsidP="00DE583C">
            <w:pPr>
              <w:pStyle w:val="Default"/>
              <w:rPr>
                <w:strike/>
                <w:sz w:val="20"/>
                <w:szCs w:val="20"/>
              </w:rPr>
            </w:pPr>
            <w:r w:rsidRPr="000D36D1">
              <w:rPr>
                <w:strike/>
                <w:sz w:val="20"/>
                <w:szCs w:val="20"/>
              </w:rPr>
              <w:t>Responsible</w:t>
            </w:r>
          </w:p>
          <w:p w14:paraId="22C325D2" w14:textId="77777777" w:rsidR="00DE583C" w:rsidRPr="000D36D1" w:rsidRDefault="00DE583C" w:rsidP="00DE583C">
            <w:pPr>
              <w:pStyle w:val="Default"/>
              <w:rPr>
                <w:strike/>
                <w:sz w:val="20"/>
                <w:szCs w:val="20"/>
              </w:rPr>
            </w:pPr>
            <w:r w:rsidRPr="000D36D1">
              <w:rPr>
                <w:strike/>
                <w:sz w:val="20"/>
                <w:szCs w:val="20"/>
              </w:rPr>
              <w:t>IEMOP</w:t>
            </w:r>
          </w:p>
          <w:p w14:paraId="338EA130" w14:textId="77777777" w:rsidR="00DE583C" w:rsidRPr="000D36D1" w:rsidRDefault="00DE583C" w:rsidP="00DE583C">
            <w:pPr>
              <w:pStyle w:val="Default"/>
              <w:rPr>
                <w:strike/>
                <w:sz w:val="20"/>
                <w:szCs w:val="20"/>
              </w:rPr>
            </w:pPr>
          </w:p>
          <w:p w14:paraId="01CA7540" w14:textId="77777777" w:rsidR="00DE583C" w:rsidRPr="000D36D1" w:rsidRDefault="00DE583C" w:rsidP="00DE583C">
            <w:pPr>
              <w:pStyle w:val="Default"/>
              <w:rPr>
                <w:strike/>
                <w:sz w:val="20"/>
                <w:szCs w:val="20"/>
              </w:rPr>
            </w:pPr>
            <w:r w:rsidRPr="000D36D1">
              <w:rPr>
                <w:strike/>
                <w:sz w:val="20"/>
                <w:szCs w:val="20"/>
              </w:rPr>
              <w:t>Facility/Mode/Process</w:t>
            </w:r>
          </w:p>
          <w:p w14:paraId="4F00BE50" w14:textId="77777777" w:rsidR="00DE583C" w:rsidRPr="000D36D1" w:rsidRDefault="00DE583C" w:rsidP="00DE583C">
            <w:pPr>
              <w:pStyle w:val="Default"/>
              <w:rPr>
                <w:strike/>
                <w:sz w:val="20"/>
                <w:szCs w:val="20"/>
              </w:rPr>
            </w:pPr>
            <w:r w:rsidRPr="000D36D1">
              <w:rPr>
                <w:strike/>
                <w:sz w:val="20"/>
                <w:szCs w:val="20"/>
              </w:rPr>
              <w:t>Manual</w:t>
            </w:r>
          </w:p>
          <w:p w14:paraId="6A91E764" w14:textId="77777777" w:rsidR="00DE583C" w:rsidRPr="000D36D1" w:rsidRDefault="00DE583C" w:rsidP="00DE583C">
            <w:pPr>
              <w:pStyle w:val="Default"/>
              <w:rPr>
                <w:strike/>
                <w:sz w:val="20"/>
                <w:szCs w:val="20"/>
              </w:rPr>
            </w:pPr>
          </w:p>
          <w:p w14:paraId="7A66E07C" w14:textId="77777777" w:rsidR="00DE583C" w:rsidRPr="000D36D1" w:rsidRDefault="00DE583C" w:rsidP="00DE583C">
            <w:pPr>
              <w:pStyle w:val="Default"/>
              <w:rPr>
                <w:strike/>
                <w:sz w:val="20"/>
                <w:szCs w:val="20"/>
              </w:rPr>
            </w:pPr>
            <w:r w:rsidRPr="000D36D1">
              <w:rPr>
                <w:strike/>
                <w:sz w:val="20"/>
                <w:szCs w:val="20"/>
              </w:rPr>
              <w:t>Recipient</w:t>
            </w:r>
          </w:p>
          <w:p w14:paraId="57BEEA3C" w14:textId="77777777" w:rsidR="00DE583C" w:rsidRPr="000D36D1" w:rsidRDefault="00DE583C" w:rsidP="00DE583C">
            <w:pPr>
              <w:pStyle w:val="Default"/>
              <w:rPr>
                <w:strike/>
                <w:sz w:val="20"/>
                <w:szCs w:val="20"/>
              </w:rPr>
            </w:pPr>
            <w:r w:rsidRPr="000D36D1">
              <w:rPr>
                <w:strike/>
                <w:sz w:val="20"/>
                <w:szCs w:val="20"/>
              </w:rPr>
              <w:t>TP</w:t>
            </w:r>
          </w:p>
          <w:p w14:paraId="522CDCEF" w14:textId="77777777" w:rsidR="00DE583C" w:rsidRPr="000D36D1" w:rsidRDefault="00DE583C" w:rsidP="00DE583C">
            <w:pPr>
              <w:pStyle w:val="Default"/>
              <w:rPr>
                <w:strike/>
                <w:sz w:val="20"/>
                <w:szCs w:val="20"/>
              </w:rPr>
            </w:pPr>
          </w:p>
          <w:p w14:paraId="1E248E33" w14:textId="77777777" w:rsidR="00DE583C" w:rsidRPr="000D36D1" w:rsidRDefault="00DE583C" w:rsidP="00DE583C">
            <w:pPr>
              <w:pStyle w:val="Default"/>
              <w:rPr>
                <w:strike/>
                <w:sz w:val="20"/>
                <w:szCs w:val="20"/>
              </w:rPr>
            </w:pPr>
            <w:r w:rsidRPr="000D36D1">
              <w:rPr>
                <w:strike/>
                <w:sz w:val="20"/>
                <w:szCs w:val="20"/>
              </w:rPr>
              <w:t>Timeline/Frequency</w:t>
            </w:r>
          </w:p>
          <w:p w14:paraId="7B6FF80A" w14:textId="77777777" w:rsidR="00DE583C" w:rsidRPr="000D36D1" w:rsidRDefault="00DE583C" w:rsidP="00DE583C">
            <w:pPr>
              <w:pStyle w:val="Default"/>
              <w:rPr>
                <w:strike/>
                <w:sz w:val="20"/>
                <w:szCs w:val="20"/>
              </w:rPr>
            </w:pPr>
            <w:r w:rsidRPr="000D36D1">
              <w:rPr>
                <w:strike/>
                <w:sz w:val="20"/>
                <w:szCs w:val="20"/>
              </w:rPr>
              <w:lastRenderedPageBreak/>
              <w:t>Immediately upon receipt</w:t>
            </w:r>
          </w:p>
          <w:p w14:paraId="118B9CB5" w14:textId="77777777" w:rsidR="00DE583C" w:rsidRPr="000D36D1" w:rsidRDefault="00DE583C" w:rsidP="00DE583C">
            <w:pPr>
              <w:pStyle w:val="Default"/>
              <w:rPr>
                <w:strike/>
                <w:sz w:val="20"/>
                <w:szCs w:val="20"/>
              </w:rPr>
            </w:pPr>
          </w:p>
          <w:p w14:paraId="34079602" w14:textId="77777777" w:rsidR="00DE583C" w:rsidRPr="000D36D1" w:rsidRDefault="00DE583C" w:rsidP="00DE583C">
            <w:pPr>
              <w:pStyle w:val="Default"/>
              <w:rPr>
                <w:strike/>
                <w:sz w:val="20"/>
                <w:szCs w:val="20"/>
              </w:rPr>
            </w:pPr>
            <w:r w:rsidRPr="000D36D1">
              <w:rPr>
                <w:strike/>
                <w:sz w:val="20"/>
                <w:szCs w:val="20"/>
              </w:rPr>
              <w:t>Reference Manual/Document</w:t>
            </w:r>
          </w:p>
          <w:p w14:paraId="574DD294" w14:textId="2212A4CB" w:rsidR="00DE583C" w:rsidRPr="009167AC" w:rsidRDefault="00DE583C" w:rsidP="00DE583C">
            <w:pPr>
              <w:pStyle w:val="Default"/>
              <w:rPr>
                <w:strike/>
                <w:sz w:val="20"/>
                <w:szCs w:val="20"/>
              </w:rPr>
            </w:pPr>
            <w:r w:rsidRPr="000D36D1">
              <w:rPr>
                <w:strike/>
                <w:sz w:val="20"/>
                <w:szCs w:val="20"/>
              </w:rPr>
              <w:t>WESM Penalty Manual</w:t>
            </w:r>
          </w:p>
        </w:tc>
        <w:tc>
          <w:tcPr>
            <w:tcW w:w="518" w:type="pct"/>
          </w:tcPr>
          <w:p w14:paraId="5F945F51" w14:textId="76C89735" w:rsidR="00DE583C" w:rsidRDefault="00DE583C" w:rsidP="00DE583C">
            <w:pPr>
              <w:spacing w:after="0"/>
              <w:jc w:val="both"/>
              <w:rPr>
                <w:rFonts w:ascii="Arial" w:hAnsi="Arial" w:cs="Arial"/>
                <w:bCs/>
                <w:sz w:val="20"/>
                <w:szCs w:val="20"/>
              </w:rPr>
            </w:pPr>
            <w:r w:rsidRPr="000D36D1">
              <w:rPr>
                <w:rFonts w:ascii="Arial" w:hAnsi="Arial" w:cs="Arial"/>
                <w:bCs/>
                <w:sz w:val="20"/>
                <w:szCs w:val="20"/>
              </w:rPr>
              <w:lastRenderedPageBreak/>
              <w:t xml:space="preserve">Deletion - </w:t>
            </w:r>
            <w:r w:rsidRPr="00094AB6">
              <w:rPr>
                <w:rFonts w:ascii="Arial" w:hAnsi="Arial" w:cs="Arial"/>
                <w:bCs/>
                <w:sz w:val="20"/>
                <w:szCs w:val="20"/>
              </w:rPr>
              <w:t>for consistency</w:t>
            </w:r>
          </w:p>
        </w:tc>
        <w:tc>
          <w:tcPr>
            <w:tcW w:w="569" w:type="pct"/>
          </w:tcPr>
          <w:p w14:paraId="40BAA152" w14:textId="77777777" w:rsidR="00DE583C" w:rsidRPr="000D36D1" w:rsidRDefault="00DE583C" w:rsidP="00DE583C">
            <w:pPr>
              <w:spacing w:after="0"/>
              <w:jc w:val="both"/>
              <w:rPr>
                <w:rFonts w:ascii="Arial" w:hAnsi="Arial" w:cs="Arial"/>
                <w:bCs/>
                <w:sz w:val="20"/>
                <w:szCs w:val="20"/>
              </w:rPr>
            </w:pPr>
          </w:p>
        </w:tc>
        <w:tc>
          <w:tcPr>
            <w:tcW w:w="599" w:type="pct"/>
          </w:tcPr>
          <w:p w14:paraId="367DF6C4" w14:textId="77777777" w:rsidR="00DE583C" w:rsidRPr="000D36D1" w:rsidRDefault="00DE583C" w:rsidP="00DE583C">
            <w:pPr>
              <w:spacing w:after="0"/>
              <w:jc w:val="both"/>
              <w:rPr>
                <w:rFonts w:ascii="Arial" w:hAnsi="Arial" w:cs="Arial"/>
                <w:bCs/>
                <w:sz w:val="20"/>
                <w:szCs w:val="20"/>
              </w:rPr>
            </w:pPr>
          </w:p>
        </w:tc>
        <w:tc>
          <w:tcPr>
            <w:tcW w:w="600" w:type="pct"/>
          </w:tcPr>
          <w:p w14:paraId="657E2FE1" w14:textId="77777777" w:rsidR="00DE583C" w:rsidRPr="000D36D1" w:rsidRDefault="00DE583C" w:rsidP="00DE583C">
            <w:pPr>
              <w:spacing w:after="0"/>
              <w:jc w:val="both"/>
              <w:rPr>
                <w:rFonts w:ascii="Arial" w:hAnsi="Arial" w:cs="Arial"/>
                <w:bCs/>
                <w:sz w:val="20"/>
                <w:szCs w:val="20"/>
              </w:rPr>
            </w:pPr>
          </w:p>
        </w:tc>
        <w:tc>
          <w:tcPr>
            <w:tcW w:w="586" w:type="pct"/>
          </w:tcPr>
          <w:p w14:paraId="5A863CC0" w14:textId="55DEF587" w:rsidR="00DE583C" w:rsidRPr="000D36D1" w:rsidRDefault="00DE583C" w:rsidP="00DE583C">
            <w:pPr>
              <w:spacing w:after="0"/>
              <w:jc w:val="both"/>
              <w:rPr>
                <w:rFonts w:ascii="Arial" w:hAnsi="Arial" w:cs="Arial"/>
                <w:bCs/>
                <w:sz w:val="20"/>
                <w:szCs w:val="20"/>
              </w:rPr>
            </w:pPr>
          </w:p>
        </w:tc>
      </w:tr>
      <w:tr w:rsidR="00DE583C" w:rsidRPr="003E4683" w14:paraId="387B4DFB" w14:textId="33A44297" w:rsidTr="003C5E56">
        <w:trPr>
          <w:trHeight w:val="368"/>
          <w:jc w:val="center"/>
        </w:trPr>
        <w:tc>
          <w:tcPr>
            <w:tcW w:w="572" w:type="pct"/>
          </w:tcPr>
          <w:p w14:paraId="512C0AE4" w14:textId="77777777" w:rsidR="00DE583C" w:rsidRPr="00C839FD" w:rsidRDefault="00DE583C" w:rsidP="00DE583C">
            <w:pPr>
              <w:pStyle w:val="NoSpacing"/>
              <w:rPr>
                <w:rFonts w:ascii="Arial" w:hAnsi="Arial" w:cs="Arial"/>
                <w:sz w:val="20"/>
                <w:szCs w:val="20"/>
              </w:rPr>
            </w:pPr>
            <w:permStart w:id="827684639" w:edGrp="everyone" w:colFirst="5" w:colLast="5"/>
            <w:permStart w:id="1911436607" w:edGrp="everyone" w:colFirst="6" w:colLast="6"/>
            <w:permStart w:id="1893272255" w:edGrp="everyone" w:colFirst="7" w:colLast="7"/>
            <w:permStart w:id="895776476" w:edGrp="everyone" w:colFirst="8" w:colLast="8"/>
            <w:permEnd w:id="1455565067"/>
            <w:permEnd w:id="452466793"/>
            <w:permEnd w:id="1426343518"/>
            <w:permEnd w:id="1624977870"/>
            <w:r w:rsidRPr="00C839FD">
              <w:rPr>
                <w:rFonts w:ascii="Arial" w:hAnsi="Arial" w:cs="Arial"/>
                <w:sz w:val="20"/>
                <w:szCs w:val="20"/>
              </w:rPr>
              <w:t>Appendix I – COMPLIANCE MONITORING, INVESTIGATION, RECONSIDERATION, AND APPEAL PROCESS TIMELINE EMANATING FROM COMPLIANCE MONITORING ACTIVITY OF ECO</w:t>
            </w:r>
          </w:p>
          <w:p w14:paraId="21AA9FA0" w14:textId="77777777" w:rsidR="00DE583C" w:rsidRPr="00C839FD" w:rsidRDefault="00DE583C" w:rsidP="00DE583C">
            <w:pPr>
              <w:pStyle w:val="NoSpacing"/>
              <w:rPr>
                <w:rFonts w:ascii="Arial" w:hAnsi="Arial" w:cs="Arial"/>
                <w:sz w:val="20"/>
                <w:szCs w:val="20"/>
              </w:rPr>
            </w:pPr>
          </w:p>
          <w:p w14:paraId="2140CFFD" w14:textId="4D11664C" w:rsidR="00DE583C" w:rsidRPr="00C839FD" w:rsidRDefault="00DE583C" w:rsidP="00DE583C">
            <w:pPr>
              <w:pStyle w:val="NoSpacing"/>
              <w:rPr>
                <w:rFonts w:ascii="Arial" w:hAnsi="Arial" w:cs="Arial"/>
                <w:sz w:val="20"/>
                <w:szCs w:val="20"/>
              </w:rPr>
            </w:pPr>
            <w:r w:rsidRPr="001F2B39">
              <w:rPr>
                <w:rFonts w:ascii="Arial" w:hAnsi="Arial" w:cs="Arial"/>
                <w:sz w:val="20"/>
                <w:szCs w:val="20"/>
              </w:rPr>
              <w:t>12. Filing of Appeal</w:t>
            </w:r>
          </w:p>
        </w:tc>
        <w:tc>
          <w:tcPr>
            <w:tcW w:w="261" w:type="pct"/>
          </w:tcPr>
          <w:p w14:paraId="4E77E9DC" w14:textId="31A30EC3"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12</w:t>
            </w:r>
          </w:p>
        </w:tc>
        <w:tc>
          <w:tcPr>
            <w:tcW w:w="648" w:type="pct"/>
          </w:tcPr>
          <w:p w14:paraId="647D8940" w14:textId="77777777" w:rsidR="00DE583C" w:rsidRPr="0020108B" w:rsidRDefault="00DE583C" w:rsidP="00DE583C">
            <w:pPr>
              <w:pStyle w:val="Default"/>
              <w:rPr>
                <w:sz w:val="20"/>
                <w:szCs w:val="20"/>
              </w:rPr>
            </w:pPr>
            <w:r w:rsidRPr="0020108B">
              <w:rPr>
                <w:sz w:val="20"/>
                <w:szCs w:val="20"/>
              </w:rPr>
              <w:t>Activities</w:t>
            </w:r>
          </w:p>
          <w:p w14:paraId="3F074872" w14:textId="392AA19F" w:rsidR="00DE583C" w:rsidRDefault="00DE583C" w:rsidP="00DE583C">
            <w:pPr>
              <w:pStyle w:val="Default"/>
              <w:rPr>
                <w:sz w:val="20"/>
                <w:szCs w:val="20"/>
              </w:rPr>
            </w:pPr>
            <w:r w:rsidRPr="00B04A35">
              <w:rPr>
                <w:sz w:val="20"/>
                <w:szCs w:val="20"/>
              </w:rPr>
              <w:t>12. Filing of Appeal</w:t>
            </w:r>
          </w:p>
          <w:p w14:paraId="15732258" w14:textId="77777777" w:rsidR="00DE583C" w:rsidRDefault="00DE583C" w:rsidP="00DE583C">
            <w:pPr>
              <w:pStyle w:val="Default"/>
              <w:rPr>
                <w:sz w:val="20"/>
                <w:szCs w:val="20"/>
              </w:rPr>
            </w:pPr>
          </w:p>
          <w:p w14:paraId="15BEF4BB" w14:textId="77777777" w:rsidR="00DE583C" w:rsidRDefault="00DE583C" w:rsidP="00DE583C">
            <w:pPr>
              <w:pStyle w:val="Default"/>
              <w:rPr>
                <w:sz w:val="20"/>
                <w:szCs w:val="20"/>
              </w:rPr>
            </w:pPr>
            <w:r w:rsidRPr="00471115">
              <w:rPr>
                <w:sz w:val="20"/>
                <w:szCs w:val="20"/>
              </w:rPr>
              <w:t>Recipient</w:t>
            </w:r>
          </w:p>
          <w:p w14:paraId="59BF5949" w14:textId="2CC9A6A7" w:rsidR="00DE583C" w:rsidRPr="00471115" w:rsidRDefault="00DE583C" w:rsidP="00DE583C">
            <w:pPr>
              <w:pStyle w:val="Default"/>
              <w:rPr>
                <w:sz w:val="20"/>
                <w:szCs w:val="20"/>
              </w:rPr>
            </w:pPr>
            <w:r>
              <w:rPr>
                <w:sz w:val="20"/>
                <w:szCs w:val="20"/>
              </w:rPr>
              <w:t>MSC</w:t>
            </w:r>
          </w:p>
          <w:p w14:paraId="1CD13DEF" w14:textId="77777777" w:rsidR="00DE583C" w:rsidRDefault="00DE583C" w:rsidP="00DE583C">
            <w:pPr>
              <w:pStyle w:val="Default"/>
              <w:rPr>
                <w:sz w:val="20"/>
                <w:szCs w:val="20"/>
              </w:rPr>
            </w:pPr>
          </w:p>
          <w:p w14:paraId="2241A955" w14:textId="77777777" w:rsidR="00DE583C" w:rsidRDefault="00DE583C" w:rsidP="00DE583C">
            <w:pPr>
              <w:pStyle w:val="Default"/>
              <w:rPr>
                <w:sz w:val="20"/>
                <w:szCs w:val="20"/>
              </w:rPr>
            </w:pPr>
            <w:r w:rsidRPr="00471115">
              <w:rPr>
                <w:sz w:val="20"/>
                <w:szCs w:val="20"/>
              </w:rPr>
              <w:t>Timeline/Frequency</w:t>
            </w:r>
          </w:p>
          <w:p w14:paraId="31368B20" w14:textId="457E8B37" w:rsidR="00DE583C" w:rsidRDefault="00DE583C" w:rsidP="00DE583C">
            <w:pPr>
              <w:pStyle w:val="Default"/>
              <w:rPr>
                <w:sz w:val="20"/>
                <w:szCs w:val="20"/>
              </w:rPr>
            </w:pPr>
            <w:r w:rsidRPr="00FE67F6">
              <w:rPr>
                <w:sz w:val="20"/>
                <w:szCs w:val="20"/>
              </w:rPr>
              <w:t>10 business days from receipt of the Resolution of the Request for Reconsideration</w:t>
            </w:r>
          </w:p>
          <w:p w14:paraId="1240A051" w14:textId="77777777" w:rsidR="00DE583C" w:rsidRDefault="00DE583C" w:rsidP="00DE583C">
            <w:pPr>
              <w:pStyle w:val="Default"/>
              <w:rPr>
                <w:sz w:val="20"/>
                <w:szCs w:val="20"/>
              </w:rPr>
            </w:pPr>
          </w:p>
          <w:p w14:paraId="14842B5C" w14:textId="77777777" w:rsidR="00DE583C" w:rsidRDefault="00DE583C" w:rsidP="00DE583C">
            <w:pPr>
              <w:pStyle w:val="Default"/>
              <w:rPr>
                <w:sz w:val="20"/>
                <w:szCs w:val="20"/>
              </w:rPr>
            </w:pPr>
            <w:r w:rsidRPr="00471115">
              <w:rPr>
                <w:sz w:val="20"/>
                <w:szCs w:val="20"/>
              </w:rPr>
              <w:t>Reference Manual/Document</w:t>
            </w:r>
          </w:p>
          <w:p w14:paraId="69538BAA" w14:textId="2D802F01" w:rsidR="00DE583C" w:rsidRPr="0020108B" w:rsidRDefault="00DE583C" w:rsidP="00DE583C">
            <w:pPr>
              <w:pStyle w:val="Default"/>
              <w:rPr>
                <w:sz w:val="20"/>
                <w:szCs w:val="20"/>
              </w:rPr>
            </w:pPr>
            <w:r w:rsidRPr="009167AC">
              <w:rPr>
                <w:sz w:val="20"/>
                <w:szCs w:val="20"/>
              </w:rPr>
              <w:t>WESM Penalty Manual</w:t>
            </w:r>
          </w:p>
        </w:tc>
        <w:tc>
          <w:tcPr>
            <w:tcW w:w="647" w:type="pct"/>
          </w:tcPr>
          <w:p w14:paraId="04ECF4E0" w14:textId="77777777" w:rsidR="00DE583C" w:rsidRPr="0020108B" w:rsidRDefault="00DE583C" w:rsidP="00DE583C">
            <w:pPr>
              <w:pStyle w:val="Default"/>
              <w:rPr>
                <w:sz w:val="20"/>
                <w:szCs w:val="20"/>
              </w:rPr>
            </w:pPr>
            <w:r w:rsidRPr="0020108B">
              <w:rPr>
                <w:sz w:val="20"/>
                <w:szCs w:val="20"/>
              </w:rPr>
              <w:t>Activities</w:t>
            </w:r>
          </w:p>
          <w:p w14:paraId="117AE748" w14:textId="1D4816D2" w:rsidR="00DE583C" w:rsidRDefault="00DE583C" w:rsidP="00DE583C">
            <w:pPr>
              <w:pStyle w:val="Default"/>
              <w:rPr>
                <w:sz w:val="20"/>
                <w:szCs w:val="20"/>
              </w:rPr>
            </w:pPr>
            <w:r w:rsidRPr="0023472C">
              <w:rPr>
                <w:strike/>
                <w:sz w:val="20"/>
                <w:szCs w:val="20"/>
              </w:rPr>
              <w:t>12</w:t>
            </w:r>
            <w:r w:rsidRPr="0023472C">
              <w:rPr>
                <w:b/>
                <w:bCs/>
                <w:sz w:val="20"/>
                <w:szCs w:val="20"/>
                <w:u w:val="single"/>
              </w:rPr>
              <w:t>7</w:t>
            </w:r>
            <w:r w:rsidRPr="00B04A35">
              <w:rPr>
                <w:sz w:val="20"/>
                <w:szCs w:val="20"/>
              </w:rPr>
              <w:t>. Filing of Appeal</w:t>
            </w:r>
          </w:p>
          <w:p w14:paraId="33076796" w14:textId="77777777" w:rsidR="00DE583C" w:rsidRDefault="00DE583C" w:rsidP="00DE583C">
            <w:pPr>
              <w:pStyle w:val="Default"/>
              <w:rPr>
                <w:sz w:val="20"/>
                <w:szCs w:val="20"/>
              </w:rPr>
            </w:pPr>
          </w:p>
          <w:p w14:paraId="3E1DA256" w14:textId="77777777" w:rsidR="00DE583C" w:rsidRDefault="00DE583C" w:rsidP="00DE583C">
            <w:pPr>
              <w:pStyle w:val="Default"/>
              <w:rPr>
                <w:sz w:val="20"/>
                <w:szCs w:val="20"/>
              </w:rPr>
            </w:pPr>
            <w:r w:rsidRPr="00471115">
              <w:rPr>
                <w:sz w:val="20"/>
                <w:szCs w:val="20"/>
              </w:rPr>
              <w:t>Recipient</w:t>
            </w:r>
          </w:p>
          <w:p w14:paraId="11E9839A" w14:textId="1967B41F" w:rsidR="00DE583C" w:rsidRPr="004605E4" w:rsidRDefault="00DE583C" w:rsidP="00DE583C">
            <w:pPr>
              <w:pStyle w:val="Default"/>
              <w:rPr>
                <w:b/>
                <w:bCs/>
                <w:sz w:val="20"/>
                <w:szCs w:val="20"/>
                <w:u w:val="single"/>
              </w:rPr>
            </w:pPr>
            <w:r w:rsidRPr="004605E4">
              <w:rPr>
                <w:strike/>
                <w:sz w:val="20"/>
                <w:szCs w:val="20"/>
              </w:rPr>
              <w:t>MSC</w:t>
            </w:r>
            <w:r>
              <w:rPr>
                <w:b/>
                <w:bCs/>
                <w:sz w:val="20"/>
                <w:szCs w:val="20"/>
                <w:u w:val="single"/>
              </w:rPr>
              <w:t>CC</w:t>
            </w:r>
          </w:p>
          <w:p w14:paraId="466A73ED" w14:textId="77777777" w:rsidR="00DE583C" w:rsidRDefault="00DE583C" w:rsidP="00DE583C">
            <w:pPr>
              <w:pStyle w:val="Default"/>
              <w:rPr>
                <w:sz w:val="20"/>
                <w:szCs w:val="20"/>
              </w:rPr>
            </w:pPr>
          </w:p>
          <w:p w14:paraId="7CEE21C9" w14:textId="77777777" w:rsidR="00DE583C" w:rsidRDefault="00DE583C" w:rsidP="00DE583C">
            <w:pPr>
              <w:pStyle w:val="Default"/>
              <w:rPr>
                <w:sz w:val="20"/>
                <w:szCs w:val="20"/>
              </w:rPr>
            </w:pPr>
            <w:r w:rsidRPr="00471115">
              <w:rPr>
                <w:sz w:val="20"/>
                <w:szCs w:val="20"/>
              </w:rPr>
              <w:t>Timeline/Frequency</w:t>
            </w:r>
          </w:p>
          <w:p w14:paraId="5693224A" w14:textId="46B249DF" w:rsidR="00DE583C" w:rsidRDefault="00DE583C" w:rsidP="00DE583C">
            <w:pPr>
              <w:pStyle w:val="Default"/>
              <w:rPr>
                <w:sz w:val="20"/>
                <w:szCs w:val="20"/>
              </w:rPr>
            </w:pPr>
            <w:r w:rsidRPr="00A24D35">
              <w:rPr>
                <w:strike/>
                <w:sz w:val="20"/>
                <w:szCs w:val="20"/>
              </w:rPr>
              <w:t>10</w:t>
            </w:r>
            <w:r>
              <w:rPr>
                <w:b/>
                <w:bCs/>
                <w:sz w:val="20"/>
                <w:szCs w:val="20"/>
                <w:u w:val="single"/>
              </w:rPr>
              <w:t>15</w:t>
            </w:r>
            <w:r w:rsidRPr="00FE67F6">
              <w:rPr>
                <w:sz w:val="20"/>
                <w:szCs w:val="20"/>
              </w:rPr>
              <w:t xml:space="preserve"> business days from receipt of the Resolution of the Request for Reconsideration</w:t>
            </w:r>
          </w:p>
          <w:p w14:paraId="65975DE7" w14:textId="77777777" w:rsidR="00DE583C" w:rsidRDefault="00DE583C" w:rsidP="00DE583C">
            <w:pPr>
              <w:pStyle w:val="Default"/>
              <w:rPr>
                <w:sz w:val="20"/>
                <w:szCs w:val="20"/>
              </w:rPr>
            </w:pPr>
          </w:p>
          <w:p w14:paraId="133C50BD" w14:textId="77777777" w:rsidR="00DE583C" w:rsidRDefault="00DE583C" w:rsidP="00DE583C">
            <w:pPr>
              <w:pStyle w:val="Default"/>
              <w:rPr>
                <w:sz w:val="20"/>
                <w:szCs w:val="20"/>
              </w:rPr>
            </w:pPr>
          </w:p>
          <w:p w14:paraId="61258FF0" w14:textId="77777777" w:rsidR="00DE583C" w:rsidRDefault="00DE583C" w:rsidP="00DE583C">
            <w:pPr>
              <w:pStyle w:val="Default"/>
              <w:rPr>
                <w:sz w:val="20"/>
                <w:szCs w:val="20"/>
              </w:rPr>
            </w:pPr>
          </w:p>
          <w:p w14:paraId="640A1E05" w14:textId="77777777" w:rsidR="00DE583C" w:rsidRPr="00D3084C" w:rsidRDefault="00DE583C" w:rsidP="00DE583C">
            <w:pPr>
              <w:pStyle w:val="Default"/>
              <w:rPr>
                <w:sz w:val="20"/>
                <w:szCs w:val="20"/>
              </w:rPr>
            </w:pPr>
            <w:r w:rsidRPr="00D3084C">
              <w:rPr>
                <w:sz w:val="20"/>
                <w:szCs w:val="20"/>
              </w:rPr>
              <w:t>Reference Manual/Document</w:t>
            </w:r>
          </w:p>
          <w:p w14:paraId="4521E46E" w14:textId="732E98FA" w:rsidR="00DE583C" w:rsidRPr="000D36D1" w:rsidRDefault="00DE583C" w:rsidP="00DE583C">
            <w:pPr>
              <w:pStyle w:val="Default"/>
              <w:rPr>
                <w:strike/>
                <w:sz w:val="20"/>
                <w:szCs w:val="20"/>
              </w:rPr>
            </w:pPr>
            <w:r w:rsidRPr="009777C0">
              <w:rPr>
                <w:strike/>
                <w:sz w:val="20"/>
                <w:szCs w:val="20"/>
              </w:rPr>
              <w:t>WESM Penalty</w:t>
            </w:r>
            <w:r>
              <w:rPr>
                <w:strike/>
                <w:sz w:val="20"/>
                <w:szCs w:val="20"/>
              </w:rPr>
              <w:t xml:space="preserve"> </w:t>
            </w:r>
            <w:r>
              <w:rPr>
                <w:b/>
                <w:bCs/>
                <w:sz w:val="20"/>
                <w:szCs w:val="20"/>
                <w:u w:val="single"/>
              </w:rPr>
              <w:t>EC</w:t>
            </w:r>
            <w:r w:rsidRPr="00D3084C">
              <w:rPr>
                <w:sz w:val="20"/>
                <w:szCs w:val="20"/>
              </w:rPr>
              <w:t xml:space="preserve"> Manual</w:t>
            </w:r>
          </w:p>
        </w:tc>
        <w:tc>
          <w:tcPr>
            <w:tcW w:w="518" w:type="pct"/>
          </w:tcPr>
          <w:p w14:paraId="39EAE72F" w14:textId="24453B77" w:rsidR="00DE583C" w:rsidRDefault="00DE583C" w:rsidP="00DE583C">
            <w:pPr>
              <w:spacing w:after="0"/>
              <w:jc w:val="both"/>
              <w:rPr>
                <w:rFonts w:ascii="Arial" w:hAnsi="Arial" w:cs="Arial"/>
                <w:bCs/>
                <w:sz w:val="20"/>
                <w:szCs w:val="20"/>
              </w:rPr>
            </w:pPr>
            <w:r w:rsidRPr="00041290">
              <w:rPr>
                <w:rFonts w:ascii="Arial" w:hAnsi="Arial" w:cs="Arial"/>
                <w:bCs/>
                <w:sz w:val="20"/>
                <w:szCs w:val="20"/>
              </w:rPr>
              <w:t>Renumbered</w:t>
            </w:r>
            <w:r>
              <w:rPr>
                <w:rFonts w:ascii="Arial" w:hAnsi="Arial" w:cs="Arial"/>
                <w:bCs/>
                <w:sz w:val="20"/>
                <w:szCs w:val="20"/>
              </w:rPr>
              <w:t xml:space="preserve"> as No. 7</w:t>
            </w:r>
          </w:p>
          <w:p w14:paraId="24029845" w14:textId="77777777" w:rsidR="00DE583C" w:rsidRDefault="00DE583C" w:rsidP="00DE583C">
            <w:pPr>
              <w:spacing w:after="0"/>
              <w:jc w:val="both"/>
              <w:rPr>
                <w:rFonts w:ascii="Arial" w:hAnsi="Arial" w:cs="Arial"/>
                <w:bCs/>
                <w:sz w:val="20"/>
                <w:szCs w:val="20"/>
              </w:rPr>
            </w:pPr>
          </w:p>
          <w:p w14:paraId="7706D71D" w14:textId="77777777" w:rsidR="00DE583C" w:rsidRDefault="00DE583C" w:rsidP="00DE583C">
            <w:pPr>
              <w:spacing w:after="0"/>
              <w:jc w:val="both"/>
              <w:rPr>
                <w:rFonts w:ascii="Arial" w:hAnsi="Arial" w:cs="Arial"/>
                <w:bCs/>
                <w:sz w:val="20"/>
                <w:szCs w:val="20"/>
              </w:rPr>
            </w:pPr>
          </w:p>
          <w:p w14:paraId="6A920E95" w14:textId="135C2305" w:rsidR="00DE583C" w:rsidRDefault="00DE583C" w:rsidP="00DE583C">
            <w:pPr>
              <w:spacing w:after="0"/>
              <w:jc w:val="both"/>
              <w:rPr>
                <w:rFonts w:ascii="Arial" w:hAnsi="Arial" w:cs="Arial"/>
                <w:bCs/>
                <w:sz w:val="20"/>
                <w:szCs w:val="20"/>
              </w:rPr>
            </w:pPr>
            <w:r>
              <w:rPr>
                <w:rFonts w:ascii="Arial" w:hAnsi="Arial" w:cs="Arial"/>
                <w:bCs/>
                <w:sz w:val="20"/>
                <w:szCs w:val="20"/>
              </w:rPr>
              <w:t>Jurisdictional clarification</w:t>
            </w:r>
          </w:p>
          <w:p w14:paraId="24E65908" w14:textId="77777777" w:rsidR="00DE583C" w:rsidRDefault="00DE583C" w:rsidP="00DE583C">
            <w:pPr>
              <w:spacing w:after="0"/>
              <w:jc w:val="both"/>
              <w:rPr>
                <w:rFonts w:ascii="Arial" w:hAnsi="Arial" w:cs="Arial"/>
                <w:bCs/>
                <w:sz w:val="20"/>
                <w:szCs w:val="20"/>
              </w:rPr>
            </w:pPr>
          </w:p>
          <w:p w14:paraId="7B00E9A2" w14:textId="77777777" w:rsidR="00DE583C" w:rsidRDefault="00DE583C" w:rsidP="00DE583C">
            <w:pPr>
              <w:spacing w:after="0"/>
              <w:jc w:val="both"/>
              <w:rPr>
                <w:rFonts w:ascii="Arial" w:hAnsi="Arial" w:cs="Arial"/>
                <w:bCs/>
                <w:sz w:val="20"/>
                <w:szCs w:val="20"/>
              </w:rPr>
            </w:pPr>
          </w:p>
          <w:p w14:paraId="2DA1EB2A" w14:textId="77777777" w:rsidR="00DE583C" w:rsidRDefault="00DE583C" w:rsidP="00DE583C">
            <w:pPr>
              <w:spacing w:after="0"/>
              <w:jc w:val="both"/>
              <w:rPr>
                <w:rFonts w:ascii="Arial" w:hAnsi="Arial" w:cs="Arial"/>
                <w:bCs/>
                <w:sz w:val="20"/>
                <w:szCs w:val="20"/>
              </w:rPr>
            </w:pPr>
            <w:r>
              <w:rPr>
                <w:rFonts w:ascii="Arial" w:hAnsi="Arial" w:cs="Arial"/>
                <w:bCs/>
                <w:sz w:val="20"/>
                <w:szCs w:val="20"/>
              </w:rPr>
              <w:t>Revised for consistency</w:t>
            </w:r>
          </w:p>
          <w:p w14:paraId="710B2613" w14:textId="77777777" w:rsidR="00DE583C" w:rsidRDefault="00DE583C" w:rsidP="00DE583C">
            <w:pPr>
              <w:spacing w:after="0"/>
              <w:jc w:val="both"/>
              <w:rPr>
                <w:rFonts w:ascii="Arial" w:hAnsi="Arial" w:cs="Arial"/>
                <w:bCs/>
                <w:sz w:val="20"/>
                <w:szCs w:val="20"/>
              </w:rPr>
            </w:pPr>
          </w:p>
          <w:p w14:paraId="05ADA36D" w14:textId="77777777" w:rsidR="00DE583C" w:rsidRDefault="00DE583C" w:rsidP="00DE583C">
            <w:pPr>
              <w:spacing w:after="0"/>
              <w:jc w:val="both"/>
              <w:rPr>
                <w:rFonts w:ascii="Arial" w:hAnsi="Arial" w:cs="Arial"/>
                <w:bCs/>
                <w:sz w:val="20"/>
                <w:szCs w:val="20"/>
              </w:rPr>
            </w:pPr>
          </w:p>
          <w:p w14:paraId="058182E4" w14:textId="77777777" w:rsidR="00DE583C" w:rsidRDefault="00DE583C" w:rsidP="00DE583C">
            <w:pPr>
              <w:spacing w:after="0"/>
              <w:jc w:val="both"/>
              <w:rPr>
                <w:rFonts w:ascii="Arial" w:hAnsi="Arial" w:cs="Arial"/>
                <w:bCs/>
                <w:sz w:val="20"/>
                <w:szCs w:val="20"/>
              </w:rPr>
            </w:pPr>
          </w:p>
          <w:p w14:paraId="5ED02D97" w14:textId="77777777" w:rsidR="00DE583C" w:rsidRDefault="00DE583C" w:rsidP="00DE583C">
            <w:pPr>
              <w:spacing w:after="0"/>
              <w:jc w:val="both"/>
              <w:rPr>
                <w:rFonts w:ascii="Arial" w:hAnsi="Arial" w:cs="Arial"/>
                <w:bCs/>
                <w:sz w:val="20"/>
                <w:szCs w:val="20"/>
              </w:rPr>
            </w:pPr>
          </w:p>
          <w:p w14:paraId="193908F3" w14:textId="77777777" w:rsidR="00DE583C" w:rsidRDefault="00DE583C" w:rsidP="00DE583C">
            <w:pPr>
              <w:spacing w:after="0"/>
              <w:ind w:left="60"/>
              <w:jc w:val="both"/>
              <w:rPr>
                <w:rFonts w:ascii="Arial" w:hAnsi="Arial" w:cs="Arial"/>
                <w:bCs/>
                <w:sz w:val="20"/>
                <w:szCs w:val="20"/>
              </w:rPr>
            </w:pPr>
            <w:r w:rsidRPr="00833022">
              <w:rPr>
                <w:rFonts w:ascii="Arial" w:hAnsi="Arial" w:cs="Arial"/>
                <w:bCs/>
                <w:sz w:val="20"/>
                <w:szCs w:val="20"/>
              </w:rPr>
              <w:t>Lifted from Penalty Manual</w:t>
            </w:r>
          </w:p>
          <w:p w14:paraId="40452A7A" w14:textId="77777777" w:rsidR="00DE583C" w:rsidRPr="000D36D1" w:rsidRDefault="00DE583C" w:rsidP="00DE583C">
            <w:pPr>
              <w:spacing w:after="0"/>
              <w:jc w:val="both"/>
              <w:rPr>
                <w:rFonts w:ascii="Arial" w:hAnsi="Arial" w:cs="Arial"/>
                <w:bCs/>
                <w:sz w:val="20"/>
                <w:szCs w:val="20"/>
              </w:rPr>
            </w:pPr>
          </w:p>
        </w:tc>
        <w:tc>
          <w:tcPr>
            <w:tcW w:w="569" w:type="pct"/>
          </w:tcPr>
          <w:p w14:paraId="75F69F63" w14:textId="77777777" w:rsidR="00DE583C" w:rsidRPr="00041290" w:rsidRDefault="00DE583C" w:rsidP="00DE583C">
            <w:pPr>
              <w:spacing w:after="0"/>
              <w:jc w:val="both"/>
              <w:rPr>
                <w:rFonts w:ascii="Arial" w:hAnsi="Arial" w:cs="Arial"/>
                <w:bCs/>
                <w:sz w:val="20"/>
                <w:szCs w:val="20"/>
              </w:rPr>
            </w:pPr>
          </w:p>
        </w:tc>
        <w:tc>
          <w:tcPr>
            <w:tcW w:w="599" w:type="pct"/>
          </w:tcPr>
          <w:p w14:paraId="6DF7E998" w14:textId="77777777" w:rsidR="00DE583C" w:rsidRPr="00041290" w:rsidRDefault="00DE583C" w:rsidP="00DE583C">
            <w:pPr>
              <w:spacing w:after="0"/>
              <w:jc w:val="both"/>
              <w:rPr>
                <w:rFonts w:ascii="Arial" w:hAnsi="Arial" w:cs="Arial"/>
                <w:bCs/>
                <w:sz w:val="20"/>
                <w:szCs w:val="20"/>
              </w:rPr>
            </w:pPr>
          </w:p>
        </w:tc>
        <w:tc>
          <w:tcPr>
            <w:tcW w:w="600" w:type="pct"/>
          </w:tcPr>
          <w:p w14:paraId="10560740" w14:textId="77777777" w:rsidR="00DE583C" w:rsidRPr="00041290" w:rsidRDefault="00DE583C" w:rsidP="00DE583C">
            <w:pPr>
              <w:spacing w:after="0"/>
              <w:jc w:val="both"/>
              <w:rPr>
                <w:rFonts w:ascii="Arial" w:hAnsi="Arial" w:cs="Arial"/>
                <w:bCs/>
                <w:sz w:val="20"/>
                <w:szCs w:val="20"/>
              </w:rPr>
            </w:pPr>
          </w:p>
        </w:tc>
        <w:tc>
          <w:tcPr>
            <w:tcW w:w="586" w:type="pct"/>
          </w:tcPr>
          <w:p w14:paraId="3F9B72D2" w14:textId="6C72EF5F" w:rsidR="00DE583C" w:rsidRPr="00041290" w:rsidRDefault="00DE583C" w:rsidP="00DE583C">
            <w:pPr>
              <w:spacing w:after="0"/>
              <w:jc w:val="both"/>
              <w:rPr>
                <w:rFonts w:ascii="Arial" w:hAnsi="Arial" w:cs="Arial"/>
                <w:bCs/>
                <w:sz w:val="20"/>
                <w:szCs w:val="20"/>
              </w:rPr>
            </w:pPr>
          </w:p>
        </w:tc>
      </w:tr>
      <w:tr w:rsidR="00DE583C" w:rsidRPr="003E4683" w14:paraId="537CCFF5" w14:textId="3BA3BE02" w:rsidTr="003C5E56">
        <w:trPr>
          <w:trHeight w:val="368"/>
          <w:jc w:val="center"/>
        </w:trPr>
        <w:tc>
          <w:tcPr>
            <w:tcW w:w="572" w:type="pct"/>
          </w:tcPr>
          <w:p w14:paraId="602A3387" w14:textId="77777777" w:rsidR="00DE583C" w:rsidRPr="00C839FD" w:rsidRDefault="00DE583C" w:rsidP="00DE583C">
            <w:pPr>
              <w:pStyle w:val="NoSpacing"/>
              <w:rPr>
                <w:rFonts w:ascii="Arial" w:hAnsi="Arial" w:cs="Arial"/>
                <w:sz w:val="20"/>
                <w:szCs w:val="20"/>
              </w:rPr>
            </w:pPr>
            <w:permStart w:id="287533263" w:edGrp="everyone" w:colFirst="5" w:colLast="5"/>
            <w:permStart w:id="1031152393" w:edGrp="everyone" w:colFirst="6" w:colLast="6"/>
            <w:permStart w:id="569252349" w:edGrp="everyone" w:colFirst="7" w:colLast="7"/>
            <w:permStart w:id="1411670804" w:edGrp="everyone" w:colFirst="8" w:colLast="8"/>
            <w:permEnd w:id="827684639"/>
            <w:permEnd w:id="1911436607"/>
            <w:permEnd w:id="1893272255"/>
            <w:permEnd w:id="895776476"/>
            <w:r w:rsidRPr="00C839FD">
              <w:rPr>
                <w:rFonts w:ascii="Arial" w:hAnsi="Arial" w:cs="Arial"/>
                <w:sz w:val="20"/>
                <w:szCs w:val="20"/>
              </w:rPr>
              <w:t>Appendix I – COMPLIANCE MONITORING, INVESTIGATION, RECONSIDERATION, AND APPEAL PROCESS TIMELINE EMANATING FROM COMPLIANCE MONITORING ACTIVITY OF ECO</w:t>
            </w:r>
          </w:p>
          <w:p w14:paraId="4E07A52C" w14:textId="77777777" w:rsidR="00DE583C" w:rsidRPr="00C839FD" w:rsidRDefault="00DE583C" w:rsidP="00DE583C">
            <w:pPr>
              <w:pStyle w:val="NoSpacing"/>
              <w:rPr>
                <w:rFonts w:ascii="Arial" w:hAnsi="Arial" w:cs="Arial"/>
                <w:sz w:val="20"/>
                <w:szCs w:val="20"/>
              </w:rPr>
            </w:pPr>
          </w:p>
          <w:p w14:paraId="073641C5" w14:textId="71849977" w:rsidR="00DE583C" w:rsidRPr="00C839FD" w:rsidRDefault="00DE583C" w:rsidP="00DE583C">
            <w:pPr>
              <w:pStyle w:val="NoSpacing"/>
              <w:rPr>
                <w:rFonts w:ascii="Arial" w:hAnsi="Arial" w:cs="Arial"/>
                <w:sz w:val="20"/>
                <w:szCs w:val="20"/>
              </w:rPr>
            </w:pPr>
            <w:r w:rsidRPr="005D1947">
              <w:rPr>
                <w:rFonts w:ascii="Arial" w:hAnsi="Arial" w:cs="Arial"/>
                <w:sz w:val="20"/>
                <w:szCs w:val="20"/>
              </w:rPr>
              <w:t>13. Issuance of Order to Elevate the Original Records of the Case</w:t>
            </w:r>
          </w:p>
        </w:tc>
        <w:tc>
          <w:tcPr>
            <w:tcW w:w="261" w:type="pct"/>
          </w:tcPr>
          <w:p w14:paraId="4785CDCD" w14:textId="15E18B21"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No. 13</w:t>
            </w:r>
          </w:p>
        </w:tc>
        <w:tc>
          <w:tcPr>
            <w:tcW w:w="648" w:type="pct"/>
          </w:tcPr>
          <w:p w14:paraId="61F7D28D" w14:textId="77777777" w:rsidR="00DE583C" w:rsidRPr="0020108B" w:rsidRDefault="00DE583C" w:rsidP="00DE583C">
            <w:pPr>
              <w:pStyle w:val="Default"/>
              <w:rPr>
                <w:sz w:val="20"/>
                <w:szCs w:val="20"/>
              </w:rPr>
            </w:pPr>
            <w:r w:rsidRPr="0020108B">
              <w:rPr>
                <w:sz w:val="20"/>
                <w:szCs w:val="20"/>
              </w:rPr>
              <w:t>Activities</w:t>
            </w:r>
          </w:p>
          <w:p w14:paraId="349EBA08" w14:textId="77777777" w:rsidR="00DE583C" w:rsidRDefault="00DE583C" w:rsidP="00DE583C">
            <w:pPr>
              <w:pStyle w:val="Default"/>
              <w:rPr>
                <w:sz w:val="20"/>
                <w:szCs w:val="20"/>
              </w:rPr>
            </w:pPr>
            <w:r w:rsidRPr="005D1947">
              <w:rPr>
                <w:sz w:val="20"/>
                <w:szCs w:val="20"/>
              </w:rPr>
              <w:t>13. Issuance of Order to Elevate the Original Records of the Case</w:t>
            </w:r>
          </w:p>
          <w:p w14:paraId="4B87D0DA" w14:textId="77777777" w:rsidR="00DE583C" w:rsidRDefault="00DE583C" w:rsidP="00DE583C">
            <w:pPr>
              <w:pStyle w:val="Default"/>
              <w:rPr>
                <w:sz w:val="20"/>
                <w:szCs w:val="20"/>
              </w:rPr>
            </w:pPr>
          </w:p>
          <w:p w14:paraId="691E444F" w14:textId="3739C70B" w:rsidR="00DE583C" w:rsidRDefault="00DE583C" w:rsidP="00DE583C">
            <w:pPr>
              <w:pStyle w:val="Default"/>
              <w:rPr>
                <w:sz w:val="20"/>
                <w:szCs w:val="20"/>
              </w:rPr>
            </w:pPr>
            <w:r w:rsidRPr="003C3470">
              <w:rPr>
                <w:sz w:val="20"/>
                <w:szCs w:val="20"/>
              </w:rPr>
              <w:t>Responsible</w:t>
            </w:r>
          </w:p>
          <w:p w14:paraId="0FAAF26C" w14:textId="400448CC" w:rsidR="00DE583C" w:rsidRDefault="00DE583C" w:rsidP="00DE583C">
            <w:pPr>
              <w:pStyle w:val="Default"/>
              <w:rPr>
                <w:sz w:val="20"/>
                <w:szCs w:val="20"/>
              </w:rPr>
            </w:pPr>
            <w:r w:rsidRPr="003C3470">
              <w:rPr>
                <w:sz w:val="20"/>
                <w:szCs w:val="20"/>
              </w:rPr>
              <w:t>MSC</w:t>
            </w:r>
          </w:p>
          <w:p w14:paraId="47212FA8" w14:textId="77777777" w:rsidR="00DE583C" w:rsidRDefault="00DE583C" w:rsidP="00DE583C">
            <w:pPr>
              <w:pStyle w:val="Default"/>
              <w:rPr>
                <w:sz w:val="20"/>
                <w:szCs w:val="20"/>
              </w:rPr>
            </w:pPr>
          </w:p>
          <w:p w14:paraId="061957E5" w14:textId="1B80FF62" w:rsidR="00DE583C" w:rsidRDefault="00DE583C" w:rsidP="00DE583C">
            <w:pPr>
              <w:pStyle w:val="Default"/>
              <w:rPr>
                <w:sz w:val="20"/>
                <w:szCs w:val="20"/>
              </w:rPr>
            </w:pPr>
            <w:r w:rsidRPr="00D26534">
              <w:rPr>
                <w:sz w:val="20"/>
                <w:szCs w:val="20"/>
              </w:rPr>
              <w:t>Facility/Mode/Process</w:t>
            </w:r>
          </w:p>
          <w:p w14:paraId="1D78F9D3" w14:textId="511AFFB7" w:rsidR="00DE583C" w:rsidRDefault="00DE583C" w:rsidP="00DE583C">
            <w:pPr>
              <w:pStyle w:val="Default"/>
              <w:rPr>
                <w:sz w:val="20"/>
                <w:szCs w:val="20"/>
              </w:rPr>
            </w:pPr>
            <w:r w:rsidRPr="00D26534">
              <w:rPr>
                <w:sz w:val="20"/>
                <w:szCs w:val="20"/>
              </w:rPr>
              <w:t>Manual</w:t>
            </w:r>
          </w:p>
          <w:p w14:paraId="3ED9BE23" w14:textId="77777777" w:rsidR="00DE583C" w:rsidRDefault="00DE583C" w:rsidP="00DE583C">
            <w:pPr>
              <w:pStyle w:val="Default"/>
              <w:rPr>
                <w:sz w:val="20"/>
                <w:szCs w:val="20"/>
              </w:rPr>
            </w:pPr>
          </w:p>
          <w:p w14:paraId="34640E97" w14:textId="77777777" w:rsidR="00DE583C" w:rsidRDefault="00DE583C" w:rsidP="00DE583C">
            <w:pPr>
              <w:pStyle w:val="Default"/>
              <w:rPr>
                <w:sz w:val="20"/>
                <w:szCs w:val="20"/>
              </w:rPr>
            </w:pPr>
            <w:r w:rsidRPr="00471115">
              <w:rPr>
                <w:sz w:val="20"/>
                <w:szCs w:val="20"/>
              </w:rPr>
              <w:lastRenderedPageBreak/>
              <w:t>Recipient</w:t>
            </w:r>
          </w:p>
          <w:p w14:paraId="74A92C46" w14:textId="77777777" w:rsidR="00DE583C" w:rsidRDefault="00DE583C" w:rsidP="00DE583C">
            <w:pPr>
              <w:pStyle w:val="Default"/>
              <w:rPr>
                <w:sz w:val="20"/>
                <w:szCs w:val="20"/>
              </w:rPr>
            </w:pPr>
            <w:r w:rsidRPr="00D26534">
              <w:rPr>
                <w:sz w:val="20"/>
                <w:szCs w:val="20"/>
              </w:rPr>
              <w:t>ECO</w:t>
            </w:r>
          </w:p>
          <w:p w14:paraId="53CDE7CA" w14:textId="1FFE2A4A" w:rsidR="00DE583C" w:rsidRDefault="00DE583C" w:rsidP="00DE583C">
            <w:pPr>
              <w:pStyle w:val="Default"/>
              <w:rPr>
                <w:sz w:val="20"/>
                <w:szCs w:val="20"/>
              </w:rPr>
            </w:pPr>
            <w:r w:rsidRPr="00D26534">
              <w:rPr>
                <w:sz w:val="20"/>
                <w:szCs w:val="20"/>
              </w:rPr>
              <w:t>TP</w:t>
            </w:r>
          </w:p>
          <w:p w14:paraId="343CEA88" w14:textId="77777777" w:rsidR="00DE583C" w:rsidRDefault="00DE583C" w:rsidP="00DE583C">
            <w:pPr>
              <w:pStyle w:val="Default"/>
              <w:rPr>
                <w:sz w:val="20"/>
                <w:szCs w:val="20"/>
              </w:rPr>
            </w:pPr>
          </w:p>
          <w:p w14:paraId="0E46D3D2" w14:textId="61B6F615" w:rsidR="00DE583C" w:rsidRDefault="00DE583C" w:rsidP="00DE583C">
            <w:pPr>
              <w:pStyle w:val="Default"/>
              <w:rPr>
                <w:sz w:val="20"/>
                <w:szCs w:val="20"/>
              </w:rPr>
            </w:pPr>
            <w:r w:rsidRPr="007E0451">
              <w:rPr>
                <w:sz w:val="20"/>
                <w:szCs w:val="20"/>
              </w:rPr>
              <w:t>Timeline/Frequency</w:t>
            </w:r>
          </w:p>
          <w:p w14:paraId="295D901E" w14:textId="77777777" w:rsidR="00DE583C" w:rsidRDefault="00DE583C" w:rsidP="00DE583C">
            <w:pPr>
              <w:pStyle w:val="Default"/>
              <w:rPr>
                <w:sz w:val="20"/>
                <w:szCs w:val="20"/>
              </w:rPr>
            </w:pPr>
            <w:r w:rsidRPr="007E0451">
              <w:rPr>
                <w:sz w:val="20"/>
                <w:szCs w:val="20"/>
              </w:rPr>
              <w:t>20 business days from receipt of Appeal</w:t>
            </w:r>
          </w:p>
          <w:p w14:paraId="7D443AC2" w14:textId="77777777" w:rsidR="00DE583C" w:rsidRDefault="00DE583C" w:rsidP="00DE583C">
            <w:pPr>
              <w:pStyle w:val="Default"/>
              <w:rPr>
                <w:sz w:val="20"/>
                <w:szCs w:val="20"/>
              </w:rPr>
            </w:pPr>
          </w:p>
          <w:p w14:paraId="56A1E764" w14:textId="77777777" w:rsidR="00DE583C" w:rsidRDefault="00DE583C" w:rsidP="00DE583C">
            <w:pPr>
              <w:pStyle w:val="Default"/>
              <w:rPr>
                <w:sz w:val="20"/>
                <w:szCs w:val="20"/>
              </w:rPr>
            </w:pPr>
            <w:r w:rsidRPr="007E0451">
              <w:rPr>
                <w:sz w:val="20"/>
                <w:szCs w:val="20"/>
              </w:rPr>
              <w:t>Reference Manual/Document</w:t>
            </w:r>
          </w:p>
          <w:p w14:paraId="733503E4" w14:textId="39FE5FFF" w:rsidR="00DE583C" w:rsidRPr="0020108B" w:rsidRDefault="00DE583C" w:rsidP="00DE583C">
            <w:pPr>
              <w:pStyle w:val="Default"/>
              <w:rPr>
                <w:sz w:val="20"/>
                <w:szCs w:val="20"/>
              </w:rPr>
            </w:pPr>
            <w:r w:rsidRPr="007E0451">
              <w:rPr>
                <w:sz w:val="20"/>
                <w:szCs w:val="20"/>
              </w:rPr>
              <w:t>WESM Penalty Manual</w:t>
            </w:r>
          </w:p>
        </w:tc>
        <w:tc>
          <w:tcPr>
            <w:tcW w:w="647" w:type="pct"/>
          </w:tcPr>
          <w:p w14:paraId="7BCBCF98" w14:textId="77777777" w:rsidR="00DE583C" w:rsidRPr="00B3695A" w:rsidRDefault="00DE583C" w:rsidP="00DE583C">
            <w:pPr>
              <w:pStyle w:val="Default"/>
              <w:rPr>
                <w:strike/>
                <w:sz w:val="20"/>
                <w:szCs w:val="20"/>
              </w:rPr>
            </w:pPr>
            <w:r w:rsidRPr="00B3695A">
              <w:rPr>
                <w:strike/>
                <w:sz w:val="20"/>
                <w:szCs w:val="20"/>
              </w:rPr>
              <w:lastRenderedPageBreak/>
              <w:t>Activities</w:t>
            </w:r>
          </w:p>
          <w:p w14:paraId="54E804AF" w14:textId="77777777" w:rsidR="00DE583C" w:rsidRPr="00B3695A" w:rsidRDefault="00DE583C" w:rsidP="00DE583C">
            <w:pPr>
              <w:pStyle w:val="Default"/>
              <w:rPr>
                <w:strike/>
                <w:sz w:val="20"/>
                <w:szCs w:val="20"/>
              </w:rPr>
            </w:pPr>
            <w:r w:rsidRPr="00B3695A">
              <w:rPr>
                <w:strike/>
                <w:sz w:val="20"/>
                <w:szCs w:val="20"/>
              </w:rPr>
              <w:t>13. Issuance of Order to Elevate the Original Records of the Case</w:t>
            </w:r>
          </w:p>
          <w:p w14:paraId="6408A130" w14:textId="77777777" w:rsidR="00DE583C" w:rsidRPr="00B3695A" w:rsidRDefault="00DE583C" w:rsidP="00DE583C">
            <w:pPr>
              <w:pStyle w:val="Default"/>
              <w:rPr>
                <w:strike/>
                <w:sz w:val="20"/>
                <w:szCs w:val="20"/>
              </w:rPr>
            </w:pPr>
          </w:p>
          <w:p w14:paraId="3A1C92B1" w14:textId="77777777" w:rsidR="00DE583C" w:rsidRPr="00B3695A" w:rsidRDefault="00DE583C" w:rsidP="00DE583C">
            <w:pPr>
              <w:pStyle w:val="Default"/>
              <w:rPr>
                <w:strike/>
                <w:sz w:val="20"/>
                <w:szCs w:val="20"/>
              </w:rPr>
            </w:pPr>
            <w:r w:rsidRPr="00B3695A">
              <w:rPr>
                <w:strike/>
                <w:sz w:val="20"/>
                <w:szCs w:val="20"/>
              </w:rPr>
              <w:t>Responsible</w:t>
            </w:r>
          </w:p>
          <w:p w14:paraId="75346B7C" w14:textId="77777777" w:rsidR="00DE583C" w:rsidRPr="00B3695A" w:rsidRDefault="00DE583C" w:rsidP="00DE583C">
            <w:pPr>
              <w:pStyle w:val="Default"/>
              <w:rPr>
                <w:strike/>
                <w:sz w:val="20"/>
                <w:szCs w:val="20"/>
              </w:rPr>
            </w:pPr>
            <w:r w:rsidRPr="00B3695A">
              <w:rPr>
                <w:strike/>
                <w:sz w:val="20"/>
                <w:szCs w:val="20"/>
              </w:rPr>
              <w:t>MSC</w:t>
            </w:r>
          </w:p>
          <w:p w14:paraId="770C766B" w14:textId="77777777" w:rsidR="00DE583C" w:rsidRPr="00B3695A" w:rsidRDefault="00DE583C" w:rsidP="00DE583C">
            <w:pPr>
              <w:pStyle w:val="Default"/>
              <w:rPr>
                <w:strike/>
                <w:sz w:val="20"/>
                <w:szCs w:val="20"/>
              </w:rPr>
            </w:pPr>
          </w:p>
          <w:p w14:paraId="3427E92C" w14:textId="77777777" w:rsidR="00DE583C" w:rsidRPr="00B3695A" w:rsidRDefault="00DE583C" w:rsidP="00DE583C">
            <w:pPr>
              <w:pStyle w:val="Default"/>
              <w:rPr>
                <w:strike/>
                <w:sz w:val="20"/>
                <w:szCs w:val="20"/>
              </w:rPr>
            </w:pPr>
            <w:r w:rsidRPr="00B3695A">
              <w:rPr>
                <w:strike/>
                <w:sz w:val="20"/>
                <w:szCs w:val="20"/>
              </w:rPr>
              <w:t>Facility/Mode/Process</w:t>
            </w:r>
          </w:p>
          <w:p w14:paraId="7A291206" w14:textId="77777777" w:rsidR="00DE583C" w:rsidRPr="00B3695A" w:rsidRDefault="00DE583C" w:rsidP="00DE583C">
            <w:pPr>
              <w:pStyle w:val="Default"/>
              <w:rPr>
                <w:strike/>
                <w:sz w:val="20"/>
                <w:szCs w:val="20"/>
              </w:rPr>
            </w:pPr>
            <w:r w:rsidRPr="00B3695A">
              <w:rPr>
                <w:strike/>
                <w:sz w:val="20"/>
                <w:szCs w:val="20"/>
              </w:rPr>
              <w:t>Manual</w:t>
            </w:r>
          </w:p>
          <w:p w14:paraId="14A5769B" w14:textId="77777777" w:rsidR="00DE583C" w:rsidRPr="00B3695A" w:rsidRDefault="00DE583C" w:rsidP="00DE583C">
            <w:pPr>
              <w:pStyle w:val="Default"/>
              <w:rPr>
                <w:strike/>
                <w:sz w:val="20"/>
                <w:szCs w:val="20"/>
              </w:rPr>
            </w:pPr>
          </w:p>
          <w:p w14:paraId="2AC3C6B1" w14:textId="77777777" w:rsidR="00DE583C" w:rsidRPr="00B3695A" w:rsidRDefault="00DE583C" w:rsidP="00DE583C">
            <w:pPr>
              <w:pStyle w:val="Default"/>
              <w:rPr>
                <w:strike/>
                <w:sz w:val="20"/>
                <w:szCs w:val="20"/>
              </w:rPr>
            </w:pPr>
            <w:r w:rsidRPr="00B3695A">
              <w:rPr>
                <w:strike/>
                <w:sz w:val="20"/>
                <w:szCs w:val="20"/>
              </w:rPr>
              <w:lastRenderedPageBreak/>
              <w:t>Recipient</w:t>
            </w:r>
          </w:p>
          <w:p w14:paraId="33AA387D" w14:textId="77777777" w:rsidR="00DE583C" w:rsidRPr="00B3695A" w:rsidRDefault="00DE583C" w:rsidP="00DE583C">
            <w:pPr>
              <w:pStyle w:val="Default"/>
              <w:rPr>
                <w:strike/>
                <w:sz w:val="20"/>
                <w:szCs w:val="20"/>
              </w:rPr>
            </w:pPr>
            <w:r w:rsidRPr="00B3695A">
              <w:rPr>
                <w:strike/>
                <w:sz w:val="20"/>
                <w:szCs w:val="20"/>
              </w:rPr>
              <w:t>ECO</w:t>
            </w:r>
          </w:p>
          <w:p w14:paraId="2445D221" w14:textId="77777777" w:rsidR="00DE583C" w:rsidRPr="00B3695A" w:rsidRDefault="00DE583C" w:rsidP="00DE583C">
            <w:pPr>
              <w:pStyle w:val="Default"/>
              <w:rPr>
                <w:strike/>
                <w:sz w:val="20"/>
                <w:szCs w:val="20"/>
              </w:rPr>
            </w:pPr>
            <w:r w:rsidRPr="00B3695A">
              <w:rPr>
                <w:strike/>
                <w:sz w:val="20"/>
                <w:szCs w:val="20"/>
              </w:rPr>
              <w:t>TP</w:t>
            </w:r>
          </w:p>
          <w:p w14:paraId="259AF0BD" w14:textId="77777777" w:rsidR="00DE583C" w:rsidRPr="00B3695A" w:rsidRDefault="00DE583C" w:rsidP="00DE583C">
            <w:pPr>
              <w:pStyle w:val="Default"/>
              <w:rPr>
                <w:strike/>
                <w:sz w:val="20"/>
                <w:szCs w:val="20"/>
              </w:rPr>
            </w:pPr>
          </w:p>
          <w:p w14:paraId="441257B4" w14:textId="77777777" w:rsidR="00DE583C" w:rsidRPr="00B3695A" w:rsidRDefault="00DE583C" w:rsidP="00DE583C">
            <w:pPr>
              <w:pStyle w:val="Default"/>
              <w:rPr>
                <w:strike/>
                <w:sz w:val="20"/>
                <w:szCs w:val="20"/>
              </w:rPr>
            </w:pPr>
            <w:r w:rsidRPr="00B3695A">
              <w:rPr>
                <w:strike/>
                <w:sz w:val="20"/>
                <w:szCs w:val="20"/>
              </w:rPr>
              <w:t>Timeline/Frequency</w:t>
            </w:r>
          </w:p>
          <w:p w14:paraId="0EBB7474" w14:textId="77777777" w:rsidR="00DE583C" w:rsidRPr="00B3695A" w:rsidRDefault="00DE583C" w:rsidP="00DE583C">
            <w:pPr>
              <w:pStyle w:val="Default"/>
              <w:rPr>
                <w:strike/>
                <w:sz w:val="20"/>
                <w:szCs w:val="20"/>
              </w:rPr>
            </w:pPr>
            <w:r w:rsidRPr="00B3695A">
              <w:rPr>
                <w:strike/>
                <w:sz w:val="20"/>
                <w:szCs w:val="20"/>
              </w:rPr>
              <w:t>20 business days from receipt of Appeal</w:t>
            </w:r>
          </w:p>
          <w:p w14:paraId="486F345F" w14:textId="77777777" w:rsidR="00DE583C" w:rsidRPr="00B3695A" w:rsidRDefault="00DE583C" w:rsidP="00DE583C">
            <w:pPr>
              <w:pStyle w:val="Default"/>
              <w:rPr>
                <w:strike/>
                <w:sz w:val="20"/>
                <w:szCs w:val="20"/>
              </w:rPr>
            </w:pPr>
          </w:p>
          <w:p w14:paraId="6D38FD1F" w14:textId="77777777" w:rsidR="00DE583C" w:rsidRPr="00B3695A" w:rsidRDefault="00DE583C" w:rsidP="00DE583C">
            <w:pPr>
              <w:pStyle w:val="Default"/>
              <w:rPr>
                <w:strike/>
                <w:sz w:val="20"/>
                <w:szCs w:val="20"/>
              </w:rPr>
            </w:pPr>
            <w:r w:rsidRPr="00B3695A">
              <w:rPr>
                <w:strike/>
                <w:sz w:val="20"/>
                <w:szCs w:val="20"/>
              </w:rPr>
              <w:t>Reference Manual/Document</w:t>
            </w:r>
          </w:p>
          <w:p w14:paraId="53E33A89" w14:textId="3E537B95" w:rsidR="00DE583C" w:rsidRPr="00B3695A" w:rsidRDefault="00DE583C" w:rsidP="00DE583C">
            <w:pPr>
              <w:pStyle w:val="Default"/>
              <w:rPr>
                <w:strike/>
                <w:sz w:val="20"/>
                <w:szCs w:val="20"/>
              </w:rPr>
            </w:pPr>
            <w:r w:rsidRPr="00B3695A">
              <w:rPr>
                <w:strike/>
                <w:sz w:val="20"/>
                <w:szCs w:val="20"/>
              </w:rPr>
              <w:t>WESM Penalty Manual</w:t>
            </w:r>
          </w:p>
        </w:tc>
        <w:tc>
          <w:tcPr>
            <w:tcW w:w="518" w:type="pct"/>
          </w:tcPr>
          <w:p w14:paraId="4F498B96" w14:textId="085DCDA9" w:rsidR="00DE583C" w:rsidRPr="00041290" w:rsidRDefault="00DE583C" w:rsidP="00DE583C">
            <w:pPr>
              <w:spacing w:after="0"/>
              <w:jc w:val="both"/>
              <w:rPr>
                <w:rFonts w:ascii="Arial" w:hAnsi="Arial" w:cs="Arial"/>
                <w:bCs/>
                <w:sz w:val="20"/>
                <w:szCs w:val="20"/>
              </w:rPr>
            </w:pPr>
            <w:r w:rsidRPr="00652435">
              <w:rPr>
                <w:rFonts w:ascii="Arial" w:hAnsi="Arial" w:cs="Arial"/>
                <w:bCs/>
                <w:sz w:val="20"/>
                <w:szCs w:val="20"/>
              </w:rPr>
              <w:lastRenderedPageBreak/>
              <w:t xml:space="preserve">Deletion </w:t>
            </w:r>
            <w:r>
              <w:rPr>
                <w:rFonts w:ascii="Arial" w:hAnsi="Arial" w:cs="Arial"/>
                <w:bCs/>
                <w:sz w:val="20"/>
                <w:szCs w:val="20"/>
              </w:rPr>
              <w:t>–</w:t>
            </w:r>
            <w:r w:rsidRPr="00652435">
              <w:rPr>
                <w:rFonts w:ascii="Arial" w:hAnsi="Arial" w:cs="Arial"/>
                <w:bCs/>
                <w:sz w:val="20"/>
                <w:szCs w:val="20"/>
              </w:rPr>
              <w:t xml:space="preserve"> </w:t>
            </w:r>
            <w:r>
              <w:rPr>
                <w:rFonts w:ascii="Arial" w:hAnsi="Arial" w:cs="Arial"/>
                <w:bCs/>
                <w:sz w:val="20"/>
                <w:szCs w:val="20"/>
              </w:rPr>
              <w:t>for consistency</w:t>
            </w:r>
          </w:p>
        </w:tc>
        <w:tc>
          <w:tcPr>
            <w:tcW w:w="569" w:type="pct"/>
          </w:tcPr>
          <w:p w14:paraId="658B7563" w14:textId="77777777" w:rsidR="00DE583C" w:rsidRPr="00652435" w:rsidRDefault="00DE583C" w:rsidP="00DE583C">
            <w:pPr>
              <w:spacing w:after="0"/>
              <w:jc w:val="both"/>
              <w:rPr>
                <w:rFonts w:ascii="Arial" w:hAnsi="Arial" w:cs="Arial"/>
                <w:bCs/>
                <w:sz w:val="20"/>
                <w:szCs w:val="20"/>
              </w:rPr>
            </w:pPr>
          </w:p>
        </w:tc>
        <w:tc>
          <w:tcPr>
            <w:tcW w:w="599" w:type="pct"/>
          </w:tcPr>
          <w:p w14:paraId="14A1549C" w14:textId="77777777" w:rsidR="00DE583C" w:rsidRPr="00652435" w:rsidRDefault="00DE583C" w:rsidP="00DE583C">
            <w:pPr>
              <w:spacing w:after="0"/>
              <w:jc w:val="both"/>
              <w:rPr>
                <w:rFonts w:ascii="Arial" w:hAnsi="Arial" w:cs="Arial"/>
                <w:bCs/>
                <w:sz w:val="20"/>
                <w:szCs w:val="20"/>
              </w:rPr>
            </w:pPr>
          </w:p>
        </w:tc>
        <w:tc>
          <w:tcPr>
            <w:tcW w:w="600" w:type="pct"/>
          </w:tcPr>
          <w:p w14:paraId="2AE353D0" w14:textId="77777777" w:rsidR="00DE583C" w:rsidRPr="00652435" w:rsidRDefault="00DE583C" w:rsidP="00DE583C">
            <w:pPr>
              <w:spacing w:after="0"/>
              <w:jc w:val="both"/>
              <w:rPr>
                <w:rFonts w:ascii="Arial" w:hAnsi="Arial" w:cs="Arial"/>
                <w:bCs/>
                <w:sz w:val="20"/>
                <w:szCs w:val="20"/>
              </w:rPr>
            </w:pPr>
          </w:p>
        </w:tc>
        <w:tc>
          <w:tcPr>
            <w:tcW w:w="586" w:type="pct"/>
          </w:tcPr>
          <w:p w14:paraId="13BD29CC" w14:textId="53D4EF0B" w:rsidR="00DE583C" w:rsidRPr="00652435" w:rsidRDefault="00DE583C" w:rsidP="00DE583C">
            <w:pPr>
              <w:spacing w:after="0"/>
              <w:jc w:val="both"/>
              <w:rPr>
                <w:rFonts w:ascii="Arial" w:hAnsi="Arial" w:cs="Arial"/>
                <w:bCs/>
                <w:sz w:val="20"/>
                <w:szCs w:val="20"/>
              </w:rPr>
            </w:pPr>
          </w:p>
        </w:tc>
      </w:tr>
      <w:tr w:rsidR="00DE583C" w:rsidRPr="003E4683" w14:paraId="0FBE99CC" w14:textId="112BCAEF" w:rsidTr="003C5E56">
        <w:trPr>
          <w:trHeight w:val="368"/>
          <w:jc w:val="center"/>
        </w:trPr>
        <w:tc>
          <w:tcPr>
            <w:tcW w:w="572" w:type="pct"/>
          </w:tcPr>
          <w:p w14:paraId="0AD8205A" w14:textId="77777777" w:rsidR="00DE583C" w:rsidRPr="00C839FD" w:rsidRDefault="00DE583C" w:rsidP="00DE583C">
            <w:pPr>
              <w:pStyle w:val="NoSpacing"/>
              <w:rPr>
                <w:rFonts w:ascii="Arial" w:hAnsi="Arial" w:cs="Arial"/>
                <w:sz w:val="20"/>
                <w:szCs w:val="20"/>
              </w:rPr>
            </w:pPr>
            <w:permStart w:id="1241522242" w:edGrp="everyone" w:colFirst="5" w:colLast="5"/>
            <w:permStart w:id="546713196" w:edGrp="everyone" w:colFirst="6" w:colLast="6"/>
            <w:permStart w:id="641813202" w:edGrp="everyone" w:colFirst="7" w:colLast="7"/>
            <w:permStart w:id="1537100233" w:edGrp="everyone" w:colFirst="8" w:colLast="8"/>
            <w:permEnd w:id="287533263"/>
            <w:permEnd w:id="1031152393"/>
            <w:permEnd w:id="569252349"/>
            <w:permEnd w:id="1411670804"/>
            <w:r w:rsidRPr="00C839FD">
              <w:rPr>
                <w:rFonts w:ascii="Arial" w:hAnsi="Arial" w:cs="Arial"/>
                <w:sz w:val="20"/>
                <w:szCs w:val="20"/>
              </w:rPr>
              <w:t>Appendix I – COMPLIANCE MONITORING, INVESTIGATION, RECONSIDERATION, AND APPEAL PROCESS TIMELINE EMANATING FROM COMPLIANCE MONITORING ACTIVITY OF ECO</w:t>
            </w:r>
          </w:p>
          <w:p w14:paraId="205DD9FD" w14:textId="77777777" w:rsidR="00DE583C" w:rsidRPr="00C839FD" w:rsidRDefault="00DE583C" w:rsidP="00DE583C">
            <w:pPr>
              <w:pStyle w:val="NoSpacing"/>
              <w:rPr>
                <w:rFonts w:ascii="Arial" w:hAnsi="Arial" w:cs="Arial"/>
                <w:sz w:val="20"/>
                <w:szCs w:val="20"/>
              </w:rPr>
            </w:pPr>
          </w:p>
          <w:p w14:paraId="37057A82" w14:textId="0672C521" w:rsidR="00DE583C" w:rsidRPr="00C839FD" w:rsidRDefault="00DE583C" w:rsidP="00DE583C">
            <w:pPr>
              <w:pStyle w:val="NoSpacing"/>
              <w:rPr>
                <w:rFonts w:ascii="Arial" w:hAnsi="Arial" w:cs="Arial"/>
                <w:sz w:val="20"/>
                <w:szCs w:val="20"/>
              </w:rPr>
            </w:pPr>
            <w:r w:rsidRPr="00912BE0">
              <w:rPr>
                <w:rFonts w:ascii="Arial" w:hAnsi="Arial" w:cs="Arial"/>
                <w:sz w:val="20"/>
                <w:szCs w:val="20"/>
              </w:rPr>
              <w:t>14. Elevation of the Original Records of the Case</w:t>
            </w:r>
          </w:p>
        </w:tc>
        <w:tc>
          <w:tcPr>
            <w:tcW w:w="261" w:type="pct"/>
          </w:tcPr>
          <w:p w14:paraId="68399335" w14:textId="59777688"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14</w:t>
            </w:r>
          </w:p>
        </w:tc>
        <w:tc>
          <w:tcPr>
            <w:tcW w:w="648" w:type="pct"/>
          </w:tcPr>
          <w:p w14:paraId="3A9B0BBC" w14:textId="77777777" w:rsidR="00DE583C" w:rsidRPr="0020108B" w:rsidRDefault="00DE583C" w:rsidP="00DE583C">
            <w:pPr>
              <w:pStyle w:val="Default"/>
              <w:rPr>
                <w:sz w:val="20"/>
                <w:szCs w:val="20"/>
              </w:rPr>
            </w:pPr>
            <w:r w:rsidRPr="0020108B">
              <w:rPr>
                <w:sz w:val="20"/>
                <w:szCs w:val="20"/>
              </w:rPr>
              <w:t>Activities</w:t>
            </w:r>
          </w:p>
          <w:p w14:paraId="3FE2FF72" w14:textId="39C582F7" w:rsidR="00DE583C" w:rsidRDefault="00DE583C" w:rsidP="00DE583C">
            <w:pPr>
              <w:pStyle w:val="Default"/>
              <w:rPr>
                <w:sz w:val="20"/>
                <w:szCs w:val="20"/>
              </w:rPr>
            </w:pPr>
            <w:r w:rsidRPr="003721A0">
              <w:rPr>
                <w:sz w:val="20"/>
                <w:szCs w:val="20"/>
              </w:rPr>
              <w:t>14. Elevation of the Original Records of the Case</w:t>
            </w:r>
          </w:p>
          <w:p w14:paraId="0CF5DAE8" w14:textId="77777777" w:rsidR="00DE583C" w:rsidRDefault="00DE583C" w:rsidP="00DE583C">
            <w:pPr>
              <w:pStyle w:val="Default"/>
              <w:rPr>
                <w:sz w:val="20"/>
                <w:szCs w:val="20"/>
              </w:rPr>
            </w:pPr>
          </w:p>
          <w:p w14:paraId="026EA0B8" w14:textId="77777777" w:rsidR="00DE583C" w:rsidRDefault="00DE583C" w:rsidP="00DE583C">
            <w:pPr>
              <w:pStyle w:val="Default"/>
              <w:rPr>
                <w:sz w:val="20"/>
                <w:szCs w:val="20"/>
              </w:rPr>
            </w:pPr>
            <w:r w:rsidRPr="003C3470">
              <w:rPr>
                <w:sz w:val="20"/>
                <w:szCs w:val="20"/>
              </w:rPr>
              <w:t>Responsible</w:t>
            </w:r>
          </w:p>
          <w:p w14:paraId="673433CF" w14:textId="694A8930" w:rsidR="00DE583C" w:rsidRDefault="00DE583C" w:rsidP="00DE583C">
            <w:pPr>
              <w:pStyle w:val="Default"/>
              <w:rPr>
                <w:sz w:val="20"/>
                <w:szCs w:val="20"/>
              </w:rPr>
            </w:pPr>
            <w:r w:rsidRPr="003721A0">
              <w:rPr>
                <w:sz w:val="20"/>
                <w:szCs w:val="20"/>
              </w:rPr>
              <w:t>ECO</w:t>
            </w:r>
          </w:p>
          <w:p w14:paraId="55725C8A" w14:textId="77777777" w:rsidR="00DE583C" w:rsidRDefault="00DE583C" w:rsidP="00DE583C">
            <w:pPr>
              <w:pStyle w:val="Default"/>
              <w:rPr>
                <w:sz w:val="20"/>
                <w:szCs w:val="20"/>
              </w:rPr>
            </w:pPr>
          </w:p>
          <w:p w14:paraId="58B46D01" w14:textId="77777777" w:rsidR="00DE583C" w:rsidRDefault="00DE583C" w:rsidP="00DE583C">
            <w:pPr>
              <w:pStyle w:val="Default"/>
              <w:rPr>
                <w:sz w:val="20"/>
                <w:szCs w:val="20"/>
              </w:rPr>
            </w:pPr>
            <w:r w:rsidRPr="00D26534">
              <w:rPr>
                <w:sz w:val="20"/>
                <w:szCs w:val="20"/>
              </w:rPr>
              <w:t>Facility/Mode/Process</w:t>
            </w:r>
          </w:p>
          <w:p w14:paraId="1CC6B348" w14:textId="77777777" w:rsidR="00DE583C" w:rsidRDefault="00DE583C" w:rsidP="00DE583C">
            <w:pPr>
              <w:pStyle w:val="Default"/>
              <w:rPr>
                <w:sz w:val="20"/>
                <w:szCs w:val="20"/>
              </w:rPr>
            </w:pPr>
            <w:r w:rsidRPr="00D26534">
              <w:rPr>
                <w:sz w:val="20"/>
                <w:szCs w:val="20"/>
              </w:rPr>
              <w:t>Manual</w:t>
            </w:r>
          </w:p>
          <w:p w14:paraId="0DD8848F" w14:textId="77777777" w:rsidR="00DE583C" w:rsidRDefault="00DE583C" w:rsidP="00DE583C">
            <w:pPr>
              <w:pStyle w:val="Default"/>
              <w:rPr>
                <w:sz w:val="20"/>
                <w:szCs w:val="20"/>
              </w:rPr>
            </w:pPr>
          </w:p>
          <w:p w14:paraId="46622CA7" w14:textId="77777777" w:rsidR="00DE583C" w:rsidRDefault="00DE583C" w:rsidP="00DE583C">
            <w:pPr>
              <w:pStyle w:val="Default"/>
              <w:rPr>
                <w:sz w:val="20"/>
                <w:szCs w:val="20"/>
              </w:rPr>
            </w:pPr>
            <w:r w:rsidRPr="00471115">
              <w:rPr>
                <w:sz w:val="20"/>
                <w:szCs w:val="20"/>
              </w:rPr>
              <w:t>Recipient</w:t>
            </w:r>
          </w:p>
          <w:p w14:paraId="1A14ED97" w14:textId="39DCEB05" w:rsidR="00DE583C" w:rsidRDefault="00DE583C" w:rsidP="00DE583C">
            <w:pPr>
              <w:pStyle w:val="Default"/>
              <w:rPr>
                <w:sz w:val="20"/>
                <w:szCs w:val="20"/>
              </w:rPr>
            </w:pPr>
            <w:r w:rsidRPr="003721A0">
              <w:rPr>
                <w:sz w:val="20"/>
                <w:szCs w:val="20"/>
              </w:rPr>
              <w:t>MSC</w:t>
            </w:r>
          </w:p>
          <w:p w14:paraId="51894DA6" w14:textId="77777777" w:rsidR="00DE583C" w:rsidRDefault="00DE583C" w:rsidP="00DE583C">
            <w:pPr>
              <w:pStyle w:val="Default"/>
              <w:rPr>
                <w:sz w:val="20"/>
                <w:szCs w:val="20"/>
              </w:rPr>
            </w:pPr>
          </w:p>
          <w:p w14:paraId="2FEB7413" w14:textId="77777777" w:rsidR="00DE583C" w:rsidRDefault="00DE583C" w:rsidP="00DE583C">
            <w:pPr>
              <w:pStyle w:val="Default"/>
              <w:rPr>
                <w:sz w:val="20"/>
                <w:szCs w:val="20"/>
              </w:rPr>
            </w:pPr>
            <w:r w:rsidRPr="007E0451">
              <w:rPr>
                <w:sz w:val="20"/>
                <w:szCs w:val="20"/>
              </w:rPr>
              <w:t>Timeline/Frequency</w:t>
            </w:r>
          </w:p>
          <w:p w14:paraId="45915FC6" w14:textId="4A13DBBD" w:rsidR="00DE583C" w:rsidRDefault="00DE583C" w:rsidP="00DE583C">
            <w:pPr>
              <w:pStyle w:val="Default"/>
              <w:rPr>
                <w:sz w:val="20"/>
                <w:szCs w:val="20"/>
              </w:rPr>
            </w:pPr>
            <w:r w:rsidRPr="003721A0">
              <w:rPr>
                <w:sz w:val="20"/>
                <w:szCs w:val="20"/>
              </w:rPr>
              <w:t>5 business days from receipt of the Order</w:t>
            </w:r>
          </w:p>
          <w:p w14:paraId="4CAC51A1" w14:textId="77777777" w:rsidR="00DE583C" w:rsidRDefault="00DE583C" w:rsidP="00DE583C">
            <w:pPr>
              <w:pStyle w:val="Default"/>
              <w:rPr>
                <w:sz w:val="20"/>
                <w:szCs w:val="20"/>
              </w:rPr>
            </w:pPr>
          </w:p>
          <w:p w14:paraId="7513F895" w14:textId="77777777" w:rsidR="00DE583C" w:rsidRDefault="00DE583C" w:rsidP="00DE583C">
            <w:pPr>
              <w:pStyle w:val="Default"/>
              <w:rPr>
                <w:sz w:val="20"/>
                <w:szCs w:val="20"/>
              </w:rPr>
            </w:pPr>
            <w:r w:rsidRPr="007E0451">
              <w:rPr>
                <w:sz w:val="20"/>
                <w:szCs w:val="20"/>
              </w:rPr>
              <w:t>Reference Manual/Document</w:t>
            </w:r>
          </w:p>
          <w:p w14:paraId="03D14B1F" w14:textId="5F31194E" w:rsidR="00DE583C" w:rsidRPr="0020108B" w:rsidRDefault="00DE583C" w:rsidP="00DE583C">
            <w:pPr>
              <w:pStyle w:val="Default"/>
              <w:rPr>
                <w:sz w:val="20"/>
                <w:szCs w:val="20"/>
              </w:rPr>
            </w:pPr>
            <w:r w:rsidRPr="0081641D">
              <w:rPr>
                <w:sz w:val="20"/>
                <w:szCs w:val="20"/>
              </w:rPr>
              <w:t>WESM Penalty Manual and MS Manual</w:t>
            </w:r>
          </w:p>
        </w:tc>
        <w:tc>
          <w:tcPr>
            <w:tcW w:w="647" w:type="pct"/>
          </w:tcPr>
          <w:p w14:paraId="5CA53ED9" w14:textId="77777777" w:rsidR="00DE583C" w:rsidRPr="00752121" w:rsidRDefault="00DE583C" w:rsidP="00DE583C">
            <w:pPr>
              <w:pStyle w:val="Default"/>
              <w:rPr>
                <w:strike/>
                <w:sz w:val="20"/>
                <w:szCs w:val="20"/>
              </w:rPr>
            </w:pPr>
            <w:r w:rsidRPr="00752121">
              <w:rPr>
                <w:strike/>
                <w:sz w:val="20"/>
                <w:szCs w:val="20"/>
              </w:rPr>
              <w:t>Activities</w:t>
            </w:r>
          </w:p>
          <w:p w14:paraId="4A68E86B" w14:textId="77777777" w:rsidR="00DE583C" w:rsidRPr="00752121" w:rsidRDefault="00DE583C" w:rsidP="00DE583C">
            <w:pPr>
              <w:pStyle w:val="Default"/>
              <w:rPr>
                <w:strike/>
                <w:sz w:val="20"/>
                <w:szCs w:val="20"/>
              </w:rPr>
            </w:pPr>
            <w:r w:rsidRPr="00752121">
              <w:rPr>
                <w:strike/>
                <w:sz w:val="20"/>
                <w:szCs w:val="20"/>
              </w:rPr>
              <w:t>14. Elevation of the Original Records of the Case</w:t>
            </w:r>
          </w:p>
          <w:p w14:paraId="35A925B1" w14:textId="77777777" w:rsidR="00DE583C" w:rsidRPr="00752121" w:rsidRDefault="00DE583C" w:rsidP="00DE583C">
            <w:pPr>
              <w:pStyle w:val="Default"/>
              <w:rPr>
                <w:strike/>
                <w:sz w:val="20"/>
                <w:szCs w:val="20"/>
              </w:rPr>
            </w:pPr>
          </w:p>
          <w:p w14:paraId="3517C274" w14:textId="77777777" w:rsidR="00DE583C" w:rsidRPr="00752121" w:rsidRDefault="00DE583C" w:rsidP="00DE583C">
            <w:pPr>
              <w:pStyle w:val="Default"/>
              <w:rPr>
                <w:strike/>
                <w:sz w:val="20"/>
                <w:szCs w:val="20"/>
              </w:rPr>
            </w:pPr>
            <w:r w:rsidRPr="00752121">
              <w:rPr>
                <w:strike/>
                <w:sz w:val="20"/>
                <w:szCs w:val="20"/>
              </w:rPr>
              <w:t>Responsible</w:t>
            </w:r>
          </w:p>
          <w:p w14:paraId="6B8BBD18" w14:textId="77777777" w:rsidR="00DE583C" w:rsidRPr="00752121" w:rsidRDefault="00DE583C" w:rsidP="00DE583C">
            <w:pPr>
              <w:pStyle w:val="Default"/>
              <w:rPr>
                <w:strike/>
                <w:sz w:val="20"/>
                <w:szCs w:val="20"/>
              </w:rPr>
            </w:pPr>
            <w:r w:rsidRPr="00752121">
              <w:rPr>
                <w:strike/>
                <w:sz w:val="20"/>
                <w:szCs w:val="20"/>
              </w:rPr>
              <w:t>ECO</w:t>
            </w:r>
          </w:p>
          <w:p w14:paraId="6AE24391" w14:textId="77777777" w:rsidR="00DE583C" w:rsidRPr="00752121" w:rsidRDefault="00DE583C" w:rsidP="00DE583C">
            <w:pPr>
              <w:pStyle w:val="Default"/>
              <w:rPr>
                <w:strike/>
                <w:sz w:val="20"/>
                <w:szCs w:val="20"/>
              </w:rPr>
            </w:pPr>
          </w:p>
          <w:p w14:paraId="054709A4" w14:textId="77777777" w:rsidR="00DE583C" w:rsidRPr="00752121" w:rsidRDefault="00DE583C" w:rsidP="00DE583C">
            <w:pPr>
              <w:pStyle w:val="Default"/>
              <w:rPr>
                <w:strike/>
                <w:sz w:val="20"/>
                <w:szCs w:val="20"/>
              </w:rPr>
            </w:pPr>
            <w:r w:rsidRPr="00752121">
              <w:rPr>
                <w:strike/>
                <w:sz w:val="20"/>
                <w:szCs w:val="20"/>
              </w:rPr>
              <w:t>Facility/Mode/Process</w:t>
            </w:r>
          </w:p>
          <w:p w14:paraId="114984B7" w14:textId="77777777" w:rsidR="00DE583C" w:rsidRPr="00752121" w:rsidRDefault="00DE583C" w:rsidP="00DE583C">
            <w:pPr>
              <w:pStyle w:val="Default"/>
              <w:rPr>
                <w:strike/>
                <w:sz w:val="20"/>
                <w:szCs w:val="20"/>
              </w:rPr>
            </w:pPr>
            <w:r w:rsidRPr="00752121">
              <w:rPr>
                <w:strike/>
                <w:sz w:val="20"/>
                <w:szCs w:val="20"/>
              </w:rPr>
              <w:t>Manual</w:t>
            </w:r>
          </w:p>
          <w:p w14:paraId="4C75136E" w14:textId="77777777" w:rsidR="00DE583C" w:rsidRPr="00752121" w:rsidRDefault="00DE583C" w:rsidP="00DE583C">
            <w:pPr>
              <w:pStyle w:val="Default"/>
              <w:rPr>
                <w:strike/>
                <w:sz w:val="20"/>
                <w:szCs w:val="20"/>
              </w:rPr>
            </w:pPr>
          </w:p>
          <w:p w14:paraId="42775095" w14:textId="77777777" w:rsidR="00DE583C" w:rsidRPr="00752121" w:rsidRDefault="00DE583C" w:rsidP="00DE583C">
            <w:pPr>
              <w:pStyle w:val="Default"/>
              <w:rPr>
                <w:strike/>
                <w:sz w:val="20"/>
                <w:szCs w:val="20"/>
              </w:rPr>
            </w:pPr>
            <w:r w:rsidRPr="00752121">
              <w:rPr>
                <w:strike/>
                <w:sz w:val="20"/>
                <w:szCs w:val="20"/>
              </w:rPr>
              <w:t>Recipient</w:t>
            </w:r>
          </w:p>
          <w:p w14:paraId="765B3400" w14:textId="77777777" w:rsidR="00DE583C" w:rsidRPr="00752121" w:rsidRDefault="00DE583C" w:rsidP="00DE583C">
            <w:pPr>
              <w:pStyle w:val="Default"/>
              <w:rPr>
                <w:strike/>
                <w:sz w:val="20"/>
                <w:szCs w:val="20"/>
              </w:rPr>
            </w:pPr>
            <w:r w:rsidRPr="00752121">
              <w:rPr>
                <w:strike/>
                <w:sz w:val="20"/>
                <w:szCs w:val="20"/>
              </w:rPr>
              <w:t>MSC</w:t>
            </w:r>
          </w:p>
          <w:p w14:paraId="23E6D5F8" w14:textId="77777777" w:rsidR="00DE583C" w:rsidRPr="00752121" w:rsidRDefault="00DE583C" w:rsidP="00DE583C">
            <w:pPr>
              <w:pStyle w:val="Default"/>
              <w:rPr>
                <w:strike/>
                <w:sz w:val="20"/>
                <w:szCs w:val="20"/>
              </w:rPr>
            </w:pPr>
          </w:p>
          <w:p w14:paraId="69AB4935" w14:textId="77777777" w:rsidR="00DE583C" w:rsidRPr="00752121" w:rsidRDefault="00DE583C" w:rsidP="00DE583C">
            <w:pPr>
              <w:pStyle w:val="Default"/>
              <w:rPr>
                <w:strike/>
                <w:sz w:val="20"/>
                <w:szCs w:val="20"/>
              </w:rPr>
            </w:pPr>
            <w:r w:rsidRPr="00752121">
              <w:rPr>
                <w:strike/>
                <w:sz w:val="20"/>
                <w:szCs w:val="20"/>
              </w:rPr>
              <w:t>Timeline/Frequency</w:t>
            </w:r>
          </w:p>
          <w:p w14:paraId="6B246658" w14:textId="77777777" w:rsidR="00DE583C" w:rsidRPr="00752121" w:rsidRDefault="00DE583C" w:rsidP="00DE583C">
            <w:pPr>
              <w:pStyle w:val="Default"/>
              <w:rPr>
                <w:strike/>
                <w:sz w:val="20"/>
                <w:szCs w:val="20"/>
              </w:rPr>
            </w:pPr>
            <w:r w:rsidRPr="00752121">
              <w:rPr>
                <w:strike/>
                <w:sz w:val="20"/>
                <w:szCs w:val="20"/>
              </w:rPr>
              <w:t>5 business days from receipt of the Order</w:t>
            </w:r>
          </w:p>
          <w:p w14:paraId="6E7733FA" w14:textId="77777777" w:rsidR="00DE583C" w:rsidRPr="00752121" w:rsidRDefault="00DE583C" w:rsidP="00DE583C">
            <w:pPr>
              <w:pStyle w:val="Default"/>
              <w:rPr>
                <w:strike/>
                <w:sz w:val="20"/>
                <w:szCs w:val="20"/>
              </w:rPr>
            </w:pPr>
          </w:p>
          <w:p w14:paraId="6E120151" w14:textId="77777777" w:rsidR="00DE583C" w:rsidRPr="00752121" w:rsidRDefault="00DE583C" w:rsidP="00DE583C">
            <w:pPr>
              <w:pStyle w:val="Default"/>
              <w:rPr>
                <w:strike/>
                <w:sz w:val="20"/>
                <w:szCs w:val="20"/>
              </w:rPr>
            </w:pPr>
            <w:r w:rsidRPr="00752121">
              <w:rPr>
                <w:strike/>
                <w:sz w:val="20"/>
                <w:szCs w:val="20"/>
              </w:rPr>
              <w:t>Reference Manual/Document</w:t>
            </w:r>
          </w:p>
          <w:p w14:paraId="0F3BA933" w14:textId="43C9783C" w:rsidR="00DE583C" w:rsidRPr="00752121" w:rsidRDefault="00DE583C" w:rsidP="00DE583C">
            <w:pPr>
              <w:pStyle w:val="Default"/>
              <w:rPr>
                <w:strike/>
                <w:sz w:val="20"/>
                <w:szCs w:val="20"/>
              </w:rPr>
            </w:pPr>
            <w:r w:rsidRPr="00752121">
              <w:rPr>
                <w:strike/>
                <w:sz w:val="20"/>
                <w:szCs w:val="20"/>
              </w:rPr>
              <w:t>WESM Penalty Manual and MS Manual</w:t>
            </w:r>
          </w:p>
        </w:tc>
        <w:tc>
          <w:tcPr>
            <w:tcW w:w="518" w:type="pct"/>
          </w:tcPr>
          <w:p w14:paraId="7ED6C132" w14:textId="11A7742F" w:rsidR="00DE583C" w:rsidRDefault="00DE583C" w:rsidP="00DE583C">
            <w:pPr>
              <w:spacing w:after="0"/>
              <w:jc w:val="both"/>
              <w:rPr>
                <w:rFonts w:ascii="Arial" w:hAnsi="Arial" w:cs="Arial"/>
                <w:bCs/>
                <w:sz w:val="20"/>
                <w:szCs w:val="20"/>
              </w:rPr>
            </w:pPr>
            <w:r w:rsidRPr="00652435">
              <w:rPr>
                <w:rFonts w:ascii="Arial" w:hAnsi="Arial" w:cs="Arial"/>
                <w:bCs/>
                <w:sz w:val="20"/>
                <w:szCs w:val="20"/>
              </w:rPr>
              <w:t xml:space="preserve">Deletion </w:t>
            </w:r>
            <w:r>
              <w:rPr>
                <w:rFonts w:ascii="Arial" w:hAnsi="Arial" w:cs="Arial"/>
                <w:bCs/>
                <w:sz w:val="20"/>
                <w:szCs w:val="20"/>
              </w:rPr>
              <w:t>–</w:t>
            </w:r>
            <w:r w:rsidRPr="00652435">
              <w:rPr>
                <w:rFonts w:ascii="Arial" w:hAnsi="Arial" w:cs="Arial"/>
                <w:bCs/>
                <w:sz w:val="20"/>
                <w:szCs w:val="20"/>
              </w:rPr>
              <w:t xml:space="preserve"> </w:t>
            </w:r>
            <w:r>
              <w:rPr>
                <w:rFonts w:ascii="Arial" w:hAnsi="Arial" w:cs="Arial"/>
                <w:bCs/>
                <w:sz w:val="20"/>
                <w:szCs w:val="20"/>
              </w:rPr>
              <w:t>for consistency</w:t>
            </w:r>
          </w:p>
        </w:tc>
        <w:tc>
          <w:tcPr>
            <w:tcW w:w="569" w:type="pct"/>
          </w:tcPr>
          <w:p w14:paraId="1D9E7651" w14:textId="77777777" w:rsidR="00DE583C" w:rsidRPr="00652435" w:rsidRDefault="00DE583C" w:rsidP="00DE583C">
            <w:pPr>
              <w:spacing w:after="0"/>
              <w:jc w:val="both"/>
              <w:rPr>
                <w:rFonts w:ascii="Arial" w:hAnsi="Arial" w:cs="Arial"/>
                <w:bCs/>
                <w:sz w:val="20"/>
                <w:szCs w:val="20"/>
              </w:rPr>
            </w:pPr>
          </w:p>
        </w:tc>
        <w:tc>
          <w:tcPr>
            <w:tcW w:w="599" w:type="pct"/>
          </w:tcPr>
          <w:p w14:paraId="0E6BE1EE" w14:textId="77777777" w:rsidR="00DE583C" w:rsidRPr="00652435" w:rsidRDefault="00DE583C" w:rsidP="00DE583C">
            <w:pPr>
              <w:spacing w:after="0"/>
              <w:jc w:val="both"/>
              <w:rPr>
                <w:rFonts w:ascii="Arial" w:hAnsi="Arial" w:cs="Arial"/>
                <w:bCs/>
                <w:sz w:val="20"/>
                <w:szCs w:val="20"/>
              </w:rPr>
            </w:pPr>
          </w:p>
        </w:tc>
        <w:tc>
          <w:tcPr>
            <w:tcW w:w="600" w:type="pct"/>
          </w:tcPr>
          <w:p w14:paraId="462FB906" w14:textId="77777777" w:rsidR="00DE583C" w:rsidRPr="00652435" w:rsidRDefault="00DE583C" w:rsidP="00DE583C">
            <w:pPr>
              <w:spacing w:after="0"/>
              <w:jc w:val="both"/>
              <w:rPr>
                <w:rFonts w:ascii="Arial" w:hAnsi="Arial" w:cs="Arial"/>
                <w:bCs/>
                <w:sz w:val="20"/>
                <w:szCs w:val="20"/>
              </w:rPr>
            </w:pPr>
          </w:p>
        </w:tc>
        <w:tc>
          <w:tcPr>
            <w:tcW w:w="586" w:type="pct"/>
          </w:tcPr>
          <w:p w14:paraId="5814E76C" w14:textId="3E971C91" w:rsidR="00DE583C" w:rsidRPr="00652435" w:rsidRDefault="00DE583C" w:rsidP="00DE583C">
            <w:pPr>
              <w:spacing w:after="0"/>
              <w:jc w:val="both"/>
              <w:rPr>
                <w:rFonts w:ascii="Arial" w:hAnsi="Arial" w:cs="Arial"/>
                <w:bCs/>
                <w:sz w:val="20"/>
                <w:szCs w:val="20"/>
              </w:rPr>
            </w:pPr>
          </w:p>
        </w:tc>
      </w:tr>
      <w:tr w:rsidR="00DE583C" w:rsidRPr="003E4683" w14:paraId="521937B9" w14:textId="01719626" w:rsidTr="003C5E56">
        <w:trPr>
          <w:trHeight w:val="368"/>
          <w:jc w:val="center"/>
        </w:trPr>
        <w:tc>
          <w:tcPr>
            <w:tcW w:w="572" w:type="pct"/>
          </w:tcPr>
          <w:p w14:paraId="1A585314" w14:textId="77777777" w:rsidR="00DE583C" w:rsidRPr="00C839FD" w:rsidRDefault="00DE583C" w:rsidP="00DE583C">
            <w:pPr>
              <w:pStyle w:val="NoSpacing"/>
              <w:rPr>
                <w:rFonts w:ascii="Arial" w:hAnsi="Arial" w:cs="Arial"/>
                <w:sz w:val="20"/>
                <w:szCs w:val="20"/>
              </w:rPr>
            </w:pPr>
            <w:permStart w:id="1065162474" w:edGrp="everyone" w:colFirst="5" w:colLast="5"/>
            <w:permStart w:id="127228950" w:edGrp="everyone" w:colFirst="6" w:colLast="6"/>
            <w:permStart w:id="1656882378" w:edGrp="everyone" w:colFirst="7" w:colLast="7"/>
            <w:permStart w:id="595293239" w:edGrp="everyone" w:colFirst="8" w:colLast="8"/>
            <w:permEnd w:id="1241522242"/>
            <w:permEnd w:id="546713196"/>
            <w:permEnd w:id="641813202"/>
            <w:permEnd w:id="1537100233"/>
            <w:r w:rsidRPr="00C839FD">
              <w:rPr>
                <w:rFonts w:ascii="Arial" w:hAnsi="Arial" w:cs="Arial"/>
                <w:sz w:val="20"/>
                <w:szCs w:val="20"/>
              </w:rPr>
              <w:lastRenderedPageBreak/>
              <w:t>Appendix I – COMPLIANCE MONITORING, INVESTIGATION, RECONSIDERATION, AND APPEAL PROCESS TIMELINE EMANATING FROM COMPLIANCE MONITORING ACTIVITY OF ECO</w:t>
            </w:r>
          </w:p>
          <w:p w14:paraId="4977D9E4" w14:textId="77777777" w:rsidR="00DE583C" w:rsidRPr="00C839FD" w:rsidRDefault="00DE583C" w:rsidP="00DE583C">
            <w:pPr>
              <w:pStyle w:val="NoSpacing"/>
              <w:rPr>
                <w:rFonts w:ascii="Arial" w:hAnsi="Arial" w:cs="Arial"/>
                <w:sz w:val="20"/>
                <w:szCs w:val="20"/>
              </w:rPr>
            </w:pPr>
          </w:p>
          <w:p w14:paraId="4A255D80" w14:textId="74453CFB" w:rsidR="00DE583C" w:rsidRPr="00C839FD" w:rsidRDefault="00DE583C" w:rsidP="00DE583C">
            <w:pPr>
              <w:pStyle w:val="NoSpacing"/>
              <w:rPr>
                <w:rFonts w:ascii="Arial" w:hAnsi="Arial" w:cs="Arial"/>
                <w:sz w:val="20"/>
                <w:szCs w:val="20"/>
              </w:rPr>
            </w:pPr>
            <w:r w:rsidRPr="00912BE0">
              <w:rPr>
                <w:rFonts w:ascii="Arial" w:hAnsi="Arial" w:cs="Arial"/>
                <w:sz w:val="20"/>
                <w:szCs w:val="20"/>
              </w:rPr>
              <w:t>1</w:t>
            </w:r>
            <w:r>
              <w:rPr>
                <w:rFonts w:ascii="Arial" w:hAnsi="Arial" w:cs="Arial"/>
                <w:sz w:val="20"/>
                <w:szCs w:val="20"/>
              </w:rPr>
              <w:t>5</w:t>
            </w:r>
            <w:r w:rsidRPr="00912BE0">
              <w:rPr>
                <w:rFonts w:ascii="Arial" w:hAnsi="Arial" w:cs="Arial"/>
                <w:sz w:val="20"/>
                <w:szCs w:val="20"/>
              </w:rPr>
              <w:t xml:space="preserve">. </w:t>
            </w:r>
            <w:r w:rsidRPr="00707849">
              <w:rPr>
                <w:rFonts w:ascii="Arial" w:hAnsi="Arial" w:cs="Arial"/>
                <w:sz w:val="20"/>
                <w:szCs w:val="20"/>
              </w:rPr>
              <w:t>Decision on Appeal</w:t>
            </w:r>
          </w:p>
        </w:tc>
        <w:tc>
          <w:tcPr>
            <w:tcW w:w="261" w:type="pct"/>
          </w:tcPr>
          <w:p w14:paraId="1680D158" w14:textId="4B831F43"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15</w:t>
            </w:r>
          </w:p>
        </w:tc>
        <w:tc>
          <w:tcPr>
            <w:tcW w:w="648" w:type="pct"/>
          </w:tcPr>
          <w:p w14:paraId="4278BF25" w14:textId="77777777" w:rsidR="00DE583C" w:rsidRPr="0020108B" w:rsidRDefault="00DE583C" w:rsidP="00DE583C">
            <w:pPr>
              <w:pStyle w:val="Default"/>
              <w:rPr>
                <w:sz w:val="20"/>
                <w:szCs w:val="20"/>
              </w:rPr>
            </w:pPr>
            <w:r w:rsidRPr="0020108B">
              <w:rPr>
                <w:sz w:val="20"/>
                <w:szCs w:val="20"/>
              </w:rPr>
              <w:t>Activities</w:t>
            </w:r>
          </w:p>
          <w:p w14:paraId="2D49C403" w14:textId="694866F5" w:rsidR="00DE583C" w:rsidRDefault="00DE583C" w:rsidP="00DE583C">
            <w:pPr>
              <w:pStyle w:val="Default"/>
              <w:rPr>
                <w:sz w:val="20"/>
                <w:szCs w:val="20"/>
              </w:rPr>
            </w:pPr>
            <w:r w:rsidRPr="003721A0">
              <w:rPr>
                <w:sz w:val="20"/>
                <w:szCs w:val="20"/>
              </w:rPr>
              <w:t>1</w:t>
            </w:r>
            <w:r>
              <w:rPr>
                <w:sz w:val="20"/>
                <w:szCs w:val="20"/>
              </w:rPr>
              <w:t>5</w:t>
            </w:r>
            <w:r w:rsidRPr="003721A0">
              <w:rPr>
                <w:sz w:val="20"/>
                <w:szCs w:val="20"/>
              </w:rPr>
              <w:t xml:space="preserve">. </w:t>
            </w:r>
            <w:r w:rsidRPr="00707849">
              <w:rPr>
                <w:sz w:val="20"/>
                <w:szCs w:val="20"/>
              </w:rPr>
              <w:t>Decision on Appeal</w:t>
            </w:r>
          </w:p>
          <w:p w14:paraId="01F16B34" w14:textId="77777777" w:rsidR="00DE583C" w:rsidRDefault="00DE583C" w:rsidP="00DE583C">
            <w:pPr>
              <w:pStyle w:val="Default"/>
              <w:rPr>
                <w:sz w:val="20"/>
                <w:szCs w:val="20"/>
              </w:rPr>
            </w:pPr>
          </w:p>
          <w:p w14:paraId="25AA61A4" w14:textId="77777777" w:rsidR="00DE583C" w:rsidRDefault="00DE583C" w:rsidP="00DE583C">
            <w:pPr>
              <w:pStyle w:val="Default"/>
              <w:rPr>
                <w:sz w:val="20"/>
                <w:szCs w:val="20"/>
              </w:rPr>
            </w:pPr>
            <w:r w:rsidRPr="003C3470">
              <w:rPr>
                <w:sz w:val="20"/>
                <w:szCs w:val="20"/>
              </w:rPr>
              <w:t>Responsible</w:t>
            </w:r>
          </w:p>
          <w:p w14:paraId="3C55EC73" w14:textId="24152244" w:rsidR="00DE583C" w:rsidRDefault="00DE583C" w:rsidP="00DE583C">
            <w:pPr>
              <w:pStyle w:val="Default"/>
              <w:rPr>
                <w:sz w:val="20"/>
                <w:szCs w:val="20"/>
              </w:rPr>
            </w:pPr>
            <w:r w:rsidRPr="00444D56">
              <w:rPr>
                <w:sz w:val="20"/>
                <w:szCs w:val="20"/>
              </w:rPr>
              <w:t>MSC</w:t>
            </w:r>
          </w:p>
          <w:p w14:paraId="255E5757" w14:textId="77777777" w:rsidR="00DE583C" w:rsidRDefault="00DE583C" w:rsidP="00DE583C">
            <w:pPr>
              <w:pStyle w:val="Default"/>
              <w:rPr>
                <w:sz w:val="20"/>
                <w:szCs w:val="20"/>
              </w:rPr>
            </w:pPr>
          </w:p>
          <w:p w14:paraId="3104A211" w14:textId="77777777" w:rsidR="00DE583C" w:rsidRDefault="00DE583C" w:rsidP="00DE583C">
            <w:pPr>
              <w:pStyle w:val="Default"/>
              <w:rPr>
                <w:sz w:val="20"/>
                <w:szCs w:val="20"/>
              </w:rPr>
            </w:pPr>
            <w:r w:rsidRPr="007E0451">
              <w:rPr>
                <w:sz w:val="20"/>
                <w:szCs w:val="20"/>
              </w:rPr>
              <w:t>Timeline/Frequency</w:t>
            </w:r>
          </w:p>
          <w:p w14:paraId="19CA35AD" w14:textId="33A8FBBE" w:rsidR="00DE583C" w:rsidRDefault="00DE583C" w:rsidP="00DE583C">
            <w:pPr>
              <w:pStyle w:val="Default"/>
              <w:rPr>
                <w:sz w:val="20"/>
                <w:szCs w:val="20"/>
              </w:rPr>
            </w:pPr>
            <w:r w:rsidRPr="00CA11C2">
              <w:rPr>
                <w:sz w:val="20"/>
                <w:szCs w:val="20"/>
              </w:rPr>
              <w:t>30 working days from receipt of the Original Records of the Case as elevated to it by ECO</w:t>
            </w:r>
          </w:p>
          <w:p w14:paraId="7D79FCF8" w14:textId="77777777" w:rsidR="00DE583C" w:rsidRDefault="00DE583C" w:rsidP="00DE583C">
            <w:pPr>
              <w:pStyle w:val="Default"/>
              <w:rPr>
                <w:sz w:val="20"/>
                <w:szCs w:val="20"/>
              </w:rPr>
            </w:pPr>
          </w:p>
          <w:p w14:paraId="4BEAAF1A" w14:textId="77777777" w:rsidR="00DE583C" w:rsidRDefault="00DE583C" w:rsidP="00DE583C">
            <w:pPr>
              <w:pStyle w:val="Default"/>
              <w:rPr>
                <w:sz w:val="20"/>
                <w:szCs w:val="20"/>
              </w:rPr>
            </w:pPr>
            <w:r w:rsidRPr="007E0451">
              <w:rPr>
                <w:sz w:val="20"/>
                <w:szCs w:val="20"/>
              </w:rPr>
              <w:t>Reference Manual/Document</w:t>
            </w:r>
          </w:p>
          <w:p w14:paraId="66EBC846" w14:textId="216D58A5" w:rsidR="00DE583C" w:rsidRPr="0020108B" w:rsidRDefault="00DE583C" w:rsidP="00DE583C">
            <w:pPr>
              <w:pStyle w:val="Default"/>
              <w:rPr>
                <w:sz w:val="20"/>
                <w:szCs w:val="20"/>
              </w:rPr>
            </w:pPr>
            <w:r w:rsidRPr="00CA11C2">
              <w:rPr>
                <w:sz w:val="20"/>
                <w:szCs w:val="20"/>
              </w:rPr>
              <w:t>WESM Penalty Manual and MS Manual</w:t>
            </w:r>
          </w:p>
        </w:tc>
        <w:tc>
          <w:tcPr>
            <w:tcW w:w="647" w:type="pct"/>
          </w:tcPr>
          <w:p w14:paraId="01D48BD2" w14:textId="77777777" w:rsidR="00DE583C" w:rsidRPr="0020108B" w:rsidRDefault="00DE583C" w:rsidP="00DE583C">
            <w:pPr>
              <w:pStyle w:val="Default"/>
              <w:rPr>
                <w:sz w:val="20"/>
                <w:szCs w:val="20"/>
              </w:rPr>
            </w:pPr>
            <w:r w:rsidRPr="0020108B">
              <w:rPr>
                <w:sz w:val="20"/>
                <w:szCs w:val="20"/>
              </w:rPr>
              <w:t>Activities</w:t>
            </w:r>
          </w:p>
          <w:p w14:paraId="5204A00D" w14:textId="6D960E80" w:rsidR="00DE583C" w:rsidRDefault="00DE583C" w:rsidP="00DE583C">
            <w:pPr>
              <w:pStyle w:val="Default"/>
              <w:rPr>
                <w:sz w:val="20"/>
                <w:szCs w:val="20"/>
              </w:rPr>
            </w:pPr>
            <w:r w:rsidRPr="00CA11C2">
              <w:rPr>
                <w:strike/>
                <w:sz w:val="20"/>
                <w:szCs w:val="20"/>
              </w:rPr>
              <w:t>15</w:t>
            </w:r>
            <w:r w:rsidRPr="00E137A5">
              <w:rPr>
                <w:b/>
                <w:bCs/>
                <w:sz w:val="20"/>
                <w:szCs w:val="20"/>
                <w:u w:val="single"/>
              </w:rPr>
              <w:t>8</w:t>
            </w:r>
            <w:r w:rsidRPr="003721A0">
              <w:rPr>
                <w:sz w:val="20"/>
                <w:szCs w:val="20"/>
              </w:rPr>
              <w:t xml:space="preserve">. </w:t>
            </w:r>
            <w:r w:rsidRPr="00707849">
              <w:rPr>
                <w:sz w:val="20"/>
                <w:szCs w:val="20"/>
              </w:rPr>
              <w:t>Decision on Appeal</w:t>
            </w:r>
          </w:p>
          <w:p w14:paraId="167CE560" w14:textId="77777777" w:rsidR="00DE583C" w:rsidRDefault="00DE583C" w:rsidP="00DE583C">
            <w:pPr>
              <w:pStyle w:val="Default"/>
              <w:rPr>
                <w:sz w:val="20"/>
                <w:szCs w:val="20"/>
              </w:rPr>
            </w:pPr>
          </w:p>
          <w:p w14:paraId="50784567" w14:textId="77777777" w:rsidR="00DE583C" w:rsidRDefault="00DE583C" w:rsidP="00DE583C">
            <w:pPr>
              <w:pStyle w:val="Default"/>
              <w:rPr>
                <w:sz w:val="20"/>
                <w:szCs w:val="20"/>
              </w:rPr>
            </w:pPr>
            <w:r w:rsidRPr="003C3470">
              <w:rPr>
                <w:sz w:val="20"/>
                <w:szCs w:val="20"/>
              </w:rPr>
              <w:t>Responsible</w:t>
            </w:r>
          </w:p>
          <w:p w14:paraId="310B5CBB" w14:textId="79437F0B" w:rsidR="00DE583C" w:rsidRPr="003E7A53" w:rsidRDefault="00DE583C" w:rsidP="00DE583C">
            <w:pPr>
              <w:pStyle w:val="Default"/>
              <w:rPr>
                <w:b/>
                <w:bCs/>
                <w:sz w:val="20"/>
                <w:szCs w:val="20"/>
                <w:u w:val="single"/>
              </w:rPr>
            </w:pPr>
            <w:r w:rsidRPr="003E7A53">
              <w:rPr>
                <w:strike/>
                <w:sz w:val="20"/>
                <w:szCs w:val="20"/>
              </w:rPr>
              <w:t>MSC</w:t>
            </w:r>
            <w:r>
              <w:rPr>
                <w:b/>
                <w:bCs/>
                <w:sz w:val="20"/>
                <w:szCs w:val="20"/>
                <w:u w:val="single"/>
              </w:rPr>
              <w:t>CC</w:t>
            </w:r>
          </w:p>
          <w:p w14:paraId="1BF14362" w14:textId="77777777" w:rsidR="00DE583C" w:rsidRDefault="00DE583C" w:rsidP="00DE583C">
            <w:pPr>
              <w:pStyle w:val="Default"/>
              <w:rPr>
                <w:sz w:val="20"/>
                <w:szCs w:val="20"/>
              </w:rPr>
            </w:pPr>
          </w:p>
          <w:p w14:paraId="41EBF297" w14:textId="77777777" w:rsidR="00DE583C" w:rsidRDefault="00DE583C" w:rsidP="00DE583C">
            <w:pPr>
              <w:pStyle w:val="Default"/>
              <w:rPr>
                <w:sz w:val="20"/>
                <w:szCs w:val="20"/>
              </w:rPr>
            </w:pPr>
            <w:r w:rsidRPr="007E0451">
              <w:rPr>
                <w:sz w:val="20"/>
                <w:szCs w:val="20"/>
              </w:rPr>
              <w:t>Timeline/Frequency</w:t>
            </w:r>
          </w:p>
          <w:p w14:paraId="13C66F1D" w14:textId="59F24EE7" w:rsidR="00DE583C" w:rsidRPr="003B2E25" w:rsidRDefault="00DE583C" w:rsidP="00DE583C">
            <w:pPr>
              <w:pStyle w:val="Default"/>
              <w:rPr>
                <w:b/>
                <w:bCs/>
                <w:sz w:val="20"/>
                <w:szCs w:val="20"/>
                <w:u w:val="single"/>
              </w:rPr>
            </w:pPr>
            <w:r w:rsidRPr="009C40DC">
              <w:rPr>
                <w:strike/>
                <w:sz w:val="20"/>
                <w:szCs w:val="20"/>
              </w:rPr>
              <w:t>30</w:t>
            </w:r>
            <w:r>
              <w:rPr>
                <w:b/>
                <w:bCs/>
                <w:sz w:val="20"/>
                <w:szCs w:val="20"/>
                <w:u w:val="single"/>
              </w:rPr>
              <w:t>90</w:t>
            </w:r>
            <w:r w:rsidRPr="00CA11C2">
              <w:rPr>
                <w:sz w:val="20"/>
                <w:szCs w:val="20"/>
              </w:rPr>
              <w:t xml:space="preserve"> </w:t>
            </w:r>
            <w:r w:rsidRPr="009C40DC">
              <w:rPr>
                <w:strike/>
                <w:sz w:val="20"/>
                <w:szCs w:val="20"/>
              </w:rPr>
              <w:t>working</w:t>
            </w:r>
            <w:r>
              <w:rPr>
                <w:strike/>
                <w:sz w:val="20"/>
                <w:szCs w:val="20"/>
              </w:rPr>
              <w:t xml:space="preserve"> </w:t>
            </w:r>
            <w:r>
              <w:rPr>
                <w:b/>
                <w:bCs/>
                <w:sz w:val="20"/>
                <w:szCs w:val="20"/>
                <w:u w:val="single"/>
              </w:rPr>
              <w:t>business</w:t>
            </w:r>
            <w:r w:rsidRPr="00CA11C2">
              <w:rPr>
                <w:sz w:val="20"/>
                <w:szCs w:val="20"/>
              </w:rPr>
              <w:t xml:space="preserve"> days from </w:t>
            </w:r>
            <w:r w:rsidRPr="003B2E25">
              <w:rPr>
                <w:strike/>
                <w:sz w:val="20"/>
                <w:szCs w:val="20"/>
              </w:rPr>
              <w:t>receipt of the Original Records of the Case as elevated to it by ECO</w:t>
            </w:r>
            <w:r>
              <w:rPr>
                <w:strike/>
                <w:sz w:val="20"/>
                <w:szCs w:val="20"/>
              </w:rPr>
              <w:t xml:space="preserve"> </w:t>
            </w:r>
            <w:r w:rsidRPr="003B2E25">
              <w:rPr>
                <w:b/>
                <w:bCs/>
                <w:sz w:val="20"/>
                <w:szCs w:val="20"/>
                <w:u w:val="single"/>
              </w:rPr>
              <w:t>the date it is deemed submitted for decision</w:t>
            </w:r>
          </w:p>
          <w:p w14:paraId="3EA1605C" w14:textId="77777777" w:rsidR="00DE583C" w:rsidRDefault="00DE583C" w:rsidP="00DE583C">
            <w:pPr>
              <w:pStyle w:val="Default"/>
              <w:rPr>
                <w:sz w:val="20"/>
                <w:szCs w:val="20"/>
              </w:rPr>
            </w:pPr>
          </w:p>
          <w:p w14:paraId="4FFA856F" w14:textId="77777777" w:rsidR="00DE583C" w:rsidRDefault="00DE583C" w:rsidP="00DE583C">
            <w:pPr>
              <w:pStyle w:val="Default"/>
              <w:rPr>
                <w:sz w:val="20"/>
                <w:szCs w:val="20"/>
              </w:rPr>
            </w:pPr>
            <w:r w:rsidRPr="007E0451">
              <w:rPr>
                <w:sz w:val="20"/>
                <w:szCs w:val="20"/>
              </w:rPr>
              <w:t>Reference Manual/Document</w:t>
            </w:r>
          </w:p>
          <w:p w14:paraId="7E6F252E" w14:textId="06B473A3" w:rsidR="00DE583C" w:rsidRPr="00752121" w:rsidRDefault="00DE583C" w:rsidP="00DE583C">
            <w:pPr>
              <w:pStyle w:val="Default"/>
              <w:rPr>
                <w:strike/>
                <w:sz w:val="20"/>
                <w:szCs w:val="20"/>
              </w:rPr>
            </w:pPr>
            <w:r w:rsidRPr="00CA11C2">
              <w:rPr>
                <w:sz w:val="20"/>
                <w:szCs w:val="20"/>
              </w:rPr>
              <w:t xml:space="preserve">WESM </w:t>
            </w:r>
            <w:r w:rsidRPr="003E7A53">
              <w:rPr>
                <w:strike/>
                <w:sz w:val="20"/>
                <w:szCs w:val="20"/>
              </w:rPr>
              <w:t>Penalty</w:t>
            </w:r>
            <w:r>
              <w:rPr>
                <w:strike/>
                <w:sz w:val="20"/>
                <w:szCs w:val="20"/>
              </w:rPr>
              <w:t xml:space="preserve"> </w:t>
            </w:r>
            <w:r>
              <w:rPr>
                <w:b/>
                <w:bCs/>
                <w:sz w:val="20"/>
                <w:szCs w:val="20"/>
                <w:u w:val="single"/>
              </w:rPr>
              <w:t>EC</w:t>
            </w:r>
            <w:r w:rsidRPr="00CA11C2">
              <w:rPr>
                <w:sz w:val="20"/>
                <w:szCs w:val="20"/>
              </w:rPr>
              <w:t xml:space="preserve"> Manual </w:t>
            </w:r>
            <w:r w:rsidRPr="003E7A53">
              <w:rPr>
                <w:strike/>
                <w:sz w:val="20"/>
                <w:szCs w:val="20"/>
              </w:rPr>
              <w:t>and MS Manual</w:t>
            </w:r>
          </w:p>
        </w:tc>
        <w:tc>
          <w:tcPr>
            <w:tcW w:w="518" w:type="pct"/>
          </w:tcPr>
          <w:p w14:paraId="6EA1F651" w14:textId="6CB645DD" w:rsidR="00DE583C" w:rsidRDefault="00DE583C" w:rsidP="00DE583C">
            <w:pPr>
              <w:spacing w:after="0"/>
              <w:jc w:val="both"/>
              <w:rPr>
                <w:rFonts w:ascii="Arial" w:hAnsi="Arial" w:cs="Arial"/>
                <w:bCs/>
                <w:sz w:val="20"/>
                <w:szCs w:val="20"/>
              </w:rPr>
            </w:pPr>
            <w:r>
              <w:rPr>
                <w:rFonts w:ascii="Arial" w:hAnsi="Arial" w:cs="Arial"/>
                <w:bCs/>
                <w:sz w:val="20"/>
                <w:szCs w:val="20"/>
              </w:rPr>
              <w:t>Renumbered as No. 8</w:t>
            </w:r>
          </w:p>
          <w:p w14:paraId="274F5A1A" w14:textId="77777777" w:rsidR="00DE583C" w:rsidRDefault="00DE583C" w:rsidP="00DE583C">
            <w:pPr>
              <w:spacing w:after="0"/>
              <w:jc w:val="both"/>
              <w:rPr>
                <w:rFonts w:ascii="Arial" w:hAnsi="Arial" w:cs="Arial"/>
                <w:bCs/>
                <w:sz w:val="20"/>
                <w:szCs w:val="20"/>
              </w:rPr>
            </w:pPr>
          </w:p>
          <w:p w14:paraId="00A3A49B" w14:textId="77777777" w:rsidR="00DE583C" w:rsidRDefault="00DE583C" w:rsidP="00DE583C">
            <w:pPr>
              <w:spacing w:after="0"/>
              <w:jc w:val="both"/>
              <w:rPr>
                <w:rFonts w:ascii="Arial" w:hAnsi="Arial" w:cs="Arial"/>
                <w:bCs/>
                <w:sz w:val="20"/>
                <w:szCs w:val="20"/>
              </w:rPr>
            </w:pPr>
          </w:p>
          <w:p w14:paraId="00A9C268" w14:textId="77777777" w:rsidR="00DE583C" w:rsidRDefault="00DE583C" w:rsidP="00DE583C">
            <w:pPr>
              <w:spacing w:after="0"/>
              <w:jc w:val="both"/>
              <w:rPr>
                <w:rFonts w:ascii="Arial" w:hAnsi="Arial" w:cs="Arial"/>
                <w:bCs/>
                <w:sz w:val="20"/>
                <w:szCs w:val="20"/>
              </w:rPr>
            </w:pPr>
            <w:r>
              <w:rPr>
                <w:rFonts w:ascii="Arial" w:hAnsi="Arial" w:cs="Arial"/>
                <w:bCs/>
                <w:sz w:val="20"/>
                <w:szCs w:val="20"/>
              </w:rPr>
              <w:t>Jurisdictional clarification</w:t>
            </w:r>
          </w:p>
          <w:p w14:paraId="5D72923C" w14:textId="77777777" w:rsidR="00DE583C" w:rsidRDefault="00DE583C" w:rsidP="00DE583C">
            <w:pPr>
              <w:spacing w:after="0"/>
              <w:jc w:val="both"/>
              <w:rPr>
                <w:rFonts w:ascii="Arial" w:hAnsi="Arial" w:cs="Arial"/>
                <w:bCs/>
                <w:sz w:val="20"/>
                <w:szCs w:val="20"/>
              </w:rPr>
            </w:pPr>
          </w:p>
          <w:p w14:paraId="1477A7F9" w14:textId="77777777" w:rsidR="00DE583C" w:rsidRDefault="00DE583C" w:rsidP="00DE583C">
            <w:pPr>
              <w:spacing w:after="0"/>
              <w:jc w:val="both"/>
              <w:rPr>
                <w:rFonts w:ascii="Arial" w:hAnsi="Arial" w:cs="Arial"/>
                <w:bCs/>
                <w:sz w:val="20"/>
                <w:szCs w:val="20"/>
              </w:rPr>
            </w:pPr>
          </w:p>
          <w:p w14:paraId="2069D194" w14:textId="77777777" w:rsidR="00DE583C" w:rsidRDefault="00DE583C" w:rsidP="00DE583C">
            <w:pPr>
              <w:spacing w:after="0"/>
              <w:jc w:val="both"/>
              <w:rPr>
                <w:rFonts w:ascii="Arial" w:hAnsi="Arial" w:cs="Arial"/>
                <w:bCs/>
                <w:sz w:val="20"/>
                <w:szCs w:val="20"/>
              </w:rPr>
            </w:pPr>
            <w:r>
              <w:rPr>
                <w:rFonts w:ascii="Arial" w:hAnsi="Arial" w:cs="Arial"/>
                <w:bCs/>
                <w:sz w:val="20"/>
                <w:szCs w:val="20"/>
              </w:rPr>
              <w:t>Revised for consistency</w:t>
            </w:r>
          </w:p>
          <w:p w14:paraId="25AC70A5" w14:textId="77777777" w:rsidR="00DE583C" w:rsidRDefault="00DE583C" w:rsidP="00DE583C">
            <w:pPr>
              <w:spacing w:after="0"/>
              <w:jc w:val="both"/>
              <w:rPr>
                <w:rFonts w:ascii="Arial" w:hAnsi="Arial" w:cs="Arial"/>
                <w:bCs/>
                <w:sz w:val="20"/>
                <w:szCs w:val="20"/>
              </w:rPr>
            </w:pPr>
          </w:p>
          <w:p w14:paraId="7CFC753E" w14:textId="77777777" w:rsidR="00DE583C" w:rsidRDefault="00DE583C" w:rsidP="00DE583C">
            <w:pPr>
              <w:spacing w:after="0"/>
              <w:jc w:val="both"/>
              <w:rPr>
                <w:rFonts w:ascii="Arial" w:hAnsi="Arial" w:cs="Arial"/>
                <w:bCs/>
                <w:sz w:val="20"/>
                <w:szCs w:val="20"/>
              </w:rPr>
            </w:pPr>
          </w:p>
          <w:p w14:paraId="0E248F5C" w14:textId="77777777" w:rsidR="00DE583C" w:rsidRDefault="00DE583C" w:rsidP="00DE583C">
            <w:pPr>
              <w:spacing w:after="0"/>
              <w:jc w:val="both"/>
              <w:rPr>
                <w:rFonts w:ascii="Arial" w:hAnsi="Arial" w:cs="Arial"/>
                <w:bCs/>
                <w:sz w:val="20"/>
                <w:szCs w:val="20"/>
              </w:rPr>
            </w:pPr>
          </w:p>
          <w:p w14:paraId="08F24A4E" w14:textId="4A1A2F2E" w:rsidR="00DE583C" w:rsidRPr="00652435" w:rsidRDefault="00DE583C" w:rsidP="00DE583C">
            <w:pPr>
              <w:spacing w:after="0"/>
              <w:jc w:val="both"/>
              <w:rPr>
                <w:rFonts w:ascii="Arial" w:hAnsi="Arial" w:cs="Arial"/>
                <w:bCs/>
                <w:sz w:val="20"/>
                <w:szCs w:val="20"/>
              </w:rPr>
            </w:pPr>
            <w:r w:rsidRPr="00833022">
              <w:rPr>
                <w:rFonts w:ascii="Arial" w:hAnsi="Arial" w:cs="Arial"/>
                <w:bCs/>
                <w:sz w:val="20"/>
                <w:szCs w:val="20"/>
              </w:rPr>
              <w:t>Lifted from Penalty Manual</w:t>
            </w:r>
          </w:p>
        </w:tc>
        <w:tc>
          <w:tcPr>
            <w:tcW w:w="569" w:type="pct"/>
          </w:tcPr>
          <w:p w14:paraId="64E80AEA" w14:textId="77777777" w:rsidR="00DE583C" w:rsidRDefault="00DE583C" w:rsidP="00DE583C">
            <w:pPr>
              <w:spacing w:after="0"/>
              <w:jc w:val="both"/>
              <w:rPr>
                <w:rFonts w:ascii="Arial" w:hAnsi="Arial" w:cs="Arial"/>
                <w:bCs/>
                <w:sz w:val="20"/>
                <w:szCs w:val="20"/>
              </w:rPr>
            </w:pPr>
          </w:p>
        </w:tc>
        <w:tc>
          <w:tcPr>
            <w:tcW w:w="599" w:type="pct"/>
          </w:tcPr>
          <w:p w14:paraId="508DA45F" w14:textId="77777777" w:rsidR="00DE583C" w:rsidRDefault="00DE583C" w:rsidP="00DE583C">
            <w:pPr>
              <w:spacing w:after="0"/>
              <w:jc w:val="both"/>
              <w:rPr>
                <w:rFonts w:ascii="Arial" w:hAnsi="Arial" w:cs="Arial"/>
                <w:bCs/>
                <w:sz w:val="20"/>
                <w:szCs w:val="20"/>
              </w:rPr>
            </w:pPr>
          </w:p>
        </w:tc>
        <w:tc>
          <w:tcPr>
            <w:tcW w:w="600" w:type="pct"/>
          </w:tcPr>
          <w:p w14:paraId="3F717590" w14:textId="77777777" w:rsidR="00DE583C" w:rsidRDefault="00DE583C" w:rsidP="00DE583C">
            <w:pPr>
              <w:spacing w:after="0"/>
              <w:jc w:val="both"/>
              <w:rPr>
                <w:rFonts w:ascii="Arial" w:hAnsi="Arial" w:cs="Arial"/>
                <w:bCs/>
                <w:sz w:val="20"/>
                <w:szCs w:val="20"/>
              </w:rPr>
            </w:pPr>
          </w:p>
        </w:tc>
        <w:tc>
          <w:tcPr>
            <w:tcW w:w="586" w:type="pct"/>
          </w:tcPr>
          <w:p w14:paraId="7D99ED18" w14:textId="167FC9E8" w:rsidR="00DE583C" w:rsidRDefault="00DE583C" w:rsidP="00DE583C">
            <w:pPr>
              <w:spacing w:after="0"/>
              <w:jc w:val="both"/>
              <w:rPr>
                <w:rFonts w:ascii="Arial" w:hAnsi="Arial" w:cs="Arial"/>
                <w:bCs/>
                <w:sz w:val="20"/>
                <w:szCs w:val="20"/>
              </w:rPr>
            </w:pPr>
          </w:p>
        </w:tc>
      </w:tr>
      <w:tr w:rsidR="00DE583C" w:rsidRPr="003E4683" w14:paraId="10922392" w14:textId="69E18285" w:rsidTr="003C5E56">
        <w:trPr>
          <w:trHeight w:val="368"/>
          <w:jc w:val="center"/>
        </w:trPr>
        <w:tc>
          <w:tcPr>
            <w:tcW w:w="572" w:type="pct"/>
          </w:tcPr>
          <w:p w14:paraId="1CD93D9C" w14:textId="77777777" w:rsidR="00DE583C" w:rsidRPr="00D41293" w:rsidRDefault="00DE583C" w:rsidP="00DE583C">
            <w:pPr>
              <w:pStyle w:val="NoSpacing"/>
              <w:rPr>
                <w:rFonts w:ascii="Arial" w:hAnsi="Arial" w:cs="Arial"/>
                <w:sz w:val="20"/>
                <w:szCs w:val="20"/>
              </w:rPr>
            </w:pPr>
            <w:permStart w:id="1729392779" w:edGrp="everyone" w:colFirst="5" w:colLast="5"/>
            <w:permStart w:id="42155128" w:edGrp="everyone" w:colFirst="6" w:colLast="6"/>
            <w:permStart w:id="924325706" w:edGrp="everyone" w:colFirst="7" w:colLast="7"/>
            <w:permStart w:id="662062508" w:edGrp="everyone" w:colFirst="8" w:colLast="8"/>
            <w:permEnd w:id="1065162474"/>
            <w:permEnd w:id="127228950"/>
            <w:permEnd w:id="1656882378"/>
            <w:permEnd w:id="595293239"/>
            <w:r w:rsidRPr="00D41293">
              <w:rPr>
                <w:rFonts w:ascii="Arial" w:hAnsi="Arial" w:cs="Arial"/>
                <w:sz w:val="20"/>
                <w:szCs w:val="20"/>
              </w:rPr>
              <w:t>Appendix I – COMPLIANCE MONITORING, INVESTIGATION, RECONSIDERATION, AND APPEAL PROCESS TIMELINE EMANATING FROM COMPLIANCE MONITORING ACTIVITY OF ECO</w:t>
            </w:r>
          </w:p>
          <w:p w14:paraId="551D45FD" w14:textId="77777777" w:rsidR="00DE583C" w:rsidRDefault="00DE583C" w:rsidP="00DE583C">
            <w:pPr>
              <w:pStyle w:val="NoSpacing"/>
              <w:rPr>
                <w:rFonts w:ascii="Arial" w:hAnsi="Arial" w:cs="Arial"/>
                <w:sz w:val="20"/>
                <w:szCs w:val="20"/>
              </w:rPr>
            </w:pPr>
          </w:p>
          <w:p w14:paraId="2DB953CA" w14:textId="5CC75746" w:rsidR="00DE583C" w:rsidRPr="00C839FD" w:rsidRDefault="00DE583C" w:rsidP="00DE583C">
            <w:pPr>
              <w:pStyle w:val="NoSpacing"/>
              <w:rPr>
                <w:rFonts w:ascii="Arial" w:hAnsi="Arial" w:cs="Arial"/>
                <w:sz w:val="20"/>
                <w:szCs w:val="20"/>
              </w:rPr>
            </w:pPr>
            <w:r>
              <w:rPr>
                <w:rFonts w:ascii="Arial" w:hAnsi="Arial" w:cs="Arial"/>
                <w:sz w:val="20"/>
                <w:szCs w:val="20"/>
              </w:rPr>
              <w:t xml:space="preserve">16. </w:t>
            </w:r>
            <w:r w:rsidRPr="00B70AD5">
              <w:rPr>
                <w:rFonts w:ascii="Arial" w:hAnsi="Arial" w:cs="Arial"/>
                <w:sz w:val="20"/>
                <w:szCs w:val="20"/>
              </w:rPr>
              <w:t xml:space="preserve">Issuance of Notice of Specified Penalty or Revocation of the </w:t>
            </w:r>
            <w:r w:rsidRPr="00B70AD5">
              <w:rPr>
                <w:rFonts w:ascii="Arial" w:hAnsi="Arial" w:cs="Arial"/>
                <w:sz w:val="20"/>
                <w:szCs w:val="20"/>
              </w:rPr>
              <w:lastRenderedPageBreak/>
              <w:t>previously-issued Notice of Penalty</w:t>
            </w:r>
          </w:p>
        </w:tc>
        <w:tc>
          <w:tcPr>
            <w:tcW w:w="261" w:type="pct"/>
          </w:tcPr>
          <w:p w14:paraId="39D03404" w14:textId="44EFC795"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No. 16</w:t>
            </w:r>
          </w:p>
        </w:tc>
        <w:tc>
          <w:tcPr>
            <w:tcW w:w="648" w:type="pct"/>
          </w:tcPr>
          <w:p w14:paraId="460C40B6" w14:textId="77777777" w:rsidR="00DE583C" w:rsidRPr="0020108B" w:rsidRDefault="00DE583C" w:rsidP="00DE583C">
            <w:pPr>
              <w:pStyle w:val="Default"/>
              <w:rPr>
                <w:sz w:val="20"/>
                <w:szCs w:val="20"/>
              </w:rPr>
            </w:pPr>
            <w:r w:rsidRPr="0020108B">
              <w:rPr>
                <w:sz w:val="20"/>
                <w:szCs w:val="20"/>
              </w:rPr>
              <w:t>Activities</w:t>
            </w:r>
          </w:p>
          <w:p w14:paraId="27620A9A" w14:textId="0D901CEC" w:rsidR="00DE583C" w:rsidRDefault="00DE583C" w:rsidP="00DE583C">
            <w:pPr>
              <w:pStyle w:val="Default"/>
              <w:rPr>
                <w:sz w:val="20"/>
                <w:szCs w:val="20"/>
              </w:rPr>
            </w:pPr>
            <w:r>
              <w:rPr>
                <w:rFonts w:ascii="Arial" w:hAnsi="Arial" w:cs="Arial"/>
                <w:sz w:val="20"/>
                <w:szCs w:val="20"/>
              </w:rPr>
              <w:t xml:space="preserve">16. </w:t>
            </w:r>
            <w:r w:rsidRPr="00B70AD5">
              <w:rPr>
                <w:rFonts w:ascii="Arial" w:hAnsi="Arial" w:cs="Arial"/>
                <w:sz w:val="20"/>
                <w:szCs w:val="20"/>
              </w:rPr>
              <w:t>Issuance of Notice of Specified Penalty or Revocation of the previously-issued Notice of Penalty</w:t>
            </w:r>
          </w:p>
          <w:p w14:paraId="0D4C6004" w14:textId="77777777" w:rsidR="00DE583C" w:rsidRDefault="00DE583C" w:rsidP="00DE583C">
            <w:pPr>
              <w:pStyle w:val="Default"/>
              <w:rPr>
                <w:sz w:val="20"/>
                <w:szCs w:val="20"/>
              </w:rPr>
            </w:pPr>
          </w:p>
          <w:p w14:paraId="0B041546" w14:textId="773D7F5F" w:rsidR="00DE583C" w:rsidRDefault="00DE583C" w:rsidP="00DE583C">
            <w:pPr>
              <w:pStyle w:val="Default"/>
              <w:rPr>
                <w:sz w:val="20"/>
                <w:szCs w:val="20"/>
              </w:rPr>
            </w:pPr>
            <w:r w:rsidRPr="002478A5">
              <w:rPr>
                <w:sz w:val="20"/>
                <w:szCs w:val="20"/>
              </w:rPr>
              <w:t>Timeline/Frequency</w:t>
            </w:r>
          </w:p>
          <w:p w14:paraId="036849CF" w14:textId="177B25DD" w:rsidR="00DE583C" w:rsidRPr="0020108B" w:rsidRDefault="00DE583C" w:rsidP="00DE583C">
            <w:pPr>
              <w:pStyle w:val="Default"/>
              <w:rPr>
                <w:sz w:val="20"/>
                <w:szCs w:val="20"/>
              </w:rPr>
            </w:pPr>
            <w:r w:rsidRPr="004B683E">
              <w:rPr>
                <w:sz w:val="20"/>
                <w:szCs w:val="20"/>
              </w:rPr>
              <w:t>Simultaneous with the Issuance of the Decision on Appeal</w:t>
            </w:r>
          </w:p>
        </w:tc>
        <w:tc>
          <w:tcPr>
            <w:tcW w:w="647" w:type="pct"/>
          </w:tcPr>
          <w:p w14:paraId="01FB9C91" w14:textId="77777777" w:rsidR="00DE583C" w:rsidRPr="0020108B" w:rsidRDefault="00DE583C" w:rsidP="00DE583C">
            <w:pPr>
              <w:pStyle w:val="Default"/>
              <w:rPr>
                <w:sz w:val="20"/>
                <w:szCs w:val="20"/>
              </w:rPr>
            </w:pPr>
            <w:r w:rsidRPr="0020108B">
              <w:rPr>
                <w:sz w:val="20"/>
                <w:szCs w:val="20"/>
              </w:rPr>
              <w:t>Activities</w:t>
            </w:r>
          </w:p>
          <w:p w14:paraId="2CB2138F" w14:textId="7205BBD7" w:rsidR="00DE583C" w:rsidRDefault="00DE583C" w:rsidP="00DE583C">
            <w:pPr>
              <w:pStyle w:val="Default"/>
              <w:rPr>
                <w:sz w:val="20"/>
                <w:szCs w:val="20"/>
              </w:rPr>
            </w:pPr>
            <w:r w:rsidRPr="00587421">
              <w:rPr>
                <w:rFonts w:ascii="Arial" w:hAnsi="Arial" w:cs="Arial"/>
                <w:strike/>
                <w:sz w:val="20"/>
                <w:szCs w:val="20"/>
              </w:rPr>
              <w:t>16</w:t>
            </w:r>
            <w:r w:rsidRPr="00587421">
              <w:rPr>
                <w:rFonts w:ascii="Arial" w:hAnsi="Arial" w:cs="Arial"/>
                <w:b/>
                <w:bCs/>
                <w:sz w:val="20"/>
                <w:szCs w:val="20"/>
                <w:u w:val="single"/>
              </w:rPr>
              <w:t>9</w:t>
            </w:r>
            <w:r>
              <w:rPr>
                <w:rFonts w:ascii="Arial" w:hAnsi="Arial" w:cs="Arial"/>
                <w:sz w:val="20"/>
                <w:szCs w:val="20"/>
              </w:rPr>
              <w:t xml:space="preserve">. </w:t>
            </w:r>
            <w:r w:rsidRPr="00B70AD5">
              <w:rPr>
                <w:rFonts w:ascii="Arial" w:hAnsi="Arial" w:cs="Arial"/>
                <w:sz w:val="20"/>
                <w:szCs w:val="20"/>
              </w:rPr>
              <w:t xml:space="preserve">Issuance of Notice of Specified Penalty </w:t>
            </w:r>
            <w:r w:rsidRPr="004B683E">
              <w:rPr>
                <w:rFonts w:ascii="Arial" w:hAnsi="Arial" w:cs="Arial"/>
                <w:strike/>
                <w:sz w:val="20"/>
                <w:szCs w:val="20"/>
              </w:rPr>
              <w:t>or Revocation of the previously-issued Notice of Penalty</w:t>
            </w:r>
          </w:p>
          <w:p w14:paraId="18BE694A" w14:textId="77777777" w:rsidR="00DE583C" w:rsidRDefault="00DE583C" w:rsidP="00DE583C">
            <w:pPr>
              <w:pStyle w:val="Default"/>
              <w:rPr>
                <w:sz w:val="20"/>
                <w:szCs w:val="20"/>
              </w:rPr>
            </w:pPr>
          </w:p>
          <w:p w14:paraId="5258F2C0" w14:textId="77777777" w:rsidR="00DE583C" w:rsidRDefault="00DE583C" w:rsidP="00DE583C">
            <w:pPr>
              <w:pStyle w:val="Default"/>
              <w:rPr>
                <w:sz w:val="20"/>
                <w:szCs w:val="20"/>
              </w:rPr>
            </w:pPr>
          </w:p>
          <w:p w14:paraId="37520FE3" w14:textId="17707387" w:rsidR="00DE583C" w:rsidRPr="008C6974" w:rsidRDefault="00DE583C" w:rsidP="00DE583C">
            <w:pPr>
              <w:pStyle w:val="Default"/>
              <w:rPr>
                <w:sz w:val="20"/>
                <w:szCs w:val="20"/>
              </w:rPr>
            </w:pPr>
            <w:r w:rsidRPr="002478A5">
              <w:rPr>
                <w:sz w:val="20"/>
                <w:szCs w:val="20"/>
              </w:rPr>
              <w:t>Timeline/Frequency</w:t>
            </w:r>
          </w:p>
          <w:p w14:paraId="52E44132" w14:textId="03A7F669" w:rsidR="00DE583C" w:rsidRPr="0020108B" w:rsidRDefault="00DE583C" w:rsidP="00DE583C">
            <w:pPr>
              <w:pStyle w:val="Default"/>
              <w:rPr>
                <w:sz w:val="20"/>
                <w:szCs w:val="20"/>
              </w:rPr>
            </w:pPr>
            <w:r w:rsidRPr="008F6E8B">
              <w:rPr>
                <w:strike/>
                <w:sz w:val="20"/>
                <w:szCs w:val="20"/>
              </w:rPr>
              <w:t>Simultaneous with the Issuance of the Decision on Appeal</w:t>
            </w:r>
            <w:r>
              <w:rPr>
                <w:strike/>
                <w:sz w:val="20"/>
                <w:szCs w:val="20"/>
              </w:rPr>
              <w:t xml:space="preserve"> </w:t>
            </w:r>
            <w:r w:rsidRPr="00D41293">
              <w:rPr>
                <w:b/>
                <w:bCs/>
                <w:sz w:val="20"/>
                <w:szCs w:val="20"/>
                <w:u w:val="single"/>
              </w:rPr>
              <w:t xml:space="preserve">5 Business Days </w:t>
            </w:r>
            <w:r w:rsidRPr="00500E35">
              <w:rPr>
                <w:b/>
                <w:bCs/>
                <w:sz w:val="20"/>
                <w:szCs w:val="20"/>
                <w:u w:val="single"/>
              </w:rPr>
              <w:t xml:space="preserve">from the date that the finding of breach or the resolution or </w:t>
            </w:r>
            <w:r w:rsidRPr="00500E35">
              <w:rPr>
                <w:b/>
                <w:bCs/>
                <w:sz w:val="20"/>
                <w:szCs w:val="20"/>
                <w:u w:val="single"/>
              </w:rPr>
              <w:lastRenderedPageBreak/>
              <w:t>decision on a case becomes final and executory</w:t>
            </w:r>
          </w:p>
        </w:tc>
        <w:tc>
          <w:tcPr>
            <w:tcW w:w="518" w:type="pct"/>
          </w:tcPr>
          <w:p w14:paraId="2DF149CA" w14:textId="57C7F6EB" w:rsidR="00DE583C" w:rsidRDefault="00DE583C" w:rsidP="00DE583C">
            <w:pPr>
              <w:spacing w:after="0"/>
              <w:jc w:val="both"/>
              <w:rPr>
                <w:rFonts w:ascii="Arial" w:hAnsi="Arial" w:cs="Arial"/>
                <w:bCs/>
                <w:sz w:val="20"/>
                <w:szCs w:val="20"/>
              </w:rPr>
            </w:pPr>
            <w:r>
              <w:rPr>
                <w:rFonts w:ascii="Arial" w:hAnsi="Arial" w:cs="Arial"/>
                <w:bCs/>
                <w:sz w:val="20"/>
                <w:szCs w:val="20"/>
              </w:rPr>
              <w:lastRenderedPageBreak/>
              <w:t>Renumbered as No. 9</w:t>
            </w:r>
          </w:p>
          <w:p w14:paraId="0810A5AA" w14:textId="77777777" w:rsidR="00DE583C" w:rsidRDefault="00DE583C" w:rsidP="00DE583C">
            <w:pPr>
              <w:spacing w:after="0"/>
              <w:jc w:val="both"/>
              <w:rPr>
                <w:rFonts w:ascii="Arial" w:hAnsi="Arial" w:cs="Arial"/>
                <w:bCs/>
                <w:sz w:val="20"/>
                <w:szCs w:val="20"/>
              </w:rPr>
            </w:pPr>
          </w:p>
          <w:p w14:paraId="5DEEE52C" w14:textId="77777777" w:rsidR="00DE583C" w:rsidRDefault="00DE583C" w:rsidP="00DE583C">
            <w:pPr>
              <w:spacing w:after="0"/>
              <w:jc w:val="both"/>
              <w:rPr>
                <w:rFonts w:ascii="Arial" w:hAnsi="Arial" w:cs="Arial"/>
                <w:bCs/>
                <w:sz w:val="20"/>
                <w:szCs w:val="20"/>
              </w:rPr>
            </w:pPr>
          </w:p>
          <w:p w14:paraId="51404353" w14:textId="77777777" w:rsidR="00DE583C" w:rsidRDefault="00DE583C" w:rsidP="00DE583C">
            <w:pPr>
              <w:spacing w:after="0"/>
              <w:jc w:val="both"/>
              <w:rPr>
                <w:rFonts w:ascii="Arial" w:hAnsi="Arial" w:cs="Arial"/>
                <w:bCs/>
                <w:sz w:val="20"/>
                <w:szCs w:val="20"/>
              </w:rPr>
            </w:pPr>
          </w:p>
          <w:p w14:paraId="6D29ED32" w14:textId="77777777" w:rsidR="00DE583C" w:rsidRDefault="00DE583C" w:rsidP="00DE583C">
            <w:pPr>
              <w:spacing w:after="0"/>
              <w:jc w:val="both"/>
              <w:rPr>
                <w:rFonts w:ascii="Arial" w:hAnsi="Arial" w:cs="Arial"/>
                <w:bCs/>
                <w:sz w:val="20"/>
                <w:szCs w:val="20"/>
              </w:rPr>
            </w:pPr>
          </w:p>
          <w:p w14:paraId="19A60172" w14:textId="443DD023" w:rsidR="00DE583C" w:rsidRDefault="00DE583C" w:rsidP="00DE583C">
            <w:pPr>
              <w:spacing w:after="0"/>
              <w:jc w:val="both"/>
              <w:rPr>
                <w:rFonts w:ascii="Arial" w:hAnsi="Arial" w:cs="Arial"/>
                <w:bCs/>
                <w:sz w:val="20"/>
                <w:szCs w:val="20"/>
              </w:rPr>
            </w:pPr>
            <w:r>
              <w:rPr>
                <w:rFonts w:ascii="Arial" w:hAnsi="Arial" w:cs="Arial"/>
                <w:bCs/>
                <w:sz w:val="20"/>
                <w:szCs w:val="20"/>
              </w:rPr>
              <w:t>Requirement</w:t>
            </w:r>
            <w:r w:rsidRPr="003D32B7">
              <w:rPr>
                <w:rFonts w:ascii="Arial" w:hAnsi="Arial" w:cs="Arial"/>
                <w:bCs/>
                <w:sz w:val="20"/>
                <w:szCs w:val="20"/>
              </w:rPr>
              <w:t xml:space="preserve"> for the issuance of the NSP</w:t>
            </w:r>
            <w:r>
              <w:rPr>
                <w:rFonts w:ascii="Arial" w:hAnsi="Arial" w:cs="Arial"/>
                <w:bCs/>
                <w:sz w:val="20"/>
                <w:szCs w:val="20"/>
              </w:rPr>
              <w:t xml:space="preserve"> is </w:t>
            </w:r>
            <w:r w:rsidRPr="003D32B7">
              <w:rPr>
                <w:rFonts w:ascii="Arial" w:hAnsi="Arial" w:cs="Arial"/>
                <w:bCs/>
                <w:sz w:val="20"/>
                <w:szCs w:val="20"/>
              </w:rPr>
              <w:t>upon the finality and executory status of the breach findings, report, or decision.</w:t>
            </w:r>
          </w:p>
        </w:tc>
        <w:tc>
          <w:tcPr>
            <w:tcW w:w="569" w:type="pct"/>
          </w:tcPr>
          <w:p w14:paraId="3130B555" w14:textId="77777777" w:rsidR="00DE583C" w:rsidRDefault="00DE583C" w:rsidP="00DE583C">
            <w:pPr>
              <w:spacing w:after="0"/>
              <w:jc w:val="both"/>
              <w:rPr>
                <w:rFonts w:ascii="Arial" w:hAnsi="Arial" w:cs="Arial"/>
                <w:bCs/>
                <w:sz w:val="20"/>
                <w:szCs w:val="20"/>
              </w:rPr>
            </w:pPr>
          </w:p>
        </w:tc>
        <w:tc>
          <w:tcPr>
            <w:tcW w:w="599" w:type="pct"/>
          </w:tcPr>
          <w:p w14:paraId="1B39795A" w14:textId="77777777" w:rsidR="00DE583C" w:rsidRDefault="00DE583C" w:rsidP="00DE583C">
            <w:pPr>
              <w:spacing w:after="0"/>
              <w:jc w:val="both"/>
              <w:rPr>
                <w:rFonts w:ascii="Arial" w:hAnsi="Arial" w:cs="Arial"/>
                <w:bCs/>
                <w:sz w:val="20"/>
                <w:szCs w:val="20"/>
              </w:rPr>
            </w:pPr>
          </w:p>
        </w:tc>
        <w:tc>
          <w:tcPr>
            <w:tcW w:w="600" w:type="pct"/>
          </w:tcPr>
          <w:p w14:paraId="421F539A" w14:textId="77777777" w:rsidR="00DE583C" w:rsidRDefault="00DE583C" w:rsidP="00DE583C">
            <w:pPr>
              <w:spacing w:after="0"/>
              <w:jc w:val="both"/>
              <w:rPr>
                <w:rFonts w:ascii="Arial" w:hAnsi="Arial" w:cs="Arial"/>
                <w:bCs/>
                <w:sz w:val="20"/>
                <w:szCs w:val="20"/>
              </w:rPr>
            </w:pPr>
          </w:p>
        </w:tc>
        <w:tc>
          <w:tcPr>
            <w:tcW w:w="586" w:type="pct"/>
          </w:tcPr>
          <w:p w14:paraId="0B592706" w14:textId="6C2427FF" w:rsidR="00DE583C" w:rsidRDefault="00DE583C" w:rsidP="00DE583C">
            <w:pPr>
              <w:spacing w:after="0"/>
              <w:jc w:val="both"/>
              <w:rPr>
                <w:rFonts w:ascii="Arial" w:hAnsi="Arial" w:cs="Arial"/>
                <w:bCs/>
                <w:sz w:val="20"/>
                <w:szCs w:val="20"/>
              </w:rPr>
            </w:pPr>
          </w:p>
        </w:tc>
      </w:tr>
      <w:tr w:rsidR="00DE583C" w:rsidRPr="003E4683" w14:paraId="2BFC2E7E" w14:textId="163BAA38" w:rsidTr="003C5E56">
        <w:trPr>
          <w:trHeight w:val="368"/>
          <w:jc w:val="center"/>
        </w:trPr>
        <w:tc>
          <w:tcPr>
            <w:tcW w:w="572" w:type="pct"/>
          </w:tcPr>
          <w:p w14:paraId="454FE434" w14:textId="77777777" w:rsidR="00DE583C" w:rsidRPr="00C508A6" w:rsidRDefault="00DE583C" w:rsidP="00DE583C">
            <w:pPr>
              <w:pStyle w:val="NoSpacing"/>
              <w:rPr>
                <w:rFonts w:ascii="Arial" w:hAnsi="Arial" w:cs="Arial"/>
                <w:sz w:val="20"/>
                <w:szCs w:val="20"/>
              </w:rPr>
            </w:pPr>
            <w:permStart w:id="449385823" w:edGrp="everyone" w:colFirst="5" w:colLast="5"/>
            <w:permStart w:id="560806556" w:edGrp="everyone" w:colFirst="6" w:colLast="6"/>
            <w:permStart w:id="1075387278" w:edGrp="everyone" w:colFirst="7" w:colLast="7"/>
            <w:permStart w:id="285299040" w:edGrp="everyone" w:colFirst="8" w:colLast="8"/>
            <w:permEnd w:id="1729392779"/>
            <w:permEnd w:id="42155128"/>
            <w:permEnd w:id="924325706"/>
            <w:permEnd w:id="662062508"/>
            <w:r w:rsidRPr="00C508A6">
              <w:rPr>
                <w:rFonts w:ascii="Arial" w:hAnsi="Arial" w:cs="Arial"/>
                <w:sz w:val="20"/>
                <w:szCs w:val="20"/>
              </w:rPr>
              <w:t>Appendix I – COMPLIANCE MONITORING, INVESTIGATION, RECONSIDERATION, AND APPEAL PROCESS TIMELINE EMANATING FROM COMPLIANCE MONITORING ACTIVITY OF ECO</w:t>
            </w:r>
          </w:p>
          <w:p w14:paraId="00D2B6BA" w14:textId="77777777" w:rsidR="00DE583C" w:rsidRPr="00C839FD" w:rsidRDefault="00DE583C" w:rsidP="00DE583C">
            <w:pPr>
              <w:pStyle w:val="NoSpacing"/>
              <w:rPr>
                <w:rFonts w:ascii="Arial" w:hAnsi="Arial" w:cs="Arial"/>
                <w:sz w:val="20"/>
                <w:szCs w:val="20"/>
              </w:rPr>
            </w:pPr>
          </w:p>
        </w:tc>
        <w:tc>
          <w:tcPr>
            <w:tcW w:w="261" w:type="pct"/>
          </w:tcPr>
          <w:p w14:paraId="2EB8B47E" w14:textId="24F28625"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(new)</w:t>
            </w:r>
          </w:p>
        </w:tc>
        <w:tc>
          <w:tcPr>
            <w:tcW w:w="648" w:type="pct"/>
          </w:tcPr>
          <w:p w14:paraId="7EF12514" w14:textId="6E32EB1C" w:rsidR="00DE583C" w:rsidRPr="0020108B" w:rsidRDefault="00DE583C" w:rsidP="00DE583C">
            <w:pPr>
              <w:pStyle w:val="Default"/>
              <w:rPr>
                <w:sz w:val="20"/>
                <w:szCs w:val="20"/>
              </w:rPr>
            </w:pPr>
            <w:r>
              <w:rPr>
                <w:rFonts w:ascii="Arial" w:hAnsi="Arial" w:cs="Arial"/>
                <w:bCs/>
                <w:sz w:val="20"/>
                <w:szCs w:val="20"/>
              </w:rPr>
              <w:t>(new)</w:t>
            </w:r>
          </w:p>
        </w:tc>
        <w:tc>
          <w:tcPr>
            <w:tcW w:w="647" w:type="pct"/>
          </w:tcPr>
          <w:p w14:paraId="0710F876" w14:textId="77777777" w:rsidR="00DE583C" w:rsidRPr="00A10204" w:rsidRDefault="00DE583C" w:rsidP="00DE583C">
            <w:pPr>
              <w:pStyle w:val="Default"/>
              <w:rPr>
                <w:b/>
                <w:bCs/>
                <w:sz w:val="20"/>
                <w:szCs w:val="20"/>
                <w:u w:val="single"/>
              </w:rPr>
            </w:pPr>
            <w:r w:rsidRPr="00A10204">
              <w:rPr>
                <w:b/>
                <w:bCs/>
                <w:sz w:val="20"/>
                <w:szCs w:val="20"/>
                <w:u w:val="single"/>
              </w:rPr>
              <w:t>Activities</w:t>
            </w:r>
          </w:p>
          <w:p w14:paraId="31187121" w14:textId="7B7CBF5F" w:rsidR="00DE583C" w:rsidRPr="00A10204" w:rsidRDefault="00DE583C" w:rsidP="00DE583C">
            <w:pPr>
              <w:pStyle w:val="Default"/>
              <w:rPr>
                <w:b/>
                <w:bCs/>
                <w:sz w:val="20"/>
                <w:szCs w:val="20"/>
                <w:u w:val="single"/>
              </w:rPr>
            </w:pPr>
            <w:r>
              <w:rPr>
                <w:b/>
                <w:bCs/>
                <w:sz w:val="20"/>
                <w:szCs w:val="20"/>
                <w:u w:val="single"/>
              </w:rPr>
              <w:t>10</w:t>
            </w:r>
            <w:r w:rsidRPr="00A10204">
              <w:rPr>
                <w:b/>
                <w:bCs/>
                <w:sz w:val="20"/>
                <w:szCs w:val="20"/>
                <w:u w:val="single"/>
              </w:rPr>
              <w:t>. Issuance of Periodic Penalty Summary Report</w:t>
            </w:r>
          </w:p>
          <w:p w14:paraId="11B8C38D" w14:textId="77777777" w:rsidR="00DE583C" w:rsidRPr="00A10204" w:rsidRDefault="00DE583C" w:rsidP="00DE583C">
            <w:pPr>
              <w:pStyle w:val="Default"/>
              <w:rPr>
                <w:b/>
                <w:bCs/>
                <w:sz w:val="20"/>
                <w:szCs w:val="20"/>
                <w:u w:val="single"/>
              </w:rPr>
            </w:pPr>
          </w:p>
          <w:p w14:paraId="7832B36A" w14:textId="77777777" w:rsidR="00DE583C" w:rsidRPr="00A10204" w:rsidRDefault="00DE583C" w:rsidP="00DE583C">
            <w:pPr>
              <w:pStyle w:val="Default"/>
              <w:rPr>
                <w:b/>
                <w:bCs/>
                <w:sz w:val="20"/>
                <w:szCs w:val="20"/>
                <w:u w:val="single"/>
              </w:rPr>
            </w:pPr>
            <w:r w:rsidRPr="00A10204">
              <w:rPr>
                <w:b/>
                <w:bCs/>
                <w:sz w:val="20"/>
                <w:szCs w:val="20"/>
                <w:u w:val="single"/>
              </w:rPr>
              <w:t>Responsible</w:t>
            </w:r>
          </w:p>
          <w:p w14:paraId="4C19D661" w14:textId="77777777" w:rsidR="00DE583C" w:rsidRPr="00A10204" w:rsidRDefault="00DE583C" w:rsidP="00DE583C">
            <w:pPr>
              <w:pStyle w:val="Default"/>
              <w:rPr>
                <w:b/>
                <w:bCs/>
                <w:sz w:val="20"/>
                <w:szCs w:val="20"/>
                <w:u w:val="single"/>
              </w:rPr>
            </w:pPr>
            <w:r w:rsidRPr="00A10204">
              <w:rPr>
                <w:b/>
                <w:bCs/>
                <w:sz w:val="20"/>
                <w:szCs w:val="20"/>
                <w:u w:val="single"/>
              </w:rPr>
              <w:t>ECO</w:t>
            </w:r>
          </w:p>
          <w:p w14:paraId="16421E3C" w14:textId="77777777" w:rsidR="00DE583C" w:rsidRPr="00A10204" w:rsidRDefault="00DE583C" w:rsidP="00DE583C">
            <w:pPr>
              <w:pStyle w:val="Default"/>
              <w:rPr>
                <w:b/>
                <w:bCs/>
                <w:sz w:val="20"/>
                <w:szCs w:val="20"/>
                <w:u w:val="single"/>
              </w:rPr>
            </w:pPr>
          </w:p>
          <w:p w14:paraId="018E92DB" w14:textId="77777777" w:rsidR="00DE583C" w:rsidRPr="00A10204" w:rsidRDefault="00DE583C" w:rsidP="00DE583C">
            <w:pPr>
              <w:pStyle w:val="Default"/>
              <w:rPr>
                <w:b/>
                <w:bCs/>
                <w:sz w:val="20"/>
                <w:szCs w:val="20"/>
                <w:u w:val="single"/>
              </w:rPr>
            </w:pPr>
            <w:r w:rsidRPr="00A10204">
              <w:rPr>
                <w:b/>
                <w:bCs/>
                <w:sz w:val="20"/>
                <w:szCs w:val="20"/>
                <w:u w:val="single"/>
              </w:rPr>
              <w:t>Facility/Mode/Process</w:t>
            </w:r>
          </w:p>
          <w:p w14:paraId="55A491BB" w14:textId="77777777" w:rsidR="00DE583C" w:rsidRPr="00A10204" w:rsidRDefault="00DE583C" w:rsidP="00DE583C">
            <w:pPr>
              <w:pStyle w:val="Default"/>
              <w:rPr>
                <w:b/>
                <w:bCs/>
                <w:sz w:val="20"/>
                <w:szCs w:val="20"/>
                <w:u w:val="single"/>
              </w:rPr>
            </w:pPr>
            <w:r w:rsidRPr="00A10204">
              <w:rPr>
                <w:b/>
                <w:bCs/>
                <w:sz w:val="20"/>
                <w:szCs w:val="20"/>
                <w:u w:val="single"/>
              </w:rPr>
              <w:t>Manual</w:t>
            </w:r>
          </w:p>
          <w:p w14:paraId="2577994A" w14:textId="77777777" w:rsidR="00DE583C" w:rsidRPr="00A10204" w:rsidRDefault="00DE583C" w:rsidP="00DE583C">
            <w:pPr>
              <w:pStyle w:val="Default"/>
              <w:rPr>
                <w:b/>
                <w:bCs/>
                <w:sz w:val="20"/>
                <w:szCs w:val="20"/>
                <w:u w:val="single"/>
              </w:rPr>
            </w:pPr>
          </w:p>
          <w:p w14:paraId="78406F77" w14:textId="77777777" w:rsidR="00DE583C" w:rsidRPr="00A10204" w:rsidRDefault="00DE583C" w:rsidP="00DE583C">
            <w:pPr>
              <w:pStyle w:val="Default"/>
              <w:rPr>
                <w:b/>
                <w:bCs/>
                <w:sz w:val="20"/>
                <w:szCs w:val="20"/>
                <w:u w:val="single"/>
              </w:rPr>
            </w:pPr>
            <w:r w:rsidRPr="00A10204">
              <w:rPr>
                <w:b/>
                <w:bCs/>
                <w:sz w:val="20"/>
                <w:szCs w:val="20"/>
                <w:u w:val="single"/>
              </w:rPr>
              <w:t>Recipient</w:t>
            </w:r>
          </w:p>
          <w:p w14:paraId="5B01224A" w14:textId="77777777" w:rsidR="00DE583C" w:rsidRPr="00A10204" w:rsidRDefault="00DE583C" w:rsidP="00DE583C">
            <w:pPr>
              <w:pStyle w:val="Default"/>
              <w:rPr>
                <w:b/>
                <w:bCs/>
                <w:sz w:val="20"/>
                <w:szCs w:val="20"/>
                <w:u w:val="single"/>
              </w:rPr>
            </w:pPr>
            <w:r w:rsidRPr="00A10204">
              <w:rPr>
                <w:b/>
                <w:bCs/>
                <w:sz w:val="20"/>
                <w:szCs w:val="20"/>
                <w:u w:val="single"/>
              </w:rPr>
              <w:t>IEMOP</w:t>
            </w:r>
          </w:p>
          <w:p w14:paraId="558D46AD" w14:textId="77777777" w:rsidR="00DE583C" w:rsidRPr="00A10204" w:rsidRDefault="00DE583C" w:rsidP="00DE583C">
            <w:pPr>
              <w:pStyle w:val="Default"/>
              <w:rPr>
                <w:b/>
                <w:bCs/>
                <w:sz w:val="20"/>
                <w:szCs w:val="20"/>
                <w:u w:val="single"/>
              </w:rPr>
            </w:pPr>
          </w:p>
          <w:p w14:paraId="27DD33DD" w14:textId="77777777" w:rsidR="00DE583C" w:rsidRPr="00A10204" w:rsidRDefault="00DE583C" w:rsidP="00DE583C">
            <w:pPr>
              <w:pStyle w:val="Default"/>
              <w:rPr>
                <w:b/>
                <w:bCs/>
                <w:sz w:val="20"/>
                <w:szCs w:val="20"/>
                <w:u w:val="single"/>
              </w:rPr>
            </w:pPr>
            <w:r w:rsidRPr="00A10204">
              <w:rPr>
                <w:b/>
                <w:bCs/>
                <w:sz w:val="20"/>
                <w:szCs w:val="20"/>
                <w:u w:val="single"/>
              </w:rPr>
              <w:t>Timeline/Frequency</w:t>
            </w:r>
          </w:p>
          <w:p w14:paraId="6C1B7708" w14:textId="77777777" w:rsidR="00DE583C" w:rsidRPr="00A10204" w:rsidRDefault="00DE583C" w:rsidP="00DE583C">
            <w:pPr>
              <w:pStyle w:val="Default"/>
              <w:rPr>
                <w:b/>
                <w:bCs/>
                <w:sz w:val="20"/>
                <w:szCs w:val="20"/>
                <w:u w:val="single"/>
              </w:rPr>
            </w:pPr>
            <w:r w:rsidRPr="00A10204">
              <w:rPr>
                <w:b/>
                <w:bCs/>
                <w:sz w:val="20"/>
                <w:szCs w:val="20"/>
                <w:u w:val="single"/>
              </w:rPr>
              <w:t>Every 28th of the month</w:t>
            </w:r>
          </w:p>
          <w:p w14:paraId="74B24E43" w14:textId="77777777" w:rsidR="00DE583C" w:rsidRPr="00A10204" w:rsidRDefault="00DE583C" w:rsidP="00DE583C">
            <w:pPr>
              <w:pStyle w:val="Default"/>
              <w:rPr>
                <w:b/>
                <w:bCs/>
                <w:sz w:val="20"/>
                <w:szCs w:val="20"/>
                <w:u w:val="single"/>
              </w:rPr>
            </w:pPr>
          </w:p>
          <w:p w14:paraId="777150F4" w14:textId="77777777" w:rsidR="00DE583C" w:rsidRPr="00A10204" w:rsidRDefault="00DE583C" w:rsidP="00DE583C">
            <w:pPr>
              <w:pStyle w:val="Default"/>
              <w:rPr>
                <w:b/>
                <w:bCs/>
                <w:sz w:val="20"/>
                <w:szCs w:val="20"/>
                <w:u w:val="single"/>
              </w:rPr>
            </w:pPr>
            <w:r w:rsidRPr="00A10204">
              <w:rPr>
                <w:b/>
                <w:bCs/>
                <w:sz w:val="20"/>
                <w:szCs w:val="20"/>
                <w:u w:val="single"/>
              </w:rPr>
              <w:t>Reference Manual/Document</w:t>
            </w:r>
          </w:p>
          <w:p w14:paraId="04287DC6" w14:textId="513BA124" w:rsidR="00DE583C" w:rsidRPr="0020108B" w:rsidRDefault="00DE583C" w:rsidP="00DE583C">
            <w:pPr>
              <w:pStyle w:val="Default"/>
              <w:rPr>
                <w:sz w:val="20"/>
                <w:szCs w:val="20"/>
              </w:rPr>
            </w:pPr>
            <w:r w:rsidRPr="00A10204">
              <w:rPr>
                <w:b/>
                <w:bCs/>
                <w:sz w:val="20"/>
                <w:szCs w:val="20"/>
                <w:u w:val="single"/>
              </w:rPr>
              <w:t>WESM Penalty Manual</w:t>
            </w:r>
          </w:p>
        </w:tc>
        <w:tc>
          <w:tcPr>
            <w:tcW w:w="518" w:type="pct"/>
          </w:tcPr>
          <w:p w14:paraId="206DB66D" w14:textId="77A1CFB2" w:rsidR="00DE583C" w:rsidRDefault="00DE583C" w:rsidP="00DE583C">
            <w:pPr>
              <w:spacing w:after="0"/>
              <w:jc w:val="both"/>
              <w:rPr>
                <w:rFonts w:ascii="Arial" w:hAnsi="Arial" w:cs="Arial"/>
                <w:bCs/>
                <w:sz w:val="20"/>
                <w:szCs w:val="20"/>
              </w:rPr>
            </w:pPr>
            <w:r w:rsidRPr="009029B7">
              <w:rPr>
                <w:rFonts w:ascii="Arial" w:hAnsi="Arial" w:cs="Arial"/>
                <w:bCs/>
                <w:sz w:val="20"/>
                <w:szCs w:val="20"/>
              </w:rPr>
              <w:t>Requirement for submitting a periodic penalty summary report listing all the penalties imposed by the WESM Governance Arm for the month, and</w:t>
            </w:r>
            <w:r>
              <w:rPr>
                <w:rFonts w:ascii="Arial" w:hAnsi="Arial" w:cs="Arial"/>
                <w:bCs/>
                <w:sz w:val="20"/>
                <w:szCs w:val="20"/>
              </w:rPr>
              <w:t xml:space="preserve"> </w:t>
            </w:r>
            <w:r w:rsidRPr="009029B7">
              <w:rPr>
                <w:rFonts w:ascii="Arial" w:hAnsi="Arial" w:cs="Arial"/>
                <w:bCs/>
                <w:sz w:val="20"/>
                <w:szCs w:val="20"/>
              </w:rPr>
              <w:t>to be collected by the Market Operator for ease of tracking by both parties.</w:t>
            </w:r>
          </w:p>
        </w:tc>
        <w:tc>
          <w:tcPr>
            <w:tcW w:w="569" w:type="pct"/>
          </w:tcPr>
          <w:p w14:paraId="78FCE05E" w14:textId="77777777" w:rsidR="00DE583C" w:rsidRPr="009029B7" w:rsidRDefault="00DE583C" w:rsidP="00DE583C">
            <w:pPr>
              <w:spacing w:after="0"/>
              <w:jc w:val="both"/>
              <w:rPr>
                <w:rFonts w:ascii="Arial" w:hAnsi="Arial" w:cs="Arial"/>
                <w:bCs/>
                <w:sz w:val="20"/>
                <w:szCs w:val="20"/>
              </w:rPr>
            </w:pPr>
          </w:p>
        </w:tc>
        <w:tc>
          <w:tcPr>
            <w:tcW w:w="599" w:type="pct"/>
          </w:tcPr>
          <w:p w14:paraId="11061CE0" w14:textId="77777777" w:rsidR="00DE583C" w:rsidRPr="009029B7" w:rsidRDefault="00DE583C" w:rsidP="00DE583C">
            <w:pPr>
              <w:spacing w:after="0"/>
              <w:jc w:val="both"/>
              <w:rPr>
                <w:rFonts w:ascii="Arial" w:hAnsi="Arial" w:cs="Arial"/>
                <w:bCs/>
                <w:sz w:val="20"/>
                <w:szCs w:val="20"/>
              </w:rPr>
            </w:pPr>
          </w:p>
        </w:tc>
        <w:tc>
          <w:tcPr>
            <w:tcW w:w="600" w:type="pct"/>
          </w:tcPr>
          <w:p w14:paraId="229D2852" w14:textId="77777777" w:rsidR="00DE583C" w:rsidRPr="009029B7" w:rsidRDefault="00DE583C" w:rsidP="00DE583C">
            <w:pPr>
              <w:spacing w:after="0"/>
              <w:jc w:val="both"/>
              <w:rPr>
                <w:rFonts w:ascii="Arial" w:hAnsi="Arial" w:cs="Arial"/>
                <w:bCs/>
                <w:sz w:val="20"/>
                <w:szCs w:val="20"/>
              </w:rPr>
            </w:pPr>
          </w:p>
        </w:tc>
        <w:tc>
          <w:tcPr>
            <w:tcW w:w="586" w:type="pct"/>
          </w:tcPr>
          <w:p w14:paraId="09FDF2C6" w14:textId="5912002A" w:rsidR="00DE583C" w:rsidRPr="009029B7" w:rsidRDefault="00DE583C" w:rsidP="00DE583C">
            <w:pPr>
              <w:spacing w:after="0"/>
              <w:jc w:val="both"/>
              <w:rPr>
                <w:rFonts w:ascii="Arial" w:hAnsi="Arial" w:cs="Arial"/>
                <w:bCs/>
                <w:sz w:val="20"/>
                <w:szCs w:val="20"/>
              </w:rPr>
            </w:pPr>
          </w:p>
        </w:tc>
      </w:tr>
      <w:tr w:rsidR="00DE583C" w:rsidRPr="003E4683" w14:paraId="7646E481" w14:textId="04A8E060" w:rsidTr="003C5E56">
        <w:trPr>
          <w:trHeight w:val="368"/>
          <w:jc w:val="center"/>
        </w:trPr>
        <w:tc>
          <w:tcPr>
            <w:tcW w:w="572" w:type="pct"/>
          </w:tcPr>
          <w:p w14:paraId="15A9D5E7" w14:textId="77777777" w:rsidR="00DE583C" w:rsidRPr="00C508A6" w:rsidRDefault="00DE583C" w:rsidP="00DE583C">
            <w:pPr>
              <w:pStyle w:val="NoSpacing"/>
              <w:rPr>
                <w:rFonts w:ascii="Arial" w:hAnsi="Arial" w:cs="Arial"/>
                <w:sz w:val="20"/>
                <w:szCs w:val="20"/>
              </w:rPr>
            </w:pPr>
            <w:permStart w:id="1782125754" w:edGrp="everyone" w:colFirst="5" w:colLast="5"/>
            <w:permStart w:id="413486268" w:edGrp="everyone" w:colFirst="6" w:colLast="6"/>
            <w:permStart w:id="1560814282" w:edGrp="everyone" w:colFirst="7" w:colLast="7"/>
            <w:permStart w:id="910511050" w:edGrp="everyone" w:colFirst="8" w:colLast="8"/>
            <w:permEnd w:id="449385823"/>
            <w:permEnd w:id="560806556"/>
            <w:permEnd w:id="1075387278"/>
            <w:permEnd w:id="285299040"/>
            <w:r w:rsidRPr="00C508A6">
              <w:rPr>
                <w:rFonts w:ascii="Arial" w:hAnsi="Arial" w:cs="Arial"/>
                <w:sz w:val="20"/>
                <w:szCs w:val="20"/>
              </w:rPr>
              <w:t>Appendix I – COMPLIANCE MONITORING, INVESTIGATION, RECONSIDERATION, AND APPEAL PROCESS TIMELINE EMANATING FROM COMPLIANCE MONITORING ACTIVITY OF ECO</w:t>
            </w:r>
          </w:p>
          <w:p w14:paraId="2F7FCAAC" w14:textId="77777777" w:rsidR="00DE583C" w:rsidRPr="00C508A6" w:rsidRDefault="00DE583C" w:rsidP="00DE583C">
            <w:pPr>
              <w:pStyle w:val="NoSpacing"/>
              <w:rPr>
                <w:rFonts w:ascii="Arial" w:hAnsi="Arial" w:cs="Arial"/>
                <w:sz w:val="20"/>
                <w:szCs w:val="20"/>
              </w:rPr>
            </w:pPr>
          </w:p>
          <w:p w14:paraId="61179864" w14:textId="5FA4D88D" w:rsidR="00DE583C" w:rsidRPr="00C839FD" w:rsidRDefault="00DE583C" w:rsidP="00DE583C">
            <w:pPr>
              <w:pStyle w:val="NoSpacing"/>
              <w:rPr>
                <w:rFonts w:ascii="Arial" w:hAnsi="Arial" w:cs="Arial"/>
                <w:sz w:val="20"/>
                <w:szCs w:val="20"/>
              </w:rPr>
            </w:pPr>
            <w:r>
              <w:rPr>
                <w:rFonts w:ascii="Arial" w:hAnsi="Arial" w:cs="Arial"/>
                <w:sz w:val="20"/>
                <w:szCs w:val="20"/>
              </w:rPr>
              <w:t>17</w:t>
            </w:r>
            <w:r w:rsidRPr="00C508A6">
              <w:rPr>
                <w:rFonts w:ascii="Arial" w:hAnsi="Arial" w:cs="Arial"/>
                <w:sz w:val="20"/>
                <w:szCs w:val="20"/>
              </w:rPr>
              <w:t xml:space="preserve">. </w:t>
            </w:r>
            <w:r w:rsidRPr="0091607C">
              <w:rPr>
                <w:rFonts w:ascii="Arial" w:hAnsi="Arial" w:cs="Arial"/>
                <w:sz w:val="20"/>
                <w:szCs w:val="20"/>
              </w:rPr>
              <w:t>Implementation of the Decision on Appeal/ Notice of Specified Penalty/ Revocation (Collect or Refund)</w:t>
            </w:r>
          </w:p>
        </w:tc>
        <w:tc>
          <w:tcPr>
            <w:tcW w:w="261" w:type="pct"/>
          </w:tcPr>
          <w:p w14:paraId="613E1E5A" w14:textId="44E55D2B"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No. 17</w:t>
            </w:r>
          </w:p>
        </w:tc>
        <w:tc>
          <w:tcPr>
            <w:tcW w:w="648" w:type="pct"/>
          </w:tcPr>
          <w:p w14:paraId="78DF2144" w14:textId="77777777" w:rsidR="00DE583C" w:rsidRDefault="00DE583C" w:rsidP="00DE583C">
            <w:pPr>
              <w:pStyle w:val="Default"/>
              <w:rPr>
                <w:sz w:val="20"/>
                <w:szCs w:val="20"/>
              </w:rPr>
            </w:pPr>
            <w:r w:rsidRPr="002478A5">
              <w:rPr>
                <w:sz w:val="20"/>
                <w:szCs w:val="20"/>
              </w:rPr>
              <w:t>Activities</w:t>
            </w:r>
          </w:p>
          <w:p w14:paraId="551FE9F1" w14:textId="7D035513" w:rsidR="00DE583C" w:rsidRDefault="00DE583C" w:rsidP="00DE583C">
            <w:pPr>
              <w:pStyle w:val="Default"/>
              <w:rPr>
                <w:sz w:val="20"/>
                <w:szCs w:val="20"/>
              </w:rPr>
            </w:pPr>
            <w:r>
              <w:rPr>
                <w:sz w:val="20"/>
                <w:szCs w:val="20"/>
              </w:rPr>
              <w:t>17</w:t>
            </w:r>
            <w:r w:rsidRPr="002478A5">
              <w:rPr>
                <w:sz w:val="20"/>
                <w:szCs w:val="20"/>
              </w:rPr>
              <w:t xml:space="preserve">. </w:t>
            </w:r>
            <w:r w:rsidRPr="004F07EE">
              <w:rPr>
                <w:sz w:val="20"/>
                <w:szCs w:val="20"/>
              </w:rPr>
              <w:t>Implementation of the Decision on Appeal/ Notice of Specified Penalty/ Revocation (Collect or Refund)</w:t>
            </w:r>
          </w:p>
          <w:p w14:paraId="7B57E8DF" w14:textId="77777777" w:rsidR="00DE583C" w:rsidRDefault="00DE583C" w:rsidP="00DE583C">
            <w:pPr>
              <w:pStyle w:val="Default"/>
              <w:rPr>
                <w:sz w:val="20"/>
                <w:szCs w:val="20"/>
              </w:rPr>
            </w:pPr>
          </w:p>
          <w:p w14:paraId="24A8F646" w14:textId="77777777" w:rsidR="00DE583C" w:rsidRDefault="00DE583C" w:rsidP="00DE583C">
            <w:pPr>
              <w:pStyle w:val="Default"/>
              <w:rPr>
                <w:sz w:val="20"/>
                <w:szCs w:val="20"/>
              </w:rPr>
            </w:pPr>
            <w:r w:rsidRPr="002478A5">
              <w:rPr>
                <w:sz w:val="20"/>
                <w:szCs w:val="20"/>
              </w:rPr>
              <w:t>Timeline/Frequency</w:t>
            </w:r>
          </w:p>
          <w:p w14:paraId="271F3D5C" w14:textId="25E0D29A" w:rsidR="00DE583C" w:rsidRPr="0020108B" w:rsidRDefault="00DE583C" w:rsidP="00DE583C">
            <w:pPr>
              <w:pStyle w:val="Default"/>
              <w:rPr>
                <w:sz w:val="20"/>
                <w:szCs w:val="20"/>
              </w:rPr>
            </w:pPr>
            <w:r w:rsidRPr="00A21968">
              <w:rPr>
                <w:sz w:val="20"/>
                <w:szCs w:val="20"/>
              </w:rPr>
              <w:t>Immediately upon receipt</w:t>
            </w:r>
          </w:p>
        </w:tc>
        <w:tc>
          <w:tcPr>
            <w:tcW w:w="647" w:type="pct"/>
          </w:tcPr>
          <w:p w14:paraId="75143FAA" w14:textId="77777777" w:rsidR="00DE583C" w:rsidRDefault="00DE583C" w:rsidP="00DE583C">
            <w:pPr>
              <w:pStyle w:val="Default"/>
              <w:rPr>
                <w:sz w:val="20"/>
                <w:szCs w:val="20"/>
              </w:rPr>
            </w:pPr>
            <w:r w:rsidRPr="002478A5">
              <w:rPr>
                <w:sz w:val="20"/>
                <w:szCs w:val="20"/>
              </w:rPr>
              <w:t>Activities</w:t>
            </w:r>
          </w:p>
          <w:p w14:paraId="24DB54A5" w14:textId="6874181F" w:rsidR="00DE583C" w:rsidRDefault="00DE583C" w:rsidP="00DE583C">
            <w:pPr>
              <w:pStyle w:val="Default"/>
              <w:rPr>
                <w:sz w:val="20"/>
                <w:szCs w:val="20"/>
              </w:rPr>
            </w:pPr>
            <w:r w:rsidRPr="002478A5">
              <w:rPr>
                <w:strike/>
                <w:sz w:val="20"/>
                <w:szCs w:val="20"/>
              </w:rPr>
              <w:t>6</w:t>
            </w:r>
            <w:r w:rsidRPr="003E1A44">
              <w:rPr>
                <w:b/>
                <w:bCs/>
                <w:sz w:val="20"/>
                <w:szCs w:val="20"/>
                <w:u w:val="single"/>
              </w:rPr>
              <w:t>11</w:t>
            </w:r>
            <w:r w:rsidRPr="002478A5">
              <w:rPr>
                <w:sz w:val="20"/>
                <w:szCs w:val="20"/>
              </w:rPr>
              <w:t xml:space="preserve">. </w:t>
            </w:r>
            <w:r w:rsidRPr="00133A18">
              <w:rPr>
                <w:sz w:val="20"/>
                <w:szCs w:val="20"/>
              </w:rPr>
              <w:t xml:space="preserve">Implementation of the </w:t>
            </w:r>
            <w:r w:rsidRPr="00133A18">
              <w:rPr>
                <w:strike/>
                <w:sz w:val="20"/>
                <w:szCs w:val="20"/>
              </w:rPr>
              <w:t xml:space="preserve">Decision on Appeal/ </w:t>
            </w:r>
            <w:r w:rsidRPr="00133A18">
              <w:rPr>
                <w:sz w:val="20"/>
                <w:szCs w:val="20"/>
              </w:rPr>
              <w:t>Notice of Specified Penalty</w:t>
            </w:r>
            <w:r w:rsidRPr="00133A18">
              <w:rPr>
                <w:strike/>
                <w:sz w:val="20"/>
                <w:szCs w:val="20"/>
              </w:rPr>
              <w:t xml:space="preserve">/ Revocation </w:t>
            </w:r>
            <w:r w:rsidRPr="00133A18">
              <w:rPr>
                <w:sz w:val="20"/>
                <w:szCs w:val="20"/>
              </w:rPr>
              <w:t>(</w:t>
            </w:r>
            <w:r w:rsidRPr="00D67BBD">
              <w:rPr>
                <w:strike/>
                <w:sz w:val="20"/>
                <w:szCs w:val="20"/>
              </w:rPr>
              <w:t>Collect or Refund</w:t>
            </w:r>
            <w:r>
              <w:rPr>
                <w:strike/>
                <w:sz w:val="20"/>
                <w:szCs w:val="20"/>
              </w:rPr>
              <w:t xml:space="preserve"> </w:t>
            </w:r>
            <w:r w:rsidRPr="00D67BBD">
              <w:rPr>
                <w:b/>
                <w:bCs/>
                <w:sz w:val="20"/>
                <w:szCs w:val="20"/>
                <w:u w:val="single"/>
              </w:rPr>
              <w:t>Issuance of billing</w:t>
            </w:r>
            <w:r w:rsidRPr="00133A18">
              <w:rPr>
                <w:sz w:val="20"/>
                <w:szCs w:val="20"/>
              </w:rPr>
              <w:t>)</w:t>
            </w:r>
          </w:p>
          <w:p w14:paraId="0D4B14F0" w14:textId="77777777" w:rsidR="00DE583C" w:rsidRDefault="00DE583C" w:rsidP="00DE583C">
            <w:pPr>
              <w:pStyle w:val="Default"/>
              <w:rPr>
                <w:sz w:val="20"/>
                <w:szCs w:val="20"/>
              </w:rPr>
            </w:pPr>
          </w:p>
          <w:p w14:paraId="146EEA3F" w14:textId="77777777" w:rsidR="00DE583C" w:rsidRPr="002478A5" w:rsidRDefault="00DE583C" w:rsidP="00DE583C">
            <w:pPr>
              <w:pStyle w:val="Default"/>
              <w:rPr>
                <w:sz w:val="20"/>
                <w:szCs w:val="20"/>
              </w:rPr>
            </w:pPr>
            <w:r w:rsidRPr="002478A5">
              <w:rPr>
                <w:sz w:val="20"/>
                <w:szCs w:val="20"/>
              </w:rPr>
              <w:t>Timeline/Frequency</w:t>
            </w:r>
          </w:p>
          <w:p w14:paraId="7481C404" w14:textId="1A5FA606" w:rsidR="00DE583C" w:rsidRPr="003311A8" w:rsidRDefault="00DE583C" w:rsidP="00DE583C">
            <w:pPr>
              <w:pStyle w:val="Default"/>
              <w:rPr>
                <w:strike/>
                <w:sz w:val="20"/>
                <w:szCs w:val="20"/>
              </w:rPr>
            </w:pPr>
            <w:r w:rsidRPr="003311A8">
              <w:rPr>
                <w:strike/>
                <w:sz w:val="20"/>
                <w:szCs w:val="20"/>
              </w:rPr>
              <w:t>Immediately upon receipt</w:t>
            </w:r>
            <w:r>
              <w:rPr>
                <w:strike/>
                <w:sz w:val="20"/>
                <w:szCs w:val="20"/>
              </w:rPr>
              <w:t xml:space="preserve"> </w:t>
            </w:r>
            <w:r w:rsidRPr="001320EA">
              <w:rPr>
                <w:b/>
                <w:bCs/>
                <w:sz w:val="20"/>
                <w:szCs w:val="20"/>
                <w:u w:val="single"/>
              </w:rPr>
              <w:t>15th day</w:t>
            </w:r>
            <w:r>
              <w:rPr>
                <w:b/>
                <w:bCs/>
                <w:sz w:val="20"/>
                <w:szCs w:val="20"/>
                <w:u w:val="single"/>
              </w:rPr>
              <w:t xml:space="preserve"> of the </w:t>
            </w:r>
            <w:r>
              <w:rPr>
                <w:b/>
                <w:bCs/>
                <w:sz w:val="20"/>
                <w:szCs w:val="20"/>
                <w:u w:val="single"/>
              </w:rPr>
              <w:lastRenderedPageBreak/>
              <w:t>succeeding month from the receipt of the periodic penalty summary report</w:t>
            </w:r>
            <w:r w:rsidRPr="001320EA">
              <w:rPr>
                <w:b/>
                <w:bCs/>
                <w:sz w:val="20"/>
                <w:szCs w:val="20"/>
                <w:u w:val="single"/>
              </w:rPr>
              <w:t xml:space="preserve">   </w:t>
            </w:r>
          </w:p>
        </w:tc>
        <w:tc>
          <w:tcPr>
            <w:tcW w:w="518" w:type="pct"/>
          </w:tcPr>
          <w:p w14:paraId="3FBD0ACD" w14:textId="77777777" w:rsidR="00DE583C" w:rsidRDefault="00DE583C" w:rsidP="00DE583C">
            <w:pPr>
              <w:spacing w:after="0"/>
              <w:jc w:val="both"/>
              <w:rPr>
                <w:rFonts w:ascii="Arial" w:hAnsi="Arial" w:cs="Arial"/>
                <w:bCs/>
                <w:sz w:val="20"/>
                <w:szCs w:val="20"/>
              </w:rPr>
            </w:pPr>
            <w:r>
              <w:rPr>
                <w:rFonts w:ascii="Arial" w:hAnsi="Arial" w:cs="Arial"/>
                <w:bCs/>
                <w:sz w:val="20"/>
                <w:szCs w:val="20"/>
              </w:rPr>
              <w:lastRenderedPageBreak/>
              <w:t>Revised for consistency</w:t>
            </w:r>
          </w:p>
          <w:p w14:paraId="5254391B" w14:textId="77777777" w:rsidR="00DE583C" w:rsidRDefault="00DE583C" w:rsidP="00DE583C">
            <w:pPr>
              <w:spacing w:after="0"/>
              <w:jc w:val="both"/>
              <w:rPr>
                <w:rFonts w:ascii="Arial" w:hAnsi="Arial" w:cs="Arial"/>
                <w:bCs/>
                <w:sz w:val="20"/>
                <w:szCs w:val="20"/>
              </w:rPr>
            </w:pPr>
          </w:p>
          <w:p w14:paraId="041FAA76" w14:textId="77777777" w:rsidR="00DE583C" w:rsidRDefault="00DE583C" w:rsidP="00DE583C">
            <w:pPr>
              <w:spacing w:after="0"/>
              <w:jc w:val="both"/>
              <w:rPr>
                <w:rFonts w:ascii="Arial" w:hAnsi="Arial" w:cs="Arial"/>
                <w:bCs/>
                <w:sz w:val="20"/>
                <w:szCs w:val="20"/>
              </w:rPr>
            </w:pPr>
          </w:p>
          <w:p w14:paraId="4DDB28B0" w14:textId="77777777" w:rsidR="00DE583C" w:rsidRDefault="00DE583C" w:rsidP="00DE583C">
            <w:pPr>
              <w:spacing w:after="0"/>
              <w:jc w:val="both"/>
              <w:rPr>
                <w:rFonts w:ascii="Arial" w:hAnsi="Arial" w:cs="Arial"/>
                <w:bCs/>
                <w:sz w:val="20"/>
                <w:szCs w:val="20"/>
              </w:rPr>
            </w:pPr>
          </w:p>
          <w:p w14:paraId="3149C63D" w14:textId="4C055D7A" w:rsidR="00DE583C" w:rsidRDefault="00DE583C" w:rsidP="00DE583C">
            <w:pPr>
              <w:spacing w:after="0"/>
              <w:jc w:val="both"/>
              <w:rPr>
                <w:rFonts w:ascii="Arial" w:hAnsi="Arial" w:cs="Arial"/>
                <w:bCs/>
                <w:sz w:val="20"/>
                <w:szCs w:val="20"/>
              </w:rPr>
            </w:pPr>
            <w:r w:rsidRPr="00923554">
              <w:rPr>
                <w:rFonts w:ascii="Arial" w:hAnsi="Arial" w:cs="Arial"/>
                <w:bCs/>
                <w:sz w:val="20"/>
                <w:szCs w:val="20"/>
              </w:rPr>
              <w:t xml:space="preserve">Added to formalize the billing and collection of penalties based on enforcement </w:t>
            </w:r>
            <w:r w:rsidRPr="00923554">
              <w:rPr>
                <w:rFonts w:ascii="Arial" w:hAnsi="Arial" w:cs="Arial"/>
                <w:bCs/>
                <w:sz w:val="20"/>
                <w:szCs w:val="20"/>
              </w:rPr>
              <w:lastRenderedPageBreak/>
              <w:t>reports, ensuring timely notification to WESM Members of their settlement obligations.</w:t>
            </w:r>
          </w:p>
        </w:tc>
        <w:tc>
          <w:tcPr>
            <w:tcW w:w="569" w:type="pct"/>
          </w:tcPr>
          <w:p w14:paraId="7AE5E6F8" w14:textId="77777777" w:rsidR="00DE583C" w:rsidRDefault="00DE583C" w:rsidP="00DE583C">
            <w:pPr>
              <w:spacing w:after="0"/>
              <w:jc w:val="both"/>
              <w:rPr>
                <w:rFonts w:ascii="Arial" w:hAnsi="Arial" w:cs="Arial"/>
                <w:bCs/>
                <w:sz w:val="20"/>
                <w:szCs w:val="20"/>
              </w:rPr>
            </w:pPr>
          </w:p>
        </w:tc>
        <w:tc>
          <w:tcPr>
            <w:tcW w:w="599" w:type="pct"/>
          </w:tcPr>
          <w:p w14:paraId="63FF00AB" w14:textId="77777777" w:rsidR="00DE583C" w:rsidRDefault="00DE583C" w:rsidP="00DE583C">
            <w:pPr>
              <w:spacing w:after="0"/>
              <w:jc w:val="both"/>
              <w:rPr>
                <w:rFonts w:ascii="Arial" w:hAnsi="Arial" w:cs="Arial"/>
                <w:bCs/>
                <w:sz w:val="20"/>
                <w:szCs w:val="20"/>
              </w:rPr>
            </w:pPr>
          </w:p>
        </w:tc>
        <w:tc>
          <w:tcPr>
            <w:tcW w:w="600" w:type="pct"/>
          </w:tcPr>
          <w:p w14:paraId="4130EAFA" w14:textId="77777777" w:rsidR="00DE583C" w:rsidRDefault="00DE583C" w:rsidP="00DE583C">
            <w:pPr>
              <w:spacing w:after="0"/>
              <w:jc w:val="both"/>
              <w:rPr>
                <w:rFonts w:ascii="Arial" w:hAnsi="Arial" w:cs="Arial"/>
                <w:bCs/>
                <w:sz w:val="20"/>
                <w:szCs w:val="20"/>
              </w:rPr>
            </w:pPr>
          </w:p>
        </w:tc>
        <w:tc>
          <w:tcPr>
            <w:tcW w:w="586" w:type="pct"/>
          </w:tcPr>
          <w:p w14:paraId="5DB486C2" w14:textId="15A6F5D0" w:rsidR="00DE583C" w:rsidRDefault="00DE583C" w:rsidP="00DE583C">
            <w:pPr>
              <w:spacing w:after="0"/>
              <w:jc w:val="both"/>
              <w:rPr>
                <w:rFonts w:ascii="Arial" w:hAnsi="Arial" w:cs="Arial"/>
                <w:bCs/>
                <w:sz w:val="20"/>
                <w:szCs w:val="20"/>
              </w:rPr>
            </w:pPr>
          </w:p>
        </w:tc>
      </w:tr>
      <w:tr w:rsidR="00DE583C" w:rsidRPr="003E4683" w14:paraId="0C4264FC" w14:textId="3DA077C4" w:rsidTr="003C5E56">
        <w:trPr>
          <w:trHeight w:val="368"/>
          <w:jc w:val="center"/>
        </w:trPr>
        <w:tc>
          <w:tcPr>
            <w:tcW w:w="572" w:type="pct"/>
          </w:tcPr>
          <w:p w14:paraId="6DA6B389" w14:textId="647114A7" w:rsidR="00DE583C" w:rsidRPr="00C839FD" w:rsidRDefault="00DE583C" w:rsidP="00DE583C">
            <w:pPr>
              <w:pStyle w:val="NoSpacing"/>
              <w:rPr>
                <w:rFonts w:ascii="Arial" w:hAnsi="Arial" w:cs="Arial"/>
                <w:sz w:val="20"/>
                <w:szCs w:val="20"/>
              </w:rPr>
            </w:pPr>
            <w:permStart w:id="1623009291" w:edGrp="everyone" w:colFirst="5" w:colLast="5"/>
            <w:permStart w:id="1651052273" w:edGrp="everyone" w:colFirst="6" w:colLast="6"/>
            <w:permStart w:id="1674843563" w:edGrp="everyone" w:colFirst="7" w:colLast="7"/>
            <w:permStart w:id="1175879266" w:edGrp="everyone" w:colFirst="8" w:colLast="8"/>
            <w:permEnd w:id="1782125754"/>
            <w:permEnd w:id="413486268"/>
            <w:permEnd w:id="1560814282"/>
            <w:permEnd w:id="910511050"/>
            <w:r w:rsidRPr="00C508A6">
              <w:rPr>
                <w:rFonts w:ascii="Arial" w:hAnsi="Arial" w:cs="Arial"/>
                <w:sz w:val="20"/>
                <w:szCs w:val="20"/>
              </w:rPr>
              <w:t>Appendix I – COMPLIANCE MONITORING, INVESTIGATION, RECONSIDERATION, AND APPEAL PROCESS TIMELINE EMANATING FROM COMPLIANCE MONITORING ACTIVITY OF ECO</w:t>
            </w:r>
          </w:p>
        </w:tc>
        <w:tc>
          <w:tcPr>
            <w:tcW w:w="261" w:type="pct"/>
          </w:tcPr>
          <w:p w14:paraId="2F4282E9" w14:textId="0FA576C3"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12</w:t>
            </w:r>
          </w:p>
        </w:tc>
        <w:tc>
          <w:tcPr>
            <w:tcW w:w="648" w:type="pct"/>
          </w:tcPr>
          <w:p w14:paraId="2CC53E36" w14:textId="2E3ABC9B" w:rsidR="00DE583C" w:rsidRDefault="00DE583C" w:rsidP="00DE583C">
            <w:pPr>
              <w:pStyle w:val="Default"/>
              <w:rPr>
                <w:sz w:val="20"/>
                <w:szCs w:val="20"/>
              </w:rPr>
            </w:pPr>
            <w:r>
              <w:rPr>
                <w:sz w:val="20"/>
                <w:szCs w:val="20"/>
              </w:rPr>
              <w:t>Transferred from No. 7</w:t>
            </w:r>
          </w:p>
          <w:p w14:paraId="148B3C08" w14:textId="77777777" w:rsidR="00DE583C" w:rsidRDefault="00DE583C" w:rsidP="00DE583C">
            <w:pPr>
              <w:pStyle w:val="Default"/>
              <w:rPr>
                <w:sz w:val="20"/>
                <w:szCs w:val="20"/>
              </w:rPr>
            </w:pPr>
          </w:p>
          <w:p w14:paraId="3B78EE00" w14:textId="25F0737D" w:rsidR="00DE583C" w:rsidRDefault="00DE583C" w:rsidP="00DE583C">
            <w:pPr>
              <w:pStyle w:val="Default"/>
              <w:rPr>
                <w:sz w:val="20"/>
                <w:szCs w:val="20"/>
              </w:rPr>
            </w:pPr>
            <w:r w:rsidRPr="002478A5">
              <w:rPr>
                <w:sz w:val="20"/>
                <w:szCs w:val="20"/>
              </w:rPr>
              <w:t>Activities</w:t>
            </w:r>
          </w:p>
          <w:p w14:paraId="294F5589" w14:textId="77777777" w:rsidR="00DE583C" w:rsidRDefault="00DE583C" w:rsidP="00DE583C">
            <w:pPr>
              <w:pStyle w:val="Default"/>
              <w:rPr>
                <w:sz w:val="20"/>
                <w:szCs w:val="20"/>
              </w:rPr>
            </w:pPr>
            <w:r w:rsidRPr="00CA614F">
              <w:rPr>
                <w:sz w:val="20"/>
                <w:szCs w:val="20"/>
              </w:rPr>
              <w:t>7. Payment of Penalty</w:t>
            </w:r>
            <w:r>
              <w:rPr>
                <w:sz w:val="20"/>
                <w:szCs w:val="20"/>
              </w:rPr>
              <w:br/>
            </w:r>
          </w:p>
          <w:p w14:paraId="639132F2" w14:textId="77777777" w:rsidR="00DE583C" w:rsidRDefault="00DE583C" w:rsidP="00DE583C">
            <w:pPr>
              <w:pStyle w:val="Default"/>
              <w:rPr>
                <w:sz w:val="20"/>
                <w:szCs w:val="20"/>
              </w:rPr>
            </w:pPr>
            <w:r w:rsidRPr="002478A5">
              <w:rPr>
                <w:sz w:val="20"/>
                <w:szCs w:val="20"/>
              </w:rPr>
              <w:t>Timeline/Frequency</w:t>
            </w:r>
          </w:p>
          <w:p w14:paraId="25A4ED1A" w14:textId="545C675F" w:rsidR="00DE583C" w:rsidRPr="0020108B" w:rsidRDefault="00DE583C" w:rsidP="00DE583C">
            <w:pPr>
              <w:pStyle w:val="Default"/>
              <w:rPr>
                <w:sz w:val="20"/>
                <w:szCs w:val="20"/>
              </w:rPr>
            </w:pPr>
            <w:r w:rsidRPr="001E1123">
              <w:rPr>
                <w:sz w:val="20"/>
                <w:szCs w:val="20"/>
              </w:rPr>
              <w:t>12 business days from receipt of billing and collection</w:t>
            </w:r>
          </w:p>
        </w:tc>
        <w:tc>
          <w:tcPr>
            <w:tcW w:w="647" w:type="pct"/>
          </w:tcPr>
          <w:p w14:paraId="77F69235" w14:textId="77777777" w:rsidR="00DE583C" w:rsidRPr="001E1123" w:rsidRDefault="00DE583C" w:rsidP="00DE583C">
            <w:pPr>
              <w:pStyle w:val="Default"/>
              <w:rPr>
                <w:sz w:val="20"/>
                <w:szCs w:val="20"/>
              </w:rPr>
            </w:pPr>
            <w:r w:rsidRPr="001E1123">
              <w:rPr>
                <w:sz w:val="20"/>
                <w:szCs w:val="20"/>
              </w:rPr>
              <w:t>Activities</w:t>
            </w:r>
          </w:p>
          <w:p w14:paraId="4953EE45" w14:textId="5BB590D8" w:rsidR="00DE583C" w:rsidRPr="001E1123" w:rsidRDefault="00DE583C" w:rsidP="00DE583C">
            <w:pPr>
              <w:pStyle w:val="Default"/>
              <w:rPr>
                <w:sz w:val="20"/>
                <w:szCs w:val="20"/>
              </w:rPr>
            </w:pPr>
            <w:r w:rsidRPr="001E1123">
              <w:rPr>
                <w:strike/>
                <w:sz w:val="20"/>
                <w:szCs w:val="20"/>
              </w:rPr>
              <w:t>7</w:t>
            </w:r>
            <w:r>
              <w:rPr>
                <w:b/>
                <w:bCs/>
                <w:sz w:val="20"/>
                <w:szCs w:val="20"/>
                <w:u w:val="single"/>
              </w:rPr>
              <w:t>12</w:t>
            </w:r>
            <w:r w:rsidRPr="001E1123">
              <w:rPr>
                <w:sz w:val="20"/>
                <w:szCs w:val="20"/>
              </w:rPr>
              <w:t>. Payment of Penalty</w:t>
            </w:r>
          </w:p>
          <w:p w14:paraId="33E8A003" w14:textId="77777777" w:rsidR="00DE583C" w:rsidRPr="001E1123" w:rsidRDefault="00DE583C" w:rsidP="00DE583C">
            <w:pPr>
              <w:pStyle w:val="Default"/>
              <w:rPr>
                <w:sz w:val="20"/>
                <w:szCs w:val="20"/>
              </w:rPr>
            </w:pPr>
          </w:p>
          <w:p w14:paraId="7E4F6FD9" w14:textId="77777777" w:rsidR="00DE583C" w:rsidRPr="001E1123" w:rsidRDefault="00DE583C" w:rsidP="00DE583C">
            <w:pPr>
              <w:pStyle w:val="Default"/>
              <w:rPr>
                <w:sz w:val="20"/>
                <w:szCs w:val="20"/>
              </w:rPr>
            </w:pPr>
            <w:r w:rsidRPr="001E1123">
              <w:rPr>
                <w:sz w:val="20"/>
                <w:szCs w:val="20"/>
              </w:rPr>
              <w:t>Timeline/Frequency</w:t>
            </w:r>
          </w:p>
          <w:p w14:paraId="4328CAB9" w14:textId="25246C04" w:rsidR="00DE583C" w:rsidRPr="0020108B" w:rsidRDefault="00DE583C" w:rsidP="00DE583C">
            <w:pPr>
              <w:pStyle w:val="Default"/>
              <w:rPr>
                <w:sz w:val="20"/>
                <w:szCs w:val="20"/>
              </w:rPr>
            </w:pPr>
            <w:r w:rsidRPr="003178E3">
              <w:rPr>
                <w:strike/>
                <w:sz w:val="20"/>
                <w:szCs w:val="20"/>
              </w:rPr>
              <w:t>12 business days</w:t>
            </w:r>
            <w:r>
              <w:rPr>
                <w:strike/>
                <w:sz w:val="20"/>
                <w:szCs w:val="20"/>
              </w:rPr>
              <w:t xml:space="preserve"> </w:t>
            </w:r>
            <w:r w:rsidRPr="009E16D0">
              <w:rPr>
                <w:strike/>
                <w:sz w:val="20"/>
                <w:szCs w:val="20"/>
              </w:rPr>
              <w:t>from receipt of billing and collection</w:t>
            </w:r>
            <w:r>
              <w:rPr>
                <w:sz w:val="20"/>
                <w:szCs w:val="20"/>
              </w:rPr>
              <w:t xml:space="preserve"> </w:t>
            </w:r>
            <w:r>
              <w:rPr>
                <w:b/>
                <w:bCs/>
                <w:sz w:val="20"/>
                <w:szCs w:val="20"/>
                <w:u w:val="single"/>
              </w:rPr>
              <w:t>25th day of the month in which the billing is received, or on the next working day if 25th fall on a non-working day</w:t>
            </w:r>
          </w:p>
        </w:tc>
        <w:tc>
          <w:tcPr>
            <w:tcW w:w="518" w:type="pct"/>
          </w:tcPr>
          <w:p w14:paraId="5DE8EB8D" w14:textId="73ECB8AB" w:rsidR="00DE583C" w:rsidRDefault="00DE583C" w:rsidP="00DE583C">
            <w:pPr>
              <w:spacing w:after="0"/>
              <w:jc w:val="both"/>
              <w:rPr>
                <w:rFonts w:ascii="Arial" w:hAnsi="Arial" w:cs="Arial"/>
                <w:bCs/>
                <w:sz w:val="20"/>
                <w:szCs w:val="20"/>
              </w:rPr>
            </w:pPr>
            <w:r>
              <w:rPr>
                <w:rFonts w:ascii="Arial" w:hAnsi="Arial" w:cs="Arial"/>
                <w:bCs/>
                <w:sz w:val="20"/>
                <w:szCs w:val="20"/>
              </w:rPr>
              <w:t>Renumbered as No.12</w:t>
            </w:r>
          </w:p>
          <w:p w14:paraId="4BA16407" w14:textId="77777777" w:rsidR="00DE583C" w:rsidRDefault="00DE583C" w:rsidP="00DE583C">
            <w:pPr>
              <w:spacing w:after="0"/>
              <w:jc w:val="both"/>
              <w:rPr>
                <w:rFonts w:ascii="Arial" w:hAnsi="Arial" w:cs="Arial"/>
                <w:bCs/>
                <w:sz w:val="20"/>
                <w:szCs w:val="20"/>
              </w:rPr>
            </w:pPr>
          </w:p>
          <w:p w14:paraId="0987384A" w14:textId="77777777" w:rsidR="00DE583C" w:rsidRDefault="00DE583C" w:rsidP="00DE583C">
            <w:pPr>
              <w:spacing w:after="0"/>
              <w:jc w:val="both"/>
              <w:rPr>
                <w:rFonts w:ascii="Arial" w:hAnsi="Arial" w:cs="Arial"/>
                <w:bCs/>
                <w:sz w:val="20"/>
                <w:szCs w:val="20"/>
              </w:rPr>
            </w:pPr>
          </w:p>
          <w:p w14:paraId="0EF5F19A" w14:textId="26ED42C1" w:rsidR="00DE583C" w:rsidRDefault="00DE583C" w:rsidP="00DE583C">
            <w:pPr>
              <w:spacing w:after="0"/>
              <w:jc w:val="both"/>
              <w:rPr>
                <w:rFonts w:ascii="Arial" w:hAnsi="Arial" w:cs="Arial"/>
                <w:bCs/>
                <w:sz w:val="20"/>
                <w:szCs w:val="20"/>
              </w:rPr>
            </w:pPr>
            <w:r w:rsidRPr="0091734E">
              <w:rPr>
                <w:rFonts w:ascii="Arial" w:hAnsi="Arial" w:cs="Arial"/>
                <w:bCs/>
                <w:sz w:val="20"/>
                <w:szCs w:val="20"/>
              </w:rPr>
              <w:t>Added to set a clear deadline for WESM Members to remit penalty payments, ensuring timely collection by the Market Operator.</w:t>
            </w:r>
          </w:p>
        </w:tc>
        <w:tc>
          <w:tcPr>
            <w:tcW w:w="569" w:type="pct"/>
          </w:tcPr>
          <w:p w14:paraId="184B0D67" w14:textId="77777777" w:rsidR="00DE583C" w:rsidRDefault="00DE583C" w:rsidP="00DE583C">
            <w:pPr>
              <w:spacing w:after="0"/>
              <w:jc w:val="both"/>
              <w:rPr>
                <w:rFonts w:ascii="Arial" w:hAnsi="Arial" w:cs="Arial"/>
                <w:bCs/>
                <w:sz w:val="20"/>
                <w:szCs w:val="20"/>
              </w:rPr>
            </w:pPr>
          </w:p>
        </w:tc>
        <w:tc>
          <w:tcPr>
            <w:tcW w:w="599" w:type="pct"/>
          </w:tcPr>
          <w:p w14:paraId="77B1690E" w14:textId="77777777" w:rsidR="00DE583C" w:rsidRDefault="00DE583C" w:rsidP="00DE583C">
            <w:pPr>
              <w:spacing w:after="0"/>
              <w:jc w:val="both"/>
              <w:rPr>
                <w:rFonts w:ascii="Arial" w:hAnsi="Arial" w:cs="Arial"/>
                <w:bCs/>
                <w:sz w:val="20"/>
                <w:szCs w:val="20"/>
              </w:rPr>
            </w:pPr>
          </w:p>
        </w:tc>
        <w:tc>
          <w:tcPr>
            <w:tcW w:w="600" w:type="pct"/>
          </w:tcPr>
          <w:p w14:paraId="415A10BC" w14:textId="77777777" w:rsidR="00DE583C" w:rsidRDefault="00DE583C" w:rsidP="00DE583C">
            <w:pPr>
              <w:spacing w:after="0"/>
              <w:jc w:val="both"/>
              <w:rPr>
                <w:rFonts w:ascii="Arial" w:hAnsi="Arial" w:cs="Arial"/>
                <w:bCs/>
                <w:sz w:val="20"/>
                <w:szCs w:val="20"/>
              </w:rPr>
            </w:pPr>
          </w:p>
        </w:tc>
        <w:tc>
          <w:tcPr>
            <w:tcW w:w="586" w:type="pct"/>
          </w:tcPr>
          <w:p w14:paraId="501F61FC" w14:textId="4CED2966" w:rsidR="00DE583C" w:rsidRDefault="00DE583C" w:rsidP="00DE583C">
            <w:pPr>
              <w:spacing w:after="0"/>
              <w:jc w:val="both"/>
              <w:rPr>
                <w:rFonts w:ascii="Arial" w:hAnsi="Arial" w:cs="Arial"/>
                <w:bCs/>
                <w:sz w:val="20"/>
                <w:szCs w:val="20"/>
              </w:rPr>
            </w:pPr>
          </w:p>
        </w:tc>
      </w:tr>
      <w:tr w:rsidR="00DE583C" w:rsidRPr="003E4683" w14:paraId="3EDCDEB7" w14:textId="07AC96F4" w:rsidTr="003C5E56">
        <w:trPr>
          <w:trHeight w:val="368"/>
          <w:jc w:val="center"/>
        </w:trPr>
        <w:tc>
          <w:tcPr>
            <w:tcW w:w="572" w:type="pct"/>
          </w:tcPr>
          <w:p w14:paraId="6E08A4A7" w14:textId="77777777" w:rsidR="00DE583C" w:rsidRPr="004710AD" w:rsidRDefault="00DE583C" w:rsidP="00DE583C">
            <w:pPr>
              <w:pStyle w:val="NoSpacing"/>
              <w:rPr>
                <w:rFonts w:ascii="Arial" w:hAnsi="Arial" w:cs="Arial"/>
                <w:sz w:val="20"/>
                <w:szCs w:val="20"/>
              </w:rPr>
            </w:pPr>
            <w:permStart w:id="829948601" w:edGrp="everyone" w:colFirst="5" w:colLast="5"/>
            <w:permStart w:id="1404438937" w:edGrp="everyone" w:colFirst="6" w:colLast="6"/>
            <w:permStart w:id="561919133" w:edGrp="everyone" w:colFirst="7" w:colLast="7"/>
            <w:permStart w:id="335284327" w:edGrp="everyone" w:colFirst="8" w:colLast="8"/>
            <w:permEnd w:id="1623009291"/>
            <w:permEnd w:id="1651052273"/>
            <w:permEnd w:id="1674843563"/>
            <w:permEnd w:id="1175879266"/>
            <w:r w:rsidRPr="00C508A6">
              <w:rPr>
                <w:rFonts w:ascii="Arial" w:hAnsi="Arial" w:cs="Arial"/>
                <w:sz w:val="20"/>
                <w:szCs w:val="20"/>
              </w:rPr>
              <w:t>Appendix I</w:t>
            </w:r>
            <w:r>
              <w:rPr>
                <w:rFonts w:ascii="Arial" w:hAnsi="Arial" w:cs="Arial"/>
                <w:sz w:val="20"/>
                <w:szCs w:val="20"/>
              </w:rPr>
              <w:t>I</w:t>
            </w:r>
            <w:r w:rsidRPr="00C508A6">
              <w:rPr>
                <w:rFonts w:ascii="Arial" w:hAnsi="Arial" w:cs="Arial"/>
                <w:sz w:val="20"/>
                <w:szCs w:val="20"/>
              </w:rPr>
              <w:t xml:space="preserve"> – </w:t>
            </w:r>
            <w:r w:rsidRPr="004710AD">
              <w:rPr>
                <w:rFonts w:ascii="Arial" w:hAnsi="Arial" w:cs="Arial"/>
                <w:sz w:val="20"/>
                <w:szCs w:val="20"/>
              </w:rPr>
              <w:t>INVESTIGATION, RECONSIDERATION, AND APPEAL PROCESS TIMELINE</w:t>
            </w:r>
          </w:p>
          <w:p w14:paraId="5CA18211" w14:textId="77777777" w:rsidR="00DE583C" w:rsidRDefault="00DE583C" w:rsidP="00DE583C">
            <w:pPr>
              <w:pStyle w:val="NoSpacing"/>
              <w:rPr>
                <w:rFonts w:ascii="Arial" w:hAnsi="Arial" w:cs="Arial"/>
                <w:sz w:val="20"/>
                <w:szCs w:val="20"/>
              </w:rPr>
            </w:pPr>
            <w:r w:rsidRPr="004710AD">
              <w:rPr>
                <w:rFonts w:ascii="Arial" w:hAnsi="Arial" w:cs="Arial"/>
                <w:sz w:val="20"/>
                <w:szCs w:val="20"/>
              </w:rPr>
              <w:t>EMANATING FROM THE REQUESTS FOR INVESTIGATION</w:t>
            </w:r>
          </w:p>
          <w:p w14:paraId="130D976D" w14:textId="77777777" w:rsidR="00DE583C" w:rsidRDefault="00DE583C" w:rsidP="00DE583C">
            <w:pPr>
              <w:pStyle w:val="NoSpacing"/>
              <w:rPr>
                <w:rFonts w:ascii="Arial" w:hAnsi="Arial" w:cs="Arial"/>
                <w:sz w:val="20"/>
                <w:szCs w:val="20"/>
              </w:rPr>
            </w:pPr>
          </w:p>
          <w:p w14:paraId="26C89FEA" w14:textId="77777777" w:rsidR="00DE583C" w:rsidRDefault="00DE583C" w:rsidP="00DE583C">
            <w:pPr>
              <w:pStyle w:val="Default"/>
              <w:rPr>
                <w:color w:val="auto"/>
              </w:rPr>
            </w:pPr>
          </w:p>
          <w:p w14:paraId="16F943A6" w14:textId="574F0C31" w:rsidR="00DE583C" w:rsidRPr="005D5B47" w:rsidRDefault="00DE583C" w:rsidP="00DE583C">
            <w:pPr>
              <w:pStyle w:val="Default"/>
              <w:rPr>
                <w:sz w:val="18"/>
                <w:szCs w:val="18"/>
              </w:rPr>
            </w:pPr>
            <w:r>
              <w:rPr>
                <w:sz w:val="18"/>
                <w:szCs w:val="18"/>
              </w:rPr>
              <w:t xml:space="preserve">1. Filing of Request for Investigation (RFI) </w:t>
            </w:r>
          </w:p>
        </w:tc>
        <w:tc>
          <w:tcPr>
            <w:tcW w:w="261" w:type="pct"/>
          </w:tcPr>
          <w:p w14:paraId="73A4F378" w14:textId="724F5804"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1</w:t>
            </w:r>
          </w:p>
        </w:tc>
        <w:tc>
          <w:tcPr>
            <w:tcW w:w="648" w:type="pct"/>
          </w:tcPr>
          <w:p w14:paraId="6EA67C12" w14:textId="77777777" w:rsidR="00DE583C" w:rsidRDefault="00DE583C" w:rsidP="00DE583C">
            <w:pPr>
              <w:pStyle w:val="Default"/>
              <w:rPr>
                <w:sz w:val="20"/>
                <w:szCs w:val="20"/>
              </w:rPr>
            </w:pPr>
            <w:r w:rsidRPr="002478A5">
              <w:rPr>
                <w:sz w:val="20"/>
                <w:szCs w:val="20"/>
              </w:rPr>
              <w:t>Activities</w:t>
            </w:r>
          </w:p>
          <w:p w14:paraId="66A9CF98" w14:textId="77777777" w:rsidR="00DE583C" w:rsidRDefault="00DE583C" w:rsidP="00DE583C">
            <w:pPr>
              <w:pStyle w:val="Default"/>
              <w:rPr>
                <w:sz w:val="18"/>
                <w:szCs w:val="18"/>
              </w:rPr>
            </w:pPr>
            <w:r>
              <w:rPr>
                <w:sz w:val="18"/>
                <w:szCs w:val="18"/>
              </w:rPr>
              <w:t>1. Filing of Request for Investigation (RFI)</w:t>
            </w:r>
          </w:p>
          <w:p w14:paraId="130D4B69" w14:textId="77777777" w:rsidR="00DE583C" w:rsidRDefault="00DE583C" w:rsidP="00DE583C">
            <w:pPr>
              <w:pStyle w:val="Default"/>
              <w:rPr>
                <w:sz w:val="20"/>
                <w:szCs w:val="20"/>
              </w:rPr>
            </w:pPr>
          </w:p>
          <w:p w14:paraId="653BA573" w14:textId="77777777" w:rsidR="00DE583C" w:rsidRDefault="00DE583C" w:rsidP="00DE583C">
            <w:pPr>
              <w:pStyle w:val="Default"/>
              <w:rPr>
                <w:sz w:val="20"/>
                <w:szCs w:val="20"/>
              </w:rPr>
            </w:pPr>
            <w:r w:rsidRPr="001F612E">
              <w:rPr>
                <w:sz w:val="20"/>
                <w:szCs w:val="20"/>
              </w:rPr>
              <w:t>Responsible</w:t>
            </w:r>
          </w:p>
          <w:p w14:paraId="1A1D3D54" w14:textId="4E2A7FD6" w:rsidR="00DE583C" w:rsidRDefault="00DE583C" w:rsidP="00DE583C">
            <w:pPr>
              <w:pStyle w:val="Default"/>
              <w:rPr>
                <w:sz w:val="20"/>
                <w:szCs w:val="20"/>
              </w:rPr>
            </w:pPr>
            <w:r w:rsidRPr="001F612E">
              <w:rPr>
                <w:sz w:val="20"/>
                <w:szCs w:val="20"/>
              </w:rPr>
              <w:t>Any WESM Member, Market Operator, WESM Governance Committees (except CC), ECO (motu propio)</w:t>
            </w:r>
          </w:p>
        </w:tc>
        <w:tc>
          <w:tcPr>
            <w:tcW w:w="647" w:type="pct"/>
          </w:tcPr>
          <w:p w14:paraId="398AC9FB" w14:textId="77777777" w:rsidR="00DE583C" w:rsidRDefault="00DE583C" w:rsidP="00DE583C">
            <w:pPr>
              <w:pStyle w:val="Default"/>
              <w:rPr>
                <w:sz w:val="20"/>
                <w:szCs w:val="20"/>
              </w:rPr>
            </w:pPr>
            <w:r w:rsidRPr="002478A5">
              <w:rPr>
                <w:sz w:val="20"/>
                <w:szCs w:val="20"/>
              </w:rPr>
              <w:t>Activities</w:t>
            </w:r>
          </w:p>
          <w:p w14:paraId="6EC6875F" w14:textId="219A04F5" w:rsidR="00DE583C" w:rsidRPr="00DD0174" w:rsidRDefault="00DE583C" w:rsidP="00DE583C">
            <w:pPr>
              <w:pStyle w:val="Default"/>
              <w:rPr>
                <w:b/>
                <w:bCs/>
                <w:sz w:val="20"/>
                <w:szCs w:val="20"/>
                <w:u w:val="single"/>
              </w:rPr>
            </w:pPr>
            <w:r>
              <w:rPr>
                <w:sz w:val="18"/>
                <w:szCs w:val="18"/>
              </w:rPr>
              <w:t xml:space="preserve">1. Filing of Request for Investigation (RFI) </w:t>
            </w:r>
            <w:r>
              <w:rPr>
                <w:b/>
                <w:bCs/>
                <w:sz w:val="18"/>
                <w:szCs w:val="18"/>
                <w:u w:val="single"/>
              </w:rPr>
              <w:t>or Report of Probable Breach</w:t>
            </w:r>
          </w:p>
        </w:tc>
        <w:tc>
          <w:tcPr>
            <w:tcW w:w="518" w:type="pct"/>
          </w:tcPr>
          <w:p w14:paraId="514428C5" w14:textId="3A3692B4" w:rsidR="00DE583C" w:rsidRDefault="00DE583C" w:rsidP="00DE583C">
            <w:pPr>
              <w:spacing w:after="0"/>
              <w:jc w:val="both"/>
              <w:rPr>
                <w:rFonts w:ascii="Arial" w:hAnsi="Arial" w:cs="Arial"/>
                <w:bCs/>
                <w:sz w:val="20"/>
                <w:szCs w:val="20"/>
              </w:rPr>
            </w:pPr>
            <w:r w:rsidRPr="00ED2718">
              <w:rPr>
                <w:rFonts w:ascii="Arial" w:hAnsi="Arial" w:cs="Arial"/>
                <w:bCs/>
                <w:sz w:val="20"/>
                <w:szCs w:val="20"/>
              </w:rPr>
              <w:t>Revised for consistency</w:t>
            </w:r>
          </w:p>
        </w:tc>
        <w:tc>
          <w:tcPr>
            <w:tcW w:w="569" w:type="pct"/>
          </w:tcPr>
          <w:p w14:paraId="417BEFAB" w14:textId="77777777" w:rsidR="00DE583C" w:rsidRPr="00ED2718" w:rsidRDefault="00DE583C" w:rsidP="00DE583C">
            <w:pPr>
              <w:spacing w:after="0"/>
              <w:jc w:val="both"/>
              <w:rPr>
                <w:rFonts w:ascii="Arial" w:hAnsi="Arial" w:cs="Arial"/>
                <w:bCs/>
                <w:sz w:val="20"/>
                <w:szCs w:val="20"/>
              </w:rPr>
            </w:pPr>
          </w:p>
        </w:tc>
        <w:tc>
          <w:tcPr>
            <w:tcW w:w="599" w:type="pct"/>
          </w:tcPr>
          <w:p w14:paraId="4711AD71" w14:textId="77777777" w:rsidR="00DE583C" w:rsidRPr="00ED2718" w:rsidRDefault="00DE583C" w:rsidP="00DE583C">
            <w:pPr>
              <w:spacing w:after="0"/>
              <w:jc w:val="both"/>
              <w:rPr>
                <w:rFonts w:ascii="Arial" w:hAnsi="Arial" w:cs="Arial"/>
                <w:bCs/>
                <w:sz w:val="20"/>
                <w:szCs w:val="20"/>
              </w:rPr>
            </w:pPr>
          </w:p>
        </w:tc>
        <w:tc>
          <w:tcPr>
            <w:tcW w:w="600" w:type="pct"/>
          </w:tcPr>
          <w:p w14:paraId="29452933" w14:textId="77777777" w:rsidR="00DE583C" w:rsidRPr="00ED2718" w:rsidRDefault="00DE583C" w:rsidP="00DE583C">
            <w:pPr>
              <w:spacing w:after="0"/>
              <w:jc w:val="both"/>
              <w:rPr>
                <w:rFonts w:ascii="Arial" w:hAnsi="Arial" w:cs="Arial"/>
                <w:bCs/>
                <w:sz w:val="20"/>
                <w:szCs w:val="20"/>
              </w:rPr>
            </w:pPr>
          </w:p>
        </w:tc>
        <w:tc>
          <w:tcPr>
            <w:tcW w:w="586" w:type="pct"/>
          </w:tcPr>
          <w:p w14:paraId="0327B8D4" w14:textId="36064300" w:rsidR="00DE583C" w:rsidRPr="00ED2718" w:rsidRDefault="00DE583C" w:rsidP="00DE583C">
            <w:pPr>
              <w:spacing w:after="0"/>
              <w:jc w:val="both"/>
              <w:rPr>
                <w:rFonts w:ascii="Arial" w:hAnsi="Arial" w:cs="Arial"/>
                <w:bCs/>
                <w:sz w:val="20"/>
                <w:szCs w:val="20"/>
              </w:rPr>
            </w:pPr>
          </w:p>
        </w:tc>
      </w:tr>
      <w:tr w:rsidR="00DE583C" w:rsidRPr="003E4683" w14:paraId="3FCEF5D3" w14:textId="435EB40C" w:rsidTr="003C5E56">
        <w:trPr>
          <w:trHeight w:val="368"/>
          <w:jc w:val="center"/>
        </w:trPr>
        <w:tc>
          <w:tcPr>
            <w:tcW w:w="572" w:type="pct"/>
          </w:tcPr>
          <w:p w14:paraId="7E3F6039" w14:textId="77777777" w:rsidR="00DE583C" w:rsidRPr="004710AD" w:rsidRDefault="00DE583C" w:rsidP="00DE583C">
            <w:pPr>
              <w:pStyle w:val="NoSpacing"/>
              <w:rPr>
                <w:rFonts w:ascii="Arial" w:hAnsi="Arial" w:cs="Arial"/>
                <w:sz w:val="20"/>
                <w:szCs w:val="20"/>
              </w:rPr>
            </w:pPr>
            <w:permStart w:id="274752735" w:edGrp="everyone" w:colFirst="5" w:colLast="5"/>
            <w:permStart w:id="602499523" w:edGrp="everyone" w:colFirst="6" w:colLast="6"/>
            <w:permStart w:id="1030708651" w:edGrp="everyone" w:colFirst="7" w:colLast="7"/>
            <w:permStart w:id="712906667" w:edGrp="everyone" w:colFirst="8" w:colLast="8"/>
            <w:permEnd w:id="829948601"/>
            <w:permEnd w:id="1404438937"/>
            <w:permEnd w:id="561919133"/>
            <w:permEnd w:id="335284327"/>
            <w:r w:rsidRPr="00C508A6">
              <w:rPr>
                <w:rFonts w:ascii="Arial" w:hAnsi="Arial" w:cs="Arial"/>
                <w:sz w:val="20"/>
                <w:szCs w:val="20"/>
              </w:rPr>
              <w:t>Appendix I</w:t>
            </w:r>
            <w:r>
              <w:rPr>
                <w:rFonts w:ascii="Arial" w:hAnsi="Arial" w:cs="Arial"/>
                <w:sz w:val="20"/>
                <w:szCs w:val="20"/>
              </w:rPr>
              <w:t>I</w:t>
            </w:r>
            <w:r w:rsidRPr="00C508A6">
              <w:rPr>
                <w:rFonts w:ascii="Arial" w:hAnsi="Arial" w:cs="Arial"/>
                <w:sz w:val="20"/>
                <w:szCs w:val="20"/>
              </w:rPr>
              <w:t xml:space="preserve"> – </w:t>
            </w:r>
            <w:r w:rsidRPr="004710AD">
              <w:rPr>
                <w:rFonts w:ascii="Arial" w:hAnsi="Arial" w:cs="Arial"/>
                <w:sz w:val="20"/>
                <w:szCs w:val="20"/>
              </w:rPr>
              <w:t xml:space="preserve">INVESTIGATION, </w:t>
            </w:r>
            <w:r w:rsidRPr="004710AD">
              <w:rPr>
                <w:rFonts w:ascii="Arial" w:hAnsi="Arial" w:cs="Arial"/>
                <w:sz w:val="20"/>
                <w:szCs w:val="20"/>
              </w:rPr>
              <w:lastRenderedPageBreak/>
              <w:t>RECONSIDERATION, AND APPEAL PROCESS TIMELINE</w:t>
            </w:r>
          </w:p>
          <w:p w14:paraId="123E6454" w14:textId="77777777" w:rsidR="00DE583C" w:rsidRDefault="00DE583C" w:rsidP="00DE583C">
            <w:pPr>
              <w:pStyle w:val="NoSpacing"/>
              <w:rPr>
                <w:rFonts w:ascii="Arial" w:hAnsi="Arial" w:cs="Arial"/>
                <w:sz w:val="20"/>
                <w:szCs w:val="20"/>
              </w:rPr>
            </w:pPr>
            <w:r w:rsidRPr="004710AD">
              <w:rPr>
                <w:rFonts w:ascii="Arial" w:hAnsi="Arial" w:cs="Arial"/>
                <w:sz w:val="20"/>
                <w:szCs w:val="20"/>
              </w:rPr>
              <w:t>EMANATING FROM THE REQUESTS FOR INVESTIGATION</w:t>
            </w:r>
          </w:p>
          <w:p w14:paraId="7013087D" w14:textId="4AAD0F9A" w:rsidR="00DE583C" w:rsidRPr="00C508A6" w:rsidRDefault="00DE583C" w:rsidP="00DE583C">
            <w:pPr>
              <w:pStyle w:val="NoSpacing"/>
              <w:rPr>
                <w:rFonts w:ascii="Arial" w:hAnsi="Arial" w:cs="Arial"/>
                <w:sz w:val="20"/>
                <w:szCs w:val="20"/>
              </w:rPr>
            </w:pPr>
          </w:p>
        </w:tc>
        <w:tc>
          <w:tcPr>
            <w:tcW w:w="261" w:type="pct"/>
          </w:tcPr>
          <w:p w14:paraId="25399827" w14:textId="3ADB6B9D"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(new)</w:t>
            </w:r>
          </w:p>
        </w:tc>
        <w:tc>
          <w:tcPr>
            <w:tcW w:w="648" w:type="pct"/>
          </w:tcPr>
          <w:p w14:paraId="07C594E0" w14:textId="6FA86F25" w:rsidR="00DE583C" w:rsidRDefault="00DE583C" w:rsidP="00DE583C">
            <w:pPr>
              <w:pStyle w:val="Default"/>
              <w:rPr>
                <w:sz w:val="20"/>
                <w:szCs w:val="20"/>
              </w:rPr>
            </w:pPr>
            <w:r>
              <w:rPr>
                <w:sz w:val="20"/>
                <w:szCs w:val="20"/>
              </w:rPr>
              <w:t>(new)</w:t>
            </w:r>
          </w:p>
          <w:p w14:paraId="2D8EC3A5" w14:textId="0D87630C" w:rsidR="00DE583C" w:rsidRDefault="00DE583C" w:rsidP="00DE583C">
            <w:pPr>
              <w:pStyle w:val="Default"/>
              <w:rPr>
                <w:sz w:val="20"/>
                <w:szCs w:val="20"/>
              </w:rPr>
            </w:pPr>
          </w:p>
        </w:tc>
        <w:tc>
          <w:tcPr>
            <w:tcW w:w="647" w:type="pct"/>
          </w:tcPr>
          <w:p w14:paraId="4E9046F5" w14:textId="77777777" w:rsidR="00DE583C" w:rsidRPr="00A10204" w:rsidRDefault="00DE583C" w:rsidP="00DE583C">
            <w:pPr>
              <w:pStyle w:val="Default"/>
              <w:rPr>
                <w:b/>
                <w:bCs/>
                <w:sz w:val="20"/>
                <w:szCs w:val="20"/>
                <w:u w:val="single"/>
              </w:rPr>
            </w:pPr>
            <w:r w:rsidRPr="00A10204">
              <w:rPr>
                <w:b/>
                <w:bCs/>
                <w:sz w:val="20"/>
                <w:szCs w:val="20"/>
                <w:u w:val="single"/>
              </w:rPr>
              <w:t>Activities</w:t>
            </w:r>
          </w:p>
          <w:p w14:paraId="0FFF09DC" w14:textId="4C50BFFC" w:rsidR="00DE583C" w:rsidRPr="00A10204" w:rsidRDefault="00DE583C" w:rsidP="00DE583C">
            <w:pPr>
              <w:pStyle w:val="Default"/>
              <w:rPr>
                <w:b/>
                <w:bCs/>
                <w:sz w:val="20"/>
                <w:szCs w:val="20"/>
                <w:u w:val="single"/>
              </w:rPr>
            </w:pPr>
            <w:r>
              <w:rPr>
                <w:b/>
                <w:bCs/>
                <w:sz w:val="20"/>
                <w:szCs w:val="20"/>
                <w:u w:val="single"/>
              </w:rPr>
              <w:lastRenderedPageBreak/>
              <w:t>2</w:t>
            </w:r>
            <w:r w:rsidRPr="00A10204">
              <w:rPr>
                <w:b/>
                <w:bCs/>
                <w:sz w:val="20"/>
                <w:szCs w:val="20"/>
                <w:u w:val="single"/>
              </w:rPr>
              <w:t xml:space="preserve">. </w:t>
            </w:r>
            <w:r>
              <w:rPr>
                <w:b/>
                <w:bCs/>
                <w:sz w:val="20"/>
                <w:szCs w:val="20"/>
                <w:u w:val="single"/>
              </w:rPr>
              <w:t>Verification of RFI form and substance</w:t>
            </w:r>
          </w:p>
          <w:p w14:paraId="462A0321" w14:textId="77777777" w:rsidR="00DE583C" w:rsidRPr="00A10204" w:rsidRDefault="00DE583C" w:rsidP="00DE583C">
            <w:pPr>
              <w:pStyle w:val="Default"/>
              <w:rPr>
                <w:b/>
                <w:bCs/>
                <w:sz w:val="20"/>
                <w:szCs w:val="20"/>
                <w:u w:val="single"/>
              </w:rPr>
            </w:pPr>
          </w:p>
          <w:p w14:paraId="54C6EA65" w14:textId="77777777" w:rsidR="00DE583C" w:rsidRPr="00A10204" w:rsidRDefault="00DE583C" w:rsidP="00DE583C">
            <w:pPr>
              <w:pStyle w:val="Default"/>
              <w:rPr>
                <w:b/>
                <w:bCs/>
                <w:sz w:val="20"/>
                <w:szCs w:val="20"/>
                <w:u w:val="single"/>
              </w:rPr>
            </w:pPr>
            <w:r w:rsidRPr="00A10204">
              <w:rPr>
                <w:b/>
                <w:bCs/>
                <w:sz w:val="20"/>
                <w:szCs w:val="20"/>
                <w:u w:val="single"/>
              </w:rPr>
              <w:t>Responsible</w:t>
            </w:r>
          </w:p>
          <w:p w14:paraId="6E1B03A0" w14:textId="77777777" w:rsidR="00DE583C" w:rsidRPr="00A10204" w:rsidRDefault="00DE583C" w:rsidP="00DE583C">
            <w:pPr>
              <w:pStyle w:val="Default"/>
              <w:rPr>
                <w:b/>
                <w:bCs/>
                <w:sz w:val="20"/>
                <w:szCs w:val="20"/>
                <w:u w:val="single"/>
              </w:rPr>
            </w:pPr>
            <w:r w:rsidRPr="00A10204">
              <w:rPr>
                <w:b/>
                <w:bCs/>
                <w:sz w:val="20"/>
                <w:szCs w:val="20"/>
                <w:u w:val="single"/>
              </w:rPr>
              <w:t>ECO</w:t>
            </w:r>
          </w:p>
          <w:p w14:paraId="1D66F049" w14:textId="77777777" w:rsidR="00DE583C" w:rsidRPr="00A10204" w:rsidRDefault="00DE583C" w:rsidP="00DE583C">
            <w:pPr>
              <w:pStyle w:val="Default"/>
              <w:rPr>
                <w:b/>
                <w:bCs/>
                <w:sz w:val="20"/>
                <w:szCs w:val="20"/>
                <w:u w:val="single"/>
              </w:rPr>
            </w:pPr>
          </w:p>
          <w:p w14:paraId="111CEE60" w14:textId="77777777" w:rsidR="00DE583C" w:rsidRPr="00A10204" w:rsidRDefault="00DE583C" w:rsidP="00DE583C">
            <w:pPr>
              <w:pStyle w:val="Default"/>
              <w:rPr>
                <w:b/>
                <w:bCs/>
                <w:sz w:val="20"/>
                <w:szCs w:val="20"/>
                <w:u w:val="single"/>
              </w:rPr>
            </w:pPr>
            <w:r w:rsidRPr="00A10204">
              <w:rPr>
                <w:b/>
                <w:bCs/>
                <w:sz w:val="20"/>
                <w:szCs w:val="20"/>
                <w:u w:val="single"/>
              </w:rPr>
              <w:t>Facility/Mode/Process</w:t>
            </w:r>
          </w:p>
          <w:p w14:paraId="1DF181CA" w14:textId="77777777" w:rsidR="00DE583C" w:rsidRPr="00A10204" w:rsidRDefault="00DE583C" w:rsidP="00DE583C">
            <w:pPr>
              <w:pStyle w:val="Default"/>
              <w:rPr>
                <w:b/>
                <w:bCs/>
                <w:sz w:val="20"/>
                <w:szCs w:val="20"/>
                <w:u w:val="single"/>
              </w:rPr>
            </w:pPr>
            <w:r w:rsidRPr="00A10204">
              <w:rPr>
                <w:b/>
                <w:bCs/>
                <w:sz w:val="20"/>
                <w:szCs w:val="20"/>
                <w:u w:val="single"/>
              </w:rPr>
              <w:t>Manual</w:t>
            </w:r>
          </w:p>
          <w:p w14:paraId="550CDC9A" w14:textId="77777777" w:rsidR="00DE583C" w:rsidRPr="00A10204" w:rsidRDefault="00DE583C" w:rsidP="00DE583C">
            <w:pPr>
              <w:pStyle w:val="Default"/>
              <w:rPr>
                <w:b/>
                <w:bCs/>
                <w:sz w:val="20"/>
                <w:szCs w:val="20"/>
                <w:u w:val="single"/>
              </w:rPr>
            </w:pPr>
          </w:p>
          <w:p w14:paraId="6977DEF4" w14:textId="77777777" w:rsidR="00DE583C" w:rsidRPr="00A10204" w:rsidRDefault="00DE583C" w:rsidP="00DE583C">
            <w:pPr>
              <w:pStyle w:val="Default"/>
              <w:rPr>
                <w:b/>
                <w:bCs/>
                <w:sz w:val="20"/>
                <w:szCs w:val="20"/>
                <w:u w:val="single"/>
              </w:rPr>
            </w:pPr>
            <w:r w:rsidRPr="00A10204">
              <w:rPr>
                <w:b/>
                <w:bCs/>
                <w:sz w:val="20"/>
                <w:szCs w:val="20"/>
                <w:u w:val="single"/>
              </w:rPr>
              <w:t>Recipient</w:t>
            </w:r>
          </w:p>
          <w:p w14:paraId="43A97B25" w14:textId="65881F87" w:rsidR="00DE583C" w:rsidRDefault="00DE583C" w:rsidP="00DE583C">
            <w:pPr>
              <w:pStyle w:val="Default"/>
              <w:rPr>
                <w:b/>
                <w:bCs/>
                <w:sz w:val="20"/>
                <w:szCs w:val="20"/>
                <w:u w:val="single"/>
              </w:rPr>
            </w:pPr>
            <w:r w:rsidRPr="00D36A9E">
              <w:rPr>
                <w:b/>
                <w:bCs/>
                <w:sz w:val="20"/>
                <w:szCs w:val="20"/>
                <w:u w:val="single"/>
              </w:rPr>
              <w:t>WESM Member, Market Operator</w:t>
            </w:r>
            <w:r>
              <w:rPr>
                <w:b/>
                <w:bCs/>
                <w:sz w:val="20"/>
                <w:szCs w:val="20"/>
                <w:u w:val="single"/>
              </w:rPr>
              <w:t xml:space="preserve"> or</w:t>
            </w:r>
            <w:r w:rsidRPr="00D36A9E">
              <w:rPr>
                <w:b/>
                <w:bCs/>
                <w:sz w:val="20"/>
                <w:szCs w:val="20"/>
                <w:u w:val="single"/>
              </w:rPr>
              <w:t xml:space="preserve"> WESM Governance Committees (except CC)</w:t>
            </w:r>
            <w:r>
              <w:rPr>
                <w:b/>
                <w:bCs/>
                <w:sz w:val="20"/>
                <w:szCs w:val="20"/>
                <w:u w:val="single"/>
              </w:rPr>
              <w:t xml:space="preserve"> filed the RFI</w:t>
            </w:r>
          </w:p>
          <w:p w14:paraId="01514F55" w14:textId="77777777" w:rsidR="00DE583C" w:rsidRPr="00A10204" w:rsidRDefault="00DE583C" w:rsidP="00DE583C">
            <w:pPr>
              <w:pStyle w:val="Default"/>
              <w:rPr>
                <w:b/>
                <w:bCs/>
                <w:sz w:val="20"/>
                <w:szCs w:val="20"/>
                <w:u w:val="single"/>
              </w:rPr>
            </w:pPr>
          </w:p>
          <w:p w14:paraId="57E62284" w14:textId="77777777" w:rsidR="00DE583C" w:rsidRPr="00A10204" w:rsidRDefault="00DE583C" w:rsidP="00DE583C">
            <w:pPr>
              <w:pStyle w:val="Default"/>
              <w:rPr>
                <w:b/>
                <w:bCs/>
                <w:sz w:val="20"/>
                <w:szCs w:val="20"/>
                <w:u w:val="single"/>
              </w:rPr>
            </w:pPr>
            <w:r w:rsidRPr="00A10204">
              <w:rPr>
                <w:b/>
                <w:bCs/>
                <w:sz w:val="20"/>
                <w:szCs w:val="20"/>
                <w:u w:val="single"/>
              </w:rPr>
              <w:t>Timeline/Frequency</w:t>
            </w:r>
          </w:p>
          <w:p w14:paraId="32C70742" w14:textId="5B7F38B5" w:rsidR="00DE583C" w:rsidRPr="00A10204" w:rsidRDefault="00DE583C" w:rsidP="00DE583C">
            <w:pPr>
              <w:pStyle w:val="Default"/>
              <w:rPr>
                <w:b/>
                <w:bCs/>
                <w:sz w:val="20"/>
                <w:szCs w:val="20"/>
                <w:u w:val="single"/>
              </w:rPr>
            </w:pPr>
            <w:r>
              <w:rPr>
                <w:b/>
                <w:bCs/>
                <w:sz w:val="20"/>
                <w:szCs w:val="20"/>
                <w:u w:val="single"/>
              </w:rPr>
              <w:t xml:space="preserve">5 business days from receipt of RFI or Report of Probable Breach </w:t>
            </w:r>
          </w:p>
          <w:p w14:paraId="186E38A2" w14:textId="77777777" w:rsidR="00DE583C" w:rsidRPr="00A10204" w:rsidRDefault="00DE583C" w:rsidP="00DE583C">
            <w:pPr>
              <w:pStyle w:val="Default"/>
              <w:rPr>
                <w:b/>
                <w:bCs/>
                <w:sz w:val="20"/>
                <w:szCs w:val="20"/>
                <w:u w:val="single"/>
              </w:rPr>
            </w:pPr>
          </w:p>
          <w:p w14:paraId="577F6788" w14:textId="77777777" w:rsidR="00DE583C" w:rsidRPr="00A10204" w:rsidRDefault="00DE583C" w:rsidP="00DE583C">
            <w:pPr>
              <w:pStyle w:val="Default"/>
              <w:rPr>
                <w:b/>
                <w:bCs/>
                <w:sz w:val="20"/>
                <w:szCs w:val="20"/>
                <w:u w:val="single"/>
              </w:rPr>
            </w:pPr>
            <w:r w:rsidRPr="00A10204">
              <w:rPr>
                <w:b/>
                <w:bCs/>
                <w:sz w:val="20"/>
                <w:szCs w:val="20"/>
                <w:u w:val="single"/>
              </w:rPr>
              <w:t>Reference Manual/Document</w:t>
            </w:r>
          </w:p>
          <w:p w14:paraId="58F4629D" w14:textId="5CFCA4BA" w:rsidR="00DE583C" w:rsidRPr="001E1123" w:rsidRDefault="00DE583C" w:rsidP="00DE583C">
            <w:pPr>
              <w:pStyle w:val="Default"/>
              <w:rPr>
                <w:sz w:val="20"/>
                <w:szCs w:val="20"/>
              </w:rPr>
            </w:pPr>
            <w:r>
              <w:rPr>
                <w:b/>
                <w:bCs/>
                <w:sz w:val="20"/>
                <w:szCs w:val="20"/>
                <w:u w:val="single"/>
              </w:rPr>
              <w:t xml:space="preserve">EC </w:t>
            </w:r>
            <w:r w:rsidRPr="00A10204">
              <w:rPr>
                <w:b/>
                <w:bCs/>
                <w:sz w:val="20"/>
                <w:szCs w:val="20"/>
                <w:u w:val="single"/>
              </w:rPr>
              <w:t>Manual</w:t>
            </w:r>
          </w:p>
        </w:tc>
        <w:tc>
          <w:tcPr>
            <w:tcW w:w="518" w:type="pct"/>
          </w:tcPr>
          <w:p w14:paraId="3277FA6D" w14:textId="425E879C" w:rsidR="00DE583C" w:rsidRDefault="00DE583C" w:rsidP="00DE583C">
            <w:pPr>
              <w:spacing w:after="0"/>
              <w:jc w:val="both"/>
              <w:rPr>
                <w:rFonts w:ascii="Arial" w:hAnsi="Arial" w:cs="Arial"/>
                <w:bCs/>
                <w:sz w:val="20"/>
                <w:szCs w:val="20"/>
              </w:rPr>
            </w:pPr>
            <w:r>
              <w:rPr>
                <w:rFonts w:ascii="Arial" w:hAnsi="Arial" w:cs="Arial"/>
                <w:bCs/>
                <w:sz w:val="20"/>
                <w:szCs w:val="20"/>
              </w:rPr>
              <w:lastRenderedPageBreak/>
              <w:t>Revised for Consistency</w:t>
            </w:r>
          </w:p>
        </w:tc>
        <w:tc>
          <w:tcPr>
            <w:tcW w:w="569" w:type="pct"/>
          </w:tcPr>
          <w:p w14:paraId="25356C5F" w14:textId="77777777" w:rsidR="00DE583C" w:rsidRDefault="00DE583C" w:rsidP="00DE583C">
            <w:pPr>
              <w:spacing w:after="0"/>
              <w:jc w:val="both"/>
              <w:rPr>
                <w:rFonts w:ascii="Arial" w:hAnsi="Arial" w:cs="Arial"/>
                <w:bCs/>
                <w:sz w:val="20"/>
                <w:szCs w:val="20"/>
              </w:rPr>
            </w:pPr>
          </w:p>
        </w:tc>
        <w:tc>
          <w:tcPr>
            <w:tcW w:w="599" w:type="pct"/>
          </w:tcPr>
          <w:p w14:paraId="011E4E1D" w14:textId="77777777" w:rsidR="00DE583C" w:rsidRDefault="00DE583C" w:rsidP="00DE583C">
            <w:pPr>
              <w:spacing w:after="0"/>
              <w:jc w:val="both"/>
              <w:rPr>
                <w:rFonts w:ascii="Arial" w:hAnsi="Arial" w:cs="Arial"/>
                <w:bCs/>
                <w:sz w:val="20"/>
                <w:szCs w:val="20"/>
              </w:rPr>
            </w:pPr>
          </w:p>
        </w:tc>
        <w:tc>
          <w:tcPr>
            <w:tcW w:w="600" w:type="pct"/>
          </w:tcPr>
          <w:p w14:paraId="32C1DF97" w14:textId="77777777" w:rsidR="00DE583C" w:rsidRDefault="00DE583C" w:rsidP="00DE583C">
            <w:pPr>
              <w:spacing w:after="0"/>
              <w:jc w:val="both"/>
              <w:rPr>
                <w:rFonts w:ascii="Arial" w:hAnsi="Arial" w:cs="Arial"/>
                <w:bCs/>
                <w:sz w:val="20"/>
                <w:szCs w:val="20"/>
              </w:rPr>
            </w:pPr>
          </w:p>
        </w:tc>
        <w:tc>
          <w:tcPr>
            <w:tcW w:w="586" w:type="pct"/>
          </w:tcPr>
          <w:p w14:paraId="232E01BC" w14:textId="377C331E" w:rsidR="00DE583C" w:rsidRDefault="00DE583C" w:rsidP="00DE583C">
            <w:pPr>
              <w:spacing w:after="0"/>
              <w:jc w:val="both"/>
              <w:rPr>
                <w:rFonts w:ascii="Arial" w:hAnsi="Arial" w:cs="Arial"/>
                <w:bCs/>
                <w:sz w:val="20"/>
                <w:szCs w:val="20"/>
              </w:rPr>
            </w:pPr>
          </w:p>
        </w:tc>
      </w:tr>
      <w:tr w:rsidR="00DE583C" w:rsidRPr="003E4683" w14:paraId="372B89B5" w14:textId="5564DFAF" w:rsidTr="003C5E56">
        <w:trPr>
          <w:trHeight w:val="368"/>
          <w:jc w:val="center"/>
        </w:trPr>
        <w:tc>
          <w:tcPr>
            <w:tcW w:w="572" w:type="pct"/>
          </w:tcPr>
          <w:p w14:paraId="5A588261" w14:textId="77777777" w:rsidR="00DE583C" w:rsidRPr="004710AD" w:rsidRDefault="00DE583C" w:rsidP="00DE583C">
            <w:pPr>
              <w:pStyle w:val="NoSpacing"/>
              <w:rPr>
                <w:rFonts w:ascii="Arial" w:hAnsi="Arial" w:cs="Arial"/>
                <w:sz w:val="20"/>
                <w:szCs w:val="20"/>
              </w:rPr>
            </w:pPr>
            <w:permStart w:id="2015187345" w:edGrp="everyone" w:colFirst="5" w:colLast="5"/>
            <w:permStart w:id="259149595" w:edGrp="everyone" w:colFirst="6" w:colLast="6"/>
            <w:permStart w:id="107104707" w:edGrp="everyone" w:colFirst="7" w:colLast="7"/>
            <w:permStart w:id="1680351302" w:edGrp="everyone" w:colFirst="8" w:colLast="8"/>
            <w:permEnd w:id="274752735"/>
            <w:permEnd w:id="602499523"/>
            <w:permEnd w:id="1030708651"/>
            <w:permEnd w:id="712906667"/>
            <w:r w:rsidRPr="00C508A6">
              <w:rPr>
                <w:rFonts w:ascii="Arial" w:hAnsi="Arial" w:cs="Arial"/>
                <w:sz w:val="20"/>
                <w:szCs w:val="20"/>
              </w:rPr>
              <w:t>Appendix I</w:t>
            </w:r>
            <w:r>
              <w:rPr>
                <w:rFonts w:ascii="Arial" w:hAnsi="Arial" w:cs="Arial"/>
                <w:sz w:val="20"/>
                <w:szCs w:val="20"/>
              </w:rPr>
              <w:t>I</w:t>
            </w:r>
            <w:r w:rsidRPr="00C508A6">
              <w:rPr>
                <w:rFonts w:ascii="Arial" w:hAnsi="Arial" w:cs="Arial"/>
                <w:sz w:val="20"/>
                <w:szCs w:val="20"/>
              </w:rPr>
              <w:t xml:space="preserve"> – </w:t>
            </w:r>
            <w:r w:rsidRPr="004710AD">
              <w:rPr>
                <w:rFonts w:ascii="Arial" w:hAnsi="Arial" w:cs="Arial"/>
                <w:sz w:val="20"/>
                <w:szCs w:val="20"/>
              </w:rPr>
              <w:t>INVESTIGATION, RECONSIDERATION, AND APPEAL PROCESS TIMELINE</w:t>
            </w:r>
          </w:p>
          <w:p w14:paraId="108EB0DD" w14:textId="77777777" w:rsidR="00DE583C" w:rsidRDefault="00DE583C" w:rsidP="00DE583C">
            <w:pPr>
              <w:pStyle w:val="NoSpacing"/>
              <w:rPr>
                <w:rFonts w:ascii="Arial" w:hAnsi="Arial" w:cs="Arial"/>
                <w:sz w:val="20"/>
                <w:szCs w:val="20"/>
              </w:rPr>
            </w:pPr>
            <w:r w:rsidRPr="004710AD">
              <w:rPr>
                <w:rFonts w:ascii="Arial" w:hAnsi="Arial" w:cs="Arial"/>
                <w:sz w:val="20"/>
                <w:szCs w:val="20"/>
              </w:rPr>
              <w:t>EMANATING FROM THE REQUESTS FOR INVESTIGATION</w:t>
            </w:r>
          </w:p>
          <w:p w14:paraId="4D23B7CC" w14:textId="77777777" w:rsidR="00DE583C" w:rsidRDefault="00DE583C" w:rsidP="00DE583C">
            <w:pPr>
              <w:pStyle w:val="NoSpacing"/>
              <w:rPr>
                <w:rFonts w:ascii="Arial" w:hAnsi="Arial" w:cs="Arial"/>
                <w:sz w:val="20"/>
                <w:szCs w:val="20"/>
              </w:rPr>
            </w:pPr>
          </w:p>
          <w:p w14:paraId="56317CA6" w14:textId="6E4ED8B6" w:rsidR="00DE583C" w:rsidRPr="00C508A6" w:rsidRDefault="00DE583C" w:rsidP="00DE583C">
            <w:pPr>
              <w:pStyle w:val="NoSpacing"/>
              <w:rPr>
                <w:rFonts w:ascii="Arial" w:hAnsi="Arial" w:cs="Arial"/>
                <w:sz w:val="20"/>
                <w:szCs w:val="20"/>
              </w:rPr>
            </w:pPr>
            <w:r>
              <w:rPr>
                <w:rFonts w:ascii="Arial" w:hAnsi="Arial" w:cs="Arial"/>
                <w:sz w:val="20"/>
                <w:szCs w:val="20"/>
              </w:rPr>
              <w:lastRenderedPageBreak/>
              <w:t xml:space="preserve">2. </w:t>
            </w:r>
            <w:r w:rsidRPr="00CC5775">
              <w:rPr>
                <w:rFonts w:ascii="Arial" w:hAnsi="Arial" w:cs="Arial"/>
                <w:sz w:val="20"/>
                <w:szCs w:val="20"/>
              </w:rPr>
              <w:t>Issuance of Preliminary Notice of Investigation (PNI)</w:t>
            </w:r>
          </w:p>
        </w:tc>
        <w:tc>
          <w:tcPr>
            <w:tcW w:w="261" w:type="pct"/>
          </w:tcPr>
          <w:p w14:paraId="4387E324" w14:textId="61DCA285"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No. 2</w:t>
            </w:r>
          </w:p>
        </w:tc>
        <w:tc>
          <w:tcPr>
            <w:tcW w:w="648" w:type="pct"/>
          </w:tcPr>
          <w:p w14:paraId="6853B170" w14:textId="77777777" w:rsidR="00DE583C" w:rsidRDefault="00DE583C" w:rsidP="00DE583C">
            <w:pPr>
              <w:pStyle w:val="Default"/>
              <w:rPr>
                <w:sz w:val="20"/>
                <w:szCs w:val="20"/>
              </w:rPr>
            </w:pPr>
            <w:r w:rsidRPr="0053162A">
              <w:rPr>
                <w:sz w:val="20"/>
                <w:szCs w:val="20"/>
              </w:rPr>
              <w:t>Activities</w:t>
            </w:r>
          </w:p>
          <w:p w14:paraId="747FE76A" w14:textId="6A76539F" w:rsidR="00DE583C" w:rsidRDefault="00DE583C" w:rsidP="00DE583C">
            <w:pPr>
              <w:pStyle w:val="Default"/>
              <w:rPr>
                <w:rFonts w:ascii="Arial" w:hAnsi="Arial" w:cs="Arial"/>
                <w:sz w:val="20"/>
                <w:szCs w:val="20"/>
              </w:rPr>
            </w:pPr>
            <w:r>
              <w:rPr>
                <w:rFonts w:ascii="Arial" w:hAnsi="Arial" w:cs="Arial"/>
                <w:sz w:val="20"/>
                <w:szCs w:val="20"/>
              </w:rPr>
              <w:t xml:space="preserve">2. </w:t>
            </w:r>
            <w:r w:rsidRPr="00CC5775">
              <w:rPr>
                <w:rFonts w:ascii="Arial" w:hAnsi="Arial" w:cs="Arial"/>
                <w:sz w:val="20"/>
                <w:szCs w:val="20"/>
              </w:rPr>
              <w:t>Issuance of Preliminary Notice of Investigation (PNI)</w:t>
            </w:r>
          </w:p>
          <w:p w14:paraId="4C39CCB7" w14:textId="77777777" w:rsidR="00DE583C" w:rsidRDefault="00DE583C" w:rsidP="00DE583C">
            <w:pPr>
              <w:pStyle w:val="Default"/>
              <w:rPr>
                <w:rFonts w:ascii="Arial" w:hAnsi="Arial" w:cs="Arial"/>
                <w:sz w:val="20"/>
                <w:szCs w:val="20"/>
              </w:rPr>
            </w:pPr>
          </w:p>
          <w:p w14:paraId="0630917C" w14:textId="7F23FCC4" w:rsidR="00DE583C" w:rsidRDefault="00DE583C" w:rsidP="00DE583C">
            <w:pPr>
              <w:pStyle w:val="Default"/>
              <w:rPr>
                <w:rFonts w:ascii="Arial" w:hAnsi="Arial" w:cs="Arial"/>
                <w:sz w:val="20"/>
                <w:szCs w:val="20"/>
              </w:rPr>
            </w:pPr>
            <w:r w:rsidRPr="00B80E16">
              <w:rPr>
                <w:rFonts w:ascii="Arial" w:hAnsi="Arial" w:cs="Arial"/>
                <w:sz w:val="20"/>
                <w:szCs w:val="20"/>
              </w:rPr>
              <w:t>Recipient</w:t>
            </w:r>
          </w:p>
          <w:p w14:paraId="2938C55D" w14:textId="32054462" w:rsidR="00DE583C" w:rsidRDefault="00DE583C" w:rsidP="00DE583C">
            <w:pPr>
              <w:pStyle w:val="Default"/>
              <w:rPr>
                <w:rFonts w:ascii="Arial" w:hAnsi="Arial" w:cs="Arial"/>
                <w:sz w:val="20"/>
                <w:szCs w:val="20"/>
              </w:rPr>
            </w:pPr>
            <w:r w:rsidRPr="00B80E16">
              <w:rPr>
                <w:rFonts w:ascii="Arial" w:hAnsi="Arial" w:cs="Arial"/>
                <w:sz w:val="20"/>
                <w:szCs w:val="20"/>
              </w:rPr>
              <w:t>TP (entity subject of RFI)</w:t>
            </w:r>
          </w:p>
          <w:p w14:paraId="0170DAF1" w14:textId="77777777" w:rsidR="00DE583C" w:rsidRDefault="00DE583C" w:rsidP="00DE583C">
            <w:pPr>
              <w:pStyle w:val="Default"/>
              <w:rPr>
                <w:rFonts w:ascii="Arial" w:hAnsi="Arial" w:cs="Arial"/>
                <w:sz w:val="20"/>
                <w:szCs w:val="20"/>
              </w:rPr>
            </w:pPr>
          </w:p>
          <w:p w14:paraId="2AABC604" w14:textId="567F2E2A" w:rsidR="00DE583C" w:rsidRDefault="00DE583C" w:rsidP="00DE583C">
            <w:pPr>
              <w:pStyle w:val="Default"/>
              <w:rPr>
                <w:rFonts w:ascii="Arial" w:hAnsi="Arial" w:cs="Arial"/>
                <w:sz w:val="20"/>
                <w:szCs w:val="20"/>
              </w:rPr>
            </w:pPr>
            <w:r w:rsidRPr="007E138F">
              <w:rPr>
                <w:rFonts w:ascii="Arial" w:hAnsi="Arial" w:cs="Arial"/>
                <w:sz w:val="20"/>
                <w:szCs w:val="20"/>
              </w:rPr>
              <w:t>Timeline/Frequency</w:t>
            </w:r>
          </w:p>
          <w:p w14:paraId="4F21B910" w14:textId="287FB2F9" w:rsidR="00DE583C" w:rsidRPr="0053162A" w:rsidRDefault="00DE583C" w:rsidP="00DE583C">
            <w:pPr>
              <w:pStyle w:val="Default"/>
              <w:rPr>
                <w:sz w:val="20"/>
                <w:szCs w:val="20"/>
              </w:rPr>
            </w:pPr>
            <w:r w:rsidRPr="00D46737">
              <w:rPr>
                <w:sz w:val="20"/>
                <w:szCs w:val="20"/>
              </w:rPr>
              <w:lastRenderedPageBreak/>
              <w:t>5 business days from receipt of the RFI</w:t>
            </w:r>
          </w:p>
        </w:tc>
        <w:tc>
          <w:tcPr>
            <w:tcW w:w="647" w:type="pct"/>
          </w:tcPr>
          <w:p w14:paraId="6072C4B0" w14:textId="77777777" w:rsidR="00DE583C" w:rsidRDefault="00DE583C" w:rsidP="00DE583C">
            <w:pPr>
              <w:pStyle w:val="Default"/>
              <w:rPr>
                <w:sz w:val="20"/>
                <w:szCs w:val="20"/>
              </w:rPr>
            </w:pPr>
            <w:r w:rsidRPr="0053162A">
              <w:rPr>
                <w:sz w:val="20"/>
                <w:szCs w:val="20"/>
              </w:rPr>
              <w:lastRenderedPageBreak/>
              <w:t>Activities</w:t>
            </w:r>
          </w:p>
          <w:p w14:paraId="2DF06E14" w14:textId="753AB45B" w:rsidR="00DE583C" w:rsidRDefault="00DE583C" w:rsidP="00DE583C">
            <w:pPr>
              <w:pStyle w:val="Default"/>
              <w:rPr>
                <w:rFonts w:ascii="Arial" w:hAnsi="Arial" w:cs="Arial"/>
                <w:sz w:val="20"/>
                <w:szCs w:val="20"/>
              </w:rPr>
            </w:pPr>
            <w:r w:rsidRPr="00D46737">
              <w:rPr>
                <w:rFonts w:ascii="Arial" w:hAnsi="Arial" w:cs="Arial"/>
                <w:strike/>
                <w:sz w:val="20"/>
                <w:szCs w:val="20"/>
              </w:rPr>
              <w:t>2</w:t>
            </w:r>
            <w:r w:rsidRPr="00D46737">
              <w:rPr>
                <w:rFonts w:ascii="Arial" w:hAnsi="Arial" w:cs="Arial"/>
                <w:b/>
                <w:bCs/>
                <w:sz w:val="20"/>
                <w:szCs w:val="20"/>
                <w:u w:val="single"/>
              </w:rPr>
              <w:t>3</w:t>
            </w:r>
            <w:r>
              <w:rPr>
                <w:rFonts w:ascii="Arial" w:hAnsi="Arial" w:cs="Arial"/>
                <w:sz w:val="20"/>
                <w:szCs w:val="20"/>
              </w:rPr>
              <w:t xml:space="preserve">. </w:t>
            </w:r>
            <w:r w:rsidRPr="00CC5775">
              <w:rPr>
                <w:rFonts w:ascii="Arial" w:hAnsi="Arial" w:cs="Arial"/>
                <w:sz w:val="20"/>
                <w:szCs w:val="20"/>
              </w:rPr>
              <w:t xml:space="preserve">Issuance of </w:t>
            </w:r>
            <w:r w:rsidRPr="00D46737">
              <w:rPr>
                <w:rFonts w:ascii="Arial" w:hAnsi="Arial" w:cs="Arial"/>
                <w:strike/>
                <w:sz w:val="20"/>
                <w:szCs w:val="20"/>
              </w:rPr>
              <w:t>Preliminary</w:t>
            </w:r>
            <w:r w:rsidRPr="00CC5775">
              <w:rPr>
                <w:rFonts w:ascii="Arial" w:hAnsi="Arial" w:cs="Arial"/>
                <w:sz w:val="20"/>
                <w:szCs w:val="20"/>
              </w:rPr>
              <w:t xml:space="preserve"> Notice of Investigation (</w:t>
            </w:r>
            <w:r w:rsidRPr="006A7086">
              <w:rPr>
                <w:rFonts w:ascii="Arial" w:hAnsi="Arial" w:cs="Arial"/>
                <w:strike/>
                <w:sz w:val="20"/>
                <w:szCs w:val="20"/>
              </w:rPr>
              <w:t>P</w:t>
            </w:r>
            <w:r w:rsidRPr="00CC5775">
              <w:rPr>
                <w:rFonts w:ascii="Arial" w:hAnsi="Arial" w:cs="Arial"/>
                <w:sz w:val="20"/>
                <w:szCs w:val="20"/>
              </w:rPr>
              <w:t>NI)</w:t>
            </w:r>
          </w:p>
          <w:p w14:paraId="7BBBBC72" w14:textId="77777777" w:rsidR="00DE583C" w:rsidRDefault="00DE583C" w:rsidP="00DE583C">
            <w:pPr>
              <w:pStyle w:val="Default"/>
              <w:rPr>
                <w:rFonts w:ascii="Arial" w:hAnsi="Arial" w:cs="Arial"/>
                <w:sz w:val="20"/>
                <w:szCs w:val="20"/>
              </w:rPr>
            </w:pPr>
          </w:p>
          <w:p w14:paraId="4F0F3344" w14:textId="77777777" w:rsidR="00DE583C" w:rsidRPr="00B80E16" w:rsidRDefault="00DE583C" w:rsidP="00DE583C">
            <w:pPr>
              <w:pStyle w:val="Default"/>
              <w:rPr>
                <w:rFonts w:ascii="Arial" w:hAnsi="Arial" w:cs="Arial"/>
                <w:sz w:val="20"/>
                <w:szCs w:val="20"/>
              </w:rPr>
            </w:pPr>
            <w:r w:rsidRPr="00B80E16">
              <w:rPr>
                <w:rFonts w:ascii="Arial" w:hAnsi="Arial" w:cs="Arial"/>
                <w:sz w:val="20"/>
                <w:szCs w:val="20"/>
              </w:rPr>
              <w:t>Recipient</w:t>
            </w:r>
          </w:p>
          <w:p w14:paraId="3065BAE2" w14:textId="7BA3CE35" w:rsidR="00DE583C" w:rsidRDefault="00DE583C" w:rsidP="00DE583C">
            <w:pPr>
              <w:pStyle w:val="Default"/>
              <w:rPr>
                <w:rFonts w:ascii="Arial" w:hAnsi="Arial" w:cs="Arial"/>
                <w:sz w:val="20"/>
                <w:szCs w:val="20"/>
              </w:rPr>
            </w:pPr>
            <w:r w:rsidRPr="00B80E16">
              <w:rPr>
                <w:rFonts w:ascii="Arial" w:hAnsi="Arial" w:cs="Arial"/>
                <w:sz w:val="20"/>
                <w:szCs w:val="20"/>
              </w:rPr>
              <w:t>TP (entity subject of RFI</w:t>
            </w:r>
            <w:r>
              <w:rPr>
                <w:rFonts w:ascii="Arial" w:hAnsi="Arial" w:cs="Arial"/>
                <w:sz w:val="20"/>
                <w:szCs w:val="20"/>
              </w:rPr>
              <w:t xml:space="preserve"> </w:t>
            </w:r>
            <w:r w:rsidRPr="001C64F2">
              <w:rPr>
                <w:rFonts w:ascii="Arial" w:hAnsi="Arial" w:cs="Arial"/>
                <w:b/>
                <w:bCs/>
                <w:sz w:val="20"/>
                <w:szCs w:val="20"/>
                <w:u w:val="single"/>
              </w:rPr>
              <w:t>or report of probable breach</w:t>
            </w:r>
            <w:r w:rsidRPr="00B80E16">
              <w:rPr>
                <w:rFonts w:ascii="Arial" w:hAnsi="Arial" w:cs="Arial"/>
                <w:sz w:val="20"/>
                <w:szCs w:val="20"/>
              </w:rPr>
              <w:t>)</w:t>
            </w:r>
          </w:p>
          <w:p w14:paraId="47E9923A" w14:textId="77777777" w:rsidR="00DE583C" w:rsidRDefault="00DE583C" w:rsidP="00DE583C">
            <w:pPr>
              <w:pStyle w:val="Default"/>
              <w:rPr>
                <w:rFonts w:ascii="Arial" w:hAnsi="Arial" w:cs="Arial"/>
                <w:sz w:val="20"/>
                <w:szCs w:val="20"/>
              </w:rPr>
            </w:pPr>
          </w:p>
          <w:p w14:paraId="6C3950AE" w14:textId="77777777" w:rsidR="00DE583C" w:rsidRDefault="00DE583C" w:rsidP="00DE583C">
            <w:pPr>
              <w:pStyle w:val="Default"/>
              <w:rPr>
                <w:rFonts w:ascii="Arial" w:hAnsi="Arial" w:cs="Arial"/>
                <w:sz w:val="20"/>
                <w:szCs w:val="20"/>
              </w:rPr>
            </w:pPr>
            <w:r w:rsidRPr="007E138F">
              <w:rPr>
                <w:rFonts w:ascii="Arial" w:hAnsi="Arial" w:cs="Arial"/>
                <w:sz w:val="20"/>
                <w:szCs w:val="20"/>
              </w:rPr>
              <w:lastRenderedPageBreak/>
              <w:t>Timeline/Frequency</w:t>
            </w:r>
          </w:p>
          <w:p w14:paraId="5BC5849C" w14:textId="0562BCAF" w:rsidR="00DE583C" w:rsidRPr="001E1123" w:rsidRDefault="00DE583C" w:rsidP="00DE583C">
            <w:pPr>
              <w:pStyle w:val="Default"/>
              <w:rPr>
                <w:sz w:val="20"/>
                <w:szCs w:val="20"/>
              </w:rPr>
            </w:pPr>
            <w:r w:rsidRPr="00D46737">
              <w:rPr>
                <w:sz w:val="20"/>
                <w:szCs w:val="20"/>
              </w:rPr>
              <w:t xml:space="preserve">5 business days from </w:t>
            </w:r>
            <w:r w:rsidRPr="004C4BC2">
              <w:rPr>
                <w:sz w:val="20"/>
                <w:szCs w:val="20"/>
              </w:rPr>
              <w:t xml:space="preserve">confirmation that the </w:t>
            </w:r>
            <w:r w:rsidRPr="006F1385">
              <w:rPr>
                <w:strike/>
                <w:sz w:val="20"/>
                <w:szCs w:val="20"/>
              </w:rPr>
              <w:t>matter is complete</w:t>
            </w:r>
            <w:r>
              <w:rPr>
                <w:strike/>
                <w:sz w:val="20"/>
                <w:szCs w:val="20"/>
              </w:rPr>
              <w:t xml:space="preserve"> </w:t>
            </w:r>
            <w:r>
              <w:rPr>
                <w:b/>
                <w:bCs/>
                <w:sz w:val="20"/>
                <w:szCs w:val="20"/>
                <w:u w:val="single"/>
              </w:rPr>
              <w:t>RFI or report of probable breach is found</w:t>
            </w:r>
            <w:r w:rsidRPr="004C4BC2">
              <w:rPr>
                <w:sz w:val="20"/>
                <w:szCs w:val="20"/>
              </w:rPr>
              <w:t xml:space="preserve"> in both form and substance, </w:t>
            </w:r>
            <w:r w:rsidRPr="006F1385">
              <w:rPr>
                <w:strike/>
                <w:sz w:val="20"/>
                <w:szCs w:val="20"/>
              </w:rPr>
              <w:t>it</w:t>
            </w:r>
            <w:r>
              <w:rPr>
                <w:strike/>
                <w:sz w:val="20"/>
                <w:szCs w:val="20"/>
              </w:rPr>
              <w:t xml:space="preserve"> </w:t>
            </w:r>
            <w:r w:rsidRPr="006F1385">
              <w:rPr>
                <w:b/>
                <w:bCs/>
                <w:sz w:val="20"/>
                <w:szCs w:val="20"/>
                <w:u w:val="single"/>
              </w:rPr>
              <w:t>and</w:t>
            </w:r>
            <w:r w:rsidRPr="004C4BC2">
              <w:rPr>
                <w:sz w:val="20"/>
                <w:szCs w:val="20"/>
              </w:rPr>
              <w:t xml:space="preserve"> shall advance to formal investigation</w:t>
            </w:r>
          </w:p>
        </w:tc>
        <w:tc>
          <w:tcPr>
            <w:tcW w:w="518" w:type="pct"/>
          </w:tcPr>
          <w:p w14:paraId="5F3DD984" w14:textId="186135DD" w:rsidR="00DE583C" w:rsidRDefault="00DE583C" w:rsidP="00DE583C">
            <w:pPr>
              <w:spacing w:after="0"/>
              <w:jc w:val="both"/>
              <w:rPr>
                <w:rFonts w:ascii="Arial" w:hAnsi="Arial" w:cs="Arial"/>
                <w:bCs/>
                <w:sz w:val="20"/>
                <w:szCs w:val="20"/>
              </w:rPr>
            </w:pPr>
            <w:r>
              <w:rPr>
                <w:rFonts w:ascii="Arial" w:hAnsi="Arial" w:cs="Arial"/>
                <w:bCs/>
                <w:sz w:val="20"/>
                <w:szCs w:val="20"/>
              </w:rPr>
              <w:lastRenderedPageBreak/>
              <w:t>Renumbered as No.3</w:t>
            </w:r>
          </w:p>
          <w:p w14:paraId="3CE681E4" w14:textId="77777777" w:rsidR="00DE583C" w:rsidRDefault="00DE583C" w:rsidP="00DE583C">
            <w:pPr>
              <w:spacing w:after="0"/>
              <w:jc w:val="both"/>
              <w:rPr>
                <w:rFonts w:ascii="Arial" w:hAnsi="Arial" w:cs="Arial"/>
                <w:bCs/>
                <w:sz w:val="20"/>
                <w:szCs w:val="20"/>
              </w:rPr>
            </w:pPr>
          </w:p>
          <w:p w14:paraId="30480E9C" w14:textId="77777777" w:rsidR="00DE583C" w:rsidRDefault="00DE583C" w:rsidP="00DE583C">
            <w:pPr>
              <w:spacing w:after="0"/>
              <w:jc w:val="both"/>
              <w:rPr>
                <w:rFonts w:ascii="Arial" w:hAnsi="Arial" w:cs="Arial"/>
                <w:bCs/>
                <w:sz w:val="20"/>
                <w:szCs w:val="20"/>
              </w:rPr>
            </w:pPr>
          </w:p>
          <w:p w14:paraId="61702A0F" w14:textId="77777777" w:rsidR="00DE583C" w:rsidRDefault="00DE583C" w:rsidP="00DE583C">
            <w:pPr>
              <w:spacing w:after="0"/>
              <w:jc w:val="both"/>
              <w:rPr>
                <w:rFonts w:ascii="Arial" w:hAnsi="Arial" w:cs="Arial"/>
                <w:bCs/>
                <w:sz w:val="20"/>
                <w:szCs w:val="20"/>
              </w:rPr>
            </w:pPr>
          </w:p>
          <w:p w14:paraId="437D40CB" w14:textId="3D87B4D4" w:rsidR="00DE583C" w:rsidRDefault="00DE583C" w:rsidP="00DE583C">
            <w:pPr>
              <w:spacing w:after="0"/>
              <w:jc w:val="both"/>
              <w:rPr>
                <w:rFonts w:ascii="Arial" w:hAnsi="Arial" w:cs="Arial"/>
                <w:bCs/>
                <w:sz w:val="20"/>
                <w:szCs w:val="20"/>
              </w:rPr>
            </w:pPr>
            <w:r>
              <w:rPr>
                <w:rFonts w:ascii="Arial" w:hAnsi="Arial" w:cs="Arial"/>
                <w:bCs/>
                <w:sz w:val="20"/>
                <w:szCs w:val="20"/>
              </w:rPr>
              <w:t>Revised for Consistency</w:t>
            </w:r>
          </w:p>
        </w:tc>
        <w:tc>
          <w:tcPr>
            <w:tcW w:w="569" w:type="pct"/>
          </w:tcPr>
          <w:p w14:paraId="58A7ADBC" w14:textId="77777777" w:rsidR="00DE583C" w:rsidRDefault="00DE583C" w:rsidP="00DE583C">
            <w:pPr>
              <w:spacing w:after="0"/>
              <w:jc w:val="both"/>
              <w:rPr>
                <w:rFonts w:ascii="Arial" w:hAnsi="Arial" w:cs="Arial"/>
                <w:bCs/>
                <w:sz w:val="20"/>
                <w:szCs w:val="20"/>
              </w:rPr>
            </w:pPr>
          </w:p>
        </w:tc>
        <w:tc>
          <w:tcPr>
            <w:tcW w:w="599" w:type="pct"/>
          </w:tcPr>
          <w:p w14:paraId="387234B0" w14:textId="77777777" w:rsidR="00DE583C" w:rsidRDefault="00DE583C" w:rsidP="00DE583C">
            <w:pPr>
              <w:spacing w:after="0"/>
              <w:jc w:val="both"/>
              <w:rPr>
                <w:rFonts w:ascii="Arial" w:hAnsi="Arial" w:cs="Arial"/>
                <w:bCs/>
                <w:sz w:val="20"/>
                <w:szCs w:val="20"/>
              </w:rPr>
            </w:pPr>
          </w:p>
        </w:tc>
        <w:tc>
          <w:tcPr>
            <w:tcW w:w="600" w:type="pct"/>
          </w:tcPr>
          <w:p w14:paraId="127F5444" w14:textId="77777777" w:rsidR="00DE583C" w:rsidRDefault="00DE583C" w:rsidP="00DE583C">
            <w:pPr>
              <w:spacing w:after="0"/>
              <w:jc w:val="both"/>
              <w:rPr>
                <w:rFonts w:ascii="Arial" w:hAnsi="Arial" w:cs="Arial"/>
                <w:bCs/>
                <w:sz w:val="20"/>
                <w:szCs w:val="20"/>
              </w:rPr>
            </w:pPr>
          </w:p>
        </w:tc>
        <w:tc>
          <w:tcPr>
            <w:tcW w:w="586" w:type="pct"/>
          </w:tcPr>
          <w:p w14:paraId="19E616A4" w14:textId="08F0A1E4" w:rsidR="00DE583C" w:rsidRDefault="00DE583C" w:rsidP="00DE583C">
            <w:pPr>
              <w:spacing w:after="0"/>
              <w:jc w:val="both"/>
              <w:rPr>
                <w:rFonts w:ascii="Arial" w:hAnsi="Arial" w:cs="Arial"/>
                <w:bCs/>
                <w:sz w:val="20"/>
                <w:szCs w:val="20"/>
              </w:rPr>
            </w:pPr>
          </w:p>
        </w:tc>
      </w:tr>
      <w:tr w:rsidR="00DE583C" w:rsidRPr="003E4683" w14:paraId="1FF6B564" w14:textId="14716C48" w:rsidTr="003C5E56">
        <w:trPr>
          <w:trHeight w:val="368"/>
          <w:jc w:val="center"/>
        </w:trPr>
        <w:tc>
          <w:tcPr>
            <w:tcW w:w="572" w:type="pct"/>
          </w:tcPr>
          <w:p w14:paraId="57544905" w14:textId="77777777" w:rsidR="00DE583C" w:rsidRPr="004710AD" w:rsidRDefault="00DE583C" w:rsidP="00DE583C">
            <w:pPr>
              <w:pStyle w:val="NoSpacing"/>
              <w:rPr>
                <w:rFonts w:ascii="Arial" w:hAnsi="Arial" w:cs="Arial"/>
                <w:sz w:val="20"/>
                <w:szCs w:val="20"/>
              </w:rPr>
            </w:pPr>
            <w:permStart w:id="640561355" w:edGrp="everyone" w:colFirst="5" w:colLast="5"/>
            <w:permStart w:id="1523738099" w:edGrp="everyone" w:colFirst="6" w:colLast="6"/>
            <w:permStart w:id="1289448203" w:edGrp="everyone" w:colFirst="7" w:colLast="7"/>
            <w:permStart w:id="969752291" w:edGrp="everyone" w:colFirst="8" w:colLast="8"/>
            <w:permEnd w:id="2015187345"/>
            <w:permEnd w:id="259149595"/>
            <w:permEnd w:id="107104707"/>
            <w:permEnd w:id="1680351302"/>
            <w:r w:rsidRPr="00C508A6">
              <w:rPr>
                <w:rFonts w:ascii="Arial" w:hAnsi="Arial" w:cs="Arial"/>
                <w:sz w:val="20"/>
                <w:szCs w:val="20"/>
              </w:rPr>
              <w:t>Appendix I</w:t>
            </w:r>
            <w:r>
              <w:rPr>
                <w:rFonts w:ascii="Arial" w:hAnsi="Arial" w:cs="Arial"/>
                <w:sz w:val="20"/>
                <w:szCs w:val="20"/>
              </w:rPr>
              <w:t>I</w:t>
            </w:r>
            <w:r w:rsidRPr="00C508A6">
              <w:rPr>
                <w:rFonts w:ascii="Arial" w:hAnsi="Arial" w:cs="Arial"/>
                <w:sz w:val="20"/>
                <w:szCs w:val="20"/>
              </w:rPr>
              <w:t xml:space="preserve"> – </w:t>
            </w:r>
            <w:r w:rsidRPr="004710AD">
              <w:rPr>
                <w:rFonts w:ascii="Arial" w:hAnsi="Arial" w:cs="Arial"/>
                <w:sz w:val="20"/>
                <w:szCs w:val="20"/>
              </w:rPr>
              <w:t>INVESTIGATION, RECONSIDERATION, AND APPEAL PROCESS TIMELINE</w:t>
            </w:r>
          </w:p>
          <w:p w14:paraId="57821E48" w14:textId="77777777" w:rsidR="00DE583C" w:rsidRDefault="00DE583C" w:rsidP="00DE583C">
            <w:pPr>
              <w:pStyle w:val="NoSpacing"/>
              <w:rPr>
                <w:rFonts w:ascii="Arial" w:hAnsi="Arial" w:cs="Arial"/>
                <w:sz w:val="20"/>
                <w:szCs w:val="20"/>
              </w:rPr>
            </w:pPr>
            <w:r w:rsidRPr="004710AD">
              <w:rPr>
                <w:rFonts w:ascii="Arial" w:hAnsi="Arial" w:cs="Arial"/>
                <w:sz w:val="20"/>
                <w:szCs w:val="20"/>
              </w:rPr>
              <w:t>EMANATING FROM THE REQUESTS FOR INVESTIGATION</w:t>
            </w:r>
          </w:p>
          <w:p w14:paraId="35D0855A" w14:textId="77777777" w:rsidR="00DE583C" w:rsidRDefault="00DE583C" w:rsidP="00DE583C">
            <w:pPr>
              <w:pStyle w:val="NoSpacing"/>
              <w:rPr>
                <w:rFonts w:ascii="Arial" w:hAnsi="Arial" w:cs="Arial"/>
                <w:sz w:val="20"/>
                <w:szCs w:val="20"/>
              </w:rPr>
            </w:pPr>
          </w:p>
          <w:p w14:paraId="62D14418" w14:textId="4D85F2DB" w:rsidR="00DE583C" w:rsidRPr="00C508A6" w:rsidRDefault="00DE583C" w:rsidP="00DE583C">
            <w:pPr>
              <w:pStyle w:val="NoSpacing"/>
              <w:rPr>
                <w:rFonts w:ascii="Arial" w:hAnsi="Arial" w:cs="Arial"/>
                <w:sz w:val="20"/>
                <w:szCs w:val="20"/>
              </w:rPr>
            </w:pPr>
            <w:r w:rsidRPr="00DC0BED">
              <w:rPr>
                <w:rFonts w:ascii="Arial" w:hAnsi="Arial" w:cs="Arial"/>
                <w:sz w:val="20"/>
                <w:szCs w:val="20"/>
              </w:rPr>
              <w:t>3. Investigation Proper</w:t>
            </w:r>
          </w:p>
        </w:tc>
        <w:tc>
          <w:tcPr>
            <w:tcW w:w="261" w:type="pct"/>
          </w:tcPr>
          <w:p w14:paraId="112E41C3" w14:textId="64825998"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3</w:t>
            </w:r>
          </w:p>
        </w:tc>
        <w:tc>
          <w:tcPr>
            <w:tcW w:w="648" w:type="pct"/>
          </w:tcPr>
          <w:p w14:paraId="123D97FB" w14:textId="69477467" w:rsidR="00DE583C" w:rsidRDefault="00DE583C" w:rsidP="00DE583C">
            <w:pPr>
              <w:pStyle w:val="Default"/>
              <w:rPr>
                <w:sz w:val="20"/>
                <w:szCs w:val="20"/>
              </w:rPr>
            </w:pPr>
            <w:r w:rsidRPr="00DC0BED">
              <w:rPr>
                <w:sz w:val="20"/>
                <w:szCs w:val="20"/>
              </w:rPr>
              <w:t>Activities</w:t>
            </w:r>
          </w:p>
          <w:p w14:paraId="22A86CD3" w14:textId="77777777" w:rsidR="00DE583C" w:rsidRDefault="00DE583C" w:rsidP="00DE583C">
            <w:pPr>
              <w:pStyle w:val="Default"/>
              <w:rPr>
                <w:sz w:val="20"/>
                <w:szCs w:val="20"/>
              </w:rPr>
            </w:pPr>
            <w:r w:rsidRPr="00DC0BED">
              <w:rPr>
                <w:sz w:val="20"/>
                <w:szCs w:val="20"/>
              </w:rPr>
              <w:t>3. Investigation Proper</w:t>
            </w:r>
          </w:p>
          <w:p w14:paraId="77D369DA" w14:textId="77777777" w:rsidR="00DE583C" w:rsidRDefault="00DE583C" w:rsidP="00DE583C">
            <w:pPr>
              <w:pStyle w:val="Default"/>
              <w:rPr>
                <w:sz w:val="20"/>
                <w:szCs w:val="20"/>
              </w:rPr>
            </w:pPr>
          </w:p>
          <w:p w14:paraId="0D0B23A3" w14:textId="77777777" w:rsidR="00DE583C" w:rsidRPr="00DC0BED" w:rsidRDefault="00DE583C" w:rsidP="00DE583C">
            <w:pPr>
              <w:pStyle w:val="Default"/>
              <w:rPr>
                <w:sz w:val="20"/>
                <w:szCs w:val="20"/>
              </w:rPr>
            </w:pPr>
            <w:r w:rsidRPr="00DC0BED">
              <w:rPr>
                <w:sz w:val="20"/>
                <w:szCs w:val="20"/>
              </w:rPr>
              <w:t>Recipient</w:t>
            </w:r>
          </w:p>
          <w:p w14:paraId="7F62D0CB" w14:textId="77777777" w:rsidR="00DE583C" w:rsidRPr="00DC0BED" w:rsidRDefault="00DE583C" w:rsidP="00DE583C">
            <w:pPr>
              <w:pStyle w:val="Default"/>
              <w:rPr>
                <w:sz w:val="20"/>
                <w:szCs w:val="20"/>
              </w:rPr>
            </w:pPr>
            <w:r w:rsidRPr="00DC0BED">
              <w:rPr>
                <w:sz w:val="20"/>
                <w:szCs w:val="20"/>
              </w:rPr>
              <w:t>TP (entity subject of RFI)</w:t>
            </w:r>
          </w:p>
          <w:p w14:paraId="0CF0FEE0" w14:textId="77777777" w:rsidR="00DE583C" w:rsidRPr="00DC0BED" w:rsidRDefault="00DE583C" w:rsidP="00DE583C">
            <w:pPr>
              <w:pStyle w:val="Default"/>
              <w:rPr>
                <w:sz w:val="20"/>
                <w:szCs w:val="20"/>
              </w:rPr>
            </w:pPr>
          </w:p>
          <w:p w14:paraId="0E42540A" w14:textId="77777777" w:rsidR="00DE583C" w:rsidRDefault="00DE583C" w:rsidP="00DE583C">
            <w:pPr>
              <w:pStyle w:val="Default"/>
              <w:rPr>
                <w:sz w:val="20"/>
                <w:szCs w:val="20"/>
              </w:rPr>
            </w:pPr>
            <w:r w:rsidRPr="00DC0BED">
              <w:rPr>
                <w:sz w:val="20"/>
                <w:szCs w:val="20"/>
              </w:rPr>
              <w:t>Timeline/Frequency</w:t>
            </w:r>
          </w:p>
          <w:p w14:paraId="369D7EAD" w14:textId="659E073D" w:rsidR="00DE583C" w:rsidRPr="0053162A" w:rsidRDefault="00DE583C" w:rsidP="00DE583C">
            <w:pPr>
              <w:pStyle w:val="Default"/>
              <w:rPr>
                <w:sz w:val="20"/>
                <w:szCs w:val="20"/>
              </w:rPr>
            </w:pPr>
            <w:r w:rsidRPr="00EB3BC2">
              <w:rPr>
                <w:sz w:val="20"/>
                <w:szCs w:val="20"/>
              </w:rPr>
              <w:t>Not more than 120 business days from receipt of RFI</w:t>
            </w:r>
          </w:p>
        </w:tc>
        <w:tc>
          <w:tcPr>
            <w:tcW w:w="647" w:type="pct"/>
          </w:tcPr>
          <w:p w14:paraId="708BD91F" w14:textId="77777777" w:rsidR="00DE583C" w:rsidRDefault="00DE583C" w:rsidP="00DE583C">
            <w:pPr>
              <w:pStyle w:val="Default"/>
              <w:rPr>
                <w:sz w:val="20"/>
                <w:szCs w:val="20"/>
              </w:rPr>
            </w:pPr>
            <w:r w:rsidRPr="00DC0BED">
              <w:rPr>
                <w:sz w:val="20"/>
                <w:szCs w:val="20"/>
              </w:rPr>
              <w:t>Activities</w:t>
            </w:r>
          </w:p>
          <w:p w14:paraId="40155F7D" w14:textId="4F6B6B15" w:rsidR="00DE583C" w:rsidRDefault="00DE583C" w:rsidP="00DE583C">
            <w:pPr>
              <w:pStyle w:val="Default"/>
              <w:rPr>
                <w:sz w:val="20"/>
                <w:szCs w:val="20"/>
              </w:rPr>
            </w:pPr>
            <w:r w:rsidRPr="00EB3BC2">
              <w:rPr>
                <w:strike/>
                <w:sz w:val="20"/>
                <w:szCs w:val="20"/>
              </w:rPr>
              <w:t>3</w:t>
            </w:r>
            <w:r w:rsidRPr="00EB3BC2">
              <w:rPr>
                <w:b/>
                <w:bCs/>
                <w:sz w:val="20"/>
                <w:szCs w:val="20"/>
                <w:u w:val="single"/>
              </w:rPr>
              <w:t>4</w:t>
            </w:r>
            <w:r w:rsidRPr="00DC0BED">
              <w:rPr>
                <w:sz w:val="20"/>
                <w:szCs w:val="20"/>
              </w:rPr>
              <w:t>. Investigation Proper</w:t>
            </w:r>
          </w:p>
          <w:p w14:paraId="0EFD278A" w14:textId="77777777" w:rsidR="00DE583C" w:rsidRDefault="00DE583C" w:rsidP="00DE583C">
            <w:pPr>
              <w:pStyle w:val="Default"/>
              <w:rPr>
                <w:sz w:val="20"/>
                <w:szCs w:val="20"/>
              </w:rPr>
            </w:pPr>
          </w:p>
          <w:p w14:paraId="20E2868B" w14:textId="77777777" w:rsidR="00DE583C" w:rsidRPr="00DC0BED" w:rsidRDefault="00DE583C" w:rsidP="00DE583C">
            <w:pPr>
              <w:pStyle w:val="Default"/>
              <w:rPr>
                <w:sz w:val="20"/>
                <w:szCs w:val="20"/>
              </w:rPr>
            </w:pPr>
            <w:r w:rsidRPr="00DC0BED">
              <w:rPr>
                <w:sz w:val="20"/>
                <w:szCs w:val="20"/>
              </w:rPr>
              <w:t>Recipient</w:t>
            </w:r>
          </w:p>
          <w:p w14:paraId="2D5038D2" w14:textId="1393C315" w:rsidR="00DE583C" w:rsidRPr="00DC0BED" w:rsidRDefault="00DE583C" w:rsidP="00DE583C">
            <w:pPr>
              <w:pStyle w:val="Default"/>
              <w:rPr>
                <w:sz w:val="20"/>
                <w:szCs w:val="20"/>
              </w:rPr>
            </w:pPr>
            <w:r w:rsidRPr="00DC0BED">
              <w:rPr>
                <w:sz w:val="20"/>
                <w:szCs w:val="20"/>
              </w:rPr>
              <w:t>TP (entity subject of RFI</w:t>
            </w:r>
            <w:r>
              <w:rPr>
                <w:sz w:val="20"/>
                <w:szCs w:val="20"/>
              </w:rPr>
              <w:t xml:space="preserve"> </w:t>
            </w:r>
            <w:r w:rsidRPr="001C64F2">
              <w:rPr>
                <w:rFonts w:ascii="Arial" w:hAnsi="Arial" w:cs="Arial"/>
                <w:b/>
                <w:bCs/>
                <w:sz w:val="20"/>
                <w:szCs w:val="20"/>
                <w:u w:val="single"/>
              </w:rPr>
              <w:t>or report of probable breach</w:t>
            </w:r>
            <w:r w:rsidRPr="00DC0BED">
              <w:rPr>
                <w:sz w:val="20"/>
                <w:szCs w:val="20"/>
              </w:rPr>
              <w:t>)</w:t>
            </w:r>
          </w:p>
          <w:p w14:paraId="79A09E36" w14:textId="77777777" w:rsidR="00DE583C" w:rsidRPr="00DC0BED" w:rsidRDefault="00DE583C" w:rsidP="00DE583C">
            <w:pPr>
              <w:pStyle w:val="Default"/>
              <w:rPr>
                <w:sz w:val="20"/>
                <w:szCs w:val="20"/>
              </w:rPr>
            </w:pPr>
          </w:p>
          <w:p w14:paraId="21E27A3A" w14:textId="77777777" w:rsidR="00DE583C" w:rsidRDefault="00DE583C" w:rsidP="00DE583C">
            <w:pPr>
              <w:pStyle w:val="Default"/>
              <w:rPr>
                <w:sz w:val="20"/>
                <w:szCs w:val="20"/>
              </w:rPr>
            </w:pPr>
            <w:r w:rsidRPr="00DC0BED">
              <w:rPr>
                <w:sz w:val="20"/>
                <w:szCs w:val="20"/>
              </w:rPr>
              <w:t>Timeline/Frequency</w:t>
            </w:r>
          </w:p>
          <w:p w14:paraId="53118C76" w14:textId="0B7D038A" w:rsidR="00DE583C" w:rsidRPr="0053162A" w:rsidRDefault="00DE583C" w:rsidP="00DE583C">
            <w:pPr>
              <w:pStyle w:val="Default"/>
              <w:rPr>
                <w:sz w:val="20"/>
                <w:szCs w:val="20"/>
              </w:rPr>
            </w:pPr>
            <w:r w:rsidRPr="009D3A53">
              <w:rPr>
                <w:strike/>
                <w:sz w:val="20"/>
                <w:szCs w:val="20"/>
              </w:rPr>
              <w:t xml:space="preserve">Not more than 120 business days from receipt of RFI </w:t>
            </w:r>
            <w:r w:rsidRPr="009D3A53">
              <w:rPr>
                <w:b/>
                <w:bCs/>
                <w:sz w:val="20"/>
                <w:szCs w:val="20"/>
                <w:u w:val="single"/>
              </w:rPr>
              <w:t>150 business days from issuance of N</w:t>
            </w:r>
            <w:r>
              <w:rPr>
                <w:b/>
                <w:bCs/>
                <w:sz w:val="20"/>
                <w:szCs w:val="20"/>
                <w:u w:val="single"/>
              </w:rPr>
              <w:t xml:space="preserve">otice of </w:t>
            </w:r>
            <w:r w:rsidRPr="009D3A53">
              <w:rPr>
                <w:b/>
                <w:bCs/>
                <w:sz w:val="20"/>
                <w:szCs w:val="20"/>
                <w:u w:val="single"/>
              </w:rPr>
              <w:t>I</w:t>
            </w:r>
            <w:r>
              <w:rPr>
                <w:b/>
                <w:bCs/>
                <w:sz w:val="20"/>
                <w:szCs w:val="20"/>
                <w:u w:val="single"/>
              </w:rPr>
              <w:t>nvestigation</w:t>
            </w:r>
            <w:r w:rsidRPr="009D3A53">
              <w:rPr>
                <w:b/>
                <w:bCs/>
                <w:sz w:val="20"/>
                <w:szCs w:val="20"/>
                <w:u w:val="single"/>
              </w:rPr>
              <w:t xml:space="preserve"> </w:t>
            </w:r>
            <w:r>
              <w:rPr>
                <w:b/>
                <w:bCs/>
                <w:sz w:val="20"/>
                <w:szCs w:val="20"/>
                <w:u w:val="single"/>
              </w:rPr>
              <w:t>or may be extended additional 30 business days from receipt of required information</w:t>
            </w:r>
          </w:p>
        </w:tc>
        <w:tc>
          <w:tcPr>
            <w:tcW w:w="518" w:type="pct"/>
          </w:tcPr>
          <w:p w14:paraId="2150A9E5" w14:textId="77777777" w:rsidR="00DE583C" w:rsidRDefault="00DE583C" w:rsidP="00DE583C">
            <w:pPr>
              <w:spacing w:after="0"/>
              <w:jc w:val="both"/>
              <w:rPr>
                <w:rFonts w:ascii="Arial" w:hAnsi="Arial" w:cs="Arial"/>
                <w:bCs/>
                <w:sz w:val="20"/>
                <w:szCs w:val="20"/>
              </w:rPr>
            </w:pPr>
            <w:r>
              <w:rPr>
                <w:rFonts w:ascii="Arial" w:hAnsi="Arial" w:cs="Arial"/>
                <w:bCs/>
                <w:sz w:val="20"/>
                <w:szCs w:val="20"/>
              </w:rPr>
              <w:t>Renumbered as No.4</w:t>
            </w:r>
          </w:p>
          <w:p w14:paraId="45BDEAD2" w14:textId="77777777" w:rsidR="00DE583C" w:rsidRDefault="00DE583C" w:rsidP="00DE583C">
            <w:pPr>
              <w:spacing w:after="0"/>
              <w:jc w:val="both"/>
              <w:rPr>
                <w:rFonts w:ascii="Arial" w:hAnsi="Arial" w:cs="Arial"/>
                <w:bCs/>
                <w:sz w:val="20"/>
                <w:szCs w:val="20"/>
              </w:rPr>
            </w:pPr>
          </w:p>
          <w:p w14:paraId="1EE268E2" w14:textId="77777777" w:rsidR="00DE583C" w:rsidRDefault="00DE583C" w:rsidP="00DE583C">
            <w:pPr>
              <w:spacing w:after="0"/>
              <w:jc w:val="both"/>
              <w:rPr>
                <w:rFonts w:ascii="Arial" w:hAnsi="Arial" w:cs="Arial"/>
                <w:bCs/>
                <w:sz w:val="20"/>
                <w:szCs w:val="20"/>
              </w:rPr>
            </w:pPr>
          </w:p>
          <w:p w14:paraId="63466DFF" w14:textId="4F607E9C" w:rsidR="00DE583C" w:rsidRDefault="00DE583C" w:rsidP="00DE583C">
            <w:pPr>
              <w:spacing w:after="0"/>
              <w:jc w:val="both"/>
              <w:rPr>
                <w:rFonts w:ascii="Arial" w:hAnsi="Arial" w:cs="Arial"/>
                <w:bCs/>
                <w:sz w:val="20"/>
                <w:szCs w:val="20"/>
              </w:rPr>
            </w:pPr>
            <w:r>
              <w:rPr>
                <w:rFonts w:ascii="Arial" w:hAnsi="Arial" w:cs="Arial"/>
                <w:bCs/>
                <w:sz w:val="20"/>
                <w:szCs w:val="20"/>
              </w:rPr>
              <w:t>Revised for Consistency</w:t>
            </w:r>
          </w:p>
        </w:tc>
        <w:tc>
          <w:tcPr>
            <w:tcW w:w="569" w:type="pct"/>
          </w:tcPr>
          <w:p w14:paraId="72B724C6" w14:textId="77777777" w:rsidR="00DE583C" w:rsidRDefault="00DE583C" w:rsidP="00DE583C">
            <w:pPr>
              <w:spacing w:after="0"/>
              <w:jc w:val="both"/>
              <w:rPr>
                <w:rFonts w:ascii="Arial" w:hAnsi="Arial" w:cs="Arial"/>
                <w:bCs/>
                <w:sz w:val="20"/>
                <w:szCs w:val="20"/>
              </w:rPr>
            </w:pPr>
          </w:p>
        </w:tc>
        <w:tc>
          <w:tcPr>
            <w:tcW w:w="599" w:type="pct"/>
          </w:tcPr>
          <w:p w14:paraId="7C8CD96C" w14:textId="77777777" w:rsidR="00DE583C" w:rsidRDefault="00DE583C" w:rsidP="00DE583C">
            <w:pPr>
              <w:spacing w:after="0"/>
              <w:jc w:val="both"/>
              <w:rPr>
                <w:rFonts w:ascii="Arial" w:hAnsi="Arial" w:cs="Arial"/>
                <w:bCs/>
                <w:sz w:val="20"/>
                <w:szCs w:val="20"/>
              </w:rPr>
            </w:pPr>
          </w:p>
        </w:tc>
        <w:tc>
          <w:tcPr>
            <w:tcW w:w="600" w:type="pct"/>
          </w:tcPr>
          <w:p w14:paraId="69BB26B1" w14:textId="77777777" w:rsidR="00DE583C" w:rsidRDefault="00DE583C" w:rsidP="00DE583C">
            <w:pPr>
              <w:spacing w:after="0"/>
              <w:jc w:val="both"/>
              <w:rPr>
                <w:rFonts w:ascii="Arial" w:hAnsi="Arial" w:cs="Arial"/>
                <w:bCs/>
                <w:sz w:val="20"/>
                <w:szCs w:val="20"/>
              </w:rPr>
            </w:pPr>
          </w:p>
        </w:tc>
        <w:tc>
          <w:tcPr>
            <w:tcW w:w="586" w:type="pct"/>
          </w:tcPr>
          <w:p w14:paraId="5E53C758" w14:textId="65438110" w:rsidR="00DE583C" w:rsidRDefault="00DE583C" w:rsidP="00DE583C">
            <w:pPr>
              <w:spacing w:after="0"/>
              <w:jc w:val="both"/>
              <w:rPr>
                <w:rFonts w:ascii="Arial" w:hAnsi="Arial" w:cs="Arial"/>
                <w:bCs/>
                <w:sz w:val="20"/>
                <w:szCs w:val="20"/>
              </w:rPr>
            </w:pPr>
          </w:p>
        </w:tc>
      </w:tr>
      <w:tr w:rsidR="00DE583C" w:rsidRPr="003E4683" w14:paraId="12C05380" w14:textId="0AE9C0E0" w:rsidTr="003C5E56">
        <w:trPr>
          <w:trHeight w:val="368"/>
          <w:jc w:val="center"/>
        </w:trPr>
        <w:tc>
          <w:tcPr>
            <w:tcW w:w="572" w:type="pct"/>
          </w:tcPr>
          <w:p w14:paraId="69CD82DA" w14:textId="77777777" w:rsidR="00DE583C" w:rsidRPr="004710AD" w:rsidRDefault="00DE583C" w:rsidP="00DE583C">
            <w:pPr>
              <w:pStyle w:val="NoSpacing"/>
              <w:rPr>
                <w:rFonts w:ascii="Arial" w:hAnsi="Arial" w:cs="Arial"/>
                <w:sz w:val="20"/>
                <w:szCs w:val="20"/>
              </w:rPr>
            </w:pPr>
            <w:permStart w:id="1435182364" w:edGrp="everyone" w:colFirst="5" w:colLast="5"/>
            <w:permStart w:id="125796280" w:edGrp="everyone" w:colFirst="6" w:colLast="6"/>
            <w:permStart w:id="688077104" w:edGrp="everyone" w:colFirst="7" w:colLast="7"/>
            <w:permStart w:id="1290011572" w:edGrp="everyone" w:colFirst="8" w:colLast="8"/>
            <w:permEnd w:id="640561355"/>
            <w:permEnd w:id="1523738099"/>
            <w:permEnd w:id="1289448203"/>
            <w:permEnd w:id="969752291"/>
            <w:r w:rsidRPr="00C508A6">
              <w:rPr>
                <w:rFonts w:ascii="Arial" w:hAnsi="Arial" w:cs="Arial"/>
                <w:sz w:val="20"/>
                <w:szCs w:val="20"/>
              </w:rPr>
              <w:t>Appendix I</w:t>
            </w:r>
            <w:r>
              <w:rPr>
                <w:rFonts w:ascii="Arial" w:hAnsi="Arial" w:cs="Arial"/>
                <w:sz w:val="20"/>
                <w:szCs w:val="20"/>
              </w:rPr>
              <w:t>I</w:t>
            </w:r>
            <w:r w:rsidRPr="00C508A6">
              <w:rPr>
                <w:rFonts w:ascii="Arial" w:hAnsi="Arial" w:cs="Arial"/>
                <w:sz w:val="20"/>
                <w:szCs w:val="20"/>
              </w:rPr>
              <w:t xml:space="preserve"> – </w:t>
            </w:r>
            <w:r w:rsidRPr="004710AD">
              <w:rPr>
                <w:rFonts w:ascii="Arial" w:hAnsi="Arial" w:cs="Arial"/>
                <w:sz w:val="20"/>
                <w:szCs w:val="20"/>
              </w:rPr>
              <w:t>INVESTIGATION, RECONSIDERATION, AND APPEAL PROCESS TIMELINE</w:t>
            </w:r>
          </w:p>
          <w:p w14:paraId="0C21D55E" w14:textId="77777777" w:rsidR="00DE583C" w:rsidRDefault="00DE583C" w:rsidP="00DE583C">
            <w:pPr>
              <w:pStyle w:val="NoSpacing"/>
              <w:rPr>
                <w:rFonts w:ascii="Arial" w:hAnsi="Arial" w:cs="Arial"/>
                <w:sz w:val="20"/>
                <w:szCs w:val="20"/>
              </w:rPr>
            </w:pPr>
            <w:r w:rsidRPr="004710AD">
              <w:rPr>
                <w:rFonts w:ascii="Arial" w:hAnsi="Arial" w:cs="Arial"/>
                <w:sz w:val="20"/>
                <w:szCs w:val="20"/>
              </w:rPr>
              <w:lastRenderedPageBreak/>
              <w:t>EMANATING FROM THE REQUESTS FOR INVESTIGATION</w:t>
            </w:r>
          </w:p>
          <w:p w14:paraId="09032768" w14:textId="77777777" w:rsidR="00DE583C" w:rsidRDefault="00DE583C" w:rsidP="00DE583C">
            <w:pPr>
              <w:pStyle w:val="NoSpacing"/>
              <w:rPr>
                <w:rFonts w:ascii="Arial" w:hAnsi="Arial" w:cs="Arial"/>
                <w:sz w:val="20"/>
                <w:szCs w:val="20"/>
              </w:rPr>
            </w:pPr>
          </w:p>
          <w:p w14:paraId="357463C7" w14:textId="7C335D77" w:rsidR="00DE583C" w:rsidRPr="00C508A6" w:rsidRDefault="00DE583C" w:rsidP="00DE583C">
            <w:pPr>
              <w:pStyle w:val="NoSpacing"/>
              <w:rPr>
                <w:rFonts w:ascii="Arial" w:hAnsi="Arial" w:cs="Arial"/>
                <w:sz w:val="20"/>
                <w:szCs w:val="20"/>
              </w:rPr>
            </w:pPr>
            <w:r w:rsidRPr="001615CD">
              <w:rPr>
                <w:rFonts w:ascii="Arial" w:hAnsi="Arial" w:cs="Arial"/>
                <w:sz w:val="20"/>
                <w:szCs w:val="20"/>
              </w:rPr>
              <w:t>4. Completion of Formal Investigation</w:t>
            </w:r>
          </w:p>
        </w:tc>
        <w:tc>
          <w:tcPr>
            <w:tcW w:w="261" w:type="pct"/>
          </w:tcPr>
          <w:p w14:paraId="4D2494E5" w14:textId="7284828F"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No. 4</w:t>
            </w:r>
          </w:p>
        </w:tc>
        <w:tc>
          <w:tcPr>
            <w:tcW w:w="648" w:type="pct"/>
          </w:tcPr>
          <w:p w14:paraId="0BEB847D" w14:textId="77777777" w:rsidR="00DE583C" w:rsidRDefault="00DE583C" w:rsidP="00DE583C">
            <w:pPr>
              <w:pStyle w:val="Default"/>
              <w:rPr>
                <w:sz w:val="20"/>
                <w:szCs w:val="20"/>
              </w:rPr>
            </w:pPr>
            <w:r w:rsidRPr="00DC0BED">
              <w:rPr>
                <w:sz w:val="20"/>
                <w:szCs w:val="20"/>
              </w:rPr>
              <w:t>Activities</w:t>
            </w:r>
          </w:p>
          <w:p w14:paraId="65465A1E" w14:textId="76B71E05" w:rsidR="00DE583C" w:rsidRDefault="00DE583C" w:rsidP="00DE583C">
            <w:pPr>
              <w:pStyle w:val="Default"/>
              <w:rPr>
                <w:sz w:val="20"/>
                <w:szCs w:val="20"/>
              </w:rPr>
            </w:pPr>
            <w:r w:rsidRPr="001615CD">
              <w:rPr>
                <w:sz w:val="20"/>
                <w:szCs w:val="20"/>
              </w:rPr>
              <w:t>4. Completion of Formal Investigation</w:t>
            </w:r>
          </w:p>
          <w:p w14:paraId="56FC1F44" w14:textId="77777777" w:rsidR="00DE583C" w:rsidRDefault="00DE583C" w:rsidP="00DE583C">
            <w:pPr>
              <w:pStyle w:val="Default"/>
              <w:rPr>
                <w:sz w:val="20"/>
                <w:szCs w:val="20"/>
              </w:rPr>
            </w:pPr>
          </w:p>
          <w:p w14:paraId="214862E6" w14:textId="77777777" w:rsidR="00DE583C" w:rsidRPr="00DC0BED" w:rsidRDefault="00DE583C" w:rsidP="00DE583C">
            <w:pPr>
              <w:pStyle w:val="Default"/>
              <w:rPr>
                <w:sz w:val="20"/>
                <w:szCs w:val="20"/>
              </w:rPr>
            </w:pPr>
            <w:r w:rsidRPr="00DC0BED">
              <w:rPr>
                <w:sz w:val="20"/>
                <w:szCs w:val="20"/>
              </w:rPr>
              <w:t>Recipient</w:t>
            </w:r>
          </w:p>
          <w:p w14:paraId="7106DA4F" w14:textId="77777777" w:rsidR="00DE583C" w:rsidRPr="00DC0BED" w:rsidRDefault="00DE583C" w:rsidP="00DE583C">
            <w:pPr>
              <w:pStyle w:val="Default"/>
              <w:rPr>
                <w:sz w:val="20"/>
                <w:szCs w:val="20"/>
              </w:rPr>
            </w:pPr>
            <w:r w:rsidRPr="00DC0BED">
              <w:rPr>
                <w:sz w:val="20"/>
                <w:szCs w:val="20"/>
              </w:rPr>
              <w:t>TP (entity subject of RFI)</w:t>
            </w:r>
          </w:p>
          <w:p w14:paraId="2EF1F0DA" w14:textId="77777777" w:rsidR="00DE583C" w:rsidRPr="00DC0BED" w:rsidRDefault="00DE583C" w:rsidP="00DE583C">
            <w:pPr>
              <w:pStyle w:val="Default"/>
              <w:rPr>
                <w:sz w:val="20"/>
                <w:szCs w:val="20"/>
              </w:rPr>
            </w:pPr>
          </w:p>
          <w:p w14:paraId="12B1A142" w14:textId="77777777" w:rsidR="00DE583C" w:rsidRDefault="00DE583C" w:rsidP="00DE583C">
            <w:pPr>
              <w:pStyle w:val="Default"/>
              <w:rPr>
                <w:sz w:val="20"/>
                <w:szCs w:val="20"/>
              </w:rPr>
            </w:pPr>
            <w:r w:rsidRPr="00DC0BED">
              <w:rPr>
                <w:sz w:val="20"/>
                <w:szCs w:val="20"/>
              </w:rPr>
              <w:t>Timeline/Frequency</w:t>
            </w:r>
          </w:p>
          <w:p w14:paraId="0F70F999" w14:textId="43840E15" w:rsidR="00DE583C" w:rsidRPr="00DC0BED" w:rsidRDefault="00DE583C" w:rsidP="00DE583C">
            <w:pPr>
              <w:pStyle w:val="Default"/>
              <w:rPr>
                <w:sz w:val="20"/>
                <w:szCs w:val="20"/>
              </w:rPr>
            </w:pPr>
            <w:r w:rsidRPr="00EB3BC2">
              <w:rPr>
                <w:sz w:val="20"/>
                <w:szCs w:val="20"/>
              </w:rPr>
              <w:t>Not more than 120 business days from receipt of RFI</w:t>
            </w:r>
          </w:p>
        </w:tc>
        <w:tc>
          <w:tcPr>
            <w:tcW w:w="647" w:type="pct"/>
          </w:tcPr>
          <w:p w14:paraId="75DBAED2" w14:textId="77777777" w:rsidR="00DE583C" w:rsidRDefault="00DE583C" w:rsidP="00DE583C">
            <w:pPr>
              <w:pStyle w:val="Default"/>
              <w:rPr>
                <w:sz w:val="20"/>
                <w:szCs w:val="20"/>
              </w:rPr>
            </w:pPr>
            <w:r w:rsidRPr="00DC0BED">
              <w:rPr>
                <w:sz w:val="20"/>
                <w:szCs w:val="20"/>
              </w:rPr>
              <w:lastRenderedPageBreak/>
              <w:t>Activities</w:t>
            </w:r>
          </w:p>
          <w:p w14:paraId="07CEA9A0" w14:textId="4308F102" w:rsidR="00DE583C" w:rsidRDefault="00DE583C" w:rsidP="00DE583C">
            <w:pPr>
              <w:pStyle w:val="Default"/>
              <w:rPr>
                <w:sz w:val="20"/>
                <w:szCs w:val="20"/>
              </w:rPr>
            </w:pPr>
            <w:r w:rsidRPr="00D34CB0">
              <w:rPr>
                <w:strike/>
                <w:sz w:val="20"/>
                <w:szCs w:val="20"/>
              </w:rPr>
              <w:t>4</w:t>
            </w:r>
            <w:r w:rsidRPr="00D34CB0">
              <w:rPr>
                <w:b/>
                <w:bCs/>
                <w:sz w:val="20"/>
                <w:szCs w:val="20"/>
                <w:u w:val="single"/>
              </w:rPr>
              <w:t>5</w:t>
            </w:r>
            <w:r w:rsidRPr="00DC0BED">
              <w:rPr>
                <w:sz w:val="20"/>
                <w:szCs w:val="20"/>
              </w:rPr>
              <w:t>. Investigation Proper</w:t>
            </w:r>
          </w:p>
          <w:p w14:paraId="1E4E1201" w14:textId="77777777" w:rsidR="00DE583C" w:rsidRDefault="00DE583C" w:rsidP="00DE583C">
            <w:pPr>
              <w:pStyle w:val="Default"/>
              <w:rPr>
                <w:sz w:val="20"/>
                <w:szCs w:val="20"/>
              </w:rPr>
            </w:pPr>
          </w:p>
          <w:p w14:paraId="341570A7" w14:textId="77777777" w:rsidR="00DE583C" w:rsidRPr="00DC0BED" w:rsidRDefault="00DE583C" w:rsidP="00DE583C">
            <w:pPr>
              <w:pStyle w:val="Default"/>
              <w:rPr>
                <w:sz w:val="20"/>
                <w:szCs w:val="20"/>
              </w:rPr>
            </w:pPr>
            <w:r w:rsidRPr="00DC0BED">
              <w:rPr>
                <w:sz w:val="20"/>
                <w:szCs w:val="20"/>
              </w:rPr>
              <w:t>Recipient</w:t>
            </w:r>
          </w:p>
          <w:p w14:paraId="358F8AAA" w14:textId="77777777" w:rsidR="00DE583C" w:rsidRPr="00DC0BED" w:rsidRDefault="00DE583C" w:rsidP="00DE583C">
            <w:pPr>
              <w:pStyle w:val="Default"/>
              <w:rPr>
                <w:sz w:val="20"/>
                <w:szCs w:val="20"/>
              </w:rPr>
            </w:pPr>
            <w:r w:rsidRPr="00DC0BED">
              <w:rPr>
                <w:sz w:val="20"/>
                <w:szCs w:val="20"/>
              </w:rPr>
              <w:lastRenderedPageBreak/>
              <w:t>TP (entity subject of RFI</w:t>
            </w:r>
            <w:r>
              <w:rPr>
                <w:sz w:val="20"/>
                <w:szCs w:val="20"/>
              </w:rPr>
              <w:t xml:space="preserve"> </w:t>
            </w:r>
            <w:r w:rsidRPr="001C64F2">
              <w:rPr>
                <w:rFonts w:ascii="Arial" w:hAnsi="Arial" w:cs="Arial"/>
                <w:b/>
                <w:bCs/>
                <w:sz w:val="20"/>
                <w:szCs w:val="20"/>
                <w:u w:val="single"/>
              </w:rPr>
              <w:t>or report of probable breach</w:t>
            </w:r>
            <w:r w:rsidRPr="00DC0BED">
              <w:rPr>
                <w:sz w:val="20"/>
                <w:szCs w:val="20"/>
              </w:rPr>
              <w:t>)</w:t>
            </w:r>
          </w:p>
          <w:p w14:paraId="5EC766FC" w14:textId="77777777" w:rsidR="00DE583C" w:rsidRPr="00DC0BED" w:rsidRDefault="00DE583C" w:rsidP="00DE583C">
            <w:pPr>
              <w:pStyle w:val="Default"/>
              <w:rPr>
                <w:sz w:val="20"/>
                <w:szCs w:val="20"/>
              </w:rPr>
            </w:pPr>
          </w:p>
          <w:p w14:paraId="22C6B979" w14:textId="77777777" w:rsidR="00DE583C" w:rsidRDefault="00DE583C" w:rsidP="00DE583C">
            <w:pPr>
              <w:pStyle w:val="Default"/>
              <w:rPr>
                <w:sz w:val="20"/>
                <w:szCs w:val="20"/>
              </w:rPr>
            </w:pPr>
            <w:r w:rsidRPr="00DC0BED">
              <w:rPr>
                <w:sz w:val="20"/>
                <w:szCs w:val="20"/>
              </w:rPr>
              <w:t>Timeline/Frequency</w:t>
            </w:r>
          </w:p>
          <w:p w14:paraId="7C242557" w14:textId="636979E9" w:rsidR="00DE583C" w:rsidRPr="00DC0BED" w:rsidRDefault="00DE583C" w:rsidP="00DE583C">
            <w:pPr>
              <w:pStyle w:val="Default"/>
              <w:rPr>
                <w:sz w:val="20"/>
                <w:szCs w:val="20"/>
              </w:rPr>
            </w:pPr>
            <w:r w:rsidRPr="009D3A53">
              <w:rPr>
                <w:strike/>
                <w:sz w:val="20"/>
                <w:szCs w:val="20"/>
              </w:rPr>
              <w:t xml:space="preserve">Not more than 120 business days from receipt of RFI </w:t>
            </w:r>
            <w:r w:rsidRPr="009D3A53">
              <w:rPr>
                <w:b/>
                <w:bCs/>
                <w:sz w:val="20"/>
                <w:szCs w:val="20"/>
                <w:u w:val="single"/>
              </w:rPr>
              <w:t>150 business days from issuance of N</w:t>
            </w:r>
            <w:r>
              <w:rPr>
                <w:b/>
                <w:bCs/>
                <w:sz w:val="20"/>
                <w:szCs w:val="20"/>
                <w:u w:val="single"/>
              </w:rPr>
              <w:t xml:space="preserve">otice of </w:t>
            </w:r>
            <w:r w:rsidRPr="009D3A53">
              <w:rPr>
                <w:b/>
                <w:bCs/>
                <w:sz w:val="20"/>
                <w:szCs w:val="20"/>
                <w:u w:val="single"/>
              </w:rPr>
              <w:t>I</w:t>
            </w:r>
            <w:r>
              <w:rPr>
                <w:b/>
                <w:bCs/>
                <w:sz w:val="20"/>
                <w:szCs w:val="20"/>
                <w:u w:val="single"/>
              </w:rPr>
              <w:t>nvestigation</w:t>
            </w:r>
            <w:r w:rsidRPr="009D3A53">
              <w:rPr>
                <w:b/>
                <w:bCs/>
                <w:sz w:val="20"/>
                <w:szCs w:val="20"/>
                <w:u w:val="single"/>
              </w:rPr>
              <w:t xml:space="preserve"> </w:t>
            </w:r>
            <w:r>
              <w:rPr>
                <w:b/>
                <w:bCs/>
                <w:sz w:val="20"/>
                <w:szCs w:val="20"/>
                <w:u w:val="single"/>
              </w:rPr>
              <w:t>or may be extended additional 30 business days from receipt of required information</w:t>
            </w:r>
          </w:p>
        </w:tc>
        <w:tc>
          <w:tcPr>
            <w:tcW w:w="518" w:type="pct"/>
          </w:tcPr>
          <w:p w14:paraId="19EBF80D" w14:textId="4BC80DD3" w:rsidR="00DE583C" w:rsidRDefault="00DE583C" w:rsidP="00DE583C">
            <w:pPr>
              <w:spacing w:after="0"/>
              <w:jc w:val="both"/>
              <w:rPr>
                <w:rFonts w:ascii="Arial" w:hAnsi="Arial" w:cs="Arial"/>
                <w:bCs/>
                <w:sz w:val="20"/>
                <w:szCs w:val="20"/>
              </w:rPr>
            </w:pPr>
            <w:r>
              <w:rPr>
                <w:rFonts w:ascii="Arial" w:hAnsi="Arial" w:cs="Arial"/>
                <w:bCs/>
                <w:sz w:val="20"/>
                <w:szCs w:val="20"/>
              </w:rPr>
              <w:lastRenderedPageBreak/>
              <w:t>Renumbered as No.5</w:t>
            </w:r>
          </w:p>
          <w:p w14:paraId="0C97D2A8" w14:textId="77777777" w:rsidR="00DE583C" w:rsidRDefault="00DE583C" w:rsidP="00DE583C">
            <w:pPr>
              <w:spacing w:after="0"/>
              <w:jc w:val="both"/>
              <w:rPr>
                <w:rFonts w:ascii="Arial" w:hAnsi="Arial" w:cs="Arial"/>
                <w:bCs/>
                <w:sz w:val="20"/>
                <w:szCs w:val="20"/>
              </w:rPr>
            </w:pPr>
          </w:p>
          <w:p w14:paraId="377938E5" w14:textId="77777777" w:rsidR="00DE583C" w:rsidRDefault="00DE583C" w:rsidP="00DE583C">
            <w:pPr>
              <w:spacing w:after="0"/>
              <w:jc w:val="both"/>
              <w:rPr>
                <w:rFonts w:ascii="Arial" w:hAnsi="Arial" w:cs="Arial"/>
                <w:bCs/>
                <w:sz w:val="20"/>
                <w:szCs w:val="20"/>
              </w:rPr>
            </w:pPr>
          </w:p>
          <w:p w14:paraId="11B974BE" w14:textId="40887611" w:rsidR="00DE583C" w:rsidRDefault="00DE583C" w:rsidP="00DE583C">
            <w:pPr>
              <w:spacing w:after="0"/>
              <w:jc w:val="both"/>
              <w:rPr>
                <w:rFonts w:ascii="Arial" w:hAnsi="Arial" w:cs="Arial"/>
                <w:bCs/>
                <w:sz w:val="20"/>
                <w:szCs w:val="20"/>
              </w:rPr>
            </w:pPr>
            <w:r>
              <w:rPr>
                <w:rFonts w:ascii="Arial" w:hAnsi="Arial" w:cs="Arial"/>
                <w:bCs/>
                <w:sz w:val="20"/>
                <w:szCs w:val="20"/>
              </w:rPr>
              <w:t>Revised for Consistency</w:t>
            </w:r>
          </w:p>
        </w:tc>
        <w:tc>
          <w:tcPr>
            <w:tcW w:w="569" w:type="pct"/>
          </w:tcPr>
          <w:p w14:paraId="4CE52BF6" w14:textId="77777777" w:rsidR="00DE583C" w:rsidRDefault="00DE583C" w:rsidP="00DE583C">
            <w:pPr>
              <w:spacing w:after="0"/>
              <w:jc w:val="both"/>
              <w:rPr>
                <w:rFonts w:ascii="Arial" w:hAnsi="Arial" w:cs="Arial"/>
                <w:bCs/>
                <w:sz w:val="20"/>
                <w:szCs w:val="20"/>
              </w:rPr>
            </w:pPr>
          </w:p>
        </w:tc>
        <w:tc>
          <w:tcPr>
            <w:tcW w:w="599" w:type="pct"/>
          </w:tcPr>
          <w:p w14:paraId="3123F4CC" w14:textId="77777777" w:rsidR="00DE583C" w:rsidRDefault="00DE583C" w:rsidP="00DE583C">
            <w:pPr>
              <w:spacing w:after="0"/>
              <w:jc w:val="both"/>
              <w:rPr>
                <w:rFonts w:ascii="Arial" w:hAnsi="Arial" w:cs="Arial"/>
                <w:bCs/>
                <w:sz w:val="20"/>
                <w:szCs w:val="20"/>
              </w:rPr>
            </w:pPr>
          </w:p>
        </w:tc>
        <w:tc>
          <w:tcPr>
            <w:tcW w:w="600" w:type="pct"/>
          </w:tcPr>
          <w:p w14:paraId="432E9F7C" w14:textId="77777777" w:rsidR="00DE583C" w:rsidRDefault="00DE583C" w:rsidP="00DE583C">
            <w:pPr>
              <w:spacing w:after="0"/>
              <w:jc w:val="both"/>
              <w:rPr>
                <w:rFonts w:ascii="Arial" w:hAnsi="Arial" w:cs="Arial"/>
                <w:bCs/>
                <w:sz w:val="20"/>
                <w:szCs w:val="20"/>
              </w:rPr>
            </w:pPr>
          </w:p>
        </w:tc>
        <w:tc>
          <w:tcPr>
            <w:tcW w:w="586" w:type="pct"/>
          </w:tcPr>
          <w:p w14:paraId="4498FE7B" w14:textId="40CE3E08" w:rsidR="00DE583C" w:rsidRDefault="00DE583C" w:rsidP="00DE583C">
            <w:pPr>
              <w:spacing w:after="0"/>
              <w:jc w:val="both"/>
              <w:rPr>
                <w:rFonts w:ascii="Arial" w:hAnsi="Arial" w:cs="Arial"/>
                <w:bCs/>
                <w:sz w:val="20"/>
                <w:szCs w:val="20"/>
              </w:rPr>
            </w:pPr>
          </w:p>
        </w:tc>
      </w:tr>
      <w:tr w:rsidR="00DE583C" w:rsidRPr="003E4683" w14:paraId="3E5CA312" w14:textId="584C029F" w:rsidTr="003C5E56">
        <w:trPr>
          <w:trHeight w:val="368"/>
          <w:jc w:val="center"/>
        </w:trPr>
        <w:tc>
          <w:tcPr>
            <w:tcW w:w="572" w:type="pct"/>
          </w:tcPr>
          <w:p w14:paraId="76E9AFDD" w14:textId="77777777" w:rsidR="00DE583C" w:rsidRPr="004710AD" w:rsidRDefault="00DE583C" w:rsidP="00DE583C">
            <w:pPr>
              <w:pStyle w:val="NoSpacing"/>
              <w:rPr>
                <w:rFonts w:ascii="Arial" w:hAnsi="Arial" w:cs="Arial"/>
                <w:sz w:val="20"/>
                <w:szCs w:val="20"/>
              </w:rPr>
            </w:pPr>
            <w:permStart w:id="608664151" w:edGrp="everyone" w:colFirst="5" w:colLast="5"/>
            <w:permStart w:id="1186559105" w:edGrp="everyone" w:colFirst="6" w:colLast="6"/>
            <w:permStart w:id="1412856044" w:edGrp="everyone" w:colFirst="7" w:colLast="7"/>
            <w:permStart w:id="1700491323" w:edGrp="everyone" w:colFirst="8" w:colLast="8"/>
            <w:permEnd w:id="1435182364"/>
            <w:permEnd w:id="125796280"/>
            <w:permEnd w:id="688077104"/>
            <w:permEnd w:id="1290011572"/>
            <w:r w:rsidRPr="00C508A6">
              <w:rPr>
                <w:rFonts w:ascii="Arial" w:hAnsi="Arial" w:cs="Arial"/>
                <w:sz w:val="20"/>
                <w:szCs w:val="20"/>
              </w:rPr>
              <w:t>Appendix I</w:t>
            </w:r>
            <w:r>
              <w:rPr>
                <w:rFonts w:ascii="Arial" w:hAnsi="Arial" w:cs="Arial"/>
                <w:sz w:val="20"/>
                <w:szCs w:val="20"/>
              </w:rPr>
              <w:t>I</w:t>
            </w:r>
            <w:r w:rsidRPr="00C508A6">
              <w:rPr>
                <w:rFonts w:ascii="Arial" w:hAnsi="Arial" w:cs="Arial"/>
                <w:sz w:val="20"/>
                <w:szCs w:val="20"/>
              </w:rPr>
              <w:t xml:space="preserve"> – </w:t>
            </w:r>
            <w:r w:rsidRPr="004710AD">
              <w:rPr>
                <w:rFonts w:ascii="Arial" w:hAnsi="Arial" w:cs="Arial"/>
                <w:sz w:val="20"/>
                <w:szCs w:val="20"/>
              </w:rPr>
              <w:t>INVESTIGATION, RECONSIDERATION, AND APPEAL PROCESS TIMELINE</w:t>
            </w:r>
          </w:p>
          <w:p w14:paraId="7E0CABDD" w14:textId="77777777" w:rsidR="00DE583C" w:rsidRDefault="00DE583C" w:rsidP="00DE583C">
            <w:pPr>
              <w:pStyle w:val="NoSpacing"/>
              <w:rPr>
                <w:rFonts w:ascii="Arial" w:hAnsi="Arial" w:cs="Arial"/>
                <w:sz w:val="20"/>
                <w:szCs w:val="20"/>
              </w:rPr>
            </w:pPr>
            <w:r w:rsidRPr="004710AD">
              <w:rPr>
                <w:rFonts w:ascii="Arial" w:hAnsi="Arial" w:cs="Arial"/>
                <w:sz w:val="20"/>
                <w:szCs w:val="20"/>
              </w:rPr>
              <w:t>EMANATING FROM THE REQUESTS FOR INVESTIGATION</w:t>
            </w:r>
          </w:p>
          <w:p w14:paraId="472A43C8" w14:textId="77777777" w:rsidR="00DE583C" w:rsidRDefault="00DE583C" w:rsidP="00DE583C">
            <w:pPr>
              <w:pStyle w:val="NoSpacing"/>
              <w:rPr>
                <w:rFonts w:ascii="Arial" w:hAnsi="Arial" w:cs="Arial"/>
                <w:sz w:val="20"/>
                <w:szCs w:val="20"/>
              </w:rPr>
            </w:pPr>
          </w:p>
          <w:p w14:paraId="5FC97EE0" w14:textId="75521833" w:rsidR="00DE583C" w:rsidRPr="00C508A6" w:rsidRDefault="00DE583C" w:rsidP="00DE583C">
            <w:pPr>
              <w:pStyle w:val="NoSpacing"/>
              <w:rPr>
                <w:rFonts w:ascii="Arial" w:hAnsi="Arial" w:cs="Arial"/>
                <w:sz w:val="20"/>
                <w:szCs w:val="20"/>
              </w:rPr>
            </w:pPr>
            <w:r w:rsidRPr="00983BFD">
              <w:rPr>
                <w:rFonts w:ascii="Arial" w:hAnsi="Arial" w:cs="Arial"/>
                <w:sz w:val="20"/>
                <w:szCs w:val="20"/>
              </w:rPr>
              <w:t>5. Issuance of Investigation Report</w:t>
            </w:r>
          </w:p>
        </w:tc>
        <w:tc>
          <w:tcPr>
            <w:tcW w:w="261" w:type="pct"/>
          </w:tcPr>
          <w:p w14:paraId="50154C1D" w14:textId="75E3F744"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5</w:t>
            </w:r>
          </w:p>
        </w:tc>
        <w:tc>
          <w:tcPr>
            <w:tcW w:w="648" w:type="pct"/>
          </w:tcPr>
          <w:p w14:paraId="24161922" w14:textId="77777777" w:rsidR="00DE583C" w:rsidRDefault="00DE583C" w:rsidP="00DE583C">
            <w:pPr>
              <w:pStyle w:val="Default"/>
              <w:rPr>
                <w:sz w:val="20"/>
                <w:szCs w:val="20"/>
              </w:rPr>
            </w:pPr>
            <w:r w:rsidRPr="00DC0BED">
              <w:rPr>
                <w:sz w:val="20"/>
                <w:szCs w:val="20"/>
              </w:rPr>
              <w:t>Activities</w:t>
            </w:r>
          </w:p>
          <w:p w14:paraId="5C15CE39" w14:textId="7F432406" w:rsidR="00DE583C" w:rsidRPr="00DC0BED" w:rsidRDefault="00DE583C" w:rsidP="00DE583C">
            <w:pPr>
              <w:pStyle w:val="Default"/>
              <w:rPr>
                <w:sz w:val="20"/>
                <w:szCs w:val="20"/>
              </w:rPr>
            </w:pPr>
            <w:r w:rsidRPr="00983BFD">
              <w:rPr>
                <w:sz w:val="20"/>
                <w:szCs w:val="20"/>
              </w:rPr>
              <w:t>5. Issuance of Investigation Report</w:t>
            </w:r>
          </w:p>
        </w:tc>
        <w:tc>
          <w:tcPr>
            <w:tcW w:w="647" w:type="pct"/>
          </w:tcPr>
          <w:p w14:paraId="750A1584" w14:textId="77777777" w:rsidR="00DE583C" w:rsidRDefault="00DE583C" w:rsidP="00DE583C">
            <w:pPr>
              <w:pStyle w:val="Default"/>
              <w:rPr>
                <w:sz w:val="20"/>
                <w:szCs w:val="20"/>
              </w:rPr>
            </w:pPr>
            <w:r w:rsidRPr="00DC0BED">
              <w:rPr>
                <w:sz w:val="20"/>
                <w:szCs w:val="20"/>
              </w:rPr>
              <w:t>Activities</w:t>
            </w:r>
          </w:p>
          <w:p w14:paraId="4B954ACE" w14:textId="1BA84FD0" w:rsidR="00DE583C" w:rsidRPr="00DC0BED" w:rsidRDefault="00DE583C" w:rsidP="00DE583C">
            <w:pPr>
              <w:pStyle w:val="Default"/>
              <w:rPr>
                <w:sz w:val="20"/>
                <w:szCs w:val="20"/>
              </w:rPr>
            </w:pPr>
            <w:r w:rsidRPr="00983BFD">
              <w:rPr>
                <w:strike/>
                <w:sz w:val="20"/>
                <w:szCs w:val="20"/>
              </w:rPr>
              <w:t>5</w:t>
            </w:r>
            <w:r w:rsidRPr="00983BFD">
              <w:rPr>
                <w:b/>
                <w:bCs/>
                <w:sz w:val="20"/>
                <w:szCs w:val="20"/>
                <w:u w:val="single"/>
              </w:rPr>
              <w:t>6</w:t>
            </w:r>
            <w:r w:rsidRPr="00983BFD">
              <w:rPr>
                <w:sz w:val="20"/>
                <w:szCs w:val="20"/>
              </w:rPr>
              <w:t>. Issuance of Investigation Report</w:t>
            </w:r>
          </w:p>
        </w:tc>
        <w:tc>
          <w:tcPr>
            <w:tcW w:w="518" w:type="pct"/>
          </w:tcPr>
          <w:p w14:paraId="3963A278" w14:textId="7DAF6252" w:rsidR="00DE583C" w:rsidRDefault="00DE583C" w:rsidP="00DE583C">
            <w:pPr>
              <w:spacing w:after="0"/>
              <w:jc w:val="both"/>
              <w:rPr>
                <w:rFonts w:ascii="Arial" w:hAnsi="Arial" w:cs="Arial"/>
                <w:bCs/>
                <w:sz w:val="20"/>
                <w:szCs w:val="20"/>
              </w:rPr>
            </w:pPr>
            <w:r>
              <w:rPr>
                <w:rFonts w:ascii="Arial" w:hAnsi="Arial" w:cs="Arial"/>
                <w:bCs/>
                <w:sz w:val="20"/>
                <w:szCs w:val="20"/>
              </w:rPr>
              <w:t>Renumbered as No.6</w:t>
            </w:r>
          </w:p>
        </w:tc>
        <w:tc>
          <w:tcPr>
            <w:tcW w:w="569" w:type="pct"/>
          </w:tcPr>
          <w:p w14:paraId="13288279" w14:textId="77777777" w:rsidR="00DE583C" w:rsidRDefault="00DE583C" w:rsidP="00DE583C">
            <w:pPr>
              <w:spacing w:after="0"/>
              <w:jc w:val="both"/>
              <w:rPr>
                <w:rFonts w:ascii="Arial" w:hAnsi="Arial" w:cs="Arial"/>
                <w:bCs/>
                <w:sz w:val="20"/>
                <w:szCs w:val="20"/>
              </w:rPr>
            </w:pPr>
          </w:p>
        </w:tc>
        <w:tc>
          <w:tcPr>
            <w:tcW w:w="599" w:type="pct"/>
          </w:tcPr>
          <w:p w14:paraId="2B989B2E" w14:textId="77777777" w:rsidR="00DE583C" w:rsidRDefault="00DE583C" w:rsidP="00DE583C">
            <w:pPr>
              <w:spacing w:after="0"/>
              <w:jc w:val="both"/>
              <w:rPr>
                <w:rFonts w:ascii="Arial" w:hAnsi="Arial" w:cs="Arial"/>
                <w:bCs/>
                <w:sz w:val="20"/>
                <w:szCs w:val="20"/>
              </w:rPr>
            </w:pPr>
          </w:p>
        </w:tc>
        <w:tc>
          <w:tcPr>
            <w:tcW w:w="600" w:type="pct"/>
          </w:tcPr>
          <w:p w14:paraId="3C96DA3B" w14:textId="77777777" w:rsidR="00DE583C" w:rsidRDefault="00DE583C" w:rsidP="00DE583C">
            <w:pPr>
              <w:spacing w:after="0"/>
              <w:jc w:val="both"/>
              <w:rPr>
                <w:rFonts w:ascii="Arial" w:hAnsi="Arial" w:cs="Arial"/>
                <w:bCs/>
                <w:sz w:val="20"/>
                <w:szCs w:val="20"/>
              </w:rPr>
            </w:pPr>
          </w:p>
        </w:tc>
        <w:tc>
          <w:tcPr>
            <w:tcW w:w="586" w:type="pct"/>
          </w:tcPr>
          <w:p w14:paraId="770D7862" w14:textId="20D593E1" w:rsidR="00DE583C" w:rsidRDefault="00DE583C" w:rsidP="00DE583C">
            <w:pPr>
              <w:spacing w:after="0"/>
              <w:jc w:val="both"/>
              <w:rPr>
                <w:rFonts w:ascii="Arial" w:hAnsi="Arial" w:cs="Arial"/>
                <w:bCs/>
                <w:sz w:val="20"/>
                <w:szCs w:val="20"/>
              </w:rPr>
            </w:pPr>
          </w:p>
        </w:tc>
      </w:tr>
      <w:tr w:rsidR="00DE583C" w:rsidRPr="003E4683" w14:paraId="16F2528A" w14:textId="211A7EC5" w:rsidTr="003C5E56">
        <w:trPr>
          <w:trHeight w:val="368"/>
          <w:jc w:val="center"/>
        </w:trPr>
        <w:tc>
          <w:tcPr>
            <w:tcW w:w="572" w:type="pct"/>
          </w:tcPr>
          <w:p w14:paraId="0D2F39F7" w14:textId="77777777" w:rsidR="00DE583C" w:rsidRPr="004C6A00" w:rsidRDefault="00DE583C" w:rsidP="00DE583C">
            <w:pPr>
              <w:pStyle w:val="NoSpacing"/>
              <w:rPr>
                <w:rFonts w:ascii="Arial" w:hAnsi="Arial" w:cs="Arial"/>
                <w:sz w:val="20"/>
                <w:szCs w:val="20"/>
              </w:rPr>
            </w:pPr>
            <w:permStart w:id="2082546279" w:edGrp="everyone" w:colFirst="5" w:colLast="5"/>
            <w:permStart w:id="1804353419" w:edGrp="everyone" w:colFirst="6" w:colLast="6"/>
            <w:permStart w:id="1459696224" w:edGrp="everyone" w:colFirst="7" w:colLast="7"/>
            <w:permStart w:id="651235215" w:edGrp="everyone" w:colFirst="8" w:colLast="8"/>
            <w:permEnd w:id="608664151"/>
            <w:permEnd w:id="1186559105"/>
            <w:permEnd w:id="1412856044"/>
            <w:permEnd w:id="1700491323"/>
            <w:r w:rsidRPr="004C6A00">
              <w:rPr>
                <w:rFonts w:ascii="Arial" w:hAnsi="Arial" w:cs="Arial"/>
                <w:sz w:val="20"/>
                <w:szCs w:val="20"/>
              </w:rPr>
              <w:t>Appendix II – INVESTIGATION, RECONSIDERATION, AND APPEAL PROCESS TIMELINE</w:t>
            </w:r>
          </w:p>
          <w:p w14:paraId="0F08626A" w14:textId="77777777" w:rsidR="00DE583C" w:rsidRDefault="00DE583C" w:rsidP="00DE583C">
            <w:pPr>
              <w:pStyle w:val="NoSpacing"/>
              <w:rPr>
                <w:rFonts w:ascii="Arial" w:hAnsi="Arial" w:cs="Arial"/>
                <w:sz w:val="20"/>
                <w:szCs w:val="20"/>
              </w:rPr>
            </w:pPr>
            <w:r w:rsidRPr="004C6A00">
              <w:rPr>
                <w:rFonts w:ascii="Arial" w:hAnsi="Arial" w:cs="Arial"/>
                <w:sz w:val="20"/>
                <w:szCs w:val="20"/>
              </w:rPr>
              <w:t xml:space="preserve">EMANATING FROM THE REQUESTS </w:t>
            </w:r>
            <w:r w:rsidRPr="004C6A00">
              <w:rPr>
                <w:rFonts w:ascii="Arial" w:hAnsi="Arial" w:cs="Arial"/>
                <w:sz w:val="20"/>
                <w:szCs w:val="20"/>
              </w:rPr>
              <w:lastRenderedPageBreak/>
              <w:t>FOR INVESTIGATION</w:t>
            </w:r>
          </w:p>
          <w:p w14:paraId="4F3CE13C" w14:textId="77777777" w:rsidR="00DE583C" w:rsidRDefault="00DE583C" w:rsidP="00DE583C">
            <w:pPr>
              <w:pStyle w:val="NoSpacing"/>
              <w:rPr>
                <w:rFonts w:ascii="Arial" w:hAnsi="Arial" w:cs="Arial"/>
                <w:sz w:val="20"/>
                <w:szCs w:val="20"/>
              </w:rPr>
            </w:pPr>
          </w:p>
          <w:p w14:paraId="716C4FF0" w14:textId="4FB43407" w:rsidR="00DE583C" w:rsidRPr="00C508A6" w:rsidRDefault="00DE583C" w:rsidP="00DE583C">
            <w:pPr>
              <w:pStyle w:val="NoSpacing"/>
              <w:rPr>
                <w:rFonts w:ascii="Arial" w:hAnsi="Arial" w:cs="Arial"/>
                <w:sz w:val="20"/>
                <w:szCs w:val="20"/>
              </w:rPr>
            </w:pPr>
            <w:r w:rsidRPr="004C6A00">
              <w:rPr>
                <w:rFonts w:ascii="Arial" w:hAnsi="Arial" w:cs="Arial"/>
                <w:sz w:val="20"/>
                <w:szCs w:val="20"/>
              </w:rPr>
              <w:t>6. Review of the Investigation Report</w:t>
            </w:r>
          </w:p>
        </w:tc>
        <w:tc>
          <w:tcPr>
            <w:tcW w:w="261" w:type="pct"/>
          </w:tcPr>
          <w:p w14:paraId="63438E5D" w14:textId="6C41D3F9"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No. 6</w:t>
            </w:r>
          </w:p>
        </w:tc>
        <w:tc>
          <w:tcPr>
            <w:tcW w:w="648" w:type="pct"/>
          </w:tcPr>
          <w:p w14:paraId="672D017B" w14:textId="77777777" w:rsidR="00DE583C" w:rsidRDefault="00DE583C" w:rsidP="00DE583C">
            <w:pPr>
              <w:pStyle w:val="Default"/>
              <w:rPr>
                <w:sz w:val="20"/>
                <w:szCs w:val="20"/>
              </w:rPr>
            </w:pPr>
            <w:r w:rsidRPr="00DC0BED">
              <w:rPr>
                <w:sz w:val="20"/>
                <w:szCs w:val="20"/>
              </w:rPr>
              <w:t>Activities</w:t>
            </w:r>
          </w:p>
          <w:p w14:paraId="209C90C2" w14:textId="77777777" w:rsidR="00DE583C" w:rsidRDefault="00DE583C" w:rsidP="00DE583C">
            <w:pPr>
              <w:pStyle w:val="Default"/>
              <w:rPr>
                <w:sz w:val="20"/>
                <w:szCs w:val="20"/>
              </w:rPr>
            </w:pPr>
            <w:r w:rsidRPr="00D635FB">
              <w:rPr>
                <w:sz w:val="20"/>
                <w:szCs w:val="20"/>
              </w:rPr>
              <w:t>6. Review of the Investigation Report</w:t>
            </w:r>
          </w:p>
          <w:p w14:paraId="51D29588" w14:textId="77777777" w:rsidR="00DE583C" w:rsidRDefault="00DE583C" w:rsidP="00DE583C">
            <w:pPr>
              <w:pStyle w:val="Default"/>
              <w:rPr>
                <w:sz w:val="20"/>
                <w:szCs w:val="20"/>
              </w:rPr>
            </w:pPr>
          </w:p>
          <w:p w14:paraId="302B91ED" w14:textId="77777777" w:rsidR="00DE583C" w:rsidRDefault="00DE583C" w:rsidP="00DE583C">
            <w:pPr>
              <w:pStyle w:val="Default"/>
              <w:rPr>
                <w:sz w:val="20"/>
                <w:szCs w:val="20"/>
              </w:rPr>
            </w:pPr>
            <w:r w:rsidRPr="00DC0BED">
              <w:rPr>
                <w:sz w:val="20"/>
                <w:szCs w:val="20"/>
              </w:rPr>
              <w:t>Timeline/Frequency</w:t>
            </w:r>
          </w:p>
          <w:p w14:paraId="588FB9EC" w14:textId="77777777" w:rsidR="00DE583C" w:rsidRDefault="00DE583C" w:rsidP="00DE583C">
            <w:pPr>
              <w:pStyle w:val="Default"/>
              <w:rPr>
                <w:sz w:val="20"/>
                <w:szCs w:val="20"/>
              </w:rPr>
            </w:pPr>
            <w:r w:rsidRPr="00C60CE3">
              <w:rPr>
                <w:sz w:val="20"/>
                <w:szCs w:val="20"/>
              </w:rPr>
              <w:t xml:space="preserve">Within thirty (30) business days from </w:t>
            </w:r>
            <w:r w:rsidRPr="00C60CE3">
              <w:rPr>
                <w:sz w:val="20"/>
                <w:szCs w:val="20"/>
              </w:rPr>
              <w:lastRenderedPageBreak/>
              <w:t>receipt of the Investigation Report</w:t>
            </w:r>
          </w:p>
          <w:p w14:paraId="4FDF0DD5" w14:textId="77777777" w:rsidR="00DE583C" w:rsidRDefault="00DE583C" w:rsidP="00DE583C">
            <w:pPr>
              <w:pStyle w:val="Default"/>
              <w:rPr>
                <w:sz w:val="20"/>
                <w:szCs w:val="20"/>
              </w:rPr>
            </w:pPr>
          </w:p>
          <w:p w14:paraId="1A18BEA8" w14:textId="77777777" w:rsidR="00DE583C" w:rsidRDefault="00DE583C" w:rsidP="00DE583C">
            <w:pPr>
              <w:pStyle w:val="Default"/>
              <w:rPr>
                <w:sz w:val="20"/>
                <w:szCs w:val="20"/>
              </w:rPr>
            </w:pPr>
            <w:r w:rsidRPr="000266C0">
              <w:rPr>
                <w:sz w:val="20"/>
                <w:szCs w:val="20"/>
              </w:rPr>
              <w:t>Reference Manual/Document</w:t>
            </w:r>
          </w:p>
          <w:p w14:paraId="31B98072" w14:textId="57073B7E" w:rsidR="00DE583C" w:rsidRPr="00DC0BED" w:rsidRDefault="00DE583C" w:rsidP="00DE583C">
            <w:pPr>
              <w:pStyle w:val="Default"/>
              <w:rPr>
                <w:sz w:val="20"/>
                <w:szCs w:val="20"/>
              </w:rPr>
            </w:pPr>
            <w:r w:rsidRPr="000266C0">
              <w:rPr>
                <w:sz w:val="20"/>
                <w:szCs w:val="20"/>
              </w:rPr>
              <w:t>EC Manual and MS Manual</w:t>
            </w:r>
          </w:p>
        </w:tc>
        <w:tc>
          <w:tcPr>
            <w:tcW w:w="647" w:type="pct"/>
          </w:tcPr>
          <w:p w14:paraId="4AB2DC97" w14:textId="77777777" w:rsidR="00DE583C" w:rsidRDefault="00DE583C" w:rsidP="00DE583C">
            <w:pPr>
              <w:pStyle w:val="Default"/>
              <w:rPr>
                <w:sz w:val="20"/>
                <w:szCs w:val="20"/>
              </w:rPr>
            </w:pPr>
            <w:r w:rsidRPr="00DC0BED">
              <w:rPr>
                <w:sz w:val="20"/>
                <w:szCs w:val="20"/>
              </w:rPr>
              <w:lastRenderedPageBreak/>
              <w:t>Activities</w:t>
            </w:r>
          </w:p>
          <w:p w14:paraId="4AC56D70" w14:textId="1A8684C4" w:rsidR="00DE583C" w:rsidRDefault="00DE583C" w:rsidP="00DE583C">
            <w:pPr>
              <w:pStyle w:val="Default"/>
              <w:rPr>
                <w:sz w:val="20"/>
                <w:szCs w:val="20"/>
              </w:rPr>
            </w:pPr>
            <w:r w:rsidRPr="006D61CD">
              <w:rPr>
                <w:strike/>
                <w:sz w:val="20"/>
                <w:szCs w:val="20"/>
              </w:rPr>
              <w:t>6</w:t>
            </w:r>
            <w:r w:rsidRPr="006D61CD">
              <w:rPr>
                <w:b/>
                <w:bCs/>
                <w:sz w:val="20"/>
                <w:szCs w:val="20"/>
                <w:u w:val="single"/>
              </w:rPr>
              <w:t>7</w:t>
            </w:r>
            <w:r w:rsidRPr="00D635FB">
              <w:rPr>
                <w:sz w:val="20"/>
                <w:szCs w:val="20"/>
              </w:rPr>
              <w:t>. Review of the Investigation Report</w:t>
            </w:r>
          </w:p>
          <w:p w14:paraId="130440B3" w14:textId="77777777" w:rsidR="00DE583C" w:rsidRDefault="00DE583C" w:rsidP="00DE583C">
            <w:pPr>
              <w:pStyle w:val="Default"/>
              <w:rPr>
                <w:sz w:val="20"/>
                <w:szCs w:val="20"/>
              </w:rPr>
            </w:pPr>
          </w:p>
          <w:p w14:paraId="2532D2CB" w14:textId="77777777" w:rsidR="00DE583C" w:rsidRDefault="00DE583C" w:rsidP="00DE583C">
            <w:pPr>
              <w:pStyle w:val="Default"/>
              <w:rPr>
                <w:sz w:val="20"/>
                <w:szCs w:val="20"/>
              </w:rPr>
            </w:pPr>
            <w:r w:rsidRPr="00DC0BED">
              <w:rPr>
                <w:sz w:val="20"/>
                <w:szCs w:val="20"/>
              </w:rPr>
              <w:t>Timeline/Frequency</w:t>
            </w:r>
          </w:p>
          <w:p w14:paraId="0EF32A12" w14:textId="77777777" w:rsidR="00DE583C" w:rsidRDefault="00DE583C" w:rsidP="00DE583C">
            <w:pPr>
              <w:pStyle w:val="Default"/>
              <w:rPr>
                <w:b/>
                <w:bCs/>
                <w:sz w:val="20"/>
                <w:szCs w:val="20"/>
                <w:u w:val="single"/>
              </w:rPr>
            </w:pPr>
            <w:r w:rsidRPr="00C60CE3">
              <w:rPr>
                <w:sz w:val="20"/>
                <w:szCs w:val="20"/>
              </w:rPr>
              <w:t xml:space="preserve">Within </w:t>
            </w:r>
            <w:r w:rsidRPr="00143461">
              <w:rPr>
                <w:strike/>
                <w:sz w:val="20"/>
                <w:szCs w:val="20"/>
              </w:rPr>
              <w:t>thirty (30)</w:t>
            </w:r>
            <w:r>
              <w:rPr>
                <w:b/>
                <w:bCs/>
                <w:sz w:val="20"/>
                <w:szCs w:val="20"/>
                <w:u w:val="single"/>
              </w:rPr>
              <w:t>90</w:t>
            </w:r>
            <w:r w:rsidRPr="00C60CE3">
              <w:rPr>
                <w:sz w:val="20"/>
                <w:szCs w:val="20"/>
              </w:rPr>
              <w:t xml:space="preserve"> business days from </w:t>
            </w:r>
            <w:r w:rsidRPr="00143461">
              <w:rPr>
                <w:strike/>
                <w:sz w:val="20"/>
                <w:szCs w:val="20"/>
              </w:rPr>
              <w:lastRenderedPageBreak/>
              <w:t>receipt of the Investigation Report</w:t>
            </w:r>
            <w:r>
              <w:rPr>
                <w:strike/>
                <w:sz w:val="20"/>
                <w:szCs w:val="20"/>
              </w:rPr>
              <w:t xml:space="preserve"> </w:t>
            </w:r>
            <w:r>
              <w:rPr>
                <w:b/>
                <w:bCs/>
                <w:sz w:val="20"/>
                <w:szCs w:val="20"/>
                <w:u w:val="single"/>
              </w:rPr>
              <w:t xml:space="preserve">the </w:t>
            </w:r>
            <w:r w:rsidRPr="00143461">
              <w:rPr>
                <w:b/>
                <w:bCs/>
                <w:sz w:val="20"/>
                <w:szCs w:val="20"/>
                <w:u w:val="single"/>
              </w:rPr>
              <w:t>case is deemed submitted for resolution</w:t>
            </w:r>
          </w:p>
          <w:p w14:paraId="531BE316" w14:textId="77777777" w:rsidR="00DE583C" w:rsidRDefault="00DE583C" w:rsidP="00DE583C">
            <w:pPr>
              <w:pStyle w:val="Default"/>
              <w:rPr>
                <w:b/>
                <w:bCs/>
                <w:sz w:val="20"/>
                <w:szCs w:val="20"/>
                <w:u w:val="single"/>
              </w:rPr>
            </w:pPr>
          </w:p>
          <w:p w14:paraId="2BDDF3C8" w14:textId="77777777" w:rsidR="00DE583C" w:rsidRPr="000266C0" w:rsidRDefault="00DE583C" w:rsidP="00DE583C">
            <w:pPr>
              <w:pStyle w:val="Default"/>
              <w:rPr>
                <w:sz w:val="20"/>
                <w:szCs w:val="20"/>
              </w:rPr>
            </w:pPr>
            <w:r w:rsidRPr="000266C0">
              <w:rPr>
                <w:sz w:val="20"/>
                <w:szCs w:val="20"/>
              </w:rPr>
              <w:t>Reference Manual/Document</w:t>
            </w:r>
          </w:p>
          <w:p w14:paraId="34815627" w14:textId="7CDE0303" w:rsidR="00DE583C" w:rsidRPr="00DC0BED" w:rsidRDefault="00DE583C" w:rsidP="00DE583C">
            <w:pPr>
              <w:pStyle w:val="Default"/>
              <w:rPr>
                <w:sz w:val="20"/>
                <w:szCs w:val="20"/>
              </w:rPr>
            </w:pPr>
            <w:r w:rsidRPr="000266C0">
              <w:rPr>
                <w:sz w:val="20"/>
                <w:szCs w:val="20"/>
              </w:rPr>
              <w:t xml:space="preserve">EC Manual </w:t>
            </w:r>
            <w:r w:rsidRPr="000266C0">
              <w:rPr>
                <w:strike/>
                <w:sz w:val="20"/>
                <w:szCs w:val="20"/>
              </w:rPr>
              <w:t>and MS Manual</w:t>
            </w:r>
          </w:p>
        </w:tc>
        <w:tc>
          <w:tcPr>
            <w:tcW w:w="518" w:type="pct"/>
          </w:tcPr>
          <w:p w14:paraId="66AEEE87" w14:textId="56AE9892" w:rsidR="00DE583C" w:rsidRDefault="00DE583C" w:rsidP="00DE583C">
            <w:pPr>
              <w:spacing w:after="0"/>
              <w:jc w:val="both"/>
              <w:rPr>
                <w:rFonts w:ascii="Arial" w:hAnsi="Arial" w:cs="Arial"/>
                <w:bCs/>
                <w:sz w:val="20"/>
                <w:szCs w:val="20"/>
              </w:rPr>
            </w:pPr>
            <w:r>
              <w:rPr>
                <w:rFonts w:ascii="Arial" w:hAnsi="Arial" w:cs="Arial"/>
                <w:bCs/>
                <w:sz w:val="20"/>
                <w:szCs w:val="20"/>
              </w:rPr>
              <w:lastRenderedPageBreak/>
              <w:t>Renumbered as No.7</w:t>
            </w:r>
          </w:p>
          <w:p w14:paraId="6001AF4C" w14:textId="77777777" w:rsidR="00DE583C" w:rsidRDefault="00DE583C" w:rsidP="00DE583C">
            <w:pPr>
              <w:spacing w:after="0"/>
              <w:jc w:val="both"/>
              <w:rPr>
                <w:rFonts w:ascii="Arial" w:hAnsi="Arial" w:cs="Arial"/>
                <w:bCs/>
                <w:sz w:val="20"/>
                <w:szCs w:val="20"/>
              </w:rPr>
            </w:pPr>
          </w:p>
          <w:p w14:paraId="3BAED2EC" w14:textId="77777777" w:rsidR="00DE583C" w:rsidRDefault="00DE583C" w:rsidP="00DE583C">
            <w:pPr>
              <w:spacing w:after="0"/>
              <w:jc w:val="both"/>
              <w:rPr>
                <w:rFonts w:ascii="Arial" w:hAnsi="Arial" w:cs="Arial"/>
                <w:bCs/>
                <w:sz w:val="20"/>
                <w:szCs w:val="20"/>
              </w:rPr>
            </w:pPr>
          </w:p>
          <w:p w14:paraId="60D2ED9C" w14:textId="3CDE792F" w:rsidR="00DE583C" w:rsidRDefault="00DE583C" w:rsidP="00DE583C">
            <w:pPr>
              <w:spacing w:after="0"/>
              <w:jc w:val="both"/>
              <w:rPr>
                <w:rFonts w:ascii="Arial" w:hAnsi="Arial" w:cs="Arial"/>
                <w:bCs/>
                <w:sz w:val="20"/>
                <w:szCs w:val="20"/>
              </w:rPr>
            </w:pPr>
            <w:r>
              <w:rPr>
                <w:rFonts w:ascii="Arial" w:hAnsi="Arial" w:cs="Arial"/>
                <w:bCs/>
                <w:sz w:val="20"/>
                <w:szCs w:val="20"/>
              </w:rPr>
              <w:t>Revised for Consistency</w:t>
            </w:r>
          </w:p>
        </w:tc>
        <w:tc>
          <w:tcPr>
            <w:tcW w:w="569" w:type="pct"/>
          </w:tcPr>
          <w:p w14:paraId="3812A7D5" w14:textId="77777777" w:rsidR="00DE583C" w:rsidRDefault="00DE583C" w:rsidP="00DE583C">
            <w:pPr>
              <w:spacing w:after="0"/>
              <w:jc w:val="both"/>
              <w:rPr>
                <w:rFonts w:ascii="Arial" w:hAnsi="Arial" w:cs="Arial"/>
                <w:bCs/>
                <w:sz w:val="20"/>
                <w:szCs w:val="20"/>
              </w:rPr>
            </w:pPr>
          </w:p>
        </w:tc>
        <w:tc>
          <w:tcPr>
            <w:tcW w:w="599" w:type="pct"/>
          </w:tcPr>
          <w:p w14:paraId="38D65DA4" w14:textId="77777777" w:rsidR="00DE583C" w:rsidRDefault="00DE583C" w:rsidP="00DE583C">
            <w:pPr>
              <w:spacing w:after="0"/>
              <w:jc w:val="both"/>
              <w:rPr>
                <w:rFonts w:ascii="Arial" w:hAnsi="Arial" w:cs="Arial"/>
                <w:bCs/>
                <w:sz w:val="20"/>
                <w:szCs w:val="20"/>
              </w:rPr>
            </w:pPr>
          </w:p>
        </w:tc>
        <w:tc>
          <w:tcPr>
            <w:tcW w:w="600" w:type="pct"/>
          </w:tcPr>
          <w:p w14:paraId="15A42A17" w14:textId="77777777" w:rsidR="00DE583C" w:rsidRDefault="00DE583C" w:rsidP="00DE583C">
            <w:pPr>
              <w:spacing w:after="0"/>
              <w:jc w:val="both"/>
              <w:rPr>
                <w:rFonts w:ascii="Arial" w:hAnsi="Arial" w:cs="Arial"/>
                <w:bCs/>
                <w:sz w:val="20"/>
                <w:szCs w:val="20"/>
              </w:rPr>
            </w:pPr>
          </w:p>
        </w:tc>
        <w:tc>
          <w:tcPr>
            <w:tcW w:w="586" w:type="pct"/>
          </w:tcPr>
          <w:p w14:paraId="107E1FDE" w14:textId="1194D460" w:rsidR="00DE583C" w:rsidRDefault="00DE583C" w:rsidP="00DE583C">
            <w:pPr>
              <w:spacing w:after="0"/>
              <w:jc w:val="both"/>
              <w:rPr>
                <w:rFonts w:ascii="Arial" w:hAnsi="Arial" w:cs="Arial"/>
                <w:bCs/>
                <w:sz w:val="20"/>
                <w:szCs w:val="20"/>
              </w:rPr>
            </w:pPr>
          </w:p>
        </w:tc>
      </w:tr>
      <w:tr w:rsidR="00DE583C" w:rsidRPr="003E4683" w14:paraId="7CEFBFE9" w14:textId="2B5572A3" w:rsidTr="003C5E56">
        <w:trPr>
          <w:trHeight w:val="368"/>
          <w:jc w:val="center"/>
        </w:trPr>
        <w:tc>
          <w:tcPr>
            <w:tcW w:w="572" w:type="pct"/>
          </w:tcPr>
          <w:p w14:paraId="6FFEA521" w14:textId="77777777" w:rsidR="00DE583C" w:rsidRPr="004C6A00" w:rsidRDefault="00DE583C" w:rsidP="00DE583C">
            <w:pPr>
              <w:pStyle w:val="NoSpacing"/>
              <w:rPr>
                <w:rFonts w:ascii="Arial" w:hAnsi="Arial" w:cs="Arial"/>
                <w:sz w:val="20"/>
                <w:szCs w:val="20"/>
              </w:rPr>
            </w:pPr>
            <w:permStart w:id="1428834454" w:edGrp="everyone" w:colFirst="5" w:colLast="5"/>
            <w:permStart w:id="1297444829" w:edGrp="everyone" w:colFirst="6" w:colLast="6"/>
            <w:permStart w:id="1697871985" w:edGrp="everyone" w:colFirst="7" w:colLast="7"/>
            <w:permStart w:id="1053238869" w:edGrp="everyone" w:colFirst="8" w:colLast="8"/>
            <w:permEnd w:id="2082546279"/>
            <w:permEnd w:id="1804353419"/>
            <w:permEnd w:id="1459696224"/>
            <w:permEnd w:id="651235215"/>
            <w:r w:rsidRPr="004C6A00">
              <w:rPr>
                <w:rFonts w:ascii="Arial" w:hAnsi="Arial" w:cs="Arial"/>
                <w:sz w:val="20"/>
                <w:szCs w:val="20"/>
              </w:rPr>
              <w:t>Appendix II – INVESTIGATION, RECONSIDERATION, AND APPEAL PROCESS TIMELINE</w:t>
            </w:r>
          </w:p>
          <w:p w14:paraId="1711C6DF" w14:textId="77777777" w:rsidR="00DE583C" w:rsidRDefault="00DE583C" w:rsidP="00DE583C">
            <w:pPr>
              <w:pStyle w:val="NoSpacing"/>
              <w:rPr>
                <w:rFonts w:ascii="Arial" w:hAnsi="Arial" w:cs="Arial"/>
                <w:sz w:val="20"/>
                <w:szCs w:val="20"/>
              </w:rPr>
            </w:pPr>
            <w:r w:rsidRPr="004C6A00">
              <w:rPr>
                <w:rFonts w:ascii="Arial" w:hAnsi="Arial" w:cs="Arial"/>
                <w:sz w:val="20"/>
                <w:szCs w:val="20"/>
              </w:rPr>
              <w:t>EMANATING FROM THE REQUESTS FOR INVESTIGATION</w:t>
            </w:r>
          </w:p>
          <w:p w14:paraId="2007116F" w14:textId="77777777" w:rsidR="00DE583C" w:rsidRDefault="00DE583C" w:rsidP="00DE583C">
            <w:pPr>
              <w:pStyle w:val="NoSpacing"/>
              <w:rPr>
                <w:rFonts w:ascii="Arial" w:hAnsi="Arial" w:cs="Arial"/>
                <w:sz w:val="20"/>
                <w:szCs w:val="20"/>
              </w:rPr>
            </w:pPr>
          </w:p>
          <w:p w14:paraId="73247394" w14:textId="2B0441CC" w:rsidR="00DE583C" w:rsidRPr="004C6A00" w:rsidRDefault="00DE583C" w:rsidP="00DE583C">
            <w:pPr>
              <w:pStyle w:val="NoSpacing"/>
              <w:rPr>
                <w:rFonts w:ascii="Arial" w:hAnsi="Arial" w:cs="Arial"/>
                <w:sz w:val="20"/>
                <w:szCs w:val="20"/>
              </w:rPr>
            </w:pPr>
            <w:r w:rsidRPr="0040406B">
              <w:rPr>
                <w:rFonts w:ascii="Arial" w:hAnsi="Arial" w:cs="Arial"/>
                <w:sz w:val="20"/>
                <w:szCs w:val="20"/>
              </w:rPr>
              <w:t>7. Preparation and Submission of Review Report</w:t>
            </w:r>
          </w:p>
        </w:tc>
        <w:tc>
          <w:tcPr>
            <w:tcW w:w="261" w:type="pct"/>
          </w:tcPr>
          <w:p w14:paraId="5872F68A" w14:textId="6A09EA07"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7</w:t>
            </w:r>
          </w:p>
        </w:tc>
        <w:tc>
          <w:tcPr>
            <w:tcW w:w="648" w:type="pct"/>
          </w:tcPr>
          <w:p w14:paraId="78C5CF6C" w14:textId="77777777" w:rsidR="00DE583C" w:rsidRDefault="00DE583C" w:rsidP="00DE583C">
            <w:pPr>
              <w:pStyle w:val="Default"/>
              <w:rPr>
                <w:sz w:val="20"/>
                <w:szCs w:val="20"/>
              </w:rPr>
            </w:pPr>
            <w:r w:rsidRPr="00DC0BED">
              <w:rPr>
                <w:sz w:val="20"/>
                <w:szCs w:val="20"/>
              </w:rPr>
              <w:t>Activities</w:t>
            </w:r>
          </w:p>
          <w:p w14:paraId="57B3521A" w14:textId="0B37B71C" w:rsidR="00DE583C" w:rsidRDefault="00DE583C" w:rsidP="00DE583C">
            <w:pPr>
              <w:pStyle w:val="Default"/>
              <w:rPr>
                <w:sz w:val="20"/>
                <w:szCs w:val="20"/>
              </w:rPr>
            </w:pPr>
            <w:r w:rsidRPr="0040406B">
              <w:rPr>
                <w:sz w:val="20"/>
                <w:szCs w:val="20"/>
              </w:rPr>
              <w:t>7. Preparation and Submission of Review Report</w:t>
            </w:r>
          </w:p>
          <w:p w14:paraId="156190A1" w14:textId="77777777" w:rsidR="00DE583C" w:rsidRDefault="00DE583C" w:rsidP="00DE583C">
            <w:pPr>
              <w:pStyle w:val="Default"/>
              <w:rPr>
                <w:sz w:val="20"/>
                <w:szCs w:val="20"/>
              </w:rPr>
            </w:pPr>
          </w:p>
          <w:p w14:paraId="5AF63A84" w14:textId="77777777" w:rsidR="00DE583C" w:rsidRDefault="00DE583C" w:rsidP="00DE583C">
            <w:pPr>
              <w:pStyle w:val="Default"/>
              <w:rPr>
                <w:sz w:val="20"/>
                <w:szCs w:val="20"/>
              </w:rPr>
            </w:pPr>
            <w:r w:rsidRPr="00DC0BED">
              <w:rPr>
                <w:sz w:val="20"/>
                <w:szCs w:val="20"/>
              </w:rPr>
              <w:t>Timeline/Frequency</w:t>
            </w:r>
          </w:p>
          <w:p w14:paraId="59952E13" w14:textId="77777777" w:rsidR="00DE583C" w:rsidRDefault="00DE583C" w:rsidP="00DE583C">
            <w:pPr>
              <w:pStyle w:val="Default"/>
              <w:rPr>
                <w:sz w:val="20"/>
                <w:szCs w:val="20"/>
              </w:rPr>
            </w:pPr>
            <w:r w:rsidRPr="00C60CE3">
              <w:rPr>
                <w:sz w:val="20"/>
                <w:szCs w:val="20"/>
              </w:rPr>
              <w:t>Within thirty (30) business days from receipt of the Investigation Report</w:t>
            </w:r>
          </w:p>
          <w:p w14:paraId="1682EBEB" w14:textId="77777777" w:rsidR="00DE583C" w:rsidRDefault="00DE583C" w:rsidP="00DE583C">
            <w:pPr>
              <w:pStyle w:val="Default"/>
              <w:rPr>
                <w:sz w:val="20"/>
                <w:szCs w:val="20"/>
              </w:rPr>
            </w:pPr>
          </w:p>
          <w:p w14:paraId="4B156D29" w14:textId="77777777" w:rsidR="00DE583C" w:rsidRDefault="00DE583C" w:rsidP="00DE583C">
            <w:pPr>
              <w:pStyle w:val="Default"/>
              <w:rPr>
                <w:sz w:val="20"/>
                <w:szCs w:val="20"/>
              </w:rPr>
            </w:pPr>
            <w:r w:rsidRPr="000266C0">
              <w:rPr>
                <w:sz w:val="20"/>
                <w:szCs w:val="20"/>
              </w:rPr>
              <w:t>Reference Manual/Document</w:t>
            </w:r>
          </w:p>
          <w:p w14:paraId="4D68FD0D" w14:textId="1009AB11" w:rsidR="00DE583C" w:rsidRPr="00DC0BED" w:rsidRDefault="00DE583C" w:rsidP="00DE583C">
            <w:pPr>
              <w:pStyle w:val="Default"/>
              <w:rPr>
                <w:sz w:val="20"/>
                <w:szCs w:val="20"/>
              </w:rPr>
            </w:pPr>
            <w:r w:rsidRPr="000266C0">
              <w:rPr>
                <w:sz w:val="20"/>
                <w:szCs w:val="20"/>
              </w:rPr>
              <w:t>EC Manual and MS Manual</w:t>
            </w:r>
          </w:p>
        </w:tc>
        <w:tc>
          <w:tcPr>
            <w:tcW w:w="647" w:type="pct"/>
          </w:tcPr>
          <w:p w14:paraId="4AB7A5E6" w14:textId="77777777" w:rsidR="00DE583C" w:rsidRDefault="00DE583C" w:rsidP="00DE583C">
            <w:pPr>
              <w:pStyle w:val="Default"/>
              <w:rPr>
                <w:sz w:val="20"/>
                <w:szCs w:val="20"/>
              </w:rPr>
            </w:pPr>
            <w:r w:rsidRPr="00DC0BED">
              <w:rPr>
                <w:sz w:val="20"/>
                <w:szCs w:val="20"/>
              </w:rPr>
              <w:t>Activities</w:t>
            </w:r>
          </w:p>
          <w:p w14:paraId="02643476" w14:textId="3FED0F3C" w:rsidR="00DE583C" w:rsidRPr="00343048" w:rsidRDefault="00DE583C" w:rsidP="00DE583C">
            <w:pPr>
              <w:pStyle w:val="Default"/>
              <w:rPr>
                <w:b/>
                <w:bCs/>
                <w:sz w:val="20"/>
                <w:szCs w:val="20"/>
                <w:u w:val="single"/>
              </w:rPr>
            </w:pPr>
            <w:r>
              <w:rPr>
                <w:strike/>
                <w:sz w:val="20"/>
                <w:szCs w:val="20"/>
              </w:rPr>
              <w:t>7</w:t>
            </w:r>
            <w:r>
              <w:rPr>
                <w:b/>
                <w:bCs/>
                <w:sz w:val="20"/>
                <w:szCs w:val="20"/>
                <w:u w:val="single"/>
              </w:rPr>
              <w:t>8</w:t>
            </w:r>
            <w:r w:rsidRPr="00D635FB">
              <w:rPr>
                <w:sz w:val="20"/>
                <w:szCs w:val="20"/>
              </w:rPr>
              <w:t xml:space="preserve">. </w:t>
            </w:r>
            <w:r w:rsidRPr="002B6F1E">
              <w:rPr>
                <w:sz w:val="20"/>
                <w:szCs w:val="20"/>
              </w:rPr>
              <w:t xml:space="preserve">Preparation and Submission of </w:t>
            </w:r>
            <w:r w:rsidRPr="00343048">
              <w:rPr>
                <w:strike/>
                <w:sz w:val="20"/>
                <w:szCs w:val="20"/>
              </w:rPr>
              <w:t>Review Report</w:t>
            </w:r>
            <w:r>
              <w:rPr>
                <w:strike/>
                <w:sz w:val="20"/>
                <w:szCs w:val="20"/>
              </w:rPr>
              <w:t xml:space="preserve"> </w:t>
            </w:r>
            <w:r w:rsidRPr="00343048">
              <w:rPr>
                <w:b/>
                <w:bCs/>
                <w:sz w:val="20"/>
                <w:szCs w:val="20"/>
                <w:u w:val="single"/>
              </w:rPr>
              <w:t>Resolution</w:t>
            </w:r>
          </w:p>
          <w:p w14:paraId="593D466B" w14:textId="77777777" w:rsidR="00DE583C" w:rsidRDefault="00DE583C" w:rsidP="00DE583C">
            <w:pPr>
              <w:pStyle w:val="Default"/>
              <w:rPr>
                <w:sz w:val="20"/>
                <w:szCs w:val="20"/>
              </w:rPr>
            </w:pPr>
          </w:p>
          <w:p w14:paraId="1EC34F84" w14:textId="77777777" w:rsidR="00DE583C" w:rsidRDefault="00DE583C" w:rsidP="00DE583C">
            <w:pPr>
              <w:pStyle w:val="Default"/>
              <w:rPr>
                <w:sz w:val="20"/>
                <w:szCs w:val="20"/>
              </w:rPr>
            </w:pPr>
            <w:r w:rsidRPr="00DC0BED">
              <w:rPr>
                <w:sz w:val="20"/>
                <w:szCs w:val="20"/>
              </w:rPr>
              <w:t>Timeline/Frequency</w:t>
            </w:r>
          </w:p>
          <w:p w14:paraId="6DA96960" w14:textId="63FB8F09" w:rsidR="00DE583C" w:rsidRDefault="00DE583C" w:rsidP="00DE583C">
            <w:pPr>
              <w:pStyle w:val="Default"/>
              <w:rPr>
                <w:b/>
                <w:bCs/>
                <w:sz w:val="20"/>
                <w:szCs w:val="20"/>
                <w:u w:val="single"/>
              </w:rPr>
            </w:pPr>
            <w:r w:rsidRPr="00C60CE3">
              <w:rPr>
                <w:sz w:val="20"/>
                <w:szCs w:val="20"/>
              </w:rPr>
              <w:t xml:space="preserve">Within </w:t>
            </w:r>
            <w:r w:rsidRPr="00143461">
              <w:rPr>
                <w:strike/>
                <w:sz w:val="20"/>
                <w:szCs w:val="20"/>
              </w:rPr>
              <w:t>thirty (30)</w:t>
            </w:r>
            <w:r>
              <w:rPr>
                <w:b/>
                <w:bCs/>
                <w:sz w:val="20"/>
                <w:szCs w:val="20"/>
                <w:u w:val="single"/>
              </w:rPr>
              <w:t>90</w:t>
            </w:r>
            <w:r w:rsidRPr="00C60CE3">
              <w:rPr>
                <w:sz w:val="20"/>
                <w:szCs w:val="20"/>
              </w:rPr>
              <w:t xml:space="preserve"> business days from </w:t>
            </w:r>
            <w:r w:rsidRPr="00143461">
              <w:rPr>
                <w:strike/>
                <w:sz w:val="20"/>
                <w:szCs w:val="20"/>
              </w:rPr>
              <w:t>receipt of the Investigation Report</w:t>
            </w:r>
            <w:r>
              <w:rPr>
                <w:strike/>
                <w:sz w:val="20"/>
                <w:szCs w:val="20"/>
              </w:rPr>
              <w:t xml:space="preserve"> </w:t>
            </w:r>
            <w:r>
              <w:rPr>
                <w:b/>
                <w:bCs/>
                <w:sz w:val="20"/>
                <w:szCs w:val="20"/>
                <w:u w:val="single"/>
              </w:rPr>
              <w:t xml:space="preserve">the date the </w:t>
            </w:r>
            <w:r w:rsidRPr="00143461">
              <w:rPr>
                <w:b/>
                <w:bCs/>
                <w:sz w:val="20"/>
                <w:szCs w:val="20"/>
                <w:u w:val="single"/>
              </w:rPr>
              <w:t>case is deemed submitted for resolution</w:t>
            </w:r>
          </w:p>
          <w:p w14:paraId="173C7D24" w14:textId="77777777" w:rsidR="00DE583C" w:rsidRDefault="00DE583C" w:rsidP="00DE583C">
            <w:pPr>
              <w:pStyle w:val="Default"/>
              <w:rPr>
                <w:b/>
                <w:bCs/>
                <w:sz w:val="20"/>
                <w:szCs w:val="20"/>
                <w:u w:val="single"/>
              </w:rPr>
            </w:pPr>
          </w:p>
          <w:p w14:paraId="06998BE6" w14:textId="77777777" w:rsidR="00DE583C" w:rsidRPr="000266C0" w:rsidRDefault="00DE583C" w:rsidP="00DE583C">
            <w:pPr>
              <w:pStyle w:val="Default"/>
              <w:rPr>
                <w:sz w:val="20"/>
                <w:szCs w:val="20"/>
              </w:rPr>
            </w:pPr>
            <w:r w:rsidRPr="000266C0">
              <w:rPr>
                <w:sz w:val="20"/>
                <w:szCs w:val="20"/>
              </w:rPr>
              <w:t>Reference Manual/Document</w:t>
            </w:r>
          </w:p>
          <w:p w14:paraId="4FC0AB4C" w14:textId="4B98A469" w:rsidR="00DE583C" w:rsidRPr="00DC0BED" w:rsidRDefault="00DE583C" w:rsidP="00DE583C">
            <w:pPr>
              <w:pStyle w:val="Default"/>
              <w:rPr>
                <w:sz w:val="20"/>
                <w:szCs w:val="20"/>
              </w:rPr>
            </w:pPr>
            <w:r w:rsidRPr="000266C0">
              <w:rPr>
                <w:sz w:val="20"/>
                <w:szCs w:val="20"/>
              </w:rPr>
              <w:t xml:space="preserve">EC Manual </w:t>
            </w:r>
            <w:r w:rsidRPr="000266C0">
              <w:rPr>
                <w:strike/>
                <w:sz w:val="20"/>
                <w:szCs w:val="20"/>
              </w:rPr>
              <w:t>and MS Manual</w:t>
            </w:r>
          </w:p>
        </w:tc>
        <w:tc>
          <w:tcPr>
            <w:tcW w:w="518" w:type="pct"/>
          </w:tcPr>
          <w:p w14:paraId="5EE5A06A" w14:textId="77777777" w:rsidR="00DE583C" w:rsidRDefault="00DE583C" w:rsidP="00DE583C">
            <w:pPr>
              <w:spacing w:after="0"/>
              <w:jc w:val="both"/>
              <w:rPr>
                <w:rFonts w:ascii="Arial" w:hAnsi="Arial" w:cs="Arial"/>
                <w:bCs/>
                <w:sz w:val="20"/>
                <w:szCs w:val="20"/>
              </w:rPr>
            </w:pPr>
            <w:r>
              <w:rPr>
                <w:rFonts w:ascii="Arial" w:hAnsi="Arial" w:cs="Arial"/>
                <w:bCs/>
                <w:sz w:val="20"/>
                <w:szCs w:val="20"/>
              </w:rPr>
              <w:t>Renumbered as No.7</w:t>
            </w:r>
          </w:p>
          <w:p w14:paraId="2A47F227" w14:textId="77777777" w:rsidR="00DE583C" w:rsidRDefault="00DE583C" w:rsidP="00DE583C">
            <w:pPr>
              <w:spacing w:after="0"/>
              <w:jc w:val="both"/>
              <w:rPr>
                <w:rFonts w:ascii="Arial" w:hAnsi="Arial" w:cs="Arial"/>
                <w:bCs/>
                <w:sz w:val="20"/>
                <w:szCs w:val="20"/>
              </w:rPr>
            </w:pPr>
          </w:p>
          <w:p w14:paraId="25218E5F" w14:textId="77777777" w:rsidR="00DE583C" w:rsidRDefault="00DE583C" w:rsidP="00DE583C">
            <w:pPr>
              <w:spacing w:after="0"/>
              <w:jc w:val="both"/>
              <w:rPr>
                <w:rFonts w:ascii="Arial" w:hAnsi="Arial" w:cs="Arial"/>
                <w:bCs/>
                <w:sz w:val="20"/>
                <w:szCs w:val="20"/>
              </w:rPr>
            </w:pPr>
          </w:p>
          <w:p w14:paraId="2D7858B4" w14:textId="135FA1F0" w:rsidR="00DE583C" w:rsidRDefault="00DE583C" w:rsidP="00DE583C">
            <w:pPr>
              <w:spacing w:after="0"/>
              <w:jc w:val="both"/>
              <w:rPr>
                <w:rFonts w:ascii="Arial" w:hAnsi="Arial" w:cs="Arial"/>
                <w:bCs/>
                <w:sz w:val="20"/>
                <w:szCs w:val="20"/>
              </w:rPr>
            </w:pPr>
            <w:r>
              <w:rPr>
                <w:rFonts w:ascii="Arial" w:hAnsi="Arial" w:cs="Arial"/>
                <w:bCs/>
                <w:sz w:val="20"/>
                <w:szCs w:val="20"/>
              </w:rPr>
              <w:t>Revised for Consistency</w:t>
            </w:r>
          </w:p>
        </w:tc>
        <w:tc>
          <w:tcPr>
            <w:tcW w:w="569" w:type="pct"/>
          </w:tcPr>
          <w:p w14:paraId="312BB590" w14:textId="77777777" w:rsidR="00DE583C" w:rsidRDefault="00DE583C" w:rsidP="00DE583C">
            <w:pPr>
              <w:spacing w:after="0"/>
              <w:jc w:val="both"/>
              <w:rPr>
                <w:rFonts w:ascii="Arial" w:hAnsi="Arial" w:cs="Arial"/>
                <w:bCs/>
                <w:sz w:val="20"/>
                <w:szCs w:val="20"/>
              </w:rPr>
            </w:pPr>
          </w:p>
        </w:tc>
        <w:tc>
          <w:tcPr>
            <w:tcW w:w="599" w:type="pct"/>
          </w:tcPr>
          <w:p w14:paraId="2D83BD97" w14:textId="77777777" w:rsidR="00DE583C" w:rsidRDefault="00DE583C" w:rsidP="00DE583C">
            <w:pPr>
              <w:spacing w:after="0"/>
              <w:jc w:val="both"/>
              <w:rPr>
                <w:rFonts w:ascii="Arial" w:hAnsi="Arial" w:cs="Arial"/>
                <w:bCs/>
                <w:sz w:val="20"/>
                <w:szCs w:val="20"/>
              </w:rPr>
            </w:pPr>
          </w:p>
        </w:tc>
        <w:tc>
          <w:tcPr>
            <w:tcW w:w="600" w:type="pct"/>
          </w:tcPr>
          <w:p w14:paraId="2A18B3AA" w14:textId="77777777" w:rsidR="00DE583C" w:rsidRDefault="00DE583C" w:rsidP="00DE583C">
            <w:pPr>
              <w:spacing w:after="0"/>
              <w:jc w:val="both"/>
              <w:rPr>
                <w:rFonts w:ascii="Arial" w:hAnsi="Arial" w:cs="Arial"/>
                <w:bCs/>
                <w:sz w:val="20"/>
                <w:szCs w:val="20"/>
              </w:rPr>
            </w:pPr>
          </w:p>
        </w:tc>
        <w:tc>
          <w:tcPr>
            <w:tcW w:w="586" w:type="pct"/>
          </w:tcPr>
          <w:p w14:paraId="081B9662" w14:textId="1BBFD9F1" w:rsidR="00DE583C" w:rsidRDefault="00DE583C" w:rsidP="00DE583C">
            <w:pPr>
              <w:spacing w:after="0"/>
              <w:jc w:val="both"/>
              <w:rPr>
                <w:rFonts w:ascii="Arial" w:hAnsi="Arial" w:cs="Arial"/>
                <w:bCs/>
                <w:sz w:val="20"/>
                <w:szCs w:val="20"/>
              </w:rPr>
            </w:pPr>
          </w:p>
        </w:tc>
      </w:tr>
      <w:tr w:rsidR="00DE583C" w:rsidRPr="003E4683" w14:paraId="1D5324D7" w14:textId="217518B1" w:rsidTr="003C5E56">
        <w:trPr>
          <w:trHeight w:val="368"/>
          <w:jc w:val="center"/>
        </w:trPr>
        <w:tc>
          <w:tcPr>
            <w:tcW w:w="572" w:type="pct"/>
          </w:tcPr>
          <w:p w14:paraId="66DEE411" w14:textId="77777777" w:rsidR="00DE583C" w:rsidRPr="004C6A00" w:rsidRDefault="00DE583C" w:rsidP="00DE583C">
            <w:pPr>
              <w:pStyle w:val="NoSpacing"/>
              <w:rPr>
                <w:rFonts w:ascii="Arial" w:hAnsi="Arial" w:cs="Arial"/>
                <w:sz w:val="20"/>
                <w:szCs w:val="20"/>
              </w:rPr>
            </w:pPr>
            <w:permStart w:id="463608964" w:edGrp="everyone" w:colFirst="5" w:colLast="5"/>
            <w:permStart w:id="1486770109" w:edGrp="everyone" w:colFirst="6" w:colLast="6"/>
            <w:permStart w:id="563379572" w:edGrp="everyone" w:colFirst="7" w:colLast="7"/>
            <w:permStart w:id="352604715" w:edGrp="everyone" w:colFirst="8" w:colLast="8"/>
            <w:permEnd w:id="1428834454"/>
            <w:permEnd w:id="1297444829"/>
            <w:permEnd w:id="1697871985"/>
            <w:permEnd w:id="1053238869"/>
            <w:r w:rsidRPr="004C6A00">
              <w:rPr>
                <w:rFonts w:ascii="Arial" w:hAnsi="Arial" w:cs="Arial"/>
                <w:sz w:val="20"/>
                <w:szCs w:val="20"/>
              </w:rPr>
              <w:t>Appendix II – INVESTIGATION, RECONSIDERATION, AND APPEAL PROCESS TIMELINE</w:t>
            </w:r>
          </w:p>
          <w:p w14:paraId="0FE03C31" w14:textId="77777777" w:rsidR="00DE583C" w:rsidRDefault="00DE583C" w:rsidP="00DE583C">
            <w:pPr>
              <w:pStyle w:val="NoSpacing"/>
              <w:rPr>
                <w:rFonts w:ascii="Arial" w:hAnsi="Arial" w:cs="Arial"/>
                <w:sz w:val="20"/>
                <w:szCs w:val="20"/>
              </w:rPr>
            </w:pPr>
            <w:r w:rsidRPr="004C6A00">
              <w:rPr>
                <w:rFonts w:ascii="Arial" w:hAnsi="Arial" w:cs="Arial"/>
                <w:sz w:val="20"/>
                <w:szCs w:val="20"/>
              </w:rPr>
              <w:lastRenderedPageBreak/>
              <w:t>EMANATING FROM THE REQUESTS FOR INVESTIGATION</w:t>
            </w:r>
          </w:p>
          <w:p w14:paraId="2871D960" w14:textId="77777777" w:rsidR="00DE583C" w:rsidRDefault="00DE583C" w:rsidP="00DE583C">
            <w:pPr>
              <w:pStyle w:val="NoSpacing"/>
              <w:rPr>
                <w:rFonts w:ascii="Arial" w:hAnsi="Arial" w:cs="Arial"/>
                <w:sz w:val="20"/>
                <w:szCs w:val="20"/>
              </w:rPr>
            </w:pPr>
          </w:p>
          <w:p w14:paraId="6C24A479" w14:textId="6C9B4C11" w:rsidR="00DE583C" w:rsidRPr="004C6A00" w:rsidRDefault="00DE583C" w:rsidP="00DE583C">
            <w:pPr>
              <w:pStyle w:val="NoSpacing"/>
              <w:rPr>
                <w:rFonts w:ascii="Arial" w:hAnsi="Arial" w:cs="Arial"/>
                <w:sz w:val="20"/>
                <w:szCs w:val="20"/>
              </w:rPr>
            </w:pPr>
            <w:r w:rsidRPr="007F4A07">
              <w:rPr>
                <w:rFonts w:ascii="Arial" w:hAnsi="Arial" w:cs="Arial"/>
                <w:sz w:val="20"/>
                <w:szCs w:val="20"/>
              </w:rPr>
              <w:t>8. PEM Board Review of the CC Review Report and ECO Investigation Report</w:t>
            </w:r>
          </w:p>
        </w:tc>
        <w:tc>
          <w:tcPr>
            <w:tcW w:w="261" w:type="pct"/>
          </w:tcPr>
          <w:p w14:paraId="54C6A7FF" w14:textId="1D4C9F0A"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No. 8</w:t>
            </w:r>
          </w:p>
        </w:tc>
        <w:tc>
          <w:tcPr>
            <w:tcW w:w="648" w:type="pct"/>
          </w:tcPr>
          <w:p w14:paraId="3DFB65FC" w14:textId="77777777" w:rsidR="00DE583C" w:rsidRDefault="00DE583C" w:rsidP="00DE583C">
            <w:pPr>
              <w:pStyle w:val="Default"/>
              <w:rPr>
                <w:sz w:val="20"/>
                <w:szCs w:val="20"/>
              </w:rPr>
            </w:pPr>
            <w:r w:rsidRPr="00DC0BED">
              <w:rPr>
                <w:sz w:val="20"/>
                <w:szCs w:val="20"/>
              </w:rPr>
              <w:t>Activities</w:t>
            </w:r>
          </w:p>
          <w:p w14:paraId="2BB05E74" w14:textId="77777777" w:rsidR="00DE583C" w:rsidRDefault="00DE583C" w:rsidP="00DE583C">
            <w:pPr>
              <w:pStyle w:val="Default"/>
              <w:rPr>
                <w:sz w:val="20"/>
                <w:szCs w:val="20"/>
              </w:rPr>
            </w:pPr>
            <w:r w:rsidRPr="007F4A07">
              <w:rPr>
                <w:sz w:val="20"/>
                <w:szCs w:val="20"/>
              </w:rPr>
              <w:t>8. PEM Board Review of the CC Review Report and ECO Investigation Report</w:t>
            </w:r>
          </w:p>
          <w:p w14:paraId="160C34A7" w14:textId="77777777" w:rsidR="00DE583C" w:rsidRDefault="00DE583C" w:rsidP="00DE583C">
            <w:pPr>
              <w:pStyle w:val="Default"/>
              <w:rPr>
                <w:sz w:val="20"/>
                <w:szCs w:val="20"/>
              </w:rPr>
            </w:pPr>
          </w:p>
          <w:p w14:paraId="790AC8BD" w14:textId="77777777" w:rsidR="00DE583C" w:rsidRDefault="00DE583C" w:rsidP="00DE583C">
            <w:pPr>
              <w:pStyle w:val="Default"/>
              <w:rPr>
                <w:sz w:val="20"/>
                <w:szCs w:val="20"/>
              </w:rPr>
            </w:pPr>
            <w:r w:rsidRPr="007F4A07">
              <w:rPr>
                <w:sz w:val="20"/>
                <w:szCs w:val="20"/>
              </w:rPr>
              <w:lastRenderedPageBreak/>
              <w:t>Timeline/Frequency</w:t>
            </w:r>
          </w:p>
          <w:p w14:paraId="3C7697D5" w14:textId="77777777" w:rsidR="00DE583C" w:rsidRDefault="00DE583C" w:rsidP="00DE583C">
            <w:pPr>
              <w:pStyle w:val="Default"/>
              <w:rPr>
                <w:sz w:val="20"/>
                <w:szCs w:val="20"/>
              </w:rPr>
            </w:pPr>
            <w:r w:rsidRPr="00064232">
              <w:rPr>
                <w:sz w:val="20"/>
                <w:szCs w:val="20"/>
              </w:rPr>
              <w:t>Within thirty (30) working days upon receipt of the MSC Review Report and ECO Investigation Report</w:t>
            </w:r>
          </w:p>
          <w:p w14:paraId="4C235910" w14:textId="77777777" w:rsidR="00DE583C" w:rsidRDefault="00DE583C" w:rsidP="00DE583C">
            <w:pPr>
              <w:pStyle w:val="Default"/>
              <w:rPr>
                <w:sz w:val="20"/>
                <w:szCs w:val="20"/>
              </w:rPr>
            </w:pPr>
          </w:p>
          <w:p w14:paraId="031C987A" w14:textId="77777777" w:rsidR="00DE583C" w:rsidRDefault="00DE583C" w:rsidP="00DE583C">
            <w:pPr>
              <w:pStyle w:val="Default"/>
              <w:rPr>
                <w:sz w:val="20"/>
                <w:szCs w:val="20"/>
              </w:rPr>
            </w:pPr>
            <w:r w:rsidRPr="000266C0">
              <w:rPr>
                <w:sz w:val="20"/>
                <w:szCs w:val="20"/>
              </w:rPr>
              <w:t>Reference Manual/Document</w:t>
            </w:r>
          </w:p>
          <w:p w14:paraId="6427CD28" w14:textId="7E1B02E1" w:rsidR="00DE583C" w:rsidRPr="00DC0BED" w:rsidRDefault="00DE583C" w:rsidP="00DE583C">
            <w:pPr>
              <w:pStyle w:val="Default"/>
              <w:rPr>
                <w:sz w:val="20"/>
                <w:szCs w:val="20"/>
              </w:rPr>
            </w:pPr>
            <w:r w:rsidRPr="000266C0">
              <w:rPr>
                <w:sz w:val="20"/>
                <w:szCs w:val="20"/>
              </w:rPr>
              <w:t xml:space="preserve">EC Manual and </w:t>
            </w:r>
            <w:r>
              <w:rPr>
                <w:sz w:val="20"/>
                <w:szCs w:val="20"/>
              </w:rPr>
              <w:t>CC</w:t>
            </w:r>
            <w:r w:rsidRPr="000266C0">
              <w:rPr>
                <w:sz w:val="20"/>
                <w:szCs w:val="20"/>
              </w:rPr>
              <w:t xml:space="preserve"> Manual</w:t>
            </w:r>
          </w:p>
        </w:tc>
        <w:tc>
          <w:tcPr>
            <w:tcW w:w="647" w:type="pct"/>
          </w:tcPr>
          <w:p w14:paraId="6425EDE9" w14:textId="77777777" w:rsidR="00DE583C" w:rsidRDefault="00DE583C" w:rsidP="00DE583C">
            <w:pPr>
              <w:pStyle w:val="Default"/>
              <w:rPr>
                <w:sz w:val="20"/>
                <w:szCs w:val="20"/>
              </w:rPr>
            </w:pPr>
            <w:r w:rsidRPr="00DC0BED">
              <w:rPr>
                <w:sz w:val="20"/>
                <w:szCs w:val="20"/>
              </w:rPr>
              <w:lastRenderedPageBreak/>
              <w:t>Activities</w:t>
            </w:r>
          </w:p>
          <w:p w14:paraId="1E24EAAC" w14:textId="62CED237" w:rsidR="00DE583C" w:rsidRDefault="00DE583C" w:rsidP="00DE583C">
            <w:pPr>
              <w:pStyle w:val="Default"/>
              <w:rPr>
                <w:sz w:val="20"/>
                <w:szCs w:val="20"/>
              </w:rPr>
            </w:pPr>
            <w:r w:rsidRPr="00064232">
              <w:rPr>
                <w:strike/>
                <w:sz w:val="20"/>
                <w:szCs w:val="20"/>
              </w:rPr>
              <w:t>8</w:t>
            </w:r>
            <w:r w:rsidRPr="00064232">
              <w:rPr>
                <w:b/>
                <w:bCs/>
                <w:sz w:val="20"/>
                <w:szCs w:val="20"/>
                <w:u w:val="single"/>
              </w:rPr>
              <w:t>9</w:t>
            </w:r>
            <w:r w:rsidRPr="007F4A07">
              <w:rPr>
                <w:sz w:val="20"/>
                <w:szCs w:val="20"/>
              </w:rPr>
              <w:t xml:space="preserve">. PEM Board Review of the CC </w:t>
            </w:r>
            <w:r w:rsidRPr="00897743">
              <w:rPr>
                <w:strike/>
                <w:sz w:val="20"/>
                <w:szCs w:val="20"/>
              </w:rPr>
              <w:t>Review Report</w:t>
            </w:r>
            <w:r>
              <w:rPr>
                <w:b/>
                <w:bCs/>
                <w:strike/>
                <w:sz w:val="20"/>
                <w:szCs w:val="20"/>
                <w:u w:val="single"/>
              </w:rPr>
              <w:t xml:space="preserve"> </w:t>
            </w:r>
            <w:r w:rsidRPr="00897743">
              <w:rPr>
                <w:b/>
                <w:bCs/>
                <w:sz w:val="20"/>
                <w:szCs w:val="20"/>
                <w:u w:val="single"/>
              </w:rPr>
              <w:t>Resolution</w:t>
            </w:r>
            <w:r w:rsidRPr="007F4A07">
              <w:rPr>
                <w:sz w:val="20"/>
                <w:szCs w:val="20"/>
              </w:rPr>
              <w:t xml:space="preserve"> and ECO Investigation Report</w:t>
            </w:r>
          </w:p>
          <w:p w14:paraId="094B98F6" w14:textId="77777777" w:rsidR="00DE583C" w:rsidRDefault="00DE583C" w:rsidP="00DE583C">
            <w:pPr>
              <w:pStyle w:val="Default"/>
              <w:rPr>
                <w:sz w:val="20"/>
                <w:szCs w:val="20"/>
              </w:rPr>
            </w:pPr>
          </w:p>
          <w:p w14:paraId="3437CBFE" w14:textId="77777777" w:rsidR="00DE583C" w:rsidRDefault="00DE583C" w:rsidP="00DE583C">
            <w:pPr>
              <w:pStyle w:val="Default"/>
              <w:rPr>
                <w:sz w:val="20"/>
                <w:szCs w:val="20"/>
              </w:rPr>
            </w:pPr>
            <w:r w:rsidRPr="007F4A07">
              <w:rPr>
                <w:sz w:val="20"/>
                <w:szCs w:val="20"/>
              </w:rPr>
              <w:lastRenderedPageBreak/>
              <w:t>Timeline/Frequency</w:t>
            </w:r>
          </w:p>
          <w:p w14:paraId="68755FE5" w14:textId="77777777" w:rsidR="00DE583C" w:rsidRDefault="00DE583C" w:rsidP="00DE583C">
            <w:pPr>
              <w:pStyle w:val="Default"/>
              <w:rPr>
                <w:sz w:val="20"/>
                <w:szCs w:val="20"/>
              </w:rPr>
            </w:pPr>
            <w:r w:rsidRPr="00026BBD">
              <w:rPr>
                <w:strike/>
                <w:sz w:val="20"/>
                <w:szCs w:val="20"/>
              </w:rPr>
              <w:t>Within thirty (</w:t>
            </w:r>
            <w:r w:rsidRPr="00064232">
              <w:rPr>
                <w:sz w:val="20"/>
                <w:szCs w:val="20"/>
              </w:rPr>
              <w:t>30</w:t>
            </w:r>
            <w:r w:rsidRPr="00026BBD">
              <w:rPr>
                <w:strike/>
                <w:sz w:val="20"/>
                <w:szCs w:val="20"/>
              </w:rPr>
              <w:t>)</w:t>
            </w:r>
            <w:r w:rsidRPr="00064232">
              <w:rPr>
                <w:sz w:val="20"/>
                <w:szCs w:val="20"/>
              </w:rPr>
              <w:t xml:space="preserve"> working days upon receipt of the </w:t>
            </w:r>
            <w:r w:rsidRPr="009A16CC">
              <w:rPr>
                <w:strike/>
                <w:sz w:val="20"/>
                <w:szCs w:val="20"/>
              </w:rPr>
              <w:t xml:space="preserve">MSC </w:t>
            </w:r>
            <w:r w:rsidRPr="009A16CC">
              <w:rPr>
                <w:b/>
                <w:bCs/>
                <w:sz w:val="20"/>
                <w:szCs w:val="20"/>
                <w:u w:val="single"/>
              </w:rPr>
              <w:t>CC</w:t>
            </w:r>
            <w:r w:rsidRPr="00064232">
              <w:rPr>
                <w:sz w:val="20"/>
                <w:szCs w:val="20"/>
              </w:rPr>
              <w:t xml:space="preserve"> </w:t>
            </w:r>
            <w:r w:rsidRPr="002E5565">
              <w:rPr>
                <w:strike/>
                <w:sz w:val="20"/>
                <w:szCs w:val="20"/>
              </w:rPr>
              <w:t>Review Report</w:t>
            </w:r>
            <w:r>
              <w:rPr>
                <w:strike/>
                <w:sz w:val="20"/>
                <w:szCs w:val="20"/>
              </w:rPr>
              <w:t xml:space="preserve"> </w:t>
            </w:r>
            <w:r>
              <w:rPr>
                <w:b/>
                <w:bCs/>
                <w:sz w:val="20"/>
                <w:szCs w:val="20"/>
                <w:u w:val="single"/>
              </w:rPr>
              <w:t>Resolution</w:t>
            </w:r>
            <w:r w:rsidRPr="00064232">
              <w:rPr>
                <w:sz w:val="20"/>
                <w:szCs w:val="20"/>
              </w:rPr>
              <w:t xml:space="preserve"> and ECO Investigation Report</w:t>
            </w:r>
          </w:p>
          <w:p w14:paraId="0DB3F755" w14:textId="77777777" w:rsidR="00DE583C" w:rsidRDefault="00DE583C" w:rsidP="00DE583C">
            <w:pPr>
              <w:pStyle w:val="Default"/>
              <w:rPr>
                <w:sz w:val="20"/>
                <w:szCs w:val="20"/>
              </w:rPr>
            </w:pPr>
          </w:p>
          <w:p w14:paraId="74564C5F" w14:textId="77777777" w:rsidR="00DE583C" w:rsidRPr="00724CC4" w:rsidRDefault="00DE583C" w:rsidP="00DE583C">
            <w:pPr>
              <w:pStyle w:val="Default"/>
              <w:rPr>
                <w:sz w:val="20"/>
                <w:szCs w:val="20"/>
              </w:rPr>
            </w:pPr>
            <w:r w:rsidRPr="00724CC4">
              <w:rPr>
                <w:sz w:val="20"/>
                <w:szCs w:val="20"/>
              </w:rPr>
              <w:t>Reference Manual/Document</w:t>
            </w:r>
          </w:p>
          <w:p w14:paraId="65F66A78" w14:textId="2DBCBBA5" w:rsidR="00DE583C" w:rsidRPr="00DC0BED" w:rsidRDefault="00DE583C" w:rsidP="00DE583C">
            <w:pPr>
              <w:pStyle w:val="Default"/>
              <w:rPr>
                <w:sz w:val="20"/>
                <w:szCs w:val="20"/>
              </w:rPr>
            </w:pPr>
            <w:r w:rsidRPr="00724CC4">
              <w:rPr>
                <w:sz w:val="20"/>
                <w:szCs w:val="20"/>
              </w:rPr>
              <w:t xml:space="preserve">EC Manual </w:t>
            </w:r>
            <w:r w:rsidRPr="00724CC4">
              <w:rPr>
                <w:strike/>
                <w:sz w:val="20"/>
                <w:szCs w:val="20"/>
              </w:rPr>
              <w:t>and CC Manual</w:t>
            </w:r>
          </w:p>
        </w:tc>
        <w:tc>
          <w:tcPr>
            <w:tcW w:w="518" w:type="pct"/>
          </w:tcPr>
          <w:p w14:paraId="0EEC5671" w14:textId="49200FE8" w:rsidR="00DE583C" w:rsidRDefault="00DE583C" w:rsidP="00DE583C">
            <w:pPr>
              <w:spacing w:after="0"/>
              <w:jc w:val="both"/>
              <w:rPr>
                <w:rFonts w:ascii="Arial" w:hAnsi="Arial" w:cs="Arial"/>
                <w:bCs/>
                <w:sz w:val="20"/>
                <w:szCs w:val="20"/>
              </w:rPr>
            </w:pPr>
            <w:r>
              <w:rPr>
                <w:rFonts w:ascii="Arial" w:hAnsi="Arial" w:cs="Arial"/>
                <w:bCs/>
                <w:sz w:val="20"/>
                <w:szCs w:val="20"/>
              </w:rPr>
              <w:lastRenderedPageBreak/>
              <w:t>Renumbered as No.9</w:t>
            </w:r>
          </w:p>
          <w:p w14:paraId="1BBCF522" w14:textId="77777777" w:rsidR="00DE583C" w:rsidRDefault="00DE583C" w:rsidP="00DE583C">
            <w:pPr>
              <w:spacing w:after="0"/>
              <w:jc w:val="both"/>
              <w:rPr>
                <w:rFonts w:ascii="Arial" w:hAnsi="Arial" w:cs="Arial"/>
                <w:bCs/>
                <w:sz w:val="20"/>
                <w:szCs w:val="20"/>
              </w:rPr>
            </w:pPr>
          </w:p>
          <w:p w14:paraId="3B14E927" w14:textId="77777777" w:rsidR="00DE583C" w:rsidRDefault="00DE583C" w:rsidP="00DE583C">
            <w:pPr>
              <w:spacing w:after="0"/>
              <w:jc w:val="both"/>
              <w:rPr>
                <w:rFonts w:ascii="Arial" w:hAnsi="Arial" w:cs="Arial"/>
                <w:bCs/>
                <w:sz w:val="20"/>
                <w:szCs w:val="20"/>
              </w:rPr>
            </w:pPr>
          </w:p>
          <w:p w14:paraId="395F6FDC" w14:textId="2C4141CE" w:rsidR="00DE583C" w:rsidRDefault="00DE583C" w:rsidP="00DE583C">
            <w:pPr>
              <w:spacing w:after="0"/>
              <w:jc w:val="both"/>
              <w:rPr>
                <w:rFonts w:ascii="Arial" w:hAnsi="Arial" w:cs="Arial"/>
                <w:bCs/>
                <w:sz w:val="20"/>
                <w:szCs w:val="20"/>
              </w:rPr>
            </w:pPr>
            <w:r>
              <w:rPr>
                <w:rFonts w:ascii="Arial" w:hAnsi="Arial" w:cs="Arial"/>
                <w:bCs/>
                <w:sz w:val="20"/>
                <w:szCs w:val="20"/>
              </w:rPr>
              <w:t>Revised for Consistency</w:t>
            </w:r>
          </w:p>
        </w:tc>
        <w:tc>
          <w:tcPr>
            <w:tcW w:w="569" w:type="pct"/>
          </w:tcPr>
          <w:p w14:paraId="66CE7A2A" w14:textId="77777777" w:rsidR="00DE583C" w:rsidRDefault="00DE583C" w:rsidP="00DE583C">
            <w:pPr>
              <w:spacing w:after="0"/>
              <w:jc w:val="both"/>
              <w:rPr>
                <w:rFonts w:ascii="Arial" w:hAnsi="Arial" w:cs="Arial"/>
                <w:bCs/>
                <w:sz w:val="20"/>
                <w:szCs w:val="20"/>
              </w:rPr>
            </w:pPr>
          </w:p>
        </w:tc>
        <w:tc>
          <w:tcPr>
            <w:tcW w:w="599" w:type="pct"/>
          </w:tcPr>
          <w:p w14:paraId="75E20890" w14:textId="77777777" w:rsidR="00DE583C" w:rsidRDefault="00DE583C" w:rsidP="00DE583C">
            <w:pPr>
              <w:spacing w:after="0"/>
              <w:jc w:val="both"/>
              <w:rPr>
                <w:rFonts w:ascii="Arial" w:hAnsi="Arial" w:cs="Arial"/>
                <w:bCs/>
                <w:sz w:val="20"/>
                <w:szCs w:val="20"/>
              </w:rPr>
            </w:pPr>
          </w:p>
        </w:tc>
        <w:tc>
          <w:tcPr>
            <w:tcW w:w="600" w:type="pct"/>
          </w:tcPr>
          <w:p w14:paraId="0BF9C8B9" w14:textId="77777777" w:rsidR="00DE583C" w:rsidRDefault="00DE583C" w:rsidP="00DE583C">
            <w:pPr>
              <w:spacing w:after="0"/>
              <w:jc w:val="both"/>
              <w:rPr>
                <w:rFonts w:ascii="Arial" w:hAnsi="Arial" w:cs="Arial"/>
                <w:bCs/>
                <w:sz w:val="20"/>
                <w:szCs w:val="20"/>
              </w:rPr>
            </w:pPr>
          </w:p>
        </w:tc>
        <w:tc>
          <w:tcPr>
            <w:tcW w:w="586" w:type="pct"/>
          </w:tcPr>
          <w:p w14:paraId="2440FDC4" w14:textId="6E63F6A3" w:rsidR="00DE583C" w:rsidRDefault="00DE583C" w:rsidP="00DE583C">
            <w:pPr>
              <w:spacing w:after="0"/>
              <w:jc w:val="both"/>
              <w:rPr>
                <w:rFonts w:ascii="Arial" w:hAnsi="Arial" w:cs="Arial"/>
                <w:bCs/>
                <w:sz w:val="20"/>
                <w:szCs w:val="20"/>
              </w:rPr>
            </w:pPr>
          </w:p>
        </w:tc>
      </w:tr>
      <w:tr w:rsidR="00DE583C" w:rsidRPr="003E4683" w14:paraId="4C5538CC" w14:textId="730C8D00" w:rsidTr="003C5E56">
        <w:trPr>
          <w:trHeight w:val="368"/>
          <w:jc w:val="center"/>
        </w:trPr>
        <w:tc>
          <w:tcPr>
            <w:tcW w:w="572" w:type="pct"/>
          </w:tcPr>
          <w:p w14:paraId="0114BBDD" w14:textId="77777777" w:rsidR="00DE583C" w:rsidRPr="004C6A00" w:rsidRDefault="00DE583C" w:rsidP="00DE583C">
            <w:pPr>
              <w:pStyle w:val="NoSpacing"/>
              <w:rPr>
                <w:rFonts w:ascii="Arial" w:hAnsi="Arial" w:cs="Arial"/>
                <w:sz w:val="20"/>
                <w:szCs w:val="20"/>
              </w:rPr>
            </w:pPr>
            <w:permStart w:id="75128214" w:edGrp="everyone" w:colFirst="5" w:colLast="5"/>
            <w:permStart w:id="90533198" w:edGrp="everyone" w:colFirst="6" w:colLast="6"/>
            <w:permStart w:id="869209353" w:edGrp="everyone" w:colFirst="7" w:colLast="7"/>
            <w:permStart w:id="369967275" w:edGrp="everyone" w:colFirst="8" w:colLast="8"/>
            <w:permEnd w:id="463608964"/>
            <w:permEnd w:id="1486770109"/>
            <w:permEnd w:id="563379572"/>
            <w:permEnd w:id="352604715"/>
            <w:r w:rsidRPr="004C6A00">
              <w:rPr>
                <w:rFonts w:ascii="Arial" w:hAnsi="Arial" w:cs="Arial"/>
                <w:sz w:val="20"/>
                <w:szCs w:val="20"/>
              </w:rPr>
              <w:t>Appendix II – INVESTIGATION, RECONSIDERATION, AND APPEAL PROCESS TIMELINE</w:t>
            </w:r>
          </w:p>
          <w:p w14:paraId="1377C21D" w14:textId="77777777" w:rsidR="00DE583C" w:rsidRDefault="00DE583C" w:rsidP="00DE583C">
            <w:pPr>
              <w:pStyle w:val="NoSpacing"/>
              <w:rPr>
                <w:rFonts w:ascii="Arial" w:hAnsi="Arial" w:cs="Arial"/>
                <w:sz w:val="20"/>
                <w:szCs w:val="20"/>
              </w:rPr>
            </w:pPr>
            <w:r w:rsidRPr="004C6A00">
              <w:rPr>
                <w:rFonts w:ascii="Arial" w:hAnsi="Arial" w:cs="Arial"/>
                <w:sz w:val="20"/>
                <w:szCs w:val="20"/>
              </w:rPr>
              <w:t>EMANATING FROM THE REQUESTS FOR INVESTIGATION</w:t>
            </w:r>
          </w:p>
          <w:p w14:paraId="745E882F" w14:textId="77777777" w:rsidR="00DE583C" w:rsidRDefault="00DE583C" w:rsidP="00DE583C">
            <w:pPr>
              <w:pStyle w:val="NoSpacing"/>
              <w:rPr>
                <w:rFonts w:ascii="Arial" w:hAnsi="Arial" w:cs="Arial"/>
                <w:sz w:val="20"/>
                <w:szCs w:val="20"/>
              </w:rPr>
            </w:pPr>
          </w:p>
          <w:p w14:paraId="042B8105" w14:textId="72B4DC86" w:rsidR="00DE583C" w:rsidRPr="004C6A00" w:rsidRDefault="00DE583C" w:rsidP="00DE583C">
            <w:pPr>
              <w:pStyle w:val="NoSpacing"/>
              <w:rPr>
                <w:rFonts w:ascii="Arial" w:hAnsi="Arial" w:cs="Arial"/>
                <w:sz w:val="20"/>
                <w:szCs w:val="20"/>
              </w:rPr>
            </w:pPr>
            <w:r>
              <w:rPr>
                <w:rFonts w:ascii="Arial" w:hAnsi="Arial" w:cs="Arial"/>
                <w:sz w:val="20"/>
                <w:szCs w:val="20"/>
              </w:rPr>
              <w:t>9</w:t>
            </w:r>
            <w:r w:rsidRPr="007F4A07">
              <w:rPr>
                <w:rFonts w:ascii="Arial" w:hAnsi="Arial" w:cs="Arial"/>
                <w:sz w:val="20"/>
                <w:szCs w:val="20"/>
              </w:rPr>
              <w:t xml:space="preserve">. </w:t>
            </w:r>
            <w:r w:rsidRPr="00BA3BAE">
              <w:rPr>
                <w:rFonts w:ascii="Arial" w:hAnsi="Arial" w:cs="Arial"/>
                <w:sz w:val="20"/>
                <w:szCs w:val="20"/>
              </w:rPr>
              <w:t xml:space="preserve">Issuance of Notice of Remand, </w:t>
            </w:r>
            <w:r w:rsidRPr="00BA3BAE">
              <w:rPr>
                <w:rFonts w:ascii="Arial" w:hAnsi="Arial" w:cs="Arial"/>
                <w:i/>
                <w:iCs/>
                <w:sz w:val="20"/>
                <w:szCs w:val="20"/>
              </w:rPr>
              <w:t>if necessary</w:t>
            </w:r>
          </w:p>
        </w:tc>
        <w:tc>
          <w:tcPr>
            <w:tcW w:w="261" w:type="pct"/>
          </w:tcPr>
          <w:p w14:paraId="14013F36" w14:textId="1450AF09"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9</w:t>
            </w:r>
          </w:p>
        </w:tc>
        <w:tc>
          <w:tcPr>
            <w:tcW w:w="648" w:type="pct"/>
          </w:tcPr>
          <w:p w14:paraId="421E167A" w14:textId="77777777" w:rsidR="00DE583C" w:rsidRDefault="00DE583C" w:rsidP="00DE583C">
            <w:pPr>
              <w:pStyle w:val="Default"/>
              <w:rPr>
                <w:sz w:val="20"/>
                <w:szCs w:val="20"/>
              </w:rPr>
            </w:pPr>
            <w:r w:rsidRPr="00DC0BED">
              <w:rPr>
                <w:sz w:val="20"/>
                <w:szCs w:val="20"/>
              </w:rPr>
              <w:t>Activities</w:t>
            </w:r>
          </w:p>
          <w:p w14:paraId="0EE2BC68" w14:textId="2B548E53" w:rsidR="00DE583C" w:rsidRPr="00DC0BED" w:rsidRDefault="00DE583C" w:rsidP="00DE583C">
            <w:pPr>
              <w:pStyle w:val="Default"/>
              <w:rPr>
                <w:sz w:val="20"/>
                <w:szCs w:val="20"/>
              </w:rPr>
            </w:pPr>
            <w:r w:rsidRPr="00EA7A08">
              <w:rPr>
                <w:sz w:val="20"/>
                <w:szCs w:val="20"/>
              </w:rPr>
              <w:t xml:space="preserve">9. </w:t>
            </w:r>
            <w:r w:rsidRPr="00BA3BAE">
              <w:rPr>
                <w:sz w:val="20"/>
                <w:szCs w:val="20"/>
              </w:rPr>
              <w:t>Issuance of Notice of Remand,</w:t>
            </w:r>
            <w:r w:rsidRPr="00BA3BAE">
              <w:rPr>
                <w:i/>
                <w:iCs/>
                <w:sz w:val="20"/>
                <w:szCs w:val="20"/>
              </w:rPr>
              <w:t xml:space="preserve"> if necessary</w:t>
            </w:r>
          </w:p>
        </w:tc>
        <w:tc>
          <w:tcPr>
            <w:tcW w:w="647" w:type="pct"/>
          </w:tcPr>
          <w:p w14:paraId="2B004817" w14:textId="77777777" w:rsidR="00DE583C" w:rsidRDefault="00DE583C" w:rsidP="00DE583C">
            <w:pPr>
              <w:pStyle w:val="Default"/>
              <w:rPr>
                <w:sz w:val="20"/>
                <w:szCs w:val="20"/>
              </w:rPr>
            </w:pPr>
            <w:r w:rsidRPr="00DC0BED">
              <w:rPr>
                <w:sz w:val="20"/>
                <w:szCs w:val="20"/>
              </w:rPr>
              <w:t>Activities</w:t>
            </w:r>
          </w:p>
          <w:p w14:paraId="2B62A7B1" w14:textId="490DC9C5" w:rsidR="00DE583C" w:rsidRPr="00DC0BED" w:rsidRDefault="00DE583C" w:rsidP="00DE583C">
            <w:pPr>
              <w:pStyle w:val="Default"/>
              <w:rPr>
                <w:sz w:val="20"/>
                <w:szCs w:val="20"/>
              </w:rPr>
            </w:pPr>
            <w:r w:rsidRPr="00EA7A08">
              <w:rPr>
                <w:strike/>
                <w:sz w:val="20"/>
                <w:szCs w:val="20"/>
              </w:rPr>
              <w:t>9</w:t>
            </w:r>
            <w:r w:rsidRPr="00EA7A08">
              <w:rPr>
                <w:b/>
                <w:bCs/>
                <w:sz w:val="20"/>
                <w:szCs w:val="20"/>
                <w:u w:val="single"/>
              </w:rPr>
              <w:t>10</w:t>
            </w:r>
            <w:r w:rsidRPr="00EA7A08">
              <w:rPr>
                <w:sz w:val="20"/>
                <w:szCs w:val="20"/>
              </w:rPr>
              <w:t xml:space="preserve">. </w:t>
            </w:r>
            <w:r w:rsidRPr="00BA3BAE">
              <w:rPr>
                <w:sz w:val="20"/>
                <w:szCs w:val="20"/>
              </w:rPr>
              <w:t>Issuance of Notice of Remand,</w:t>
            </w:r>
            <w:r w:rsidRPr="00BA3BAE">
              <w:rPr>
                <w:i/>
                <w:iCs/>
                <w:sz w:val="20"/>
                <w:szCs w:val="20"/>
              </w:rPr>
              <w:t xml:space="preserve"> if necessary</w:t>
            </w:r>
          </w:p>
        </w:tc>
        <w:tc>
          <w:tcPr>
            <w:tcW w:w="518" w:type="pct"/>
          </w:tcPr>
          <w:p w14:paraId="02C7F6D7" w14:textId="088387EC" w:rsidR="00DE583C" w:rsidRDefault="00DE583C" w:rsidP="00DE583C">
            <w:pPr>
              <w:spacing w:after="0"/>
              <w:jc w:val="both"/>
              <w:rPr>
                <w:rFonts w:ascii="Arial" w:hAnsi="Arial" w:cs="Arial"/>
                <w:bCs/>
                <w:sz w:val="20"/>
                <w:szCs w:val="20"/>
              </w:rPr>
            </w:pPr>
            <w:r>
              <w:rPr>
                <w:rFonts w:ascii="Arial" w:hAnsi="Arial" w:cs="Arial"/>
                <w:bCs/>
                <w:sz w:val="20"/>
                <w:szCs w:val="20"/>
              </w:rPr>
              <w:t>Renumbered as No.10</w:t>
            </w:r>
          </w:p>
        </w:tc>
        <w:tc>
          <w:tcPr>
            <w:tcW w:w="569" w:type="pct"/>
          </w:tcPr>
          <w:p w14:paraId="277F5BFA" w14:textId="77777777" w:rsidR="00DE583C" w:rsidRDefault="00DE583C" w:rsidP="00DE583C">
            <w:pPr>
              <w:spacing w:after="0"/>
              <w:jc w:val="both"/>
              <w:rPr>
                <w:rFonts w:ascii="Arial" w:hAnsi="Arial" w:cs="Arial"/>
                <w:bCs/>
                <w:sz w:val="20"/>
                <w:szCs w:val="20"/>
              </w:rPr>
            </w:pPr>
          </w:p>
        </w:tc>
        <w:tc>
          <w:tcPr>
            <w:tcW w:w="599" w:type="pct"/>
          </w:tcPr>
          <w:p w14:paraId="7C43C5F5" w14:textId="77777777" w:rsidR="00DE583C" w:rsidRDefault="00DE583C" w:rsidP="00DE583C">
            <w:pPr>
              <w:spacing w:after="0"/>
              <w:jc w:val="both"/>
              <w:rPr>
                <w:rFonts w:ascii="Arial" w:hAnsi="Arial" w:cs="Arial"/>
                <w:bCs/>
                <w:sz w:val="20"/>
                <w:szCs w:val="20"/>
              </w:rPr>
            </w:pPr>
          </w:p>
        </w:tc>
        <w:tc>
          <w:tcPr>
            <w:tcW w:w="600" w:type="pct"/>
          </w:tcPr>
          <w:p w14:paraId="27A974FA" w14:textId="77777777" w:rsidR="00DE583C" w:rsidRDefault="00DE583C" w:rsidP="00DE583C">
            <w:pPr>
              <w:spacing w:after="0"/>
              <w:jc w:val="both"/>
              <w:rPr>
                <w:rFonts w:ascii="Arial" w:hAnsi="Arial" w:cs="Arial"/>
                <w:bCs/>
                <w:sz w:val="20"/>
                <w:szCs w:val="20"/>
              </w:rPr>
            </w:pPr>
          </w:p>
        </w:tc>
        <w:tc>
          <w:tcPr>
            <w:tcW w:w="586" w:type="pct"/>
          </w:tcPr>
          <w:p w14:paraId="438A3E26" w14:textId="5DB5EF48" w:rsidR="00DE583C" w:rsidRDefault="00DE583C" w:rsidP="00DE583C">
            <w:pPr>
              <w:spacing w:after="0"/>
              <w:jc w:val="both"/>
              <w:rPr>
                <w:rFonts w:ascii="Arial" w:hAnsi="Arial" w:cs="Arial"/>
                <w:bCs/>
                <w:sz w:val="20"/>
                <w:szCs w:val="20"/>
              </w:rPr>
            </w:pPr>
          </w:p>
        </w:tc>
      </w:tr>
      <w:tr w:rsidR="00DE583C" w:rsidRPr="003E4683" w14:paraId="46EA0998" w14:textId="026010E5" w:rsidTr="003C5E56">
        <w:trPr>
          <w:trHeight w:val="368"/>
          <w:jc w:val="center"/>
        </w:trPr>
        <w:tc>
          <w:tcPr>
            <w:tcW w:w="572" w:type="pct"/>
          </w:tcPr>
          <w:p w14:paraId="7811C8F4" w14:textId="77777777" w:rsidR="00DE583C" w:rsidRPr="004C6A00" w:rsidRDefault="00DE583C" w:rsidP="00DE583C">
            <w:pPr>
              <w:pStyle w:val="NoSpacing"/>
              <w:rPr>
                <w:rFonts w:ascii="Arial" w:hAnsi="Arial" w:cs="Arial"/>
                <w:sz w:val="20"/>
                <w:szCs w:val="20"/>
              </w:rPr>
            </w:pPr>
            <w:permStart w:id="1924281867" w:edGrp="everyone" w:colFirst="5" w:colLast="5"/>
            <w:permStart w:id="89022727" w:edGrp="everyone" w:colFirst="6" w:colLast="6"/>
            <w:permStart w:id="291774876" w:edGrp="everyone" w:colFirst="7" w:colLast="7"/>
            <w:permStart w:id="2113359079" w:edGrp="everyone" w:colFirst="8" w:colLast="8"/>
            <w:permEnd w:id="75128214"/>
            <w:permEnd w:id="90533198"/>
            <w:permEnd w:id="869209353"/>
            <w:permEnd w:id="369967275"/>
            <w:r w:rsidRPr="004C6A00">
              <w:rPr>
                <w:rFonts w:ascii="Arial" w:hAnsi="Arial" w:cs="Arial"/>
                <w:sz w:val="20"/>
                <w:szCs w:val="20"/>
              </w:rPr>
              <w:t>Appendix II – INVESTIGATION, RECONSIDERATION, AND APPEAL PROCESS TIMELINE</w:t>
            </w:r>
          </w:p>
          <w:p w14:paraId="5D574355" w14:textId="77777777" w:rsidR="00DE583C" w:rsidRDefault="00DE583C" w:rsidP="00DE583C">
            <w:pPr>
              <w:pStyle w:val="NoSpacing"/>
              <w:rPr>
                <w:rFonts w:ascii="Arial" w:hAnsi="Arial" w:cs="Arial"/>
                <w:sz w:val="20"/>
                <w:szCs w:val="20"/>
              </w:rPr>
            </w:pPr>
            <w:r w:rsidRPr="004C6A00">
              <w:rPr>
                <w:rFonts w:ascii="Arial" w:hAnsi="Arial" w:cs="Arial"/>
                <w:sz w:val="20"/>
                <w:szCs w:val="20"/>
              </w:rPr>
              <w:t>EMANATING FROM THE REQUESTS FOR INVESTIGATION</w:t>
            </w:r>
          </w:p>
          <w:p w14:paraId="77BEF61B" w14:textId="77777777" w:rsidR="00DE583C" w:rsidRDefault="00DE583C" w:rsidP="00DE583C">
            <w:pPr>
              <w:pStyle w:val="NoSpacing"/>
              <w:rPr>
                <w:rFonts w:ascii="Arial" w:hAnsi="Arial" w:cs="Arial"/>
                <w:sz w:val="20"/>
                <w:szCs w:val="20"/>
              </w:rPr>
            </w:pPr>
          </w:p>
          <w:p w14:paraId="1166DCC7" w14:textId="6AD9FF2B" w:rsidR="00DE583C" w:rsidRPr="004C6A00" w:rsidRDefault="00DE583C" w:rsidP="00DE583C">
            <w:pPr>
              <w:pStyle w:val="NoSpacing"/>
              <w:rPr>
                <w:rFonts w:ascii="Arial" w:hAnsi="Arial" w:cs="Arial"/>
                <w:sz w:val="20"/>
                <w:szCs w:val="20"/>
              </w:rPr>
            </w:pPr>
            <w:r w:rsidRPr="007249E8">
              <w:rPr>
                <w:rFonts w:ascii="Arial" w:hAnsi="Arial" w:cs="Arial"/>
                <w:sz w:val="20"/>
                <w:szCs w:val="20"/>
              </w:rPr>
              <w:lastRenderedPageBreak/>
              <w:t xml:space="preserve">10. Submission of Revised Investigation Report </w:t>
            </w:r>
            <w:r w:rsidRPr="00BA3BAE">
              <w:rPr>
                <w:rFonts w:ascii="Arial" w:hAnsi="Arial" w:cs="Arial"/>
                <w:i/>
                <w:iCs/>
                <w:sz w:val="20"/>
                <w:szCs w:val="20"/>
              </w:rPr>
              <w:t>(in case of remand)</w:t>
            </w:r>
          </w:p>
        </w:tc>
        <w:tc>
          <w:tcPr>
            <w:tcW w:w="261" w:type="pct"/>
          </w:tcPr>
          <w:p w14:paraId="32306C4D" w14:textId="21BA5DC5"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No. 10</w:t>
            </w:r>
          </w:p>
        </w:tc>
        <w:tc>
          <w:tcPr>
            <w:tcW w:w="648" w:type="pct"/>
          </w:tcPr>
          <w:p w14:paraId="6ECD2FEC" w14:textId="77777777" w:rsidR="00DE583C" w:rsidRDefault="00DE583C" w:rsidP="00DE583C">
            <w:pPr>
              <w:pStyle w:val="Default"/>
              <w:rPr>
                <w:sz w:val="20"/>
                <w:szCs w:val="20"/>
              </w:rPr>
            </w:pPr>
            <w:r w:rsidRPr="00DC0BED">
              <w:rPr>
                <w:sz w:val="20"/>
                <w:szCs w:val="20"/>
              </w:rPr>
              <w:t>Activities</w:t>
            </w:r>
          </w:p>
          <w:p w14:paraId="06B78DAF" w14:textId="59768414" w:rsidR="00DE583C" w:rsidRPr="00DC0BED" w:rsidRDefault="00DE583C" w:rsidP="00DE583C">
            <w:pPr>
              <w:pStyle w:val="Default"/>
              <w:rPr>
                <w:sz w:val="20"/>
                <w:szCs w:val="20"/>
              </w:rPr>
            </w:pPr>
            <w:r w:rsidRPr="00BA3BAE">
              <w:rPr>
                <w:sz w:val="20"/>
                <w:szCs w:val="20"/>
              </w:rPr>
              <w:t xml:space="preserve">10. Submission of Revised Investigation Report </w:t>
            </w:r>
            <w:r w:rsidRPr="00BA3BAE">
              <w:rPr>
                <w:i/>
                <w:iCs/>
                <w:sz w:val="20"/>
                <w:szCs w:val="20"/>
              </w:rPr>
              <w:t>(in case of remand)</w:t>
            </w:r>
          </w:p>
        </w:tc>
        <w:tc>
          <w:tcPr>
            <w:tcW w:w="647" w:type="pct"/>
          </w:tcPr>
          <w:p w14:paraId="4FF8A36C" w14:textId="77777777" w:rsidR="00DE583C" w:rsidRDefault="00DE583C" w:rsidP="00DE583C">
            <w:pPr>
              <w:pStyle w:val="Default"/>
              <w:rPr>
                <w:sz w:val="20"/>
                <w:szCs w:val="20"/>
              </w:rPr>
            </w:pPr>
            <w:r w:rsidRPr="00DC0BED">
              <w:rPr>
                <w:sz w:val="20"/>
                <w:szCs w:val="20"/>
              </w:rPr>
              <w:t>Activities</w:t>
            </w:r>
          </w:p>
          <w:p w14:paraId="4AC31F88" w14:textId="67F69E73" w:rsidR="00DE583C" w:rsidRPr="00DC0BED" w:rsidRDefault="00DE583C" w:rsidP="00DE583C">
            <w:pPr>
              <w:pStyle w:val="Default"/>
              <w:rPr>
                <w:sz w:val="20"/>
                <w:szCs w:val="20"/>
              </w:rPr>
            </w:pPr>
            <w:r w:rsidRPr="00BA3BAE">
              <w:rPr>
                <w:strike/>
                <w:sz w:val="20"/>
                <w:szCs w:val="20"/>
              </w:rPr>
              <w:t>10</w:t>
            </w:r>
            <w:r w:rsidRPr="00BA3BAE">
              <w:rPr>
                <w:b/>
                <w:bCs/>
                <w:sz w:val="20"/>
                <w:szCs w:val="20"/>
                <w:u w:val="single"/>
              </w:rPr>
              <w:t>11</w:t>
            </w:r>
            <w:r w:rsidRPr="00BA3BAE">
              <w:rPr>
                <w:sz w:val="20"/>
                <w:szCs w:val="20"/>
              </w:rPr>
              <w:t xml:space="preserve">. Submission of Revised Investigation Report </w:t>
            </w:r>
            <w:r w:rsidRPr="00BA3BAE">
              <w:rPr>
                <w:i/>
                <w:iCs/>
                <w:sz w:val="20"/>
                <w:szCs w:val="20"/>
              </w:rPr>
              <w:t>(in case of remand)</w:t>
            </w:r>
          </w:p>
        </w:tc>
        <w:tc>
          <w:tcPr>
            <w:tcW w:w="518" w:type="pct"/>
          </w:tcPr>
          <w:p w14:paraId="3A9D7DA6" w14:textId="190D2689" w:rsidR="00DE583C" w:rsidRDefault="00DE583C" w:rsidP="00DE583C">
            <w:pPr>
              <w:spacing w:after="0"/>
              <w:jc w:val="both"/>
              <w:rPr>
                <w:rFonts w:ascii="Arial" w:hAnsi="Arial" w:cs="Arial"/>
                <w:bCs/>
                <w:sz w:val="20"/>
                <w:szCs w:val="20"/>
              </w:rPr>
            </w:pPr>
            <w:r>
              <w:rPr>
                <w:rFonts w:ascii="Arial" w:hAnsi="Arial" w:cs="Arial"/>
                <w:bCs/>
                <w:sz w:val="20"/>
                <w:szCs w:val="20"/>
              </w:rPr>
              <w:t>Renumbered as No.11</w:t>
            </w:r>
          </w:p>
        </w:tc>
        <w:tc>
          <w:tcPr>
            <w:tcW w:w="569" w:type="pct"/>
          </w:tcPr>
          <w:p w14:paraId="048E3C8A" w14:textId="77777777" w:rsidR="00DE583C" w:rsidRDefault="00DE583C" w:rsidP="00DE583C">
            <w:pPr>
              <w:spacing w:after="0"/>
              <w:jc w:val="both"/>
              <w:rPr>
                <w:rFonts w:ascii="Arial" w:hAnsi="Arial" w:cs="Arial"/>
                <w:bCs/>
                <w:sz w:val="20"/>
                <w:szCs w:val="20"/>
              </w:rPr>
            </w:pPr>
          </w:p>
        </w:tc>
        <w:tc>
          <w:tcPr>
            <w:tcW w:w="599" w:type="pct"/>
          </w:tcPr>
          <w:p w14:paraId="262F7CE6" w14:textId="77777777" w:rsidR="00DE583C" w:rsidRDefault="00DE583C" w:rsidP="00DE583C">
            <w:pPr>
              <w:spacing w:after="0"/>
              <w:jc w:val="both"/>
              <w:rPr>
                <w:rFonts w:ascii="Arial" w:hAnsi="Arial" w:cs="Arial"/>
                <w:bCs/>
                <w:sz w:val="20"/>
                <w:szCs w:val="20"/>
              </w:rPr>
            </w:pPr>
          </w:p>
        </w:tc>
        <w:tc>
          <w:tcPr>
            <w:tcW w:w="600" w:type="pct"/>
          </w:tcPr>
          <w:p w14:paraId="397C852B" w14:textId="77777777" w:rsidR="00DE583C" w:rsidRDefault="00DE583C" w:rsidP="00DE583C">
            <w:pPr>
              <w:spacing w:after="0"/>
              <w:jc w:val="both"/>
              <w:rPr>
                <w:rFonts w:ascii="Arial" w:hAnsi="Arial" w:cs="Arial"/>
                <w:bCs/>
                <w:sz w:val="20"/>
                <w:szCs w:val="20"/>
              </w:rPr>
            </w:pPr>
          </w:p>
        </w:tc>
        <w:tc>
          <w:tcPr>
            <w:tcW w:w="586" w:type="pct"/>
          </w:tcPr>
          <w:p w14:paraId="3A74C4B5" w14:textId="6F054D89" w:rsidR="00DE583C" w:rsidRDefault="00DE583C" w:rsidP="00DE583C">
            <w:pPr>
              <w:spacing w:after="0"/>
              <w:jc w:val="both"/>
              <w:rPr>
                <w:rFonts w:ascii="Arial" w:hAnsi="Arial" w:cs="Arial"/>
                <w:bCs/>
                <w:sz w:val="20"/>
                <w:szCs w:val="20"/>
              </w:rPr>
            </w:pPr>
          </w:p>
        </w:tc>
      </w:tr>
      <w:tr w:rsidR="00DE583C" w:rsidRPr="003E4683" w14:paraId="3E7732BD" w14:textId="527FB80C" w:rsidTr="003C5E56">
        <w:trPr>
          <w:trHeight w:val="368"/>
          <w:jc w:val="center"/>
        </w:trPr>
        <w:tc>
          <w:tcPr>
            <w:tcW w:w="572" w:type="pct"/>
          </w:tcPr>
          <w:p w14:paraId="03545E40" w14:textId="77777777" w:rsidR="00DE583C" w:rsidRPr="004C6A00" w:rsidRDefault="00DE583C" w:rsidP="00DE583C">
            <w:pPr>
              <w:pStyle w:val="NoSpacing"/>
              <w:rPr>
                <w:rFonts w:ascii="Arial" w:hAnsi="Arial" w:cs="Arial"/>
                <w:sz w:val="20"/>
                <w:szCs w:val="20"/>
              </w:rPr>
            </w:pPr>
            <w:permStart w:id="418466747" w:edGrp="everyone" w:colFirst="5" w:colLast="5"/>
            <w:permStart w:id="1535408558" w:edGrp="everyone" w:colFirst="6" w:colLast="6"/>
            <w:permStart w:id="1608854349" w:edGrp="everyone" w:colFirst="7" w:colLast="7"/>
            <w:permStart w:id="1920872657" w:edGrp="everyone" w:colFirst="8" w:colLast="8"/>
            <w:permEnd w:id="1924281867"/>
            <w:permEnd w:id="89022727"/>
            <w:permEnd w:id="291774876"/>
            <w:permEnd w:id="2113359079"/>
            <w:r w:rsidRPr="004C6A00">
              <w:rPr>
                <w:rFonts w:ascii="Arial" w:hAnsi="Arial" w:cs="Arial"/>
                <w:sz w:val="20"/>
                <w:szCs w:val="20"/>
              </w:rPr>
              <w:t>Appendix II – INVESTIGATION, RECONSIDERATION, AND APPEAL PROCESS TIMELINE</w:t>
            </w:r>
          </w:p>
          <w:p w14:paraId="56B076B8" w14:textId="77777777" w:rsidR="00DE583C" w:rsidRDefault="00DE583C" w:rsidP="00DE583C">
            <w:pPr>
              <w:pStyle w:val="NoSpacing"/>
              <w:rPr>
                <w:rFonts w:ascii="Arial" w:hAnsi="Arial" w:cs="Arial"/>
                <w:sz w:val="20"/>
                <w:szCs w:val="20"/>
              </w:rPr>
            </w:pPr>
            <w:r w:rsidRPr="004C6A00">
              <w:rPr>
                <w:rFonts w:ascii="Arial" w:hAnsi="Arial" w:cs="Arial"/>
                <w:sz w:val="20"/>
                <w:szCs w:val="20"/>
              </w:rPr>
              <w:t>EMANATING FROM THE REQUESTS FOR INVESTIGATION</w:t>
            </w:r>
          </w:p>
          <w:p w14:paraId="4AC756E6" w14:textId="77777777" w:rsidR="00DE583C" w:rsidRDefault="00DE583C" w:rsidP="00DE583C">
            <w:pPr>
              <w:pStyle w:val="NoSpacing"/>
              <w:rPr>
                <w:rFonts w:ascii="Arial" w:hAnsi="Arial" w:cs="Arial"/>
                <w:sz w:val="20"/>
                <w:szCs w:val="20"/>
              </w:rPr>
            </w:pPr>
          </w:p>
          <w:p w14:paraId="0F1CDBF4" w14:textId="372263D5" w:rsidR="00DE583C" w:rsidRPr="004C6A00" w:rsidRDefault="00DE583C" w:rsidP="00DE583C">
            <w:pPr>
              <w:pStyle w:val="NoSpacing"/>
              <w:rPr>
                <w:rFonts w:ascii="Arial" w:hAnsi="Arial" w:cs="Arial"/>
                <w:sz w:val="20"/>
                <w:szCs w:val="20"/>
              </w:rPr>
            </w:pPr>
            <w:r w:rsidRPr="00C212B3">
              <w:rPr>
                <w:rFonts w:ascii="Arial" w:hAnsi="Arial" w:cs="Arial"/>
                <w:sz w:val="20"/>
                <w:szCs w:val="20"/>
              </w:rPr>
              <w:t xml:space="preserve">11. PEM Board Review of the Investigation Report </w:t>
            </w:r>
            <w:r w:rsidRPr="00C212B3">
              <w:rPr>
                <w:rFonts w:ascii="Arial" w:hAnsi="Arial" w:cs="Arial"/>
                <w:i/>
                <w:iCs/>
                <w:sz w:val="20"/>
                <w:szCs w:val="20"/>
              </w:rPr>
              <w:t>(in case of remand)</w:t>
            </w:r>
          </w:p>
        </w:tc>
        <w:tc>
          <w:tcPr>
            <w:tcW w:w="261" w:type="pct"/>
          </w:tcPr>
          <w:p w14:paraId="612EDDC1" w14:textId="0998167B"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11</w:t>
            </w:r>
          </w:p>
        </w:tc>
        <w:tc>
          <w:tcPr>
            <w:tcW w:w="648" w:type="pct"/>
          </w:tcPr>
          <w:p w14:paraId="523A725B" w14:textId="77777777" w:rsidR="00DE583C" w:rsidRDefault="00DE583C" w:rsidP="00DE583C">
            <w:pPr>
              <w:pStyle w:val="Default"/>
              <w:rPr>
                <w:sz w:val="20"/>
                <w:szCs w:val="20"/>
              </w:rPr>
            </w:pPr>
            <w:r w:rsidRPr="00DC0BED">
              <w:rPr>
                <w:sz w:val="20"/>
                <w:szCs w:val="20"/>
              </w:rPr>
              <w:t>Activities</w:t>
            </w:r>
          </w:p>
          <w:p w14:paraId="4E8CD8F7" w14:textId="77777777" w:rsidR="00DE583C" w:rsidRDefault="00DE583C" w:rsidP="00DE583C">
            <w:pPr>
              <w:pStyle w:val="Default"/>
              <w:rPr>
                <w:sz w:val="20"/>
                <w:szCs w:val="20"/>
              </w:rPr>
            </w:pPr>
            <w:r w:rsidRPr="00C212B3">
              <w:rPr>
                <w:sz w:val="20"/>
                <w:szCs w:val="20"/>
              </w:rPr>
              <w:t xml:space="preserve">11. PEM Board Review of the Investigation Report </w:t>
            </w:r>
            <w:r w:rsidRPr="00C212B3">
              <w:rPr>
                <w:i/>
                <w:iCs/>
                <w:sz w:val="20"/>
                <w:szCs w:val="20"/>
              </w:rPr>
              <w:t>(in case of remand)</w:t>
            </w:r>
          </w:p>
          <w:p w14:paraId="0C6C4AC9" w14:textId="77777777" w:rsidR="00DE583C" w:rsidRDefault="00DE583C" w:rsidP="00DE583C">
            <w:pPr>
              <w:pStyle w:val="Default"/>
              <w:rPr>
                <w:sz w:val="20"/>
                <w:szCs w:val="20"/>
              </w:rPr>
            </w:pPr>
          </w:p>
          <w:p w14:paraId="317DA656" w14:textId="77777777" w:rsidR="00DE583C" w:rsidRDefault="00DE583C" w:rsidP="00DE583C">
            <w:pPr>
              <w:pStyle w:val="Default"/>
              <w:rPr>
                <w:sz w:val="20"/>
                <w:szCs w:val="20"/>
              </w:rPr>
            </w:pPr>
            <w:r w:rsidRPr="000266C0">
              <w:rPr>
                <w:sz w:val="20"/>
                <w:szCs w:val="20"/>
              </w:rPr>
              <w:t>Reference Manual/Document</w:t>
            </w:r>
          </w:p>
          <w:p w14:paraId="5DFE2534" w14:textId="3C62F640" w:rsidR="00DE583C" w:rsidRPr="00DC0BED" w:rsidRDefault="00DE583C" w:rsidP="00DE583C">
            <w:pPr>
              <w:pStyle w:val="Default"/>
              <w:rPr>
                <w:sz w:val="20"/>
                <w:szCs w:val="20"/>
              </w:rPr>
            </w:pPr>
            <w:r w:rsidRPr="000266C0">
              <w:rPr>
                <w:sz w:val="20"/>
                <w:szCs w:val="20"/>
              </w:rPr>
              <w:t>EC Manual and MS Manual</w:t>
            </w:r>
          </w:p>
        </w:tc>
        <w:tc>
          <w:tcPr>
            <w:tcW w:w="647" w:type="pct"/>
          </w:tcPr>
          <w:p w14:paraId="7CE7E94B" w14:textId="77777777" w:rsidR="00DE583C" w:rsidRDefault="00DE583C" w:rsidP="00DE583C">
            <w:pPr>
              <w:pStyle w:val="Default"/>
              <w:rPr>
                <w:sz w:val="20"/>
                <w:szCs w:val="20"/>
              </w:rPr>
            </w:pPr>
            <w:r w:rsidRPr="00DC0BED">
              <w:rPr>
                <w:sz w:val="20"/>
                <w:szCs w:val="20"/>
              </w:rPr>
              <w:t>Activities</w:t>
            </w:r>
          </w:p>
          <w:p w14:paraId="791BED42" w14:textId="77777777" w:rsidR="00DE583C" w:rsidRDefault="00DE583C" w:rsidP="00DE583C">
            <w:pPr>
              <w:pStyle w:val="Default"/>
              <w:rPr>
                <w:sz w:val="20"/>
                <w:szCs w:val="20"/>
              </w:rPr>
            </w:pPr>
            <w:r w:rsidRPr="00C212B3">
              <w:rPr>
                <w:strike/>
                <w:sz w:val="20"/>
                <w:szCs w:val="20"/>
              </w:rPr>
              <w:t>11</w:t>
            </w:r>
            <w:r w:rsidRPr="00C212B3">
              <w:rPr>
                <w:b/>
                <w:bCs/>
                <w:sz w:val="20"/>
                <w:szCs w:val="20"/>
                <w:u w:val="single"/>
              </w:rPr>
              <w:t>12</w:t>
            </w:r>
            <w:r w:rsidRPr="00C212B3">
              <w:rPr>
                <w:sz w:val="20"/>
                <w:szCs w:val="20"/>
              </w:rPr>
              <w:t xml:space="preserve">. PEM Board Review of the Investigation Report </w:t>
            </w:r>
            <w:r w:rsidRPr="00C212B3">
              <w:rPr>
                <w:i/>
                <w:iCs/>
                <w:sz w:val="20"/>
                <w:szCs w:val="20"/>
              </w:rPr>
              <w:t>(in case of remand)</w:t>
            </w:r>
          </w:p>
          <w:p w14:paraId="3F69FB88" w14:textId="77777777" w:rsidR="00DE583C" w:rsidRDefault="00DE583C" w:rsidP="00DE583C">
            <w:pPr>
              <w:pStyle w:val="Default"/>
              <w:rPr>
                <w:sz w:val="20"/>
                <w:szCs w:val="20"/>
              </w:rPr>
            </w:pPr>
          </w:p>
          <w:p w14:paraId="5FE3624D" w14:textId="77777777" w:rsidR="00DE583C" w:rsidRDefault="00DE583C" w:rsidP="00DE583C">
            <w:pPr>
              <w:pStyle w:val="Default"/>
              <w:rPr>
                <w:sz w:val="20"/>
                <w:szCs w:val="20"/>
              </w:rPr>
            </w:pPr>
            <w:r w:rsidRPr="000266C0">
              <w:rPr>
                <w:sz w:val="20"/>
                <w:szCs w:val="20"/>
              </w:rPr>
              <w:t>Reference Manual/Document</w:t>
            </w:r>
          </w:p>
          <w:p w14:paraId="79E631E6" w14:textId="313F1245" w:rsidR="00DE583C" w:rsidRPr="00DC0BED" w:rsidRDefault="00DE583C" w:rsidP="00DE583C">
            <w:pPr>
              <w:pStyle w:val="Default"/>
              <w:rPr>
                <w:sz w:val="20"/>
                <w:szCs w:val="20"/>
              </w:rPr>
            </w:pPr>
            <w:r w:rsidRPr="000266C0">
              <w:rPr>
                <w:sz w:val="20"/>
                <w:szCs w:val="20"/>
              </w:rPr>
              <w:t xml:space="preserve">EC Manual </w:t>
            </w:r>
            <w:r w:rsidRPr="007D4E7C">
              <w:rPr>
                <w:strike/>
                <w:sz w:val="20"/>
                <w:szCs w:val="20"/>
              </w:rPr>
              <w:t>and MS Manual</w:t>
            </w:r>
          </w:p>
        </w:tc>
        <w:tc>
          <w:tcPr>
            <w:tcW w:w="518" w:type="pct"/>
          </w:tcPr>
          <w:p w14:paraId="7530F30B" w14:textId="77777777" w:rsidR="00DE583C" w:rsidRDefault="00DE583C" w:rsidP="00DE583C">
            <w:pPr>
              <w:spacing w:after="0"/>
              <w:jc w:val="both"/>
              <w:rPr>
                <w:rFonts w:ascii="Arial" w:hAnsi="Arial" w:cs="Arial"/>
                <w:bCs/>
                <w:sz w:val="20"/>
                <w:szCs w:val="20"/>
              </w:rPr>
            </w:pPr>
            <w:r w:rsidRPr="007D4E7C">
              <w:rPr>
                <w:rFonts w:ascii="Arial" w:hAnsi="Arial" w:cs="Arial"/>
                <w:bCs/>
                <w:sz w:val="20"/>
                <w:szCs w:val="20"/>
              </w:rPr>
              <w:t>Renumbered as No.12</w:t>
            </w:r>
          </w:p>
          <w:p w14:paraId="0BA7BFE7" w14:textId="77777777" w:rsidR="00DE583C" w:rsidRDefault="00DE583C" w:rsidP="00DE583C">
            <w:pPr>
              <w:spacing w:after="0"/>
              <w:jc w:val="both"/>
              <w:rPr>
                <w:rFonts w:ascii="Arial" w:hAnsi="Arial" w:cs="Arial"/>
                <w:bCs/>
                <w:sz w:val="20"/>
                <w:szCs w:val="20"/>
              </w:rPr>
            </w:pPr>
          </w:p>
          <w:p w14:paraId="7457826C" w14:textId="77777777" w:rsidR="00DE583C" w:rsidRDefault="00DE583C" w:rsidP="00DE583C">
            <w:pPr>
              <w:spacing w:after="0"/>
              <w:jc w:val="both"/>
              <w:rPr>
                <w:rFonts w:ascii="Arial" w:hAnsi="Arial" w:cs="Arial"/>
                <w:bCs/>
                <w:sz w:val="20"/>
                <w:szCs w:val="20"/>
              </w:rPr>
            </w:pPr>
          </w:p>
          <w:p w14:paraId="3D79C9F9" w14:textId="77777777" w:rsidR="00DE583C" w:rsidRDefault="00DE583C" w:rsidP="00DE583C">
            <w:pPr>
              <w:spacing w:after="0"/>
              <w:jc w:val="both"/>
              <w:rPr>
                <w:rFonts w:ascii="Arial" w:hAnsi="Arial" w:cs="Arial"/>
                <w:bCs/>
                <w:sz w:val="20"/>
                <w:szCs w:val="20"/>
              </w:rPr>
            </w:pPr>
          </w:p>
          <w:p w14:paraId="0F1547FB" w14:textId="0446331F" w:rsidR="00DE583C" w:rsidRPr="007D4E7C" w:rsidRDefault="00DE583C" w:rsidP="00DE583C">
            <w:pPr>
              <w:spacing w:after="0"/>
              <w:jc w:val="both"/>
              <w:rPr>
                <w:rFonts w:ascii="Arial" w:hAnsi="Arial" w:cs="Arial"/>
                <w:bCs/>
                <w:sz w:val="20"/>
                <w:szCs w:val="20"/>
              </w:rPr>
            </w:pPr>
            <w:r>
              <w:rPr>
                <w:rFonts w:ascii="Arial" w:hAnsi="Arial" w:cs="Arial"/>
                <w:bCs/>
                <w:sz w:val="20"/>
                <w:szCs w:val="20"/>
              </w:rPr>
              <w:t>Revised for Consistency</w:t>
            </w:r>
          </w:p>
        </w:tc>
        <w:tc>
          <w:tcPr>
            <w:tcW w:w="569" w:type="pct"/>
          </w:tcPr>
          <w:p w14:paraId="7F8DCCA4" w14:textId="77777777" w:rsidR="00DE583C" w:rsidRPr="007D4E7C" w:rsidRDefault="00DE583C" w:rsidP="00DE583C">
            <w:pPr>
              <w:spacing w:after="0"/>
              <w:jc w:val="both"/>
              <w:rPr>
                <w:rFonts w:ascii="Arial" w:hAnsi="Arial" w:cs="Arial"/>
                <w:bCs/>
                <w:sz w:val="20"/>
                <w:szCs w:val="20"/>
              </w:rPr>
            </w:pPr>
          </w:p>
        </w:tc>
        <w:tc>
          <w:tcPr>
            <w:tcW w:w="599" w:type="pct"/>
          </w:tcPr>
          <w:p w14:paraId="685F1E42" w14:textId="77777777" w:rsidR="00DE583C" w:rsidRPr="007D4E7C" w:rsidRDefault="00DE583C" w:rsidP="00DE583C">
            <w:pPr>
              <w:spacing w:after="0"/>
              <w:jc w:val="both"/>
              <w:rPr>
                <w:rFonts w:ascii="Arial" w:hAnsi="Arial" w:cs="Arial"/>
                <w:bCs/>
                <w:sz w:val="20"/>
                <w:szCs w:val="20"/>
              </w:rPr>
            </w:pPr>
          </w:p>
        </w:tc>
        <w:tc>
          <w:tcPr>
            <w:tcW w:w="600" w:type="pct"/>
          </w:tcPr>
          <w:p w14:paraId="10FEF598" w14:textId="77777777" w:rsidR="00DE583C" w:rsidRPr="007D4E7C" w:rsidRDefault="00DE583C" w:rsidP="00DE583C">
            <w:pPr>
              <w:spacing w:after="0"/>
              <w:jc w:val="both"/>
              <w:rPr>
                <w:rFonts w:ascii="Arial" w:hAnsi="Arial" w:cs="Arial"/>
                <w:bCs/>
                <w:sz w:val="20"/>
                <w:szCs w:val="20"/>
              </w:rPr>
            </w:pPr>
          </w:p>
        </w:tc>
        <w:tc>
          <w:tcPr>
            <w:tcW w:w="586" w:type="pct"/>
          </w:tcPr>
          <w:p w14:paraId="08C48625" w14:textId="5A913DDC" w:rsidR="00DE583C" w:rsidRPr="007D4E7C" w:rsidRDefault="00DE583C" w:rsidP="00DE583C">
            <w:pPr>
              <w:spacing w:after="0"/>
              <w:jc w:val="both"/>
              <w:rPr>
                <w:rFonts w:ascii="Arial" w:hAnsi="Arial" w:cs="Arial"/>
                <w:bCs/>
                <w:sz w:val="20"/>
                <w:szCs w:val="20"/>
              </w:rPr>
            </w:pPr>
          </w:p>
        </w:tc>
      </w:tr>
      <w:tr w:rsidR="00DE583C" w:rsidRPr="003E4683" w14:paraId="5E4D2A4A" w14:textId="4A3DC02A" w:rsidTr="003C5E56">
        <w:trPr>
          <w:trHeight w:val="368"/>
          <w:jc w:val="center"/>
        </w:trPr>
        <w:tc>
          <w:tcPr>
            <w:tcW w:w="572" w:type="pct"/>
          </w:tcPr>
          <w:p w14:paraId="1A8A4850" w14:textId="77777777" w:rsidR="00DE583C" w:rsidRPr="004C6A00" w:rsidRDefault="00DE583C" w:rsidP="00DE583C">
            <w:pPr>
              <w:pStyle w:val="NoSpacing"/>
              <w:rPr>
                <w:rFonts w:ascii="Arial" w:hAnsi="Arial" w:cs="Arial"/>
                <w:sz w:val="20"/>
                <w:szCs w:val="20"/>
              </w:rPr>
            </w:pPr>
            <w:permStart w:id="981080843" w:edGrp="everyone" w:colFirst="5" w:colLast="5"/>
            <w:permStart w:id="697116955" w:edGrp="everyone" w:colFirst="6" w:colLast="6"/>
            <w:permStart w:id="851069520" w:edGrp="everyone" w:colFirst="7" w:colLast="7"/>
            <w:permStart w:id="345201076" w:edGrp="everyone" w:colFirst="8" w:colLast="8"/>
            <w:permEnd w:id="418466747"/>
            <w:permEnd w:id="1535408558"/>
            <w:permEnd w:id="1608854349"/>
            <w:permEnd w:id="1920872657"/>
            <w:r w:rsidRPr="004C6A00">
              <w:rPr>
                <w:rFonts w:ascii="Arial" w:hAnsi="Arial" w:cs="Arial"/>
                <w:sz w:val="20"/>
                <w:szCs w:val="20"/>
              </w:rPr>
              <w:t>Appendix II – INVESTIGATION, RECONSIDERATION, AND APPEAL PROCESS TIMELINE</w:t>
            </w:r>
          </w:p>
          <w:p w14:paraId="4604E520" w14:textId="77777777" w:rsidR="00DE583C" w:rsidRDefault="00DE583C" w:rsidP="00DE583C">
            <w:pPr>
              <w:pStyle w:val="NoSpacing"/>
              <w:rPr>
                <w:rFonts w:ascii="Arial" w:hAnsi="Arial" w:cs="Arial"/>
                <w:sz w:val="20"/>
                <w:szCs w:val="20"/>
              </w:rPr>
            </w:pPr>
            <w:r w:rsidRPr="004C6A00">
              <w:rPr>
                <w:rFonts w:ascii="Arial" w:hAnsi="Arial" w:cs="Arial"/>
                <w:sz w:val="20"/>
                <w:szCs w:val="20"/>
              </w:rPr>
              <w:t>EMANATING FROM THE REQUESTS FOR INVESTIGATION</w:t>
            </w:r>
          </w:p>
          <w:p w14:paraId="44D6E214" w14:textId="77777777" w:rsidR="00DE583C" w:rsidRDefault="00DE583C" w:rsidP="00DE583C">
            <w:pPr>
              <w:pStyle w:val="NoSpacing"/>
              <w:rPr>
                <w:rFonts w:ascii="Arial" w:hAnsi="Arial" w:cs="Arial"/>
                <w:sz w:val="20"/>
                <w:szCs w:val="20"/>
              </w:rPr>
            </w:pPr>
          </w:p>
          <w:p w14:paraId="18EA3346" w14:textId="360AEC3F" w:rsidR="00DE583C" w:rsidRPr="004C6A00" w:rsidRDefault="00DE583C" w:rsidP="00DE583C">
            <w:pPr>
              <w:pStyle w:val="NoSpacing"/>
              <w:rPr>
                <w:rFonts w:ascii="Arial" w:hAnsi="Arial" w:cs="Arial"/>
                <w:sz w:val="20"/>
                <w:szCs w:val="20"/>
              </w:rPr>
            </w:pPr>
            <w:r w:rsidRPr="00C212B3">
              <w:rPr>
                <w:rFonts w:ascii="Arial" w:hAnsi="Arial" w:cs="Arial"/>
                <w:sz w:val="20"/>
                <w:szCs w:val="20"/>
              </w:rPr>
              <w:t>1</w:t>
            </w:r>
            <w:r>
              <w:rPr>
                <w:rFonts w:ascii="Arial" w:hAnsi="Arial" w:cs="Arial"/>
                <w:sz w:val="20"/>
                <w:szCs w:val="20"/>
              </w:rPr>
              <w:t>2</w:t>
            </w:r>
            <w:r w:rsidRPr="00C212B3">
              <w:rPr>
                <w:rFonts w:ascii="Arial" w:hAnsi="Arial" w:cs="Arial"/>
                <w:sz w:val="20"/>
                <w:szCs w:val="20"/>
              </w:rPr>
              <w:t xml:space="preserve">. </w:t>
            </w:r>
            <w:r>
              <w:rPr>
                <w:rFonts w:ascii="Arial" w:hAnsi="Arial" w:cs="Arial"/>
                <w:sz w:val="20"/>
                <w:szCs w:val="20"/>
              </w:rPr>
              <w:t>B</w:t>
            </w:r>
            <w:r w:rsidRPr="008C2A8F">
              <w:rPr>
                <w:rFonts w:ascii="Arial" w:hAnsi="Arial" w:cs="Arial"/>
                <w:sz w:val="20"/>
                <w:szCs w:val="20"/>
              </w:rPr>
              <w:t>oard Action on the Investigation and Issuance of Notice of Board Action (PEM Board Resolution on Investigation Report)</w:t>
            </w:r>
          </w:p>
        </w:tc>
        <w:tc>
          <w:tcPr>
            <w:tcW w:w="261" w:type="pct"/>
          </w:tcPr>
          <w:p w14:paraId="6BBDCD1C" w14:textId="55A854DF"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12</w:t>
            </w:r>
          </w:p>
        </w:tc>
        <w:tc>
          <w:tcPr>
            <w:tcW w:w="648" w:type="pct"/>
          </w:tcPr>
          <w:p w14:paraId="680B664F" w14:textId="77777777" w:rsidR="00DE583C" w:rsidRDefault="00DE583C" w:rsidP="00DE583C">
            <w:pPr>
              <w:pStyle w:val="Default"/>
              <w:rPr>
                <w:sz w:val="20"/>
                <w:szCs w:val="20"/>
              </w:rPr>
            </w:pPr>
            <w:r w:rsidRPr="00DC0BED">
              <w:rPr>
                <w:sz w:val="20"/>
                <w:szCs w:val="20"/>
              </w:rPr>
              <w:t>Activities</w:t>
            </w:r>
          </w:p>
          <w:p w14:paraId="1860C356" w14:textId="703DD595" w:rsidR="00DE583C" w:rsidRDefault="00DE583C" w:rsidP="00DE583C">
            <w:pPr>
              <w:pStyle w:val="Default"/>
              <w:rPr>
                <w:sz w:val="20"/>
                <w:szCs w:val="20"/>
              </w:rPr>
            </w:pPr>
            <w:r w:rsidRPr="00C212B3">
              <w:rPr>
                <w:sz w:val="20"/>
                <w:szCs w:val="20"/>
              </w:rPr>
              <w:t>1</w:t>
            </w:r>
            <w:r>
              <w:rPr>
                <w:sz w:val="20"/>
                <w:szCs w:val="20"/>
              </w:rPr>
              <w:t>2</w:t>
            </w:r>
            <w:r w:rsidRPr="00C212B3">
              <w:rPr>
                <w:sz w:val="20"/>
                <w:szCs w:val="20"/>
              </w:rPr>
              <w:t xml:space="preserve">. </w:t>
            </w:r>
            <w:r w:rsidRPr="00791152">
              <w:rPr>
                <w:sz w:val="20"/>
                <w:szCs w:val="20"/>
              </w:rPr>
              <w:t>Board Action on the Investigation and Issuance of Notice of Board Action (PEM Board Resolution on Investigation Report)</w:t>
            </w:r>
          </w:p>
          <w:p w14:paraId="53327D87" w14:textId="77777777" w:rsidR="00DE583C" w:rsidRDefault="00DE583C" w:rsidP="00DE583C">
            <w:pPr>
              <w:pStyle w:val="Default"/>
              <w:rPr>
                <w:sz w:val="20"/>
                <w:szCs w:val="20"/>
              </w:rPr>
            </w:pPr>
          </w:p>
          <w:p w14:paraId="02D1DDF6" w14:textId="77777777" w:rsidR="00DE583C" w:rsidRPr="00405A8C" w:rsidRDefault="00DE583C" w:rsidP="00DE583C">
            <w:pPr>
              <w:pStyle w:val="Default"/>
              <w:rPr>
                <w:sz w:val="20"/>
                <w:szCs w:val="20"/>
              </w:rPr>
            </w:pPr>
            <w:r w:rsidRPr="00405A8C">
              <w:rPr>
                <w:sz w:val="20"/>
                <w:szCs w:val="20"/>
              </w:rPr>
              <w:t>Timeline/Frequency</w:t>
            </w:r>
          </w:p>
          <w:p w14:paraId="483CCAEF" w14:textId="77777777" w:rsidR="00DE583C" w:rsidRPr="00405A8C" w:rsidRDefault="00DE583C" w:rsidP="00DE583C">
            <w:pPr>
              <w:pStyle w:val="Default"/>
              <w:rPr>
                <w:sz w:val="20"/>
                <w:szCs w:val="20"/>
              </w:rPr>
            </w:pPr>
            <w:r w:rsidRPr="00405A8C">
              <w:rPr>
                <w:sz w:val="20"/>
                <w:szCs w:val="20"/>
              </w:rPr>
              <w:t>• Within thirty (30) working days from receipt of the MSC Review Report and ECO Investigation Report; or</w:t>
            </w:r>
          </w:p>
          <w:p w14:paraId="60261B43" w14:textId="5F41FEE1" w:rsidR="00DE583C" w:rsidRDefault="00DE583C" w:rsidP="00DE583C">
            <w:pPr>
              <w:pStyle w:val="Default"/>
              <w:rPr>
                <w:sz w:val="20"/>
                <w:szCs w:val="20"/>
              </w:rPr>
            </w:pPr>
            <w:r w:rsidRPr="00405A8C">
              <w:rPr>
                <w:sz w:val="20"/>
                <w:szCs w:val="20"/>
              </w:rPr>
              <w:t xml:space="preserve">• Within thirty (30) working days from receipt </w:t>
            </w:r>
            <w:r w:rsidRPr="00405A8C">
              <w:rPr>
                <w:sz w:val="20"/>
                <w:szCs w:val="20"/>
              </w:rPr>
              <w:lastRenderedPageBreak/>
              <w:t>of the Revised Investigation Report of the ECO (in case of remand).</w:t>
            </w:r>
          </w:p>
          <w:p w14:paraId="20751696" w14:textId="77777777" w:rsidR="00DE583C" w:rsidRDefault="00DE583C" w:rsidP="00DE583C">
            <w:pPr>
              <w:pStyle w:val="Default"/>
              <w:rPr>
                <w:sz w:val="20"/>
                <w:szCs w:val="20"/>
              </w:rPr>
            </w:pPr>
          </w:p>
          <w:p w14:paraId="5306823A" w14:textId="77777777" w:rsidR="00DE583C" w:rsidRDefault="00DE583C" w:rsidP="00DE583C">
            <w:pPr>
              <w:pStyle w:val="Default"/>
              <w:rPr>
                <w:sz w:val="20"/>
                <w:szCs w:val="20"/>
              </w:rPr>
            </w:pPr>
            <w:r w:rsidRPr="000266C0">
              <w:rPr>
                <w:sz w:val="20"/>
                <w:szCs w:val="20"/>
              </w:rPr>
              <w:t>Reference Manual/Document</w:t>
            </w:r>
          </w:p>
          <w:p w14:paraId="6B728C5A" w14:textId="13600B70" w:rsidR="00DE583C" w:rsidRPr="00DC0BED" w:rsidRDefault="00DE583C" w:rsidP="00DE583C">
            <w:pPr>
              <w:pStyle w:val="Default"/>
              <w:rPr>
                <w:sz w:val="20"/>
                <w:szCs w:val="20"/>
              </w:rPr>
            </w:pPr>
            <w:r w:rsidRPr="000266C0">
              <w:rPr>
                <w:sz w:val="20"/>
                <w:szCs w:val="20"/>
              </w:rPr>
              <w:t xml:space="preserve">EC Manual and </w:t>
            </w:r>
            <w:r>
              <w:rPr>
                <w:sz w:val="20"/>
                <w:szCs w:val="20"/>
              </w:rPr>
              <w:t>CC</w:t>
            </w:r>
            <w:r w:rsidRPr="000266C0">
              <w:rPr>
                <w:sz w:val="20"/>
                <w:szCs w:val="20"/>
              </w:rPr>
              <w:t xml:space="preserve"> Manual</w:t>
            </w:r>
          </w:p>
        </w:tc>
        <w:tc>
          <w:tcPr>
            <w:tcW w:w="647" w:type="pct"/>
          </w:tcPr>
          <w:p w14:paraId="2B2E5E02" w14:textId="5B2AACA4" w:rsidR="00DE583C" w:rsidRDefault="00DE583C" w:rsidP="00DE583C">
            <w:pPr>
              <w:pStyle w:val="Default"/>
              <w:rPr>
                <w:sz w:val="20"/>
                <w:szCs w:val="20"/>
              </w:rPr>
            </w:pPr>
            <w:r w:rsidRPr="00CE6732">
              <w:rPr>
                <w:strike/>
                <w:sz w:val="20"/>
                <w:szCs w:val="20"/>
              </w:rPr>
              <w:lastRenderedPageBreak/>
              <w:t>12</w:t>
            </w:r>
            <w:r w:rsidRPr="00CE6732">
              <w:rPr>
                <w:b/>
                <w:bCs/>
                <w:sz w:val="20"/>
                <w:szCs w:val="20"/>
                <w:u w:val="single"/>
              </w:rPr>
              <w:t>1</w:t>
            </w:r>
            <w:r>
              <w:rPr>
                <w:b/>
                <w:bCs/>
                <w:sz w:val="20"/>
                <w:szCs w:val="20"/>
                <w:u w:val="single"/>
              </w:rPr>
              <w:t>3</w:t>
            </w:r>
            <w:r w:rsidRPr="00C212B3">
              <w:rPr>
                <w:sz w:val="20"/>
                <w:szCs w:val="20"/>
              </w:rPr>
              <w:t xml:space="preserve">. </w:t>
            </w:r>
            <w:r w:rsidRPr="00791152">
              <w:rPr>
                <w:sz w:val="20"/>
                <w:szCs w:val="20"/>
              </w:rPr>
              <w:t>Board Action on the Investigation and Issuance of Notice of Board Action (PEM Board Resolution on Investigation Report)</w:t>
            </w:r>
          </w:p>
          <w:p w14:paraId="2CD931D1" w14:textId="77777777" w:rsidR="00DE583C" w:rsidRDefault="00DE583C" w:rsidP="00DE583C">
            <w:pPr>
              <w:pStyle w:val="Default"/>
              <w:rPr>
                <w:sz w:val="20"/>
                <w:szCs w:val="20"/>
              </w:rPr>
            </w:pPr>
          </w:p>
          <w:p w14:paraId="3B72B630" w14:textId="0A0D3EF6" w:rsidR="00DE583C" w:rsidRDefault="00DE583C" w:rsidP="00DE583C">
            <w:pPr>
              <w:pStyle w:val="Default"/>
              <w:rPr>
                <w:sz w:val="20"/>
                <w:szCs w:val="20"/>
              </w:rPr>
            </w:pPr>
            <w:r w:rsidRPr="00405A8C">
              <w:rPr>
                <w:sz w:val="20"/>
                <w:szCs w:val="20"/>
              </w:rPr>
              <w:t>Timeline/Frequency</w:t>
            </w:r>
          </w:p>
          <w:p w14:paraId="0EEBB4DC" w14:textId="1FAC72E7" w:rsidR="00DE583C" w:rsidRPr="00405A8C" w:rsidRDefault="00DE583C" w:rsidP="00DE583C">
            <w:pPr>
              <w:pStyle w:val="Default"/>
              <w:rPr>
                <w:sz w:val="20"/>
                <w:szCs w:val="20"/>
              </w:rPr>
            </w:pPr>
            <w:r w:rsidRPr="00405A8C">
              <w:rPr>
                <w:sz w:val="20"/>
                <w:szCs w:val="20"/>
              </w:rPr>
              <w:t xml:space="preserve">• </w:t>
            </w:r>
            <w:r w:rsidRPr="00477899">
              <w:rPr>
                <w:strike/>
                <w:sz w:val="20"/>
                <w:szCs w:val="20"/>
              </w:rPr>
              <w:t>Within thirty (</w:t>
            </w:r>
            <w:r w:rsidRPr="00405A8C">
              <w:rPr>
                <w:sz w:val="20"/>
                <w:szCs w:val="20"/>
              </w:rPr>
              <w:t>30</w:t>
            </w:r>
            <w:r w:rsidRPr="00477899">
              <w:rPr>
                <w:strike/>
                <w:sz w:val="20"/>
                <w:szCs w:val="20"/>
              </w:rPr>
              <w:t>)</w:t>
            </w:r>
            <w:r w:rsidRPr="00405A8C">
              <w:rPr>
                <w:sz w:val="20"/>
                <w:szCs w:val="20"/>
              </w:rPr>
              <w:t xml:space="preserve"> working days from receipt of the </w:t>
            </w:r>
            <w:r w:rsidRPr="0064182D">
              <w:rPr>
                <w:strike/>
                <w:sz w:val="20"/>
                <w:szCs w:val="20"/>
              </w:rPr>
              <w:t>MSC</w:t>
            </w:r>
            <w:r w:rsidRPr="00405A8C">
              <w:rPr>
                <w:sz w:val="20"/>
                <w:szCs w:val="20"/>
              </w:rPr>
              <w:t xml:space="preserve"> </w:t>
            </w:r>
            <w:r w:rsidRPr="0064182D">
              <w:rPr>
                <w:b/>
                <w:bCs/>
                <w:sz w:val="20"/>
                <w:szCs w:val="20"/>
                <w:u w:val="single"/>
              </w:rPr>
              <w:t>CC</w:t>
            </w:r>
            <w:r>
              <w:rPr>
                <w:sz w:val="20"/>
                <w:szCs w:val="20"/>
              </w:rPr>
              <w:t xml:space="preserve"> </w:t>
            </w:r>
            <w:r w:rsidRPr="0064182D">
              <w:rPr>
                <w:strike/>
                <w:sz w:val="20"/>
                <w:szCs w:val="20"/>
              </w:rPr>
              <w:t xml:space="preserve">Review Report </w:t>
            </w:r>
            <w:r>
              <w:rPr>
                <w:b/>
                <w:bCs/>
                <w:sz w:val="20"/>
                <w:szCs w:val="20"/>
                <w:u w:val="single"/>
              </w:rPr>
              <w:t>Resolution</w:t>
            </w:r>
            <w:r w:rsidRPr="00405A8C">
              <w:rPr>
                <w:sz w:val="20"/>
                <w:szCs w:val="20"/>
              </w:rPr>
              <w:t xml:space="preserve"> and ECO Investigation Report; or</w:t>
            </w:r>
          </w:p>
          <w:p w14:paraId="0FC4393F" w14:textId="03861D6A" w:rsidR="00DE583C" w:rsidRDefault="00DE583C" w:rsidP="00DE583C">
            <w:pPr>
              <w:pStyle w:val="Default"/>
              <w:rPr>
                <w:sz w:val="20"/>
                <w:szCs w:val="20"/>
              </w:rPr>
            </w:pPr>
            <w:r w:rsidRPr="00405A8C">
              <w:rPr>
                <w:sz w:val="20"/>
                <w:szCs w:val="20"/>
              </w:rPr>
              <w:t xml:space="preserve">• </w:t>
            </w:r>
            <w:r w:rsidRPr="00477899">
              <w:rPr>
                <w:strike/>
                <w:sz w:val="20"/>
                <w:szCs w:val="20"/>
              </w:rPr>
              <w:t>Within thirty (</w:t>
            </w:r>
            <w:r w:rsidRPr="00405A8C">
              <w:rPr>
                <w:sz w:val="20"/>
                <w:szCs w:val="20"/>
              </w:rPr>
              <w:t>30</w:t>
            </w:r>
            <w:r w:rsidRPr="00477899">
              <w:rPr>
                <w:strike/>
                <w:sz w:val="20"/>
                <w:szCs w:val="20"/>
              </w:rPr>
              <w:t>)</w:t>
            </w:r>
            <w:r w:rsidRPr="00405A8C">
              <w:rPr>
                <w:sz w:val="20"/>
                <w:szCs w:val="20"/>
              </w:rPr>
              <w:t xml:space="preserve"> working days from receipt </w:t>
            </w:r>
            <w:r w:rsidRPr="00405A8C">
              <w:rPr>
                <w:sz w:val="20"/>
                <w:szCs w:val="20"/>
              </w:rPr>
              <w:lastRenderedPageBreak/>
              <w:t>of the Revised Investigation Report of the ECO (in case of remand).</w:t>
            </w:r>
          </w:p>
          <w:p w14:paraId="42BD6508" w14:textId="77777777" w:rsidR="00DE583C" w:rsidRDefault="00DE583C" w:rsidP="00DE583C">
            <w:pPr>
              <w:pStyle w:val="Default"/>
              <w:rPr>
                <w:sz w:val="20"/>
                <w:szCs w:val="20"/>
              </w:rPr>
            </w:pPr>
          </w:p>
          <w:p w14:paraId="2358F685" w14:textId="3AC41772" w:rsidR="00DE583C" w:rsidRDefault="00DE583C" w:rsidP="00DE583C">
            <w:pPr>
              <w:pStyle w:val="Default"/>
              <w:rPr>
                <w:sz w:val="20"/>
                <w:szCs w:val="20"/>
              </w:rPr>
            </w:pPr>
            <w:r w:rsidRPr="000266C0">
              <w:rPr>
                <w:sz w:val="20"/>
                <w:szCs w:val="20"/>
              </w:rPr>
              <w:t>Reference Manual/Document</w:t>
            </w:r>
          </w:p>
          <w:p w14:paraId="247F492A" w14:textId="26F60CC2" w:rsidR="00DE583C" w:rsidRPr="00DC0BED" w:rsidRDefault="00DE583C" w:rsidP="00DE583C">
            <w:pPr>
              <w:pStyle w:val="Default"/>
              <w:rPr>
                <w:sz w:val="20"/>
                <w:szCs w:val="20"/>
              </w:rPr>
            </w:pPr>
            <w:r w:rsidRPr="000266C0">
              <w:rPr>
                <w:sz w:val="20"/>
                <w:szCs w:val="20"/>
              </w:rPr>
              <w:t xml:space="preserve">EC Manual </w:t>
            </w:r>
            <w:r w:rsidRPr="0082295B">
              <w:rPr>
                <w:strike/>
                <w:sz w:val="20"/>
                <w:szCs w:val="20"/>
              </w:rPr>
              <w:t>and CC Manual</w:t>
            </w:r>
          </w:p>
        </w:tc>
        <w:tc>
          <w:tcPr>
            <w:tcW w:w="518" w:type="pct"/>
          </w:tcPr>
          <w:p w14:paraId="754A013D" w14:textId="6ACF12DF" w:rsidR="00DE583C" w:rsidRDefault="00DE583C" w:rsidP="00DE583C">
            <w:pPr>
              <w:spacing w:after="0"/>
              <w:jc w:val="both"/>
              <w:rPr>
                <w:rFonts w:ascii="Arial" w:hAnsi="Arial" w:cs="Arial"/>
                <w:bCs/>
                <w:sz w:val="20"/>
                <w:szCs w:val="20"/>
              </w:rPr>
            </w:pPr>
            <w:r w:rsidRPr="007D4E7C">
              <w:rPr>
                <w:rFonts w:ascii="Arial" w:hAnsi="Arial" w:cs="Arial"/>
                <w:bCs/>
                <w:sz w:val="20"/>
                <w:szCs w:val="20"/>
              </w:rPr>
              <w:lastRenderedPageBreak/>
              <w:t>Renumbered as No.1</w:t>
            </w:r>
            <w:r>
              <w:rPr>
                <w:rFonts w:ascii="Arial" w:hAnsi="Arial" w:cs="Arial"/>
                <w:bCs/>
                <w:sz w:val="20"/>
                <w:szCs w:val="20"/>
              </w:rPr>
              <w:t>3</w:t>
            </w:r>
          </w:p>
          <w:p w14:paraId="331E8496" w14:textId="77777777" w:rsidR="00DE583C" w:rsidRDefault="00DE583C" w:rsidP="00DE583C">
            <w:pPr>
              <w:spacing w:after="0"/>
              <w:jc w:val="both"/>
              <w:rPr>
                <w:rFonts w:ascii="Arial" w:hAnsi="Arial" w:cs="Arial"/>
                <w:bCs/>
                <w:sz w:val="20"/>
                <w:szCs w:val="20"/>
              </w:rPr>
            </w:pPr>
          </w:p>
          <w:p w14:paraId="34D1390C" w14:textId="77777777" w:rsidR="00DE583C" w:rsidRDefault="00DE583C" w:rsidP="00DE583C">
            <w:pPr>
              <w:spacing w:after="0"/>
              <w:jc w:val="both"/>
              <w:rPr>
                <w:rFonts w:ascii="Arial" w:hAnsi="Arial" w:cs="Arial"/>
                <w:bCs/>
                <w:sz w:val="20"/>
                <w:szCs w:val="20"/>
              </w:rPr>
            </w:pPr>
          </w:p>
          <w:p w14:paraId="598650EF" w14:textId="77777777" w:rsidR="00DE583C" w:rsidRDefault="00DE583C" w:rsidP="00DE583C">
            <w:pPr>
              <w:spacing w:after="0"/>
              <w:jc w:val="both"/>
              <w:rPr>
                <w:rFonts w:ascii="Arial" w:hAnsi="Arial" w:cs="Arial"/>
                <w:bCs/>
                <w:sz w:val="20"/>
                <w:szCs w:val="20"/>
              </w:rPr>
            </w:pPr>
          </w:p>
          <w:p w14:paraId="42269C76" w14:textId="10DBB6EC" w:rsidR="00DE583C" w:rsidRDefault="00DE583C" w:rsidP="00DE583C">
            <w:pPr>
              <w:spacing w:after="0"/>
              <w:jc w:val="both"/>
              <w:rPr>
                <w:rFonts w:ascii="Arial" w:hAnsi="Arial" w:cs="Arial"/>
                <w:bCs/>
                <w:sz w:val="20"/>
                <w:szCs w:val="20"/>
              </w:rPr>
            </w:pPr>
            <w:r>
              <w:rPr>
                <w:rFonts w:ascii="Arial" w:hAnsi="Arial" w:cs="Arial"/>
                <w:bCs/>
                <w:sz w:val="20"/>
                <w:szCs w:val="20"/>
              </w:rPr>
              <w:t>Revised for Consistency</w:t>
            </w:r>
          </w:p>
        </w:tc>
        <w:tc>
          <w:tcPr>
            <w:tcW w:w="569" w:type="pct"/>
          </w:tcPr>
          <w:p w14:paraId="31315ADC" w14:textId="77777777" w:rsidR="00DE583C" w:rsidRPr="007D4E7C" w:rsidRDefault="00DE583C" w:rsidP="00DE583C">
            <w:pPr>
              <w:spacing w:after="0"/>
              <w:jc w:val="both"/>
              <w:rPr>
                <w:rFonts w:ascii="Arial" w:hAnsi="Arial" w:cs="Arial"/>
                <w:bCs/>
                <w:sz w:val="20"/>
                <w:szCs w:val="20"/>
              </w:rPr>
            </w:pPr>
          </w:p>
        </w:tc>
        <w:tc>
          <w:tcPr>
            <w:tcW w:w="599" w:type="pct"/>
          </w:tcPr>
          <w:p w14:paraId="396A4FD8" w14:textId="77777777" w:rsidR="00DE583C" w:rsidRPr="007D4E7C" w:rsidRDefault="00DE583C" w:rsidP="00DE583C">
            <w:pPr>
              <w:spacing w:after="0"/>
              <w:jc w:val="both"/>
              <w:rPr>
                <w:rFonts w:ascii="Arial" w:hAnsi="Arial" w:cs="Arial"/>
                <w:bCs/>
                <w:sz w:val="20"/>
                <w:szCs w:val="20"/>
              </w:rPr>
            </w:pPr>
          </w:p>
        </w:tc>
        <w:tc>
          <w:tcPr>
            <w:tcW w:w="600" w:type="pct"/>
          </w:tcPr>
          <w:p w14:paraId="4FE97070" w14:textId="77777777" w:rsidR="00DE583C" w:rsidRPr="007D4E7C" w:rsidRDefault="00DE583C" w:rsidP="00DE583C">
            <w:pPr>
              <w:spacing w:after="0"/>
              <w:jc w:val="both"/>
              <w:rPr>
                <w:rFonts w:ascii="Arial" w:hAnsi="Arial" w:cs="Arial"/>
                <w:bCs/>
                <w:sz w:val="20"/>
                <w:szCs w:val="20"/>
              </w:rPr>
            </w:pPr>
          </w:p>
        </w:tc>
        <w:tc>
          <w:tcPr>
            <w:tcW w:w="586" w:type="pct"/>
          </w:tcPr>
          <w:p w14:paraId="3E01E852" w14:textId="4E37DB6B" w:rsidR="00DE583C" w:rsidRPr="007D4E7C" w:rsidRDefault="00DE583C" w:rsidP="00DE583C">
            <w:pPr>
              <w:spacing w:after="0"/>
              <w:jc w:val="both"/>
              <w:rPr>
                <w:rFonts w:ascii="Arial" w:hAnsi="Arial" w:cs="Arial"/>
                <w:bCs/>
                <w:sz w:val="20"/>
                <w:szCs w:val="20"/>
              </w:rPr>
            </w:pPr>
          </w:p>
        </w:tc>
      </w:tr>
      <w:tr w:rsidR="00DE583C" w:rsidRPr="003E4683" w14:paraId="4542EED9" w14:textId="149EB5CF" w:rsidTr="003C5E56">
        <w:trPr>
          <w:trHeight w:val="368"/>
          <w:jc w:val="center"/>
        </w:trPr>
        <w:tc>
          <w:tcPr>
            <w:tcW w:w="572" w:type="pct"/>
          </w:tcPr>
          <w:p w14:paraId="6BFED40E" w14:textId="77777777" w:rsidR="00DE583C" w:rsidRPr="004C6A00" w:rsidRDefault="00DE583C" w:rsidP="00DE583C">
            <w:pPr>
              <w:pStyle w:val="NoSpacing"/>
              <w:rPr>
                <w:rFonts w:ascii="Arial" w:hAnsi="Arial" w:cs="Arial"/>
                <w:sz w:val="20"/>
                <w:szCs w:val="20"/>
              </w:rPr>
            </w:pPr>
            <w:permStart w:id="1357347202" w:edGrp="everyone" w:colFirst="5" w:colLast="5"/>
            <w:permStart w:id="359102208" w:edGrp="everyone" w:colFirst="6" w:colLast="6"/>
            <w:permStart w:id="167262768" w:edGrp="everyone" w:colFirst="7" w:colLast="7"/>
            <w:permStart w:id="2039488870" w:edGrp="everyone" w:colFirst="8" w:colLast="8"/>
            <w:permEnd w:id="981080843"/>
            <w:permEnd w:id="697116955"/>
            <w:permEnd w:id="851069520"/>
            <w:permEnd w:id="345201076"/>
            <w:r w:rsidRPr="004C6A00">
              <w:rPr>
                <w:rFonts w:ascii="Arial" w:hAnsi="Arial" w:cs="Arial"/>
                <w:sz w:val="20"/>
                <w:szCs w:val="20"/>
              </w:rPr>
              <w:t>Appendix II – INVESTIGATION, RECONSIDERATION, AND APPEAL PROCESS TIMELINE</w:t>
            </w:r>
          </w:p>
          <w:p w14:paraId="2A19FFFE" w14:textId="77777777" w:rsidR="00DE583C" w:rsidRDefault="00DE583C" w:rsidP="00DE583C">
            <w:pPr>
              <w:pStyle w:val="NoSpacing"/>
              <w:rPr>
                <w:rFonts w:ascii="Arial" w:hAnsi="Arial" w:cs="Arial"/>
                <w:sz w:val="20"/>
                <w:szCs w:val="20"/>
              </w:rPr>
            </w:pPr>
            <w:r w:rsidRPr="004C6A00">
              <w:rPr>
                <w:rFonts w:ascii="Arial" w:hAnsi="Arial" w:cs="Arial"/>
                <w:sz w:val="20"/>
                <w:szCs w:val="20"/>
              </w:rPr>
              <w:t>EMANATING FROM THE REQUESTS FOR INVESTIGATION</w:t>
            </w:r>
          </w:p>
          <w:p w14:paraId="54083497" w14:textId="77777777" w:rsidR="00DE583C" w:rsidRDefault="00DE583C" w:rsidP="00DE583C">
            <w:pPr>
              <w:pStyle w:val="NoSpacing"/>
              <w:rPr>
                <w:rFonts w:ascii="Arial" w:hAnsi="Arial" w:cs="Arial"/>
                <w:sz w:val="20"/>
                <w:szCs w:val="20"/>
              </w:rPr>
            </w:pPr>
          </w:p>
          <w:p w14:paraId="619B43E2" w14:textId="6A75A209" w:rsidR="00DE583C" w:rsidRPr="004C6A00" w:rsidRDefault="00DE583C" w:rsidP="00DE583C">
            <w:pPr>
              <w:pStyle w:val="NoSpacing"/>
              <w:rPr>
                <w:rFonts w:ascii="Arial" w:hAnsi="Arial" w:cs="Arial"/>
                <w:sz w:val="20"/>
                <w:szCs w:val="20"/>
              </w:rPr>
            </w:pPr>
            <w:r w:rsidRPr="00E51B4F">
              <w:rPr>
                <w:rFonts w:ascii="Arial" w:hAnsi="Arial" w:cs="Arial"/>
                <w:sz w:val="20"/>
                <w:szCs w:val="20"/>
              </w:rPr>
              <w:t>13. Notification of the PEM Board’s Resolution</w:t>
            </w:r>
          </w:p>
        </w:tc>
        <w:tc>
          <w:tcPr>
            <w:tcW w:w="261" w:type="pct"/>
          </w:tcPr>
          <w:p w14:paraId="1C881995" w14:textId="434A9730"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13</w:t>
            </w:r>
          </w:p>
        </w:tc>
        <w:tc>
          <w:tcPr>
            <w:tcW w:w="648" w:type="pct"/>
          </w:tcPr>
          <w:p w14:paraId="2B924B1B" w14:textId="77777777" w:rsidR="00DE583C" w:rsidRDefault="00DE583C" w:rsidP="00DE583C">
            <w:pPr>
              <w:pStyle w:val="Default"/>
              <w:rPr>
                <w:sz w:val="20"/>
                <w:szCs w:val="20"/>
              </w:rPr>
            </w:pPr>
            <w:r w:rsidRPr="00974C2B">
              <w:rPr>
                <w:sz w:val="20"/>
                <w:szCs w:val="20"/>
              </w:rPr>
              <w:t>Activities</w:t>
            </w:r>
          </w:p>
          <w:p w14:paraId="1C43DFD8" w14:textId="72672562" w:rsidR="00DE583C" w:rsidRDefault="00DE583C" w:rsidP="00DE583C">
            <w:pPr>
              <w:pStyle w:val="Default"/>
              <w:rPr>
                <w:sz w:val="20"/>
                <w:szCs w:val="20"/>
              </w:rPr>
            </w:pPr>
            <w:r w:rsidRPr="00E51B4F">
              <w:rPr>
                <w:sz w:val="20"/>
                <w:szCs w:val="20"/>
              </w:rPr>
              <w:t>13. Notification of the PEM Board’s Resolution</w:t>
            </w:r>
          </w:p>
          <w:p w14:paraId="75CD8E6B" w14:textId="77777777" w:rsidR="00DE583C" w:rsidRDefault="00DE583C" w:rsidP="00DE583C">
            <w:pPr>
              <w:pStyle w:val="Default"/>
              <w:rPr>
                <w:sz w:val="20"/>
                <w:szCs w:val="20"/>
              </w:rPr>
            </w:pPr>
          </w:p>
          <w:p w14:paraId="33B02533" w14:textId="31D18C6A" w:rsidR="00DE583C" w:rsidRDefault="00DE583C" w:rsidP="00DE583C">
            <w:pPr>
              <w:pStyle w:val="Default"/>
              <w:rPr>
                <w:sz w:val="20"/>
                <w:szCs w:val="20"/>
              </w:rPr>
            </w:pPr>
            <w:r w:rsidRPr="00974C2B">
              <w:rPr>
                <w:sz w:val="20"/>
                <w:szCs w:val="20"/>
              </w:rPr>
              <w:t>Reference Manual/Document</w:t>
            </w:r>
          </w:p>
          <w:p w14:paraId="08705E02" w14:textId="77777777" w:rsidR="00DE583C" w:rsidRDefault="00DE583C" w:rsidP="00DE583C">
            <w:pPr>
              <w:pStyle w:val="Default"/>
              <w:rPr>
                <w:sz w:val="20"/>
                <w:szCs w:val="20"/>
              </w:rPr>
            </w:pPr>
            <w:r w:rsidRPr="00FF3F96">
              <w:rPr>
                <w:sz w:val="20"/>
                <w:szCs w:val="20"/>
              </w:rPr>
              <w:t>WESM Penalty Manual</w:t>
            </w:r>
          </w:p>
          <w:p w14:paraId="2C4A32DC" w14:textId="10AFA368" w:rsidR="00DE583C" w:rsidRPr="00DC0BED" w:rsidRDefault="00DE583C" w:rsidP="00DE583C">
            <w:pPr>
              <w:pStyle w:val="Default"/>
              <w:rPr>
                <w:sz w:val="20"/>
                <w:szCs w:val="20"/>
              </w:rPr>
            </w:pPr>
          </w:p>
        </w:tc>
        <w:tc>
          <w:tcPr>
            <w:tcW w:w="647" w:type="pct"/>
          </w:tcPr>
          <w:p w14:paraId="1185A203" w14:textId="77777777" w:rsidR="00DE583C" w:rsidRPr="008458FB" w:rsidRDefault="00DE583C" w:rsidP="00DE583C">
            <w:pPr>
              <w:pStyle w:val="Default"/>
              <w:rPr>
                <w:sz w:val="20"/>
                <w:szCs w:val="20"/>
              </w:rPr>
            </w:pPr>
            <w:r w:rsidRPr="008458FB">
              <w:rPr>
                <w:sz w:val="20"/>
                <w:szCs w:val="20"/>
              </w:rPr>
              <w:t>Activities</w:t>
            </w:r>
          </w:p>
          <w:p w14:paraId="4EA5128C" w14:textId="1207CECB" w:rsidR="00DE583C" w:rsidRPr="008458FB" w:rsidRDefault="00DE583C" w:rsidP="00DE583C">
            <w:pPr>
              <w:pStyle w:val="Default"/>
              <w:rPr>
                <w:sz w:val="20"/>
                <w:szCs w:val="20"/>
              </w:rPr>
            </w:pPr>
            <w:r w:rsidRPr="002B091C">
              <w:rPr>
                <w:strike/>
                <w:sz w:val="20"/>
                <w:szCs w:val="20"/>
              </w:rPr>
              <w:t>13</w:t>
            </w:r>
            <w:r>
              <w:rPr>
                <w:b/>
                <w:bCs/>
                <w:sz w:val="20"/>
                <w:szCs w:val="20"/>
                <w:u w:val="single"/>
              </w:rPr>
              <w:t>14</w:t>
            </w:r>
            <w:r w:rsidRPr="008458FB">
              <w:rPr>
                <w:sz w:val="20"/>
                <w:szCs w:val="20"/>
              </w:rPr>
              <w:t>. Notification of the PEM Board’s Resolution</w:t>
            </w:r>
          </w:p>
          <w:p w14:paraId="7C06DDF3" w14:textId="77777777" w:rsidR="00DE583C" w:rsidRPr="008458FB" w:rsidRDefault="00DE583C" w:rsidP="00DE583C">
            <w:pPr>
              <w:pStyle w:val="Default"/>
              <w:rPr>
                <w:sz w:val="20"/>
                <w:szCs w:val="20"/>
              </w:rPr>
            </w:pPr>
          </w:p>
          <w:p w14:paraId="2E7DA432" w14:textId="77777777" w:rsidR="00DE583C" w:rsidRPr="008458FB" w:rsidRDefault="00DE583C" w:rsidP="00DE583C">
            <w:pPr>
              <w:pStyle w:val="Default"/>
              <w:rPr>
                <w:sz w:val="20"/>
                <w:szCs w:val="20"/>
              </w:rPr>
            </w:pPr>
            <w:r w:rsidRPr="008458FB">
              <w:rPr>
                <w:sz w:val="20"/>
                <w:szCs w:val="20"/>
              </w:rPr>
              <w:t>Reference Manual/Document</w:t>
            </w:r>
          </w:p>
          <w:p w14:paraId="358DF192" w14:textId="3B72D4D5" w:rsidR="00DE583C" w:rsidRPr="008458FB" w:rsidRDefault="00DE583C" w:rsidP="00DE583C">
            <w:pPr>
              <w:pStyle w:val="Default"/>
              <w:rPr>
                <w:sz w:val="20"/>
                <w:szCs w:val="20"/>
              </w:rPr>
            </w:pPr>
            <w:r w:rsidRPr="00B036DC">
              <w:rPr>
                <w:strike/>
                <w:sz w:val="20"/>
                <w:szCs w:val="20"/>
              </w:rPr>
              <w:t xml:space="preserve">WESM Penalty </w:t>
            </w:r>
            <w:r>
              <w:rPr>
                <w:b/>
                <w:bCs/>
                <w:sz w:val="20"/>
                <w:szCs w:val="20"/>
                <w:u w:val="single"/>
              </w:rPr>
              <w:t>E</w:t>
            </w:r>
            <w:r w:rsidRPr="00B036DC">
              <w:rPr>
                <w:b/>
                <w:bCs/>
                <w:sz w:val="20"/>
                <w:szCs w:val="20"/>
                <w:u w:val="single"/>
              </w:rPr>
              <w:t>C</w:t>
            </w:r>
            <w:r w:rsidRPr="00B036DC">
              <w:rPr>
                <w:b/>
                <w:bCs/>
                <w:sz w:val="20"/>
                <w:szCs w:val="20"/>
              </w:rPr>
              <w:t xml:space="preserve"> </w:t>
            </w:r>
            <w:r w:rsidRPr="008458FB">
              <w:rPr>
                <w:sz w:val="20"/>
                <w:szCs w:val="20"/>
              </w:rPr>
              <w:t>Manual</w:t>
            </w:r>
          </w:p>
        </w:tc>
        <w:tc>
          <w:tcPr>
            <w:tcW w:w="518" w:type="pct"/>
          </w:tcPr>
          <w:p w14:paraId="1596E5DF" w14:textId="7C24E9B9" w:rsidR="00DE583C" w:rsidRDefault="00DE583C" w:rsidP="00DE583C">
            <w:pPr>
              <w:spacing w:after="0"/>
              <w:jc w:val="both"/>
              <w:rPr>
                <w:rFonts w:ascii="Arial" w:hAnsi="Arial" w:cs="Arial"/>
                <w:bCs/>
                <w:sz w:val="20"/>
                <w:szCs w:val="20"/>
              </w:rPr>
            </w:pPr>
            <w:r w:rsidRPr="007D4E7C">
              <w:rPr>
                <w:rFonts w:ascii="Arial" w:hAnsi="Arial" w:cs="Arial"/>
                <w:bCs/>
                <w:sz w:val="20"/>
                <w:szCs w:val="20"/>
              </w:rPr>
              <w:t>Renumbered as No.1</w:t>
            </w:r>
            <w:r>
              <w:rPr>
                <w:rFonts w:ascii="Arial" w:hAnsi="Arial" w:cs="Arial"/>
                <w:bCs/>
                <w:sz w:val="20"/>
                <w:szCs w:val="20"/>
              </w:rPr>
              <w:t>4</w:t>
            </w:r>
          </w:p>
          <w:p w14:paraId="58FD4FB6" w14:textId="77777777" w:rsidR="00DE583C" w:rsidRDefault="00DE583C" w:rsidP="00DE583C">
            <w:pPr>
              <w:spacing w:after="0"/>
              <w:jc w:val="both"/>
              <w:rPr>
                <w:rFonts w:ascii="Arial" w:hAnsi="Arial" w:cs="Arial"/>
                <w:bCs/>
                <w:sz w:val="20"/>
                <w:szCs w:val="20"/>
              </w:rPr>
            </w:pPr>
          </w:p>
          <w:p w14:paraId="427D7CB1" w14:textId="77777777" w:rsidR="00DE583C" w:rsidRDefault="00DE583C" w:rsidP="00DE583C">
            <w:pPr>
              <w:spacing w:after="0"/>
              <w:jc w:val="both"/>
              <w:rPr>
                <w:rFonts w:ascii="Arial" w:hAnsi="Arial" w:cs="Arial"/>
                <w:bCs/>
                <w:sz w:val="20"/>
                <w:szCs w:val="20"/>
              </w:rPr>
            </w:pPr>
          </w:p>
          <w:p w14:paraId="21794B1A" w14:textId="632561A6" w:rsidR="00DE583C" w:rsidRPr="007D4E7C" w:rsidRDefault="00DE583C" w:rsidP="00DE583C">
            <w:pPr>
              <w:spacing w:after="0"/>
              <w:jc w:val="both"/>
              <w:rPr>
                <w:rFonts w:ascii="Arial" w:hAnsi="Arial" w:cs="Arial"/>
                <w:bCs/>
                <w:sz w:val="20"/>
                <w:szCs w:val="20"/>
              </w:rPr>
            </w:pPr>
            <w:r>
              <w:rPr>
                <w:rFonts w:ascii="Arial" w:hAnsi="Arial" w:cs="Arial"/>
                <w:bCs/>
                <w:sz w:val="20"/>
                <w:szCs w:val="20"/>
              </w:rPr>
              <w:t>Revised for Consistency</w:t>
            </w:r>
          </w:p>
        </w:tc>
        <w:tc>
          <w:tcPr>
            <w:tcW w:w="569" w:type="pct"/>
          </w:tcPr>
          <w:p w14:paraId="7797CEF6" w14:textId="77777777" w:rsidR="00DE583C" w:rsidRPr="007D4E7C" w:rsidRDefault="00DE583C" w:rsidP="00DE583C">
            <w:pPr>
              <w:spacing w:after="0"/>
              <w:jc w:val="both"/>
              <w:rPr>
                <w:rFonts w:ascii="Arial" w:hAnsi="Arial" w:cs="Arial"/>
                <w:bCs/>
                <w:sz w:val="20"/>
                <w:szCs w:val="20"/>
              </w:rPr>
            </w:pPr>
          </w:p>
        </w:tc>
        <w:tc>
          <w:tcPr>
            <w:tcW w:w="599" w:type="pct"/>
          </w:tcPr>
          <w:p w14:paraId="51713BF1" w14:textId="77777777" w:rsidR="00DE583C" w:rsidRPr="007D4E7C" w:rsidRDefault="00DE583C" w:rsidP="00DE583C">
            <w:pPr>
              <w:spacing w:after="0"/>
              <w:jc w:val="both"/>
              <w:rPr>
                <w:rFonts w:ascii="Arial" w:hAnsi="Arial" w:cs="Arial"/>
                <w:bCs/>
                <w:sz w:val="20"/>
                <w:szCs w:val="20"/>
              </w:rPr>
            </w:pPr>
          </w:p>
        </w:tc>
        <w:tc>
          <w:tcPr>
            <w:tcW w:w="600" w:type="pct"/>
          </w:tcPr>
          <w:p w14:paraId="7BBC1115" w14:textId="77777777" w:rsidR="00DE583C" w:rsidRPr="007D4E7C" w:rsidRDefault="00DE583C" w:rsidP="00DE583C">
            <w:pPr>
              <w:spacing w:after="0"/>
              <w:jc w:val="both"/>
              <w:rPr>
                <w:rFonts w:ascii="Arial" w:hAnsi="Arial" w:cs="Arial"/>
                <w:bCs/>
                <w:sz w:val="20"/>
                <w:szCs w:val="20"/>
              </w:rPr>
            </w:pPr>
          </w:p>
        </w:tc>
        <w:tc>
          <w:tcPr>
            <w:tcW w:w="586" w:type="pct"/>
          </w:tcPr>
          <w:p w14:paraId="27B193FA" w14:textId="4F8350B5" w:rsidR="00DE583C" w:rsidRPr="007D4E7C" w:rsidRDefault="00DE583C" w:rsidP="00DE583C">
            <w:pPr>
              <w:spacing w:after="0"/>
              <w:jc w:val="both"/>
              <w:rPr>
                <w:rFonts w:ascii="Arial" w:hAnsi="Arial" w:cs="Arial"/>
                <w:bCs/>
                <w:sz w:val="20"/>
                <w:szCs w:val="20"/>
              </w:rPr>
            </w:pPr>
          </w:p>
        </w:tc>
      </w:tr>
      <w:tr w:rsidR="00DE583C" w:rsidRPr="003E4683" w14:paraId="759B7F8B" w14:textId="2EECBB27" w:rsidTr="003C5E56">
        <w:trPr>
          <w:trHeight w:val="368"/>
          <w:jc w:val="center"/>
        </w:trPr>
        <w:tc>
          <w:tcPr>
            <w:tcW w:w="572" w:type="pct"/>
          </w:tcPr>
          <w:p w14:paraId="20060CD6" w14:textId="77777777" w:rsidR="00DE583C" w:rsidRPr="004C6A00" w:rsidRDefault="00DE583C" w:rsidP="00DE583C">
            <w:pPr>
              <w:pStyle w:val="NoSpacing"/>
              <w:rPr>
                <w:rFonts w:ascii="Arial" w:hAnsi="Arial" w:cs="Arial"/>
                <w:sz w:val="20"/>
                <w:szCs w:val="20"/>
              </w:rPr>
            </w:pPr>
            <w:permStart w:id="1016229302" w:edGrp="everyone" w:colFirst="5" w:colLast="5"/>
            <w:permStart w:id="973561740" w:edGrp="everyone" w:colFirst="6" w:colLast="6"/>
            <w:permStart w:id="1329679763" w:edGrp="everyone" w:colFirst="7" w:colLast="7"/>
            <w:permStart w:id="1505576893" w:edGrp="everyone" w:colFirst="8" w:colLast="8"/>
            <w:permEnd w:id="1357347202"/>
            <w:permEnd w:id="359102208"/>
            <w:permEnd w:id="167262768"/>
            <w:permEnd w:id="2039488870"/>
            <w:r w:rsidRPr="004C6A00">
              <w:rPr>
                <w:rFonts w:ascii="Arial" w:hAnsi="Arial" w:cs="Arial"/>
                <w:sz w:val="20"/>
                <w:szCs w:val="20"/>
              </w:rPr>
              <w:t>Appendix II – INVESTIGATION, RECONSIDERATION, AND APPEAL PROCESS TIMELINE</w:t>
            </w:r>
          </w:p>
          <w:p w14:paraId="23273A19" w14:textId="77777777" w:rsidR="00DE583C" w:rsidRDefault="00DE583C" w:rsidP="00DE583C">
            <w:pPr>
              <w:pStyle w:val="NoSpacing"/>
              <w:rPr>
                <w:rFonts w:ascii="Arial" w:hAnsi="Arial" w:cs="Arial"/>
                <w:sz w:val="20"/>
                <w:szCs w:val="20"/>
              </w:rPr>
            </w:pPr>
            <w:r w:rsidRPr="004C6A00">
              <w:rPr>
                <w:rFonts w:ascii="Arial" w:hAnsi="Arial" w:cs="Arial"/>
                <w:sz w:val="20"/>
                <w:szCs w:val="20"/>
              </w:rPr>
              <w:t>EMANATING FROM THE REQUESTS FOR INVESTIGATION</w:t>
            </w:r>
          </w:p>
          <w:p w14:paraId="78CF56E2" w14:textId="77777777" w:rsidR="00DE583C" w:rsidRDefault="00DE583C" w:rsidP="00DE583C">
            <w:pPr>
              <w:pStyle w:val="NoSpacing"/>
              <w:rPr>
                <w:rFonts w:ascii="Arial" w:hAnsi="Arial" w:cs="Arial"/>
                <w:sz w:val="20"/>
                <w:szCs w:val="20"/>
              </w:rPr>
            </w:pPr>
          </w:p>
          <w:p w14:paraId="1B338D8F" w14:textId="0466DA3F" w:rsidR="00DE583C" w:rsidRPr="004C6A00" w:rsidRDefault="00DE583C" w:rsidP="00DE583C">
            <w:pPr>
              <w:pStyle w:val="NoSpacing"/>
              <w:rPr>
                <w:rFonts w:ascii="Arial" w:hAnsi="Arial" w:cs="Arial"/>
                <w:sz w:val="20"/>
                <w:szCs w:val="20"/>
              </w:rPr>
            </w:pPr>
            <w:r w:rsidRPr="00AF6290">
              <w:rPr>
                <w:rFonts w:ascii="Arial" w:hAnsi="Arial" w:cs="Arial"/>
                <w:sz w:val="20"/>
                <w:szCs w:val="20"/>
              </w:rPr>
              <w:t>14. Issuance of Notice of Specified Penalty</w:t>
            </w:r>
          </w:p>
        </w:tc>
        <w:tc>
          <w:tcPr>
            <w:tcW w:w="261" w:type="pct"/>
          </w:tcPr>
          <w:p w14:paraId="23CA6A3D" w14:textId="78F09BC6"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14</w:t>
            </w:r>
          </w:p>
        </w:tc>
        <w:tc>
          <w:tcPr>
            <w:tcW w:w="648" w:type="pct"/>
          </w:tcPr>
          <w:p w14:paraId="137ECCB7" w14:textId="77777777" w:rsidR="00DE583C" w:rsidRDefault="00DE583C" w:rsidP="00DE583C">
            <w:pPr>
              <w:pStyle w:val="Default"/>
              <w:rPr>
                <w:sz w:val="20"/>
                <w:szCs w:val="20"/>
              </w:rPr>
            </w:pPr>
            <w:r w:rsidRPr="00974C2B">
              <w:rPr>
                <w:sz w:val="20"/>
                <w:szCs w:val="20"/>
              </w:rPr>
              <w:t>Activities</w:t>
            </w:r>
          </w:p>
          <w:p w14:paraId="0280445A" w14:textId="28629569" w:rsidR="00DE583C" w:rsidRDefault="00DE583C" w:rsidP="00DE583C">
            <w:pPr>
              <w:pStyle w:val="Default"/>
              <w:rPr>
                <w:sz w:val="20"/>
                <w:szCs w:val="20"/>
              </w:rPr>
            </w:pPr>
            <w:r w:rsidRPr="00AF6290">
              <w:rPr>
                <w:sz w:val="20"/>
                <w:szCs w:val="20"/>
              </w:rPr>
              <w:t>14. Issuance of Notice of Specified Penalty</w:t>
            </w:r>
          </w:p>
          <w:p w14:paraId="57188163" w14:textId="77777777" w:rsidR="00DE583C" w:rsidRDefault="00DE583C" w:rsidP="00DE583C">
            <w:pPr>
              <w:pStyle w:val="Default"/>
              <w:rPr>
                <w:sz w:val="20"/>
                <w:szCs w:val="20"/>
              </w:rPr>
            </w:pPr>
          </w:p>
          <w:p w14:paraId="0DCAE932" w14:textId="77777777" w:rsidR="00DE583C" w:rsidRDefault="00DE583C" w:rsidP="00DE583C">
            <w:pPr>
              <w:pStyle w:val="Default"/>
              <w:rPr>
                <w:sz w:val="20"/>
                <w:szCs w:val="20"/>
              </w:rPr>
            </w:pPr>
            <w:r w:rsidRPr="00974C2B">
              <w:rPr>
                <w:sz w:val="20"/>
                <w:szCs w:val="20"/>
              </w:rPr>
              <w:t>Responsible</w:t>
            </w:r>
          </w:p>
          <w:p w14:paraId="3C60D4FF" w14:textId="68C34F98" w:rsidR="00DE583C" w:rsidRDefault="00DE583C" w:rsidP="00DE583C">
            <w:pPr>
              <w:pStyle w:val="Default"/>
              <w:rPr>
                <w:sz w:val="20"/>
                <w:szCs w:val="20"/>
              </w:rPr>
            </w:pPr>
            <w:r w:rsidRPr="003E4D9C">
              <w:rPr>
                <w:sz w:val="20"/>
                <w:szCs w:val="20"/>
              </w:rPr>
              <w:t>PEMC President</w:t>
            </w:r>
          </w:p>
          <w:p w14:paraId="2658C0B1" w14:textId="77777777" w:rsidR="00DE583C" w:rsidRDefault="00DE583C" w:rsidP="00DE583C">
            <w:pPr>
              <w:pStyle w:val="Default"/>
              <w:rPr>
                <w:sz w:val="20"/>
                <w:szCs w:val="20"/>
              </w:rPr>
            </w:pPr>
          </w:p>
          <w:p w14:paraId="69D7FD19" w14:textId="77777777" w:rsidR="00DE583C" w:rsidRDefault="00DE583C" w:rsidP="00DE583C">
            <w:pPr>
              <w:pStyle w:val="Default"/>
              <w:rPr>
                <w:sz w:val="20"/>
                <w:szCs w:val="20"/>
              </w:rPr>
            </w:pPr>
            <w:r w:rsidRPr="00974C2B">
              <w:rPr>
                <w:sz w:val="20"/>
                <w:szCs w:val="20"/>
              </w:rPr>
              <w:t>Facility/Mode/Process</w:t>
            </w:r>
          </w:p>
          <w:p w14:paraId="1E158658" w14:textId="58673793" w:rsidR="00DE583C" w:rsidRDefault="00DE583C" w:rsidP="00DE583C">
            <w:pPr>
              <w:pStyle w:val="Default"/>
              <w:rPr>
                <w:sz w:val="20"/>
                <w:szCs w:val="20"/>
              </w:rPr>
            </w:pPr>
            <w:r w:rsidRPr="003E4D9C">
              <w:rPr>
                <w:sz w:val="20"/>
                <w:szCs w:val="20"/>
              </w:rPr>
              <w:t>Manual</w:t>
            </w:r>
          </w:p>
          <w:p w14:paraId="491DB015" w14:textId="77777777" w:rsidR="00DE583C" w:rsidRDefault="00DE583C" w:rsidP="00DE583C">
            <w:pPr>
              <w:pStyle w:val="Default"/>
              <w:rPr>
                <w:sz w:val="20"/>
                <w:szCs w:val="20"/>
              </w:rPr>
            </w:pPr>
          </w:p>
          <w:p w14:paraId="3ACFA4C7" w14:textId="77777777" w:rsidR="00DE583C" w:rsidRDefault="00DE583C" w:rsidP="00DE583C">
            <w:pPr>
              <w:pStyle w:val="Default"/>
              <w:rPr>
                <w:sz w:val="20"/>
                <w:szCs w:val="20"/>
              </w:rPr>
            </w:pPr>
            <w:r w:rsidRPr="00974C2B">
              <w:rPr>
                <w:sz w:val="20"/>
                <w:szCs w:val="20"/>
              </w:rPr>
              <w:t>Recipient</w:t>
            </w:r>
          </w:p>
          <w:p w14:paraId="270CA729" w14:textId="77777777" w:rsidR="00DE583C" w:rsidRPr="003E4D9C" w:rsidRDefault="00DE583C" w:rsidP="00DE583C">
            <w:pPr>
              <w:pStyle w:val="Default"/>
              <w:rPr>
                <w:sz w:val="20"/>
                <w:szCs w:val="20"/>
              </w:rPr>
            </w:pPr>
            <w:r w:rsidRPr="003E4D9C">
              <w:rPr>
                <w:sz w:val="20"/>
                <w:szCs w:val="20"/>
              </w:rPr>
              <w:t>TP</w:t>
            </w:r>
          </w:p>
          <w:p w14:paraId="4AF132B8" w14:textId="2B75907C" w:rsidR="00DE583C" w:rsidRDefault="00DE583C" w:rsidP="00DE583C">
            <w:pPr>
              <w:pStyle w:val="Default"/>
              <w:rPr>
                <w:sz w:val="20"/>
                <w:szCs w:val="20"/>
              </w:rPr>
            </w:pPr>
            <w:r w:rsidRPr="003E4D9C">
              <w:rPr>
                <w:sz w:val="20"/>
                <w:szCs w:val="20"/>
              </w:rPr>
              <w:lastRenderedPageBreak/>
              <w:t>IEMOP</w:t>
            </w:r>
          </w:p>
          <w:p w14:paraId="6E7301E7" w14:textId="77777777" w:rsidR="00DE583C" w:rsidRDefault="00DE583C" w:rsidP="00DE583C">
            <w:pPr>
              <w:pStyle w:val="Default"/>
              <w:rPr>
                <w:sz w:val="20"/>
                <w:szCs w:val="20"/>
              </w:rPr>
            </w:pPr>
          </w:p>
          <w:p w14:paraId="2233A12D" w14:textId="77777777" w:rsidR="00DE583C" w:rsidRDefault="00DE583C" w:rsidP="00DE583C">
            <w:pPr>
              <w:pStyle w:val="Default"/>
              <w:rPr>
                <w:sz w:val="20"/>
                <w:szCs w:val="20"/>
              </w:rPr>
            </w:pPr>
            <w:r w:rsidRPr="00974C2B">
              <w:rPr>
                <w:sz w:val="20"/>
                <w:szCs w:val="20"/>
              </w:rPr>
              <w:t>Timeline/Frequency</w:t>
            </w:r>
          </w:p>
          <w:p w14:paraId="31BAF724" w14:textId="106EDD8D" w:rsidR="00DE583C" w:rsidRDefault="00DE583C" w:rsidP="00DE583C">
            <w:pPr>
              <w:pStyle w:val="Default"/>
              <w:rPr>
                <w:sz w:val="20"/>
                <w:szCs w:val="20"/>
              </w:rPr>
            </w:pPr>
            <w:r w:rsidRPr="003E4D9C">
              <w:rPr>
                <w:sz w:val="20"/>
                <w:szCs w:val="20"/>
              </w:rPr>
              <w:t>Simultaneous with the Issuance of Notice of PEM Board’s Resolution</w:t>
            </w:r>
          </w:p>
          <w:p w14:paraId="20715E71" w14:textId="77777777" w:rsidR="00DE583C" w:rsidRDefault="00DE583C" w:rsidP="00DE583C">
            <w:pPr>
              <w:pStyle w:val="Default"/>
              <w:rPr>
                <w:sz w:val="20"/>
                <w:szCs w:val="20"/>
              </w:rPr>
            </w:pPr>
          </w:p>
          <w:p w14:paraId="6CA7F7F7" w14:textId="77777777" w:rsidR="00DE583C" w:rsidRDefault="00DE583C" w:rsidP="00DE583C">
            <w:pPr>
              <w:pStyle w:val="Default"/>
              <w:rPr>
                <w:sz w:val="20"/>
                <w:szCs w:val="20"/>
              </w:rPr>
            </w:pPr>
            <w:r w:rsidRPr="00974C2B">
              <w:rPr>
                <w:sz w:val="20"/>
                <w:szCs w:val="20"/>
              </w:rPr>
              <w:t>Reference Manual/Document</w:t>
            </w:r>
          </w:p>
          <w:p w14:paraId="275A5DFC" w14:textId="14B0F6B0" w:rsidR="00DE583C" w:rsidRPr="00DC0BED" w:rsidRDefault="00DE583C" w:rsidP="00DE583C">
            <w:pPr>
              <w:pStyle w:val="Default"/>
              <w:rPr>
                <w:sz w:val="20"/>
                <w:szCs w:val="20"/>
              </w:rPr>
            </w:pPr>
            <w:r w:rsidRPr="003E4D9C">
              <w:rPr>
                <w:sz w:val="20"/>
                <w:szCs w:val="20"/>
              </w:rPr>
              <w:t>WESM Penalty Manual and EC Manual</w:t>
            </w:r>
          </w:p>
        </w:tc>
        <w:tc>
          <w:tcPr>
            <w:tcW w:w="647" w:type="pct"/>
          </w:tcPr>
          <w:p w14:paraId="4F761BA8" w14:textId="77777777" w:rsidR="00DE583C" w:rsidRPr="004774EC" w:rsidRDefault="00DE583C" w:rsidP="00DE583C">
            <w:pPr>
              <w:pStyle w:val="Default"/>
              <w:rPr>
                <w:strike/>
                <w:sz w:val="20"/>
                <w:szCs w:val="20"/>
              </w:rPr>
            </w:pPr>
            <w:r w:rsidRPr="004774EC">
              <w:rPr>
                <w:strike/>
                <w:sz w:val="20"/>
                <w:szCs w:val="20"/>
              </w:rPr>
              <w:lastRenderedPageBreak/>
              <w:t>Activities</w:t>
            </w:r>
          </w:p>
          <w:p w14:paraId="010FC9BC" w14:textId="77777777" w:rsidR="00DE583C" w:rsidRPr="004774EC" w:rsidRDefault="00DE583C" w:rsidP="00DE583C">
            <w:pPr>
              <w:pStyle w:val="Default"/>
              <w:rPr>
                <w:strike/>
                <w:sz w:val="20"/>
                <w:szCs w:val="20"/>
              </w:rPr>
            </w:pPr>
            <w:r w:rsidRPr="004774EC">
              <w:rPr>
                <w:strike/>
                <w:sz w:val="20"/>
                <w:szCs w:val="20"/>
              </w:rPr>
              <w:t>14. Issuance of Notice of Specified Penalty</w:t>
            </w:r>
          </w:p>
          <w:p w14:paraId="55BAF2A2" w14:textId="77777777" w:rsidR="00DE583C" w:rsidRPr="004774EC" w:rsidRDefault="00DE583C" w:rsidP="00DE583C">
            <w:pPr>
              <w:pStyle w:val="Default"/>
              <w:rPr>
                <w:strike/>
                <w:sz w:val="20"/>
                <w:szCs w:val="20"/>
              </w:rPr>
            </w:pPr>
          </w:p>
          <w:p w14:paraId="7FFB19AD" w14:textId="77777777" w:rsidR="00DE583C" w:rsidRPr="004774EC" w:rsidRDefault="00DE583C" w:rsidP="00DE583C">
            <w:pPr>
              <w:pStyle w:val="Default"/>
              <w:rPr>
                <w:strike/>
                <w:sz w:val="20"/>
                <w:szCs w:val="20"/>
              </w:rPr>
            </w:pPr>
            <w:r w:rsidRPr="004774EC">
              <w:rPr>
                <w:strike/>
                <w:sz w:val="20"/>
                <w:szCs w:val="20"/>
              </w:rPr>
              <w:t>Responsible</w:t>
            </w:r>
          </w:p>
          <w:p w14:paraId="5F14EB92" w14:textId="77777777" w:rsidR="00DE583C" w:rsidRPr="004774EC" w:rsidRDefault="00DE583C" w:rsidP="00DE583C">
            <w:pPr>
              <w:pStyle w:val="Default"/>
              <w:rPr>
                <w:strike/>
                <w:sz w:val="20"/>
                <w:szCs w:val="20"/>
              </w:rPr>
            </w:pPr>
            <w:r w:rsidRPr="004774EC">
              <w:rPr>
                <w:strike/>
                <w:sz w:val="20"/>
                <w:szCs w:val="20"/>
              </w:rPr>
              <w:t>PEMC President</w:t>
            </w:r>
          </w:p>
          <w:p w14:paraId="409E2544" w14:textId="77777777" w:rsidR="00DE583C" w:rsidRPr="004774EC" w:rsidRDefault="00DE583C" w:rsidP="00DE583C">
            <w:pPr>
              <w:pStyle w:val="Default"/>
              <w:rPr>
                <w:strike/>
                <w:sz w:val="20"/>
                <w:szCs w:val="20"/>
              </w:rPr>
            </w:pPr>
          </w:p>
          <w:p w14:paraId="0E088AC2" w14:textId="77777777" w:rsidR="00DE583C" w:rsidRPr="004774EC" w:rsidRDefault="00DE583C" w:rsidP="00DE583C">
            <w:pPr>
              <w:pStyle w:val="Default"/>
              <w:rPr>
                <w:strike/>
                <w:sz w:val="20"/>
                <w:szCs w:val="20"/>
              </w:rPr>
            </w:pPr>
            <w:r w:rsidRPr="004774EC">
              <w:rPr>
                <w:strike/>
                <w:sz w:val="20"/>
                <w:szCs w:val="20"/>
              </w:rPr>
              <w:t>Facility/Mode/Process</w:t>
            </w:r>
          </w:p>
          <w:p w14:paraId="78BFDAE9" w14:textId="77777777" w:rsidR="00DE583C" w:rsidRPr="004774EC" w:rsidRDefault="00DE583C" w:rsidP="00DE583C">
            <w:pPr>
              <w:pStyle w:val="Default"/>
              <w:rPr>
                <w:strike/>
                <w:sz w:val="20"/>
                <w:szCs w:val="20"/>
              </w:rPr>
            </w:pPr>
            <w:r w:rsidRPr="004774EC">
              <w:rPr>
                <w:strike/>
                <w:sz w:val="20"/>
                <w:szCs w:val="20"/>
              </w:rPr>
              <w:t>Manual</w:t>
            </w:r>
          </w:p>
          <w:p w14:paraId="733E23D0" w14:textId="77777777" w:rsidR="00DE583C" w:rsidRPr="004774EC" w:rsidRDefault="00DE583C" w:rsidP="00DE583C">
            <w:pPr>
              <w:pStyle w:val="Default"/>
              <w:rPr>
                <w:strike/>
                <w:sz w:val="20"/>
                <w:szCs w:val="20"/>
              </w:rPr>
            </w:pPr>
          </w:p>
          <w:p w14:paraId="31F0D67A" w14:textId="77777777" w:rsidR="00DE583C" w:rsidRPr="004774EC" w:rsidRDefault="00DE583C" w:rsidP="00DE583C">
            <w:pPr>
              <w:pStyle w:val="Default"/>
              <w:rPr>
                <w:strike/>
                <w:sz w:val="20"/>
                <w:szCs w:val="20"/>
              </w:rPr>
            </w:pPr>
            <w:r w:rsidRPr="004774EC">
              <w:rPr>
                <w:strike/>
                <w:sz w:val="20"/>
                <w:szCs w:val="20"/>
              </w:rPr>
              <w:t>Recipient</w:t>
            </w:r>
          </w:p>
          <w:p w14:paraId="7F60E028" w14:textId="77777777" w:rsidR="00DE583C" w:rsidRPr="004774EC" w:rsidRDefault="00DE583C" w:rsidP="00DE583C">
            <w:pPr>
              <w:pStyle w:val="Default"/>
              <w:rPr>
                <w:strike/>
                <w:sz w:val="20"/>
                <w:szCs w:val="20"/>
              </w:rPr>
            </w:pPr>
            <w:r w:rsidRPr="004774EC">
              <w:rPr>
                <w:strike/>
                <w:sz w:val="20"/>
                <w:szCs w:val="20"/>
              </w:rPr>
              <w:t>TP</w:t>
            </w:r>
          </w:p>
          <w:p w14:paraId="42845691" w14:textId="77777777" w:rsidR="00DE583C" w:rsidRPr="004774EC" w:rsidRDefault="00DE583C" w:rsidP="00DE583C">
            <w:pPr>
              <w:pStyle w:val="Default"/>
              <w:rPr>
                <w:strike/>
                <w:sz w:val="20"/>
                <w:szCs w:val="20"/>
              </w:rPr>
            </w:pPr>
            <w:r w:rsidRPr="004774EC">
              <w:rPr>
                <w:strike/>
                <w:sz w:val="20"/>
                <w:szCs w:val="20"/>
              </w:rPr>
              <w:lastRenderedPageBreak/>
              <w:t>IEMOP</w:t>
            </w:r>
          </w:p>
          <w:p w14:paraId="69F9D236" w14:textId="77777777" w:rsidR="00DE583C" w:rsidRPr="004774EC" w:rsidRDefault="00DE583C" w:rsidP="00DE583C">
            <w:pPr>
              <w:pStyle w:val="Default"/>
              <w:rPr>
                <w:strike/>
                <w:sz w:val="20"/>
                <w:szCs w:val="20"/>
              </w:rPr>
            </w:pPr>
          </w:p>
          <w:p w14:paraId="30026425" w14:textId="77777777" w:rsidR="00DE583C" w:rsidRPr="004774EC" w:rsidRDefault="00DE583C" w:rsidP="00DE583C">
            <w:pPr>
              <w:pStyle w:val="Default"/>
              <w:rPr>
                <w:strike/>
                <w:sz w:val="20"/>
                <w:szCs w:val="20"/>
              </w:rPr>
            </w:pPr>
            <w:r w:rsidRPr="004774EC">
              <w:rPr>
                <w:strike/>
                <w:sz w:val="20"/>
                <w:szCs w:val="20"/>
              </w:rPr>
              <w:t>Timeline/Frequency</w:t>
            </w:r>
          </w:p>
          <w:p w14:paraId="66C8A2F3" w14:textId="77777777" w:rsidR="00DE583C" w:rsidRPr="004774EC" w:rsidRDefault="00DE583C" w:rsidP="00DE583C">
            <w:pPr>
              <w:pStyle w:val="Default"/>
              <w:rPr>
                <w:strike/>
                <w:sz w:val="20"/>
                <w:szCs w:val="20"/>
              </w:rPr>
            </w:pPr>
            <w:r w:rsidRPr="004774EC">
              <w:rPr>
                <w:strike/>
                <w:sz w:val="20"/>
                <w:szCs w:val="20"/>
              </w:rPr>
              <w:t>Simultaneous with the Issuance of Notice of PEM Board’s Resolution</w:t>
            </w:r>
          </w:p>
          <w:p w14:paraId="3A20375E" w14:textId="77777777" w:rsidR="00DE583C" w:rsidRPr="004774EC" w:rsidRDefault="00DE583C" w:rsidP="00DE583C">
            <w:pPr>
              <w:pStyle w:val="Default"/>
              <w:rPr>
                <w:strike/>
                <w:sz w:val="20"/>
                <w:szCs w:val="20"/>
              </w:rPr>
            </w:pPr>
          </w:p>
          <w:p w14:paraId="00F8EAFE" w14:textId="77777777" w:rsidR="00DE583C" w:rsidRPr="004774EC" w:rsidRDefault="00DE583C" w:rsidP="00DE583C">
            <w:pPr>
              <w:pStyle w:val="Default"/>
              <w:rPr>
                <w:strike/>
                <w:sz w:val="20"/>
                <w:szCs w:val="20"/>
              </w:rPr>
            </w:pPr>
            <w:r w:rsidRPr="004774EC">
              <w:rPr>
                <w:strike/>
                <w:sz w:val="20"/>
                <w:szCs w:val="20"/>
              </w:rPr>
              <w:t>Reference Manual/Document</w:t>
            </w:r>
          </w:p>
          <w:p w14:paraId="50D44C63" w14:textId="685BBD94" w:rsidR="00DE583C" w:rsidRPr="004774EC" w:rsidRDefault="00DE583C" w:rsidP="00DE583C">
            <w:pPr>
              <w:pStyle w:val="Default"/>
              <w:rPr>
                <w:strike/>
                <w:sz w:val="20"/>
                <w:szCs w:val="20"/>
              </w:rPr>
            </w:pPr>
            <w:r w:rsidRPr="004774EC">
              <w:rPr>
                <w:strike/>
                <w:sz w:val="20"/>
                <w:szCs w:val="20"/>
              </w:rPr>
              <w:t>WESM Penalty Manual and EC Manual</w:t>
            </w:r>
          </w:p>
        </w:tc>
        <w:tc>
          <w:tcPr>
            <w:tcW w:w="518" w:type="pct"/>
          </w:tcPr>
          <w:p w14:paraId="7B834282" w14:textId="223BE042" w:rsidR="00DE583C" w:rsidRPr="007D4E7C" w:rsidRDefault="00DE583C" w:rsidP="00DE583C">
            <w:pPr>
              <w:spacing w:after="0"/>
              <w:jc w:val="both"/>
              <w:rPr>
                <w:rFonts w:ascii="Arial" w:hAnsi="Arial" w:cs="Arial"/>
                <w:bCs/>
                <w:sz w:val="20"/>
                <w:szCs w:val="20"/>
              </w:rPr>
            </w:pPr>
            <w:r w:rsidRPr="00B95B57">
              <w:rPr>
                <w:rFonts w:ascii="Arial" w:hAnsi="Arial" w:cs="Arial"/>
                <w:bCs/>
                <w:sz w:val="20"/>
                <w:szCs w:val="20"/>
              </w:rPr>
              <w:lastRenderedPageBreak/>
              <w:t>Deletion – for consistency</w:t>
            </w:r>
          </w:p>
        </w:tc>
        <w:tc>
          <w:tcPr>
            <w:tcW w:w="569" w:type="pct"/>
          </w:tcPr>
          <w:p w14:paraId="366DA5B1" w14:textId="77777777" w:rsidR="00DE583C" w:rsidRPr="00B95B57" w:rsidRDefault="00DE583C" w:rsidP="00DE583C">
            <w:pPr>
              <w:spacing w:after="0"/>
              <w:jc w:val="both"/>
              <w:rPr>
                <w:rFonts w:ascii="Arial" w:hAnsi="Arial" w:cs="Arial"/>
                <w:bCs/>
                <w:sz w:val="20"/>
                <w:szCs w:val="20"/>
              </w:rPr>
            </w:pPr>
          </w:p>
        </w:tc>
        <w:tc>
          <w:tcPr>
            <w:tcW w:w="599" w:type="pct"/>
          </w:tcPr>
          <w:p w14:paraId="55468CCD" w14:textId="77777777" w:rsidR="00DE583C" w:rsidRPr="00B95B57" w:rsidRDefault="00DE583C" w:rsidP="00DE583C">
            <w:pPr>
              <w:spacing w:after="0"/>
              <w:jc w:val="both"/>
              <w:rPr>
                <w:rFonts w:ascii="Arial" w:hAnsi="Arial" w:cs="Arial"/>
                <w:bCs/>
                <w:sz w:val="20"/>
                <w:szCs w:val="20"/>
              </w:rPr>
            </w:pPr>
          </w:p>
        </w:tc>
        <w:tc>
          <w:tcPr>
            <w:tcW w:w="600" w:type="pct"/>
          </w:tcPr>
          <w:p w14:paraId="7F182057" w14:textId="77777777" w:rsidR="00DE583C" w:rsidRPr="00B95B57" w:rsidRDefault="00DE583C" w:rsidP="00DE583C">
            <w:pPr>
              <w:spacing w:after="0"/>
              <w:jc w:val="both"/>
              <w:rPr>
                <w:rFonts w:ascii="Arial" w:hAnsi="Arial" w:cs="Arial"/>
                <w:bCs/>
                <w:sz w:val="20"/>
                <w:szCs w:val="20"/>
              </w:rPr>
            </w:pPr>
          </w:p>
        </w:tc>
        <w:tc>
          <w:tcPr>
            <w:tcW w:w="586" w:type="pct"/>
          </w:tcPr>
          <w:p w14:paraId="4AD48A74" w14:textId="7A753FA9" w:rsidR="00DE583C" w:rsidRPr="00B95B57" w:rsidRDefault="00DE583C" w:rsidP="00DE583C">
            <w:pPr>
              <w:spacing w:after="0"/>
              <w:jc w:val="both"/>
              <w:rPr>
                <w:rFonts w:ascii="Arial" w:hAnsi="Arial" w:cs="Arial"/>
                <w:bCs/>
                <w:sz w:val="20"/>
                <w:szCs w:val="20"/>
              </w:rPr>
            </w:pPr>
          </w:p>
        </w:tc>
      </w:tr>
      <w:tr w:rsidR="00DE583C" w:rsidRPr="003E4683" w14:paraId="36E93692" w14:textId="5609A39B" w:rsidTr="003C5E56">
        <w:trPr>
          <w:trHeight w:val="368"/>
          <w:jc w:val="center"/>
        </w:trPr>
        <w:tc>
          <w:tcPr>
            <w:tcW w:w="572" w:type="pct"/>
          </w:tcPr>
          <w:p w14:paraId="2D3B43ED" w14:textId="77777777" w:rsidR="00DE583C" w:rsidRPr="004C6A00" w:rsidRDefault="00DE583C" w:rsidP="00DE583C">
            <w:pPr>
              <w:pStyle w:val="NoSpacing"/>
              <w:rPr>
                <w:rFonts w:ascii="Arial" w:hAnsi="Arial" w:cs="Arial"/>
                <w:sz w:val="20"/>
                <w:szCs w:val="20"/>
              </w:rPr>
            </w:pPr>
            <w:permStart w:id="1277001207" w:edGrp="everyone" w:colFirst="5" w:colLast="5"/>
            <w:permStart w:id="1021066315" w:edGrp="everyone" w:colFirst="6" w:colLast="6"/>
            <w:permStart w:id="755790289" w:edGrp="everyone" w:colFirst="7" w:colLast="7"/>
            <w:permStart w:id="640835978" w:edGrp="everyone" w:colFirst="8" w:colLast="8"/>
            <w:permEnd w:id="1016229302"/>
            <w:permEnd w:id="973561740"/>
            <w:permEnd w:id="1329679763"/>
            <w:permEnd w:id="1505576893"/>
            <w:r w:rsidRPr="004C6A00">
              <w:rPr>
                <w:rFonts w:ascii="Arial" w:hAnsi="Arial" w:cs="Arial"/>
                <w:sz w:val="20"/>
                <w:szCs w:val="20"/>
              </w:rPr>
              <w:t>Appendix II – INVESTIGATION, RECONSIDERATION, AND APPEAL PROCESS TIMELINE</w:t>
            </w:r>
          </w:p>
          <w:p w14:paraId="55A99AC9" w14:textId="77777777" w:rsidR="00DE583C" w:rsidRDefault="00DE583C" w:rsidP="00DE583C">
            <w:pPr>
              <w:pStyle w:val="NoSpacing"/>
              <w:rPr>
                <w:rFonts w:ascii="Arial" w:hAnsi="Arial" w:cs="Arial"/>
                <w:sz w:val="20"/>
                <w:szCs w:val="20"/>
              </w:rPr>
            </w:pPr>
            <w:r w:rsidRPr="004C6A00">
              <w:rPr>
                <w:rFonts w:ascii="Arial" w:hAnsi="Arial" w:cs="Arial"/>
                <w:sz w:val="20"/>
                <w:szCs w:val="20"/>
              </w:rPr>
              <w:t>EMANATING FROM THE REQUESTS FOR INVESTIGATION</w:t>
            </w:r>
          </w:p>
          <w:p w14:paraId="61F3DCD4" w14:textId="77777777" w:rsidR="00DE583C" w:rsidRDefault="00DE583C" w:rsidP="00DE583C">
            <w:pPr>
              <w:pStyle w:val="NoSpacing"/>
              <w:rPr>
                <w:rFonts w:ascii="Arial" w:hAnsi="Arial" w:cs="Arial"/>
                <w:sz w:val="20"/>
                <w:szCs w:val="20"/>
              </w:rPr>
            </w:pPr>
          </w:p>
          <w:p w14:paraId="20EF9206" w14:textId="1F85864B" w:rsidR="00DE583C" w:rsidRPr="004C6A00" w:rsidRDefault="00DE583C" w:rsidP="00DE583C">
            <w:pPr>
              <w:pStyle w:val="NoSpacing"/>
              <w:rPr>
                <w:rFonts w:ascii="Arial" w:hAnsi="Arial" w:cs="Arial"/>
                <w:sz w:val="20"/>
                <w:szCs w:val="20"/>
              </w:rPr>
            </w:pPr>
            <w:r w:rsidRPr="00073644">
              <w:rPr>
                <w:rFonts w:ascii="Arial" w:hAnsi="Arial" w:cs="Arial"/>
                <w:sz w:val="20"/>
                <w:szCs w:val="20"/>
              </w:rPr>
              <w:t>15. Implementation of the Notice of the Specified Penalty (Issuance of billing)</w:t>
            </w:r>
          </w:p>
        </w:tc>
        <w:tc>
          <w:tcPr>
            <w:tcW w:w="261" w:type="pct"/>
          </w:tcPr>
          <w:p w14:paraId="21C1B544" w14:textId="0C814CF2"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15</w:t>
            </w:r>
          </w:p>
        </w:tc>
        <w:tc>
          <w:tcPr>
            <w:tcW w:w="648" w:type="pct"/>
          </w:tcPr>
          <w:p w14:paraId="4FF32EA9" w14:textId="77777777" w:rsidR="00DE583C" w:rsidRDefault="00DE583C" w:rsidP="00DE583C">
            <w:pPr>
              <w:pStyle w:val="Default"/>
              <w:rPr>
                <w:sz w:val="20"/>
                <w:szCs w:val="20"/>
              </w:rPr>
            </w:pPr>
            <w:r w:rsidRPr="00974C2B">
              <w:rPr>
                <w:sz w:val="20"/>
                <w:szCs w:val="20"/>
              </w:rPr>
              <w:t>Activities</w:t>
            </w:r>
          </w:p>
          <w:p w14:paraId="3F51DE5D" w14:textId="31CAA5FA" w:rsidR="00DE583C" w:rsidRDefault="00DE583C" w:rsidP="00DE583C">
            <w:pPr>
              <w:pStyle w:val="Default"/>
              <w:rPr>
                <w:sz w:val="20"/>
                <w:szCs w:val="20"/>
              </w:rPr>
            </w:pPr>
            <w:r w:rsidRPr="00073644">
              <w:rPr>
                <w:sz w:val="20"/>
                <w:szCs w:val="20"/>
              </w:rPr>
              <w:t>15. Implementation of the Notice of the Specified Penalty (Issuance of billing)</w:t>
            </w:r>
          </w:p>
          <w:p w14:paraId="42ACE867" w14:textId="77777777" w:rsidR="00DE583C" w:rsidRDefault="00DE583C" w:rsidP="00DE583C">
            <w:pPr>
              <w:pStyle w:val="Default"/>
              <w:rPr>
                <w:sz w:val="20"/>
                <w:szCs w:val="20"/>
              </w:rPr>
            </w:pPr>
          </w:p>
          <w:p w14:paraId="42CC6EE0" w14:textId="77777777" w:rsidR="00DE583C" w:rsidRDefault="00DE583C" w:rsidP="00DE583C">
            <w:pPr>
              <w:pStyle w:val="Default"/>
              <w:rPr>
                <w:sz w:val="20"/>
                <w:szCs w:val="20"/>
              </w:rPr>
            </w:pPr>
            <w:r w:rsidRPr="00974C2B">
              <w:rPr>
                <w:sz w:val="20"/>
                <w:szCs w:val="20"/>
              </w:rPr>
              <w:t>Responsible</w:t>
            </w:r>
          </w:p>
          <w:p w14:paraId="37C66017" w14:textId="696ECA06" w:rsidR="00DE583C" w:rsidRDefault="00DE583C" w:rsidP="00DE583C">
            <w:pPr>
              <w:pStyle w:val="Default"/>
              <w:rPr>
                <w:sz w:val="20"/>
                <w:szCs w:val="20"/>
              </w:rPr>
            </w:pPr>
            <w:r w:rsidRPr="00073644">
              <w:rPr>
                <w:sz w:val="20"/>
                <w:szCs w:val="20"/>
              </w:rPr>
              <w:t>IEMOP</w:t>
            </w:r>
          </w:p>
          <w:p w14:paraId="4728B7C2" w14:textId="77777777" w:rsidR="00DE583C" w:rsidRDefault="00DE583C" w:rsidP="00DE583C">
            <w:pPr>
              <w:pStyle w:val="Default"/>
              <w:rPr>
                <w:sz w:val="20"/>
                <w:szCs w:val="20"/>
              </w:rPr>
            </w:pPr>
          </w:p>
          <w:p w14:paraId="50612E97" w14:textId="77777777" w:rsidR="00DE583C" w:rsidRDefault="00DE583C" w:rsidP="00DE583C">
            <w:pPr>
              <w:pStyle w:val="Default"/>
              <w:rPr>
                <w:sz w:val="20"/>
                <w:szCs w:val="20"/>
              </w:rPr>
            </w:pPr>
            <w:r w:rsidRPr="00974C2B">
              <w:rPr>
                <w:sz w:val="20"/>
                <w:szCs w:val="20"/>
              </w:rPr>
              <w:t>Facility/Mode/Process</w:t>
            </w:r>
          </w:p>
          <w:p w14:paraId="3B4547B3" w14:textId="683FBCD6" w:rsidR="00DE583C" w:rsidRDefault="00DE583C" w:rsidP="00DE583C">
            <w:pPr>
              <w:pStyle w:val="Default"/>
              <w:rPr>
                <w:sz w:val="20"/>
                <w:szCs w:val="20"/>
              </w:rPr>
            </w:pPr>
            <w:r w:rsidRPr="007651F9">
              <w:rPr>
                <w:sz w:val="20"/>
                <w:szCs w:val="20"/>
              </w:rPr>
              <w:t>Manual</w:t>
            </w:r>
          </w:p>
          <w:p w14:paraId="535AC7B6" w14:textId="77777777" w:rsidR="00DE583C" w:rsidRDefault="00DE583C" w:rsidP="00DE583C">
            <w:pPr>
              <w:pStyle w:val="Default"/>
              <w:rPr>
                <w:sz w:val="20"/>
                <w:szCs w:val="20"/>
              </w:rPr>
            </w:pPr>
          </w:p>
          <w:p w14:paraId="6BDC66A1" w14:textId="77777777" w:rsidR="00DE583C" w:rsidRDefault="00DE583C" w:rsidP="00DE583C">
            <w:pPr>
              <w:pStyle w:val="Default"/>
              <w:rPr>
                <w:sz w:val="20"/>
                <w:szCs w:val="20"/>
              </w:rPr>
            </w:pPr>
            <w:r w:rsidRPr="00974C2B">
              <w:rPr>
                <w:sz w:val="20"/>
                <w:szCs w:val="20"/>
              </w:rPr>
              <w:t>Recipient</w:t>
            </w:r>
          </w:p>
          <w:p w14:paraId="015A2F12" w14:textId="20478261" w:rsidR="00DE583C" w:rsidRDefault="00DE583C" w:rsidP="00DE583C">
            <w:pPr>
              <w:pStyle w:val="Default"/>
              <w:rPr>
                <w:sz w:val="20"/>
                <w:szCs w:val="20"/>
              </w:rPr>
            </w:pPr>
            <w:r w:rsidRPr="007651F9">
              <w:rPr>
                <w:sz w:val="20"/>
                <w:szCs w:val="20"/>
              </w:rPr>
              <w:t>TP</w:t>
            </w:r>
          </w:p>
          <w:p w14:paraId="22C5FD1E" w14:textId="77777777" w:rsidR="00DE583C" w:rsidRDefault="00DE583C" w:rsidP="00DE583C">
            <w:pPr>
              <w:pStyle w:val="Default"/>
              <w:rPr>
                <w:sz w:val="20"/>
                <w:szCs w:val="20"/>
              </w:rPr>
            </w:pPr>
          </w:p>
          <w:p w14:paraId="7BCC6D53" w14:textId="77777777" w:rsidR="00DE583C" w:rsidRDefault="00DE583C" w:rsidP="00DE583C">
            <w:pPr>
              <w:pStyle w:val="Default"/>
              <w:rPr>
                <w:sz w:val="20"/>
                <w:szCs w:val="20"/>
              </w:rPr>
            </w:pPr>
            <w:r w:rsidRPr="00974C2B">
              <w:rPr>
                <w:sz w:val="20"/>
                <w:szCs w:val="20"/>
              </w:rPr>
              <w:t>Timeline/Frequency</w:t>
            </w:r>
          </w:p>
          <w:p w14:paraId="6C8AF44C" w14:textId="5AECF8C9" w:rsidR="00DE583C" w:rsidRDefault="00DE583C" w:rsidP="00DE583C">
            <w:pPr>
              <w:pStyle w:val="Default"/>
              <w:rPr>
                <w:sz w:val="20"/>
                <w:szCs w:val="20"/>
              </w:rPr>
            </w:pPr>
            <w:r w:rsidRPr="007651F9">
              <w:rPr>
                <w:sz w:val="20"/>
                <w:szCs w:val="20"/>
              </w:rPr>
              <w:t>3 business days from receipt of the Notice of Specified Penalty</w:t>
            </w:r>
          </w:p>
          <w:p w14:paraId="3D023417" w14:textId="77777777" w:rsidR="00DE583C" w:rsidRDefault="00DE583C" w:rsidP="00DE583C">
            <w:pPr>
              <w:pStyle w:val="Default"/>
              <w:rPr>
                <w:sz w:val="20"/>
                <w:szCs w:val="20"/>
              </w:rPr>
            </w:pPr>
          </w:p>
          <w:p w14:paraId="29CB099D" w14:textId="77777777" w:rsidR="00DE583C" w:rsidRDefault="00DE583C" w:rsidP="00DE583C">
            <w:pPr>
              <w:pStyle w:val="Default"/>
              <w:rPr>
                <w:sz w:val="20"/>
                <w:szCs w:val="20"/>
              </w:rPr>
            </w:pPr>
            <w:r w:rsidRPr="00974C2B">
              <w:rPr>
                <w:sz w:val="20"/>
                <w:szCs w:val="20"/>
              </w:rPr>
              <w:t>Reference Manual/Document</w:t>
            </w:r>
          </w:p>
          <w:p w14:paraId="1F53B750" w14:textId="54647B57" w:rsidR="00DE583C" w:rsidRPr="00DC0BED" w:rsidRDefault="00DE583C" w:rsidP="00DE583C">
            <w:pPr>
              <w:pStyle w:val="Default"/>
              <w:rPr>
                <w:sz w:val="20"/>
                <w:szCs w:val="20"/>
              </w:rPr>
            </w:pPr>
            <w:r w:rsidRPr="007651F9">
              <w:rPr>
                <w:sz w:val="20"/>
                <w:szCs w:val="20"/>
              </w:rPr>
              <w:t>WESM Penalty Manual</w:t>
            </w:r>
          </w:p>
        </w:tc>
        <w:tc>
          <w:tcPr>
            <w:tcW w:w="647" w:type="pct"/>
          </w:tcPr>
          <w:p w14:paraId="6B0694D5" w14:textId="77777777" w:rsidR="00DE583C" w:rsidRPr="007651F9" w:rsidRDefault="00DE583C" w:rsidP="00DE583C">
            <w:pPr>
              <w:pStyle w:val="Default"/>
              <w:rPr>
                <w:strike/>
                <w:sz w:val="20"/>
                <w:szCs w:val="20"/>
              </w:rPr>
            </w:pPr>
            <w:r w:rsidRPr="007651F9">
              <w:rPr>
                <w:strike/>
                <w:sz w:val="20"/>
                <w:szCs w:val="20"/>
              </w:rPr>
              <w:t>Activities</w:t>
            </w:r>
          </w:p>
          <w:p w14:paraId="76888E4F" w14:textId="77777777" w:rsidR="00DE583C" w:rsidRPr="007651F9" w:rsidRDefault="00DE583C" w:rsidP="00DE583C">
            <w:pPr>
              <w:pStyle w:val="Default"/>
              <w:rPr>
                <w:strike/>
                <w:sz w:val="20"/>
                <w:szCs w:val="20"/>
              </w:rPr>
            </w:pPr>
            <w:r w:rsidRPr="007651F9">
              <w:rPr>
                <w:strike/>
                <w:sz w:val="20"/>
                <w:szCs w:val="20"/>
              </w:rPr>
              <w:t>15. Implementation of the Notice of the Specified Penalty (Issuance of billing)</w:t>
            </w:r>
          </w:p>
          <w:p w14:paraId="6FC8724B" w14:textId="77777777" w:rsidR="00DE583C" w:rsidRPr="007651F9" w:rsidRDefault="00DE583C" w:rsidP="00DE583C">
            <w:pPr>
              <w:pStyle w:val="Default"/>
              <w:rPr>
                <w:strike/>
                <w:sz w:val="20"/>
                <w:szCs w:val="20"/>
              </w:rPr>
            </w:pPr>
          </w:p>
          <w:p w14:paraId="77D5A25A" w14:textId="77777777" w:rsidR="00DE583C" w:rsidRPr="007651F9" w:rsidRDefault="00DE583C" w:rsidP="00DE583C">
            <w:pPr>
              <w:pStyle w:val="Default"/>
              <w:rPr>
                <w:strike/>
                <w:sz w:val="20"/>
                <w:szCs w:val="20"/>
              </w:rPr>
            </w:pPr>
            <w:r w:rsidRPr="007651F9">
              <w:rPr>
                <w:strike/>
                <w:sz w:val="20"/>
                <w:szCs w:val="20"/>
              </w:rPr>
              <w:t>Responsible</w:t>
            </w:r>
          </w:p>
          <w:p w14:paraId="59C24151" w14:textId="77777777" w:rsidR="00DE583C" w:rsidRPr="007651F9" w:rsidRDefault="00DE583C" w:rsidP="00DE583C">
            <w:pPr>
              <w:pStyle w:val="Default"/>
              <w:rPr>
                <w:strike/>
                <w:sz w:val="20"/>
                <w:szCs w:val="20"/>
              </w:rPr>
            </w:pPr>
            <w:r w:rsidRPr="007651F9">
              <w:rPr>
                <w:strike/>
                <w:sz w:val="20"/>
                <w:szCs w:val="20"/>
              </w:rPr>
              <w:t>IEMOP</w:t>
            </w:r>
          </w:p>
          <w:p w14:paraId="0C50AC8D" w14:textId="77777777" w:rsidR="00DE583C" w:rsidRPr="007651F9" w:rsidRDefault="00DE583C" w:rsidP="00DE583C">
            <w:pPr>
              <w:pStyle w:val="Default"/>
              <w:rPr>
                <w:strike/>
                <w:sz w:val="20"/>
                <w:szCs w:val="20"/>
              </w:rPr>
            </w:pPr>
          </w:p>
          <w:p w14:paraId="0DF854D3" w14:textId="77777777" w:rsidR="00DE583C" w:rsidRPr="007651F9" w:rsidRDefault="00DE583C" w:rsidP="00DE583C">
            <w:pPr>
              <w:pStyle w:val="Default"/>
              <w:rPr>
                <w:strike/>
                <w:sz w:val="20"/>
                <w:szCs w:val="20"/>
              </w:rPr>
            </w:pPr>
            <w:r w:rsidRPr="007651F9">
              <w:rPr>
                <w:strike/>
                <w:sz w:val="20"/>
                <w:szCs w:val="20"/>
              </w:rPr>
              <w:t>Facility/Mode/Process</w:t>
            </w:r>
          </w:p>
          <w:p w14:paraId="0ADACD97" w14:textId="77777777" w:rsidR="00DE583C" w:rsidRPr="007651F9" w:rsidRDefault="00DE583C" w:rsidP="00DE583C">
            <w:pPr>
              <w:pStyle w:val="Default"/>
              <w:rPr>
                <w:strike/>
                <w:sz w:val="20"/>
                <w:szCs w:val="20"/>
              </w:rPr>
            </w:pPr>
            <w:r w:rsidRPr="007651F9">
              <w:rPr>
                <w:strike/>
                <w:sz w:val="20"/>
                <w:szCs w:val="20"/>
              </w:rPr>
              <w:t>Manual</w:t>
            </w:r>
          </w:p>
          <w:p w14:paraId="070DD068" w14:textId="77777777" w:rsidR="00DE583C" w:rsidRPr="007651F9" w:rsidRDefault="00DE583C" w:rsidP="00DE583C">
            <w:pPr>
              <w:pStyle w:val="Default"/>
              <w:rPr>
                <w:strike/>
                <w:sz w:val="20"/>
                <w:szCs w:val="20"/>
              </w:rPr>
            </w:pPr>
          </w:p>
          <w:p w14:paraId="3800E240" w14:textId="77777777" w:rsidR="00DE583C" w:rsidRPr="007651F9" w:rsidRDefault="00DE583C" w:rsidP="00DE583C">
            <w:pPr>
              <w:pStyle w:val="Default"/>
              <w:rPr>
                <w:strike/>
                <w:sz w:val="20"/>
                <w:szCs w:val="20"/>
              </w:rPr>
            </w:pPr>
            <w:r w:rsidRPr="007651F9">
              <w:rPr>
                <w:strike/>
                <w:sz w:val="20"/>
                <w:szCs w:val="20"/>
              </w:rPr>
              <w:t>Recipient</w:t>
            </w:r>
          </w:p>
          <w:p w14:paraId="14F47B22" w14:textId="77777777" w:rsidR="00DE583C" w:rsidRPr="007651F9" w:rsidRDefault="00DE583C" w:rsidP="00DE583C">
            <w:pPr>
              <w:pStyle w:val="Default"/>
              <w:rPr>
                <w:strike/>
                <w:sz w:val="20"/>
                <w:szCs w:val="20"/>
              </w:rPr>
            </w:pPr>
            <w:r w:rsidRPr="007651F9">
              <w:rPr>
                <w:strike/>
                <w:sz w:val="20"/>
                <w:szCs w:val="20"/>
              </w:rPr>
              <w:t>TP</w:t>
            </w:r>
          </w:p>
          <w:p w14:paraId="02247E94" w14:textId="77777777" w:rsidR="00DE583C" w:rsidRPr="007651F9" w:rsidRDefault="00DE583C" w:rsidP="00DE583C">
            <w:pPr>
              <w:pStyle w:val="Default"/>
              <w:rPr>
                <w:strike/>
                <w:sz w:val="20"/>
                <w:szCs w:val="20"/>
              </w:rPr>
            </w:pPr>
          </w:p>
          <w:p w14:paraId="4D18A238" w14:textId="77777777" w:rsidR="00DE583C" w:rsidRPr="007651F9" w:rsidRDefault="00DE583C" w:rsidP="00DE583C">
            <w:pPr>
              <w:pStyle w:val="Default"/>
              <w:rPr>
                <w:strike/>
                <w:sz w:val="20"/>
                <w:szCs w:val="20"/>
              </w:rPr>
            </w:pPr>
            <w:r w:rsidRPr="007651F9">
              <w:rPr>
                <w:strike/>
                <w:sz w:val="20"/>
                <w:szCs w:val="20"/>
              </w:rPr>
              <w:t>Timeline/Frequency</w:t>
            </w:r>
          </w:p>
          <w:p w14:paraId="45142FDD" w14:textId="77777777" w:rsidR="00DE583C" w:rsidRPr="007651F9" w:rsidRDefault="00DE583C" w:rsidP="00DE583C">
            <w:pPr>
              <w:pStyle w:val="Default"/>
              <w:rPr>
                <w:strike/>
                <w:sz w:val="20"/>
                <w:szCs w:val="20"/>
              </w:rPr>
            </w:pPr>
            <w:r w:rsidRPr="007651F9">
              <w:rPr>
                <w:strike/>
                <w:sz w:val="20"/>
                <w:szCs w:val="20"/>
              </w:rPr>
              <w:t>3 business days from receipt of the Notice of Specified Penalty</w:t>
            </w:r>
          </w:p>
          <w:p w14:paraId="327D02E2" w14:textId="77777777" w:rsidR="00DE583C" w:rsidRPr="007651F9" w:rsidRDefault="00DE583C" w:rsidP="00DE583C">
            <w:pPr>
              <w:pStyle w:val="Default"/>
              <w:rPr>
                <w:strike/>
                <w:sz w:val="20"/>
                <w:szCs w:val="20"/>
              </w:rPr>
            </w:pPr>
          </w:p>
          <w:p w14:paraId="00E46A87" w14:textId="77777777" w:rsidR="00DE583C" w:rsidRPr="007651F9" w:rsidRDefault="00DE583C" w:rsidP="00DE583C">
            <w:pPr>
              <w:pStyle w:val="Default"/>
              <w:rPr>
                <w:strike/>
                <w:sz w:val="20"/>
                <w:szCs w:val="20"/>
              </w:rPr>
            </w:pPr>
            <w:r w:rsidRPr="007651F9">
              <w:rPr>
                <w:strike/>
                <w:sz w:val="20"/>
                <w:szCs w:val="20"/>
              </w:rPr>
              <w:t>Reference Manual/Document</w:t>
            </w:r>
          </w:p>
          <w:p w14:paraId="69AC4815" w14:textId="55D76906" w:rsidR="00DE583C" w:rsidRPr="007651F9" w:rsidRDefault="00DE583C" w:rsidP="00DE583C">
            <w:pPr>
              <w:pStyle w:val="Default"/>
              <w:rPr>
                <w:strike/>
                <w:sz w:val="20"/>
                <w:szCs w:val="20"/>
              </w:rPr>
            </w:pPr>
            <w:r w:rsidRPr="007651F9">
              <w:rPr>
                <w:strike/>
                <w:sz w:val="20"/>
                <w:szCs w:val="20"/>
              </w:rPr>
              <w:t>WESM Penalty Manual</w:t>
            </w:r>
          </w:p>
        </w:tc>
        <w:tc>
          <w:tcPr>
            <w:tcW w:w="518" w:type="pct"/>
          </w:tcPr>
          <w:p w14:paraId="11564D89" w14:textId="41FEB1CD" w:rsidR="00DE583C" w:rsidRPr="007D4E7C" w:rsidRDefault="00DE583C" w:rsidP="00DE583C">
            <w:pPr>
              <w:spacing w:after="0"/>
              <w:jc w:val="both"/>
              <w:rPr>
                <w:rFonts w:ascii="Arial" w:hAnsi="Arial" w:cs="Arial"/>
                <w:bCs/>
                <w:sz w:val="20"/>
                <w:szCs w:val="20"/>
              </w:rPr>
            </w:pPr>
            <w:r w:rsidRPr="00B95B57">
              <w:rPr>
                <w:rFonts w:ascii="Arial" w:hAnsi="Arial" w:cs="Arial"/>
                <w:bCs/>
                <w:sz w:val="20"/>
                <w:szCs w:val="20"/>
              </w:rPr>
              <w:t>Deletion – for consistency</w:t>
            </w:r>
          </w:p>
        </w:tc>
        <w:tc>
          <w:tcPr>
            <w:tcW w:w="569" w:type="pct"/>
          </w:tcPr>
          <w:p w14:paraId="6F2584BB" w14:textId="77777777" w:rsidR="00DE583C" w:rsidRPr="00B95B57" w:rsidRDefault="00DE583C" w:rsidP="00DE583C">
            <w:pPr>
              <w:spacing w:after="0"/>
              <w:jc w:val="both"/>
              <w:rPr>
                <w:rFonts w:ascii="Arial" w:hAnsi="Arial" w:cs="Arial"/>
                <w:bCs/>
                <w:sz w:val="20"/>
                <w:szCs w:val="20"/>
              </w:rPr>
            </w:pPr>
          </w:p>
        </w:tc>
        <w:tc>
          <w:tcPr>
            <w:tcW w:w="599" w:type="pct"/>
          </w:tcPr>
          <w:p w14:paraId="5610FB9B" w14:textId="77777777" w:rsidR="00DE583C" w:rsidRPr="00B95B57" w:rsidRDefault="00DE583C" w:rsidP="00DE583C">
            <w:pPr>
              <w:spacing w:after="0"/>
              <w:jc w:val="both"/>
              <w:rPr>
                <w:rFonts w:ascii="Arial" w:hAnsi="Arial" w:cs="Arial"/>
                <w:bCs/>
                <w:sz w:val="20"/>
                <w:szCs w:val="20"/>
              </w:rPr>
            </w:pPr>
          </w:p>
        </w:tc>
        <w:tc>
          <w:tcPr>
            <w:tcW w:w="600" w:type="pct"/>
          </w:tcPr>
          <w:p w14:paraId="5CF59E50" w14:textId="77777777" w:rsidR="00DE583C" w:rsidRPr="00B95B57" w:rsidRDefault="00DE583C" w:rsidP="00DE583C">
            <w:pPr>
              <w:spacing w:after="0"/>
              <w:jc w:val="both"/>
              <w:rPr>
                <w:rFonts w:ascii="Arial" w:hAnsi="Arial" w:cs="Arial"/>
                <w:bCs/>
                <w:sz w:val="20"/>
                <w:szCs w:val="20"/>
              </w:rPr>
            </w:pPr>
          </w:p>
        </w:tc>
        <w:tc>
          <w:tcPr>
            <w:tcW w:w="586" w:type="pct"/>
          </w:tcPr>
          <w:p w14:paraId="4AD65543" w14:textId="716F7C04" w:rsidR="00DE583C" w:rsidRPr="00B95B57" w:rsidRDefault="00DE583C" w:rsidP="00DE583C">
            <w:pPr>
              <w:spacing w:after="0"/>
              <w:jc w:val="both"/>
              <w:rPr>
                <w:rFonts w:ascii="Arial" w:hAnsi="Arial" w:cs="Arial"/>
                <w:bCs/>
                <w:sz w:val="20"/>
                <w:szCs w:val="20"/>
              </w:rPr>
            </w:pPr>
          </w:p>
        </w:tc>
      </w:tr>
      <w:tr w:rsidR="00DE583C" w:rsidRPr="003E4683" w14:paraId="59013B89" w14:textId="2CA2AEB8" w:rsidTr="003C5E56">
        <w:trPr>
          <w:trHeight w:val="368"/>
          <w:jc w:val="center"/>
        </w:trPr>
        <w:tc>
          <w:tcPr>
            <w:tcW w:w="572" w:type="pct"/>
          </w:tcPr>
          <w:p w14:paraId="51E533B6" w14:textId="77777777" w:rsidR="00DE583C" w:rsidRPr="0092655A" w:rsidRDefault="00DE583C" w:rsidP="00DE583C">
            <w:pPr>
              <w:pStyle w:val="NoSpacing"/>
              <w:rPr>
                <w:rFonts w:ascii="Arial" w:hAnsi="Arial" w:cs="Arial"/>
                <w:sz w:val="20"/>
                <w:szCs w:val="20"/>
              </w:rPr>
            </w:pPr>
            <w:permStart w:id="1728281250" w:edGrp="everyone" w:colFirst="5" w:colLast="5"/>
            <w:permStart w:id="1102919698" w:edGrp="everyone" w:colFirst="6" w:colLast="6"/>
            <w:permStart w:id="1644175427" w:edGrp="everyone" w:colFirst="7" w:colLast="7"/>
            <w:permStart w:id="2120644745" w:edGrp="everyone" w:colFirst="8" w:colLast="8"/>
            <w:permEnd w:id="1277001207"/>
            <w:permEnd w:id="1021066315"/>
            <w:permEnd w:id="755790289"/>
            <w:permEnd w:id="640835978"/>
            <w:r w:rsidRPr="0092655A">
              <w:rPr>
                <w:rFonts w:ascii="Arial" w:hAnsi="Arial" w:cs="Arial"/>
                <w:sz w:val="20"/>
                <w:szCs w:val="20"/>
              </w:rPr>
              <w:lastRenderedPageBreak/>
              <w:t>Appendix II – INVESTIGATION, RECONSIDERATION, AND APPEAL PROCESS TIMELINE</w:t>
            </w:r>
          </w:p>
          <w:p w14:paraId="60FDB68A" w14:textId="77777777" w:rsidR="00DE583C" w:rsidRPr="0092655A" w:rsidRDefault="00DE583C" w:rsidP="00DE583C">
            <w:pPr>
              <w:pStyle w:val="NoSpacing"/>
              <w:rPr>
                <w:rFonts w:ascii="Arial" w:hAnsi="Arial" w:cs="Arial"/>
                <w:sz w:val="20"/>
                <w:szCs w:val="20"/>
              </w:rPr>
            </w:pPr>
            <w:r w:rsidRPr="0092655A">
              <w:rPr>
                <w:rFonts w:ascii="Arial" w:hAnsi="Arial" w:cs="Arial"/>
                <w:sz w:val="20"/>
                <w:szCs w:val="20"/>
              </w:rPr>
              <w:t>EMANATING FROM THE REQUESTS FOR INVESTIGATION</w:t>
            </w:r>
          </w:p>
          <w:p w14:paraId="738FB587" w14:textId="77777777" w:rsidR="00DE583C" w:rsidRDefault="00DE583C" w:rsidP="00DE583C">
            <w:pPr>
              <w:pStyle w:val="NoSpacing"/>
              <w:rPr>
                <w:rFonts w:ascii="Arial" w:hAnsi="Arial" w:cs="Arial"/>
                <w:sz w:val="20"/>
                <w:szCs w:val="20"/>
              </w:rPr>
            </w:pPr>
          </w:p>
          <w:p w14:paraId="51F14C01" w14:textId="11653ADC" w:rsidR="00DE583C" w:rsidRPr="004C6A00" w:rsidRDefault="00DE583C" w:rsidP="00DE583C">
            <w:pPr>
              <w:pStyle w:val="NoSpacing"/>
              <w:rPr>
                <w:rFonts w:ascii="Arial" w:hAnsi="Arial" w:cs="Arial"/>
                <w:sz w:val="20"/>
                <w:szCs w:val="20"/>
              </w:rPr>
            </w:pPr>
            <w:r w:rsidRPr="0092655A">
              <w:rPr>
                <w:rFonts w:ascii="Arial" w:hAnsi="Arial" w:cs="Arial"/>
                <w:sz w:val="20"/>
                <w:szCs w:val="20"/>
              </w:rPr>
              <w:t>16. Payment of Penalty</w:t>
            </w:r>
          </w:p>
        </w:tc>
        <w:tc>
          <w:tcPr>
            <w:tcW w:w="261" w:type="pct"/>
          </w:tcPr>
          <w:p w14:paraId="30FDA56B" w14:textId="7B27BEA2"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16</w:t>
            </w:r>
          </w:p>
        </w:tc>
        <w:tc>
          <w:tcPr>
            <w:tcW w:w="648" w:type="pct"/>
          </w:tcPr>
          <w:p w14:paraId="495C1DE7" w14:textId="77777777" w:rsidR="00DE583C" w:rsidRDefault="00DE583C" w:rsidP="00DE583C">
            <w:pPr>
              <w:pStyle w:val="Default"/>
              <w:rPr>
                <w:sz w:val="20"/>
                <w:szCs w:val="20"/>
              </w:rPr>
            </w:pPr>
            <w:r w:rsidRPr="00974C2B">
              <w:rPr>
                <w:sz w:val="20"/>
                <w:szCs w:val="20"/>
              </w:rPr>
              <w:t>Activities</w:t>
            </w:r>
          </w:p>
          <w:p w14:paraId="54C8C73E" w14:textId="77777777" w:rsidR="00DE583C" w:rsidRDefault="00DE583C" w:rsidP="00DE583C">
            <w:pPr>
              <w:pStyle w:val="Default"/>
              <w:rPr>
                <w:sz w:val="20"/>
                <w:szCs w:val="20"/>
              </w:rPr>
            </w:pPr>
            <w:r w:rsidRPr="008458FB">
              <w:rPr>
                <w:sz w:val="20"/>
                <w:szCs w:val="20"/>
              </w:rPr>
              <w:t>16. Payment of Penalty</w:t>
            </w:r>
          </w:p>
          <w:p w14:paraId="35907535" w14:textId="77777777" w:rsidR="00DE583C" w:rsidRDefault="00DE583C" w:rsidP="00DE583C">
            <w:pPr>
              <w:pStyle w:val="Default"/>
              <w:rPr>
                <w:sz w:val="20"/>
                <w:szCs w:val="20"/>
              </w:rPr>
            </w:pPr>
          </w:p>
          <w:p w14:paraId="01ED4A60" w14:textId="77777777" w:rsidR="00DE583C" w:rsidRDefault="00DE583C" w:rsidP="00DE583C">
            <w:pPr>
              <w:pStyle w:val="Default"/>
              <w:rPr>
                <w:sz w:val="20"/>
                <w:szCs w:val="20"/>
              </w:rPr>
            </w:pPr>
            <w:r w:rsidRPr="00974C2B">
              <w:rPr>
                <w:sz w:val="20"/>
                <w:szCs w:val="20"/>
              </w:rPr>
              <w:t>Responsible</w:t>
            </w:r>
          </w:p>
          <w:p w14:paraId="5FE7803C" w14:textId="164257FD" w:rsidR="00DE583C" w:rsidRDefault="00DE583C" w:rsidP="00DE583C">
            <w:pPr>
              <w:pStyle w:val="Default"/>
              <w:rPr>
                <w:sz w:val="20"/>
                <w:szCs w:val="20"/>
              </w:rPr>
            </w:pPr>
            <w:r w:rsidRPr="003035EA">
              <w:rPr>
                <w:sz w:val="20"/>
                <w:szCs w:val="20"/>
              </w:rPr>
              <w:t>TP</w:t>
            </w:r>
          </w:p>
          <w:p w14:paraId="5C63338B" w14:textId="77777777" w:rsidR="00DE583C" w:rsidRDefault="00DE583C" w:rsidP="00DE583C">
            <w:pPr>
              <w:pStyle w:val="Default"/>
              <w:rPr>
                <w:sz w:val="20"/>
                <w:szCs w:val="20"/>
              </w:rPr>
            </w:pPr>
          </w:p>
          <w:p w14:paraId="4F2F5A66" w14:textId="77777777" w:rsidR="00DE583C" w:rsidRDefault="00DE583C" w:rsidP="00DE583C">
            <w:pPr>
              <w:pStyle w:val="Default"/>
              <w:rPr>
                <w:sz w:val="20"/>
                <w:szCs w:val="20"/>
              </w:rPr>
            </w:pPr>
            <w:r w:rsidRPr="00974C2B">
              <w:rPr>
                <w:sz w:val="20"/>
                <w:szCs w:val="20"/>
              </w:rPr>
              <w:t>Facility/Mode/Process</w:t>
            </w:r>
          </w:p>
          <w:p w14:paraId="66ABD916" w14:textId="77777777" w:rsidR="00DE583C" w:rsidRDefault="00DE583C" w:rsidP="00DE583C">
            <w:pPr>
              <w:pStyle w:val="Default"/>
              <w:rPr>
                <w:sz w:val="20"/>
                <w:szCs w:val="20"/>
              </w:rPr>
            </w:pPr>
            <w:r w:rsidRPr="007651F9">
              <w:rPr>
                <w:sz w:val="20"/>
                <w:szCs w:val="20"/>
              </w:rPr>
              <w:t>Manual</w:t>
            </w:r>
          </w:p>
          <w:p w14:paraId="69B41F9E" w14:textId="77777777" w:rsidR="00DE583C" w:rsidRDefault="00DE583C" w:rsidP="00DE583C">
            <w:pPr>
              <w:pStyle w:val="Default"/>
              <w:rPr>
                <w:sz w:val="20"/>
                <w:szCs w:val="20"/>
              </w:rPr>
            </w:pPr>
          </w:p>
          <w:p w14:paraId="3E2DEF8D" w14:textId="77777777" w:rsidR="00DE583C" w:rsidRDefault="00DE583C" w:rsidP="00DE583C">
            <w:pPr>
              <w:pStyle w:val="Default"/>
              <w:rPr>
                <w:sz w:val="20"/>
                <w:szCs w:val="20"/>
              </w:rPr>
            </w:pPr>
            <w:r w:rsidRPr="00974C2B">
              <w:rPr>
                <w:sz w:val="20"/>
                <w:szCs w:val="20"/>
              </w:rPr>
              <w:t>Recipient</w:t>
            </w:r>
          </w:p>
          <w:p w14:paraId="502D4211" w14:textId="63D19613" w:rsidR="00DE583C" w:rsidRDefault="00DE583C" w:rsidP="00DE583C">
            <w:pPr>
              <w:pStyle w:val="Default"/>
              <w:rPr>
                <w:sz w:val="20"/>
                <w:szCs w:val="20"/>
              </w:rPr>
            </w:pPr>
            <w:r w:rsidRPr="00335FA7">
              <w:rPr>
                <w:sz w:val="20"/>
                <w:szCs w:val="20"/>
              </w:rPr>
              <w:t>IEMOP</w:t>
            </w:r>
          </w:p>
          <w:p w14:paraId="4ED6FE2C" w14:textId="77777777" w:rsidR="00DE583C" w:rsidRDefault="00DE583C" w:rsidP="00DE583C">
            <w:pPr>
              <w:pStyle w:val="Default"/>
              <w:rPr>
                <w:sz w:val="20"/>
                <w:szCs w:val="20"/>
              </w:rPr>
            </w:pPr>
          </w:p>
          <w:p w14:paraId="49CCDBC5" w14:textId="77777777" w:rsidR="00DE583C" w:rsidRDefault="00DE583C" w:rsidP="00DE583C">
            <w:pPr>
              <w:pStyle w:val="Default"/>
              <w:rPr>
                <w:sz w:val="20"/>
                <w:szCs w:val="20"/>
              </w:rPr>
            </w:pPr>
            <w:r w:rsidRPr="00974C2B">
              <w:rPr>
                <w:sz w:val="20"/>
                <w:szCs w:val="20"/>
              </w:rPr>
              <w:t>Timeline/Frequency</w:t>
            </w:r>
          </w:p>
          <w:p w14:paraId="53180243" w14:textId="209AA465" w:rsidR="00DE583C" w:rsidRDefault="00DE583C" w:rsidP="00DE583C">
            <w:pPr>
              <w:pStyle w:val="Default"/>
              <w:rPr>
                <w:sz w:val="20"/>
                <w:szCs w:val="20"/>
              </w:rPr>
            </w:pPr>
            <w:r w:rsidRPr="00335FA7">
              <w:rPr>
                <w:sz w:val="20"/>
                <w:szCs w:val="20"/>
              </w:rPr>
              <w:t>12 business days from receipt of billing and collection</w:t>
            </w:r>
          </w:p>
          <w:p w14:paraId="5B1B9B2E" w14:textId="77777777" w:rsidR="00DE583C" w:rsidRDefault="00DE583C" w:rsidP="00DE583C">
            <w:pPr>
              <w:pStyle w:val="Default"/>
              <w:rPr>
                <w:sz w:val="20"/>
                <w:szCs w:val="20"/>
              </w:rPr>
            </w:pPr>
          </w:p>
          <w:p w14:paraId="4D1D218E" w14:textId="77777777" w:rsidR="00DE583C" w:rsidRDefault="00DE583C" w:rsidP="00DE583C">
            <w:pPr>
              <w:pStyle w:val="Default"/>
              <w:rPr>
                <w:sz w:val="20"/>
                <w:szCs w:val="20"/>
              </w:rPr>
            </w:pPr>
            <w:r w:rsidRPr="00974C2B">
              <w:rPr>
                <w:sz w:val="20"/>
                <w:szCs w:val="20"/>
              </w:rPr>
              <w:t>Reference Manual/Document</w:t>
            </w:r>
          </w:p>
          <w:p w14:paraId="0DBFD8A9" w14:textId="719D295D" w:rsidR="00DE583C" w:rsidRPr="00974C2B" w:rsidRDefault="00DE583C" w:rsidP="00DE583C">
            <w:pPr>
              <w:pStyle w:val="Default"/>
              <w:rPr>
                <w:sz w:val="20"/>
                <w:szCs w:val="20"/>
              </w:rPr>
            </w:pPr>
            <w:r w:rsidRPr="007651F9">
              <w:rPr>
                <w:sz w:val="20"/>
                <w:szCs w:val="20"/>
              </w:rPr>
              <w:t>WESM Penalty Manual</w:t>
            </w:r>
          </w:p>
        </w:tc>
        <w:tc>
          <w:tcPr>
            <w:tcW w:w="647" w:type="pct"/>
          </w:tcPr>
          <w:p w14:paraId="3567C643" w14:textId="77777777" w:rsidR="00DE583C" w:rsidRPr="00335FA7" w:rsidRDefault="00DE583C" w:rsidP="00DE583C">
            <w:pPr>
              <w:pStyle w:val="Default"/>
              <w:rPr>
                <w:strike/>
                <w:sz w:val="20"/>
                <w:szCs w:val="20"/>
              </w:rPr>
            </w:pPr>
            <w:r w:rsidRPr="00335FA7">
              <w:rPr>
                <w:strike/>
                <w:sz w:val="20"/>
                <w:szCs w:val="20"/>
              </w:rPr>
              <w:t>Activities</w:t>
            </w:r>
          </w:p>
          <w:p w14:paraId="692DB7CD" w14:textId="77777777" w:rsidR="00DE583C" w:rsidRPr="00335FA7" w:rsidRDefault="00DE583C" w:rsidP="00DE583C">
            <w:pPr>
              <w:pStyle w:val="Default"/>
              <w:rPr>
                <w:strike/>
                <w:sz w:val="20"/>
                <w:szCs w:val="20"/>
              </w:rPr>
            </w:pPr>
            <w:r w:rsidRPr="00335FA7">
              <w:rPr>
                <w:strike/>
                <w:sz w:val="20"/>
                <w:szCs w:val="20"/>
              </w:rPr>
              <w:t>16. Payment of Penalty</w:t>
            </w:r>
          </w:p>
          <w:p w14:paraId="19F12DE8" w14:textId="77777777" w:rsidR="00DE583C" w:rsidRPr="00335FA7" w:rsidRDefault="00DE583C" w:rsidP="00DE583C">
            <w:pPr>
              <w:pStyle w:val="Default"/>
              <w:rPr>
                <w:strike/>
                <w:sz w:val="20"/>
                <w:szCs w:val="20"/>
              </w:rPr>
            </w:pPr>
          </w:p>
          <w:p w14:paraId="547AEF7A" w14:textId="77777777" w:rsidR="00DE583C" w:rsidRPr="00335FA7" w:rsidRDefault="00DE583C" w:rsidP="00DE583C">
            <w:pPr>
              <w:pStyle w:val="Default"/>
              <w:rPr>
                <w:strike/>
                <w:sz w:val="20"/>
                <w:szCs w:val="20"/>
              </w:rPr>
            </w:pPr>
            <w:r w:rsidRPr="00335FA7">
              <w:rPr>
                <w:strike/>
                <w:sz w:val="20"/>
                <w:szCs w:val="20"/>
              </w:rPr>
              <w:t>Responsible</w:t>
            </w:r>
          </w:p>
          <w:p w14:paraId="0B41FF21" w14:textId="77777777" w:rsidR="00DE583C" w:rsidRPr="00335FA7" w:rsidRDefault="00DE583C" w:rsidP="00DE583C">
            <w:pPr>
              <w:pStyle w:val="Default"/>
              <w:rPr>
                <w:strike/>
                <w:sz w:val="20"/>
                <w:szCs w:val="20"/>
              </w:rPr>
            </w:pPr>
            <w:r w:rsidRPr="00335FA7">
              <w:rPr>
                <w:strike/>
                <w:sz w:val="20"/>
                <w:szCs w:val="20"/>
              </w:rPr>
              <w:t>TP</w:t>
            </w:r>
          </w:p>
          <w:p w14:paraId="7DE5465D" w14:textId="77777777" w:rsidR="00DE583C" w:rsidRPr="00335FA7" w:rsidRDefault="00DE583C" w:rsidP="00DE583C">
            <w:pPr>
              <w:pStyle w:val="Default"/>
              <w:rPr>
                <w:strike/>
                <w:sz w:val="20"/>
                <w:szCs w:val="20"/>
              </w:rPr>
            </w:pPr>
          </w:p>
          <w:p w14:paraId="5FC95286" w14:textId="77777777" w:rsidR="00DE583C" w:rsidRPr="00335FA7" w:rsidRDefault="00DE583C" w:rsidP="00DE583C">
            <w:pPr>
              <w:pStyle w:val="Default"/>
              <w:rPr>
                <w:strike/>
                <w:sz w:val="20"/>
                <w:szCs w:val="20"/>
              </w:rPr>
            </w:pPr>
            <w:r w:rsidRPr="00335FA7">
              <w:rPr>
                <w:strike/>
                <w:sz w:val="20"/>
                <w:szCs w:val="20"/>
              </w:rPr>
              <w:t>Facility/Mode/Process</w:t>
            </w:r>
          </w:p>
          <w:p w14:paraId="496FB885" w14:textId="77777777" w:rsidR="00DE583C" w:rsidRPr="00335FA7" w:rsidRDefault="00DE583C" w:rsidP="00DE583C">
            <w:pPr>
              <w:pStyle w:val="Default"/>
              <w:rPr>
                <w:strike/>
                <w:sz w:val="20"/>
                <w:szCs w:val="20"/>
              </w:rPr>
            </w:pPr>
            <w:r w:rsidRPr="00335FA7">
              <w:rPr>
                <w:strike/>
                <w:sz w:val="20"/>
                <w:szCs w:val="20"/>
              </w:rPr>
              <w:t>Manual</w:t>
            </w:r>
          </w:p>
          <w:p w14:paraId="5E0697FD" w14:textId="77777777" w:rsidR="00DE583C" w:rsidRPr="00335FA7" w:rsidRDefault="00DE583C" w:rsidP="00DE583C">
            <w:pPr>
              <w:pStyle w:val="Default"/>
              <w:rPr>
                <w:strike/>
                <w:sz w:val="20"/>
                <w:szCs w:val="20"/>
              </w:rPr>
            </w:pPr>
          </w:p>
          <w:p w14:paraId="3E019E4D" w14:textId="77777777" w:rsidR="00DE583C" w:rsidRPr="00335FA7" w:rsidRDefault="00DE583C" w:rsidP="00DE583C">
            <w:pPr>
              <w:pStyle w:val="Default"/>
              <w:rPr>
                <w:strike/>
                <w:sz w:val="20"/>
                <w:szCs w:val="20"/>
              </w:rPr>
            </w:pPr>
            <w:r w:rsidRPr="00335FA7">
              <w:rPr>
                <w:strike/>
                <w:sz w:val="20"/>
                <w:szCs w:val="20"/>
              </w:rPr>
              <w:t>Recipient</w:t>
            </w:r>
          </w:p>
          <w:p w14:paraId="5F22BE32" w14:textId="77777777" w:rsidR="00DE583C" w:rsidRPr="00335FA7" w:rsidRDefault="00DE583C" w:rsidP="00DE583C">
            <w:pPr>
              <w:pStyle w:val="Default"/>
              <w:rPr>
                <w:strike/>
                <w:sz w:val="20"/>
                <w:szCs w:val="20"/>
              </w:rPr>
            </w:pPr>
            <w:r w:rsidRPr="00335FA7">
              <w:rPr>
                <w:strike/>
                <w:sz w:val="20"/>
                <w:szCs w:val="20"/>
              </w:rPr>
              <w:t>IEMOP</w:t>
            </w:r>
          </w:p>
          <w:p w14:paraId="52E77647" w14:textId="77777777" w:rsidR="00DE583C" w:rsidRPr="00335FA7" w:rsidRDefault="00DE583C" w:rsidP="00DE583C">
            <w:pPr>
              <w:pStyle w:val="Default"/>
              <w:rPr>
                <w:strike/>
                <w:sz w:val="20"/>
                <w:szCs w:val="20"/>
              </w:rPr>
            </w:pPr>
          </w:p>
          <w:p w14:paraId="14B17423" w14:textId="77777777" w:rsidR="00DE583C" w:rsidRPr="00335FA7" w:rsidRDefault="00DE583C" w:rsidP="00DE583C">
            <w:pPr>
              <w:pStyle w:val="Default"/>
              <w:rPr>
                <w:strike/>
                <w:sz w:val="20"/>
                <w:szCs w:val="20"/>
              </w:rPr>
            </w:pPr>
            <w:r w:rsidRPr="00335FA7">
              <w:rPr>
                <w:strike/>
                <w:sz w:val="20"/>
                <w:szCs w:val="20"/>
              </w:rPr>
              <w:t>Timeline/Frequency</w:t>
            </w:r>
          </w:p>
          <w:p w14:paraId="76C11D3B" w14:textId="77777777" w:rsidR="00DE583C" w:rsidRPr="00335FA7" w:rsidRDefault="00DE583C" w:rsidP="00DE583C">
            <w:pPr>
              <w:pStyle w:val="Default"/>
              <w:rPr>
                <w:strike/>
                <w:sz w:val="20"/>
                <w:szCs w:val="20"/>
              </w:rPr>
            </w:pPr>
            <w:r w:rsidRPr="00335FA7">
              <w:rPr>
                <w:strike/>
                <w:sz w:val="20"/>
                <w:szCs w:val="20"/>
              </w:rPr>
              <w:t>12 business days from receipt of billing and collection</w:t>
            </w:r>
          </w:p>
          <w:p w14:paraId="698B5B50" w14:textId="77777777" w:rsidR="00DE583C" w:rsidRPr="00335FA7" w:rsidRDefault="00DE583C" w:rsidP="00DE583C">
            <w:pPr>
              <w:pStyle w:val="Default"/>
              <w:rPr>
                <w:strike/>
                <w:sz w:val="20"/>
                <w:szCs w:val="20"/>
              </w:rPr>
            </w:pPr>
          </w:p>
          <w:p w14:paraId="223B0812" w14:textId="77777777" w:rsidR="00DE583C" w:rsidRPr="00335FA7" w:rsidRDefault="00DE583C" w:rsidP="00DE583C">
            <w:pPr>
              <w:pStyle w:val="Default"/>
              <w:rPr>
                <w:strike/>
                <w:sz w:val="20"/>
                <w:szCs w:val="20"/>
              </w:rPr>
            </w:pPr>
            <w:r w:rsidRPr="00335FA7">
              <w:rPr>
                <w:strike/>
                <w:sz w:val="20"/>
                <w:szCs w:val="20"/>
              </w:rPr>
              <w:t>Reference Manual/Document</w:t>
            </w:r>
          </w:p>
          <w:p w14:paraId="13E77642" w14:textId="4DB1659E" w:rsidR="00DE583C" w:rsidRPr="00335FA7" w:rsidRDefault="00DE583C" w:rsidP="00DE583C">
            <w:pPr>
              <w:pStyle w:val="Default"/>
              <w:rPr>
                <w:strike/>
                <w:sz w:val="20"/>
                <w:szCs w:val="20"/>
              </w:rPr>
            </w:pPr>
            <w:r w:rsidRPr="00335FA7">
              <w:rPr>
                <w:strike/>
                <w:sz w:val="20"/>
                <w:szCs w:val="20"/>
              </w:rPr>
              <w:t>WESM Penalty Manual</w:t>
            </w:r>
          </w:p>
        </w:tc>
        <w:tc>
          <w:tcPr>
            <w:tcW w:w="518" w:type="pct"/>
          </w:tcPr>
          <w:p w14:paraId="31B0718F" w14:textId="2A0E7D9D" w:rsidR="00DE583C" w:rsidRPr="00B95B57" w:rsidRDefault="00DE583C" w:rsidP="00DE583C">
            <w:pPr>
              <w:spacing w:after="0"/>
              <w:jc w:val="both"/>
              <w:rPr>
                <w:rFonts w:ascii="Arial" w:hAnsi="Arial" w:cs="Arial"/>
                <w:bCs/>
                <w:sz w:val="20"/>
                <w:szCs w:val="20"/>
              </w:rPr>
            </w:pPr>
            <w:r w:rsidRPr="00AD3D6B">
              <w:rPr>
                <w:rFonts w:ascii="Arial" w:hAnsi="Arial" w:cs="Arial"/>
                <w:bCs/>
                <w:sz w:val="20"/>
                <w:szCs w:val="20"/>
              </w:rPr>
              <w:t xml:space="preserve">Transferred to No. </w:t>
            </w:r>
            <w:r>
              <w:rPr>
                <w:rFonts w:ascii="Arial" w:hAnsi="Arial" w:cs="Arial"/>
                <w:bCs/>
                <w:sz w:val="20"/>
                <w:szCs w:val="20"/>
              </w:rPr>
              <w:t>25</w:t>
            </w:r>
            <w:r w:rsidRPr="00AD3D6B">
              <w:rPr>
                <w:rFonts w:ascii="Arial" w:hAnsi="Arial" w:cs="Arial"/>
                <w:bCs/>
                <w:sz w:val="20"/>
                <w:szCs w:val="20"/>
              </w:rPr>
              <w:t xml:space="preserve"> with modification</w:t>
            </w:r>
          </w:p>
        </w:tc>
        <w:tc>
          <w:tcPr>
            <w:tcW w:w="569" w:type="pct"/>
          </w:tcPr>
          <w:p w14:paraId="6C7D7A04" w14:textId="77777777" w:rsidR="00DE583C" w:rsidRPr="00AD3D6B" w:rsidRDefault="00DE583C" w:rsidP="00DE583C">
            <w:pPr>
              <w:spacing w:after="0"/>
              <w:jc w:val="both"/>
              <w:rPr>
                <w:rFonts w:ascii="Arial" w:hAnsi="Arial" w:cs="Arial"/>
                <w:bCs/>
                <w:sz w:val="20"/>
                <w:szCs w:val="20"/>
              </w:rPr>
            </w:pPr>
          </w:p>
        </w:tc>
        <w:tc>
          <w:tcPr>
            <w:tcW w:w="599" w:type="pct"/>
          </w:tcPr>
          <w:p w14:paraId="5F1ADA29" w14:textId="77777777" w:rsidR="00DE583C" w:rsidRPr="00AD3D6B" w:rsidRDefault="00DE583C" w:rsidP="00DE583C">
            <w:pPr>
              <w:spacing w:after="0"/>
              <w:jc w:val="both"/>
              <w:rPr>
                <w:rFonts w:ascii="Arial" w:hAnsi="Arial" w:cs="Arial"/>
                <w:bCs/>
                <w:sz w:val="20"/>
                <w:szCs w:val="20"/>
              </w:rPr>
            </w:pPr>
          </w:p>
        </w:tc>
        <w:tc>
          <w:tcPr>
            <w:tcW w:w="600" w:type="pct"/>
          </w:tcPr>
          <w:p w14:paraId="1D4102E6" w14:textId="77777777" w:rsidR="00DE583C" w:rsidRPr="00AD3D6B" w:rsidRDefault="00DE583C" w:rsidP="00DE583C">
            <w:pPr>
              <w:spacing w:after="0"/>
              <w:jc w:val="both"/>
              <w:rPr>
                <w:rFonts w:ascii="Arial" w:hAnsi="Arial" w:cs="Arial"/>
                <w:bCs/>
                <w:sz w:val="20"/>
                <w:szCs w:val="20"/>
              </w:rPr>
            </w:pPr>
          </w:p>
        </w:tc>
        <w:tc>
          <w:tcPr>
            <w:tcW w:w="586" w:type="pct"/>
          </w:tcPr>
          <w:p w14:paraId="78158588" w14:textId="24EC6DE7" w:rsidR="00DE583C" w:rsidRPr="00AD3D6B" w:rsidRDefault="00DE583C" w:rsidP="00DE583C">
            <w:pPr>
              <w:spacing w:after="0"/>
              <w:jc w:val="both"/>
              <w:rPr>
                <w:rFonts w:ascii="Arial" w:hAnsi="Arial" w:cs="Arial"/>
                <w:bCs/>
                <w:sz w:val="20"/>
                <w:szCs w:val="20"/>
              </w:rPr>
            </w:pPr>
          </w:p>
        </w:tc>
      </w:tr>
      <w:tr w:rsidR="00DE583C" w:rsidRPr="003E4683" w14:paraId="340E591C" w14:textId="5CFC2216" w:rsidTr="003C5E56">
        <w:trPr>
          <w:trHeight w:val="368"/>
          <w:jc w:val="center"/>
        </w:trPr>
        <w:tc>
          <w:tcPr>
            <w:tcW w:w="572" w:type="pct"/>
          </w:tcPr>
          <w:p w14:paraId="6612B8C0" w14:textId="77777777" w:rsidR="00DE583C" w:rsidRPr="0092655A" w:rsidRDefault="00DE583C" w:rsidP="00DE583C">
            <w:pPr>
              <w:pStyle w:val="NoSpacing"/>
              <w:rPr>
                <w:rFonts w:ascii="Arial" w:hAnsi="Arial" w:cs="Arial"/>
                <w:sz w:val="20"/>
                <w:szCs w:val="20"/>
              </w:rPr>
            </w:pPr>
            <w:permStart w:id="1499426375" w:edGrp="everyone" w:colFirst="5" w:colLast="5"/>
            <w:permStart w:id="1371229968" w:edGrp="everyone" w:colFirst="6" w:colLast="6"/>
            <w:permStart w:id="1727479557" w:edGrp="everyone" w:colFirst="7" w:colLast="7"/>
            <w:permStart w:id="1524324036" w:edGrp="everyone" w:colFirst="8" w:colLast="8"/>
            <w:permEnd w:id="1728281250"/>
            <w:permEnd w:id="1102919698"/>
            <w:permEnd w:id="1644175427"/>
            <w:permEnd w:id="2120644745"/>
            <w:r w:rsidRPr="0092655A">
              <w:rPr>
                <w:rFonts w:ascii="Arial" w:hAnsi="Arial" w:cs="Arial"/>
                <w:sz w:val="20"/>
                <w:szCs w:val="20"/>
              </w:rPr>
              <w:t>Appendix II – INVESTIGATION, RECONSIDERATION, AND APPEAL PROCESS TIMELINE</w:t>
            </w:r>
          </w:p>
          <w:p w14:paraId="77467E2E" w14:textId="77777777" w:rsidR="00DE583C" w:rsidRPr="0092655A" w:rsidRDefault="00DE583C" w:rsidP="00DE583C">
            <w:pPr>
              <w:pStyle w:val="NoSpacing"/>
              <w:rPr>
                <w:rFonts w:ascii="Arial" w:hAnsi="Arial" w:cs="Arial"/>
                <w:sz w:val="20"/>
                <w:szCs w:val="20"/>
              </w:rPr>
            </w:pPr>
            <w:r w:rsidRPr="0092655A">
              <w:rPr>
                <w:rFonts w:ascii="Arial" w:hAnsi="Arial" w:cs="Arial"/>
                <w:sz w:val="20"/>
                <w:szCs w:val="20"/>
              </w:rPr>
              <w:t>EMANATING FROM THE REQUESTS FOR INVESTIGATION</w:t>
            </w:r>
          </w:p>
          <w:p w14:paraId="6663A225" w14:textId="77777777" w:rsidR="00DE583C" w:rsidRDefault="00DE583C" w:rsidP="00DE583C">
            <w:pPr>
              <w:pStyle w:val="NoSpacing"/>
              <w:rPr>
                <w:rFonts w:ascii="Arial" w:hAnsi="Arial" w:cs="Arial"/>
                <w:sz w:val="20"/>
                <w:szCs w:val="20"/>
              </w:rPr>
            </w:pPr>
          </w:p>
          <w:p w14:paraId="3965950F" w14:textId="35F7D335" w:rsidR="00DE583C" w:rsidRPr="0092655A" w:rsidRDefault="00DE583C" w:rsidP="00DE583C">
            <w:pPr>
              <w:pStyle w:val="NoSpacing"/>
              <w:rPr>
                <w:rFonts w:ascii="Arial" w:hAnsi="Arial" w:cs="Arial"/>
                <w:sz w:val="20"/>
                <w:szCs w:val="20"/>
              </w:rPr>
            </w:pPr>
            <w:r w:rsidRPr="0092655A">
              <w:rPr>
                <w:rFonts w:ascii="Arial" w:hAnsi="Arial" w:cs="Arial"/>
                <w:sz w:val="20"/>
                <w:szCs w:val="20"/>
              </w:rPr>
              <w:t>1</w:t>
            </w:r>
            <w:r>
              <w:rPr>
                <w:rFonts w:ascii="Arial" w:hAnsi="Arial" w:cs="Arial"/>
                <w:sz w:val="20"/>
                <w:szCs w:val="20"/>
              </w:rPr>
              <w:t>7</w:t>
            </w:r>
            <w:r w:rsidRPr="0092655A">
              <w:rPr>
                <w:rFonts w:ascii="Arial" w:hAnsi="Arial" w:cs="Arial"/>
                <w:sz w:val="20"/>
                <w:szCs w:val="20"/>
              </w:rPr>
              <w:t xml:space="preserve">. </w:t>
            </w:r>
            <w:r w:rsidRPr="00697453">
              <w:rPr>
                <w:rFonts w:ascii="Arial" w:hAnsi="Arial" w:cs="Arial"/>
                <w:sz w:val="20"/>
                <w:szCs w:val="20"/>
              </w:rPr>
              <w:t>Filing of Request for Reconsideration</w:t>
            </w:r>
          </w:p>
        </w:tc>
        <w:tc>
          <w:tcPr>
            <w:tcW w:w="261" w:type="pct"/>
          </w:tcPr>
          <w:p w14:paraId="09142C48" w14:textId="53107A7A"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17</w:t>
            </w:r>
          </w:p>
        </w:tc>
        <w:tc>
          <w:tcPr>
            <w:tcW w:w="648" w:type="pct"/>
          </w:tcPr>
          <w:p w14:paraId="7B6BE4C7" w14:textId="77777777" w:rsidR="00DE583C" w:rsidRDefault="00DE583C" w:rsidP="00DE583C">
            <w:pPr>
              <w:pStyle w:val="Default"/>
              <w:rPr>
                <w:sz w:val="20"/>
                <w:szCs w:val="20"/>
              </w:rPr>
            </w:pPr>
            <w:r w:rsidRPr="004B4717">
              <w:rPr>
                <w:sz w:val="20"/>
                <w:szCs w:val="20"/>
              </w:rPr>
              <w:t>Activities</w:t>
            </w:r>
          </w:p>
          <w:p w14:paraId="01683681" w14:textId="28A0C46B" w:rsidR="00DE583C" w:rsidRDefault="00DE583C" w:rsidP="00DE583C">
            <w:pPr>
              <w:pStyle w:val="Default"/>
              <w:rPr>
                <w:sz w:val="20"/>
                <w:szCs w:val="20"/>
              </w:rPr>
            </w:pPr>
            <w:r w:rsidRPr="00802CC0">
              <w:rPr>
                <w:sz w:val="20"/>
                <w:szCs w:val="20"/>
              </w:rPr>
              <w:t>17. Filing of Request for Reconsideration</w:t>
            </w:r>
          </w:p>
          <w:p w14:paraId="3EC89F43" w14:textId="77777777" w:rsidR="00DE583C" w:rsidRDefault="00DE583C" w:rsidP="00DE583C">
            <w:pPr>
              <w:pStyle w:val="Default"/>
              <w:rPr>
                <w:sz w:val="20"/>
                <w:szCs w:val="20"/>
              </w:rPr>
            </w:pPr>
          </w:p>
          <w:p w14:paraId="24BD70A6" w14:textId="77777777" w:rsidR="00DE583C" w:rsidRDefault="00DE583C" w:rsidP="00DE583C">
            <w:pPr>
              <w:pStyle w:val="Default"/>
              <w:rPr>
                <w:sz w:val="20"/>
                <w:szCs w:val="20"/>
              </w:rPr>
            </w:pPr>
            <w:r w:rsidRPr="004B4717">
              <w:rPr>
                <w:sz w:val="20"/>
                <w:szCs w:val="20"/>
              </w:rPr>
              <w:t>Reference Manual/Document</w:t>
            </w:r>
          </w:p>
          <w:p w14:paraId="65F372BD" w14:textId="1B0864EB" w:rsidR="00DE583C" w:rsidRPr="00974C2B" w:rsidRDefault="00DE583C" w:rsidP="00DE583C">
            <w:pPr>
              <w:pStyle w:val="Default"/>
              <w:rPr>
                <w:sz w:val="20"/>
                <w:szCs w:val="20"/>
              </w:rPr>
            </w:pPr>
            <w:r w:rsidRPr="00802CC0">
              <w:rPr>
                <w:sz w:val="20"/>
                <w:szCs w:val="20"/>
              </w:rPr>
              <w:t>WESM Penalty Manual and EC Manual</w:t>
            </w:r>
          </w:p>
        </w:tc>
        <w:tc>
          <w:tcPr>
            <w:tcW w:w="647" w:type="pct"/>
          </w:tcPr>
          <w:p w14:paraId="18473AE0" w14:textId="77777777" w:rsidR="00DE583C" w:rsidRDefault="00DE583C" w:rsidP="00DE583C">
            <w:pPr>
              <w:pStyle w:val="Default"/>
              <w:rPr>
                <w:sz w:val="20"/>
                <w:szCs w:val="20"/>
              </w:rPr>
            </w:pPr>
            <w:r w:rsidRPr="004B4717">
              <w:rPr>
                <w:sz w:val="20"/>
                <w:szCs w:val="20"/>
              </w:rPr>
              <w:t>Activities</w:t>
            </w:r>
          </w:p>
          <w:p w14:paraId="7FAA4F81" w14:textId="03B22690" w:rsidR="00DE583C" w:rsidRDefault="00DE583C" w:rsidP="00DE583C">
            <w:pPr>
              <w:pStyle w:val="Default"/>
              <w:rPr>
                <w:sz w:val="20"/>
                <w:szCs w:val="20"/>
              </w:rPr>
            </w:pPr>
            <w:r w:rsidRPr="00802CC0">
              <w:rPr>
                <w:strike/>
                <w:sz w:val="20"/>
                <w:szCs w:val="20"/>
              </w:rPr>
              <w:t>17</w:t>
            </w:r>
            <w:r>
              <w:rPr>
                <w:b/>
                <w:bCs/>
                <w:sz w:val="20"/>
                <w:szCs w:val="20"/>
                <w:u w:val="single"/>
              </w:rPr>
              <w:t>15</w:t>
            </w:r>
            <w:r w:rsidRPr="00802CC0">
              <w:rPr>
                <w:sz w:val="20"/>
                <w:szCs w:val="20"/>
              </w:rPr>
              <w:t>. Filing of Request for Reconsideration</w:t>
            </w:r>
          </w:p>
          <w:p w14:paraId="43B9078B" w14:textId="77777777" w:rsidR="00DE583C" w:rsidRDefault="00DE583C" w:rsidP="00DE583C">
            <w:pPr>
              <w:pStyle w:val="Default"/>
              <w:rPr>
                <w:sz w:val="20"/>
                <w:szCs w:val="20"/>
              </w:rPr>
            </w:pPr>
          </w:p>
          <w:p w14:paraId="2C6326C1" w14:textId="77777777" w:rsidR="00DE583C" w:rsidRDefault="00DE583C" w:rsidP="00DE583C">
            <w:pPr>
              <w:pStyle w:val="Default"/>
              <w:rPr>
                <w:sz w:val="20"/>
                <w:szCs w:val="20"/>
              </w:rPr>
            </w:pPr>
            <w:r w:rsidRPr="004B4717">
              <w:rPr>
                <w:sz w:val="20"/>
                <w:szCs w:val="20"/>
              </w:rPr>
              <w:t>Reference Manual/Document</w:t>
            </w:r>
          </w:p>
          <w:p w14:paraId="4785996C" w14:textId="72D289FC" w:rsidR="00DE583C" w:rsidRPr="00335FA7" w:rsidRDefault="00DE583C" w:rsidP="00DE583C">
            <w:pPr>
              <w:pStyle w:val="Default"/>
              <w:rPr>
                <w:strike/>
                <w:sz w:val="20"/>
                <w:szCs w:val="20"/>
              </w:rPr>
            </w:pPr>
            <w:r w:rsidRPr="00235BB7">
              <w:rPr>
                <w:strike/>
                <w:sz w:val="20"/>
                <w:szCs w:val="20"/>
              </w:rPr>
              <w:t xml:space="preserve">WESM Penalty Manual and </w:t>
            </w:r>
            <w:r w:rsidRPr="00802CC0">
              <w:rPr>
                <w:sz w:val="20"/>
                <w:szCs w:val="20"/>
              </w:rPr>
              <w:t>EC Manual</w:t>
            </w:r>
          </w:p>
        </w:tc>
        <w:tc>
          <w:tcPr>
            <w:tcW w:w="518" w:type="pct"/>
          </w:tcPr>
          <w:p w14:paraId="0E5776F8" w14:textId="016204B2" w:rsidR="00DE583C" w:rsidRDefault="00DE583C" w:rsidP="00DE583C">
            <w:pPr>
              <w:spacing w:after="0"/>
              <w:jc w:val="both"/>
              <w:rPr>
                <w:rFonts w:ascii="Arial" w:hAnsi="Arial" w:cs="Arial"/>
                <w:bCs/>
                <w:sz w:val="20"/>
                <w:szCs w:val="20"/>
              </w:rPr>
            </w:pPr>
            <w:r w:rsidRPr="007D4E7C">
              <w:rPr>
                <w:rFonts w:ascii="Arial" w:hAnsi="Arial" w:cs="Arial"/>
                <w:bCs/>
                <w:sz w:val="20"/>
                <w:szCs w:val="20"/>
              </w:rPr>
              <w:t>Renumbered as No.1</w:t>
            </w:r>
            <w:r>
              <w:rPr>
                <w:rFonts w:ascii="Arial" w:hAnsi="Arial" w:cs="Arial"/>
                <w:bCs/>
                <w:sz w:val="20"/>
                <w:szCs w:val="20"/>
              </w:rPr>
              <w:t>5</w:t>
            </w:r>
          </w:p>
          <w:p w14:paraId="4C7BCB27" w14:textId="77777777" w:rsidR="00DE583C" w:rsidRDefault="00DE583C" w:rsidP="00DE583C">
            <w:pPr>
              <w:spacing w:after="0"/>
              <w:jc w:val="both"/>
              <w:rPr>
                <w:rFonts w:ascii="Arial" w:hAnsi="Arial" w:cs="Arial"/>
                <w:bCs/>
                <w:sz w:val="20"/>
                <w:szCs w:val="20"/>
              </w:rPr>
            </w:pPr>
          </w:p>
          <w:p w14:paraId="442D86D0" w14:textId="77777777" w:rsidR="00DE583C" w:rsidRDefault="00DE583C" w:rsidP="00DE583C">
            <w:pPr>
              <w:spacing w:after="0"/>
              <w:jc w:val="both"/>
              <w:rPr>
                <w:rFonts w:ascii="Arial" w:hAnsi="Arial" w:cs="Arial"/>
                <w:bCs/>
                <w:sz w:val="20"/>
                <w:szCs w:val="20"/>
              </w:rPr>
            </w:pPr>
          </w:p>
          <w:p w14:paraId="6B5B9920" w14:textId="1E791FA1" w:rsidR="00DE583C" w:rsidRPr="00B95B57" w:rsidRDefault="00DE583C" w:rsidP="00DE583C">
            <w:pPr>
              <w:spacing w:after="0"/>
              <w:jc w:val="both"/>
              <w:rPr>
                <w:rFonts w:ascii="Arial" w:hAnsi="Arial" w:cs="Arial"/>
                <w:bCs/>
                <w:sz w:val="20"/>
                <w:szCs w:val="20"/>
              </w:rPr>
            </w:pPr>
            <w:r>
              <w:rPr>
                <w:rFonts w:ascii="Arial" w:hAnsi="Arial" w:cs="Arial"/>
                <w:bCs/>
                <w:sz w:val="20"/>
                <w:szCs w:val="20"/>
              </w:rPr>
              <w:t>Revised for Consistency</w:t>
            </w:r>
          </w:p>
        </w:tc>
        <w:tc>
          <w:tcPr>
            <w:tcW w:w="569" w:type="pct"/>
          </w:tcPr>
          <w:p w14:paraId="55224221" w14:textId="77777777" w:rsidR="00DE583C" w:rsidRPr="007D4E7C" w:rsidRDefault="00DE583C" w:rsidP="00DE583C">
            <w:pPr>
              <w:spacing w:after="0"/>
              <w:jc w:val="both"/>
              <w:rPr>
                <w:rFonts w:ascii="Arial" w:hAnsi="Arial" w:cs="Arial"/>
                <w:bCs/>
                <w:sz w:val="20"/>
                <w:szCs w:val="20"/>
              </w:rPr>
            </w:pPr>
          </w:p>
        </w:tc>
        <w:tc>
          <w:tcPr>
            <w:tcW w:w="599" w:type="pct"/>
          </w:tcPr>
          <w:p w14:paraId="27E215E9" w14:textId="77777777" w:rsidR="00DE583C" w:rsidRPr="007D4E7C" w:rsidRDefault="00DE583C" w:rsidP="00DE583C">
            <w:pPr>
              <w:spacing w:after="0"/>
              <w:jc w:val="both"/>
              <w:rPr>
                <w:rFonts w:ascii="Arial" w:hAnsi="Arial" w:cs="Arial"/>
                <w:bCs/>
                <w:sz w:val="20"/>
                <w:szCs w:val="20"/>
              </w:rPr>
            </w:pPr>
          </w:p>
        </w:tc>
        <w:tc>
          <w:tcPr>
            <w:tcW w:w="600" w:type="pct"/>
          </w:tcPr>
          <w:p w14:paraId="0F3567E5" w14:textId="77777777" w:rsidR="00DE583C" w:rsidRPr="007D4E7C" w:rsidRDefault="00DE583C" w:rsidP="00DE583C">
            <w:pPr>
              <w:spacing w:after="0"/>
              <w:jc w:val="both"/>
              <w:rPr>
                <w:rFonts w:ascii="Arial" w:hAnsi="Arial" w:cs="Arial"/>
                <w:bCs/>
                <w:sz w:val="20"/>
                <w:szCs w:val="20"/>
              </w:rPr>
            </w:pPr>
          </w:p>
        </w:tc>
        <w:tc>
          <w:tcPr>
            <w:tcW w:w="586" w:type="pct"/>
          </w:tcPr>
          <w:p w14:paraId="4FB48FCA" w14:textId="434A29E1" w:rsidR="00DE583C" w:rsidRPr="007D4E7C" w:rsidRDefault="00DE583C" w:rsidP="00DE583C">
            <w:pPr>
              <w:spacing w:after="0"/>
              <w:jc w:val="both"/>
              <w:rPr>
                <w:rFonts w:ascii="Arial" w:hAnsi="Arial" w:cs="Arial"/>
                <w:bCs/>
                <w:sz w:val="20"/>
                <w:szCs w:val="20"/>
              </w:rPr>
            </w:pPr>
          </w:p>
        </w:tc>
      </w:tr>
      <w:tr w:rsidR="00DE583C" w:rsidRPr="003E4683" w14:paraId="06517C01" w14:textId="7F9FDDF2" w:rsidTr="003C5E56">
        <w:trPr>
          <w:trHeight w:val="368"/>
          <w:jc w:val="center"/>
        </w:trPr>
        <w:tc>
          <w:tcPr>
            <w:tcW w:w="572" w:type="pct"/>
          </w:tcPr>
          <w:p w14:paraId="7CA612F0" w14:textId="77777777" w:rsidR="00DE583C" w:rsidRPr="0092655A" w:rsidRDefault="00DE583C" w:rsidP="00DE583C">
            <w:pPr>
              <w:pStyle w:val="NoSpacing"/>
              <w:rPr>
                <w:rFonts w:ascii="Arial" w:hAnsi="Arial" w:cs="Arial"/>
                <w:sz w:val="20"/>
                <w:szCs w:val="20"/>
              </w:rPr>
            </w:pPr>
            <w:permStart w:id="704535138" w:edGrp="everyone" w:colFirst="5" w:colLast="5"/>
            <w:permStart w:id="273885433" w:edGrp="everyone" w:colFirst="6" w:colLast="6"/>
            <w:permStart w:id="1140614699" w:edGrp="everyone" w:colFirst="7" w:colLast="7"/>
            <w:permStart w:id="891309559" w:edGrp="everyone" w:colFirst="8" w:colLast="8"/>
            <w:permEnd w:id="1499426375"/>
            <w:permEnd w:id="1371229968"/>
            <w:permEnd w:id="1727479557"/>
            <w:permEnd w:id="1524324036"/>
            <w:r w:rsidRPr="0092655A">
              <w:rPr>
                <w:rFonts w:ascii="Arial" w:hAnsi="Arial" w:cs="Arial"/>
                <w:sz w:val="20"/>
                <w:szCs w:val="20"/>
              </w:rPr>
              <w:t xml:space="preserve">Appendix II – INVESTIGATION, </w:t>
            </w:r>
            <w:r w:rsidRPr="0092655A">
              <w:rPr>
                <w:rFonts w:ascii="Arial" w:hAnsi="Arial" w:cs="Arial"/>
                <w:sz w:val="20"/>
                <w:szCs w:val="20"/>
              </w:rPr>
              <w:lastRenderedPageBreak/>
              <w:t>RECONSIDERATION, AND APPEAL PROCESS TIMELINE</w:t>
            </w:r>
          </w:p>
          <w:p w14:paraId="0A31849E" w14:textId="77777777" w:rsidR="00DE583C" w:rsidRPr="0092655A" w:rsidRDefault="00DE583C" w:rsidP="00DE583C">
            <w:pPr>
              <w:pStyle w:val="NoSpacing"/>
              <w:rPr>
                <w:rFonts w:ascii="Arial" w:hAnsi="Arial" w:cs="Arial"/>
                <w:sz w:val="20"/>
                <w:szCs w:val="20"/>
              </w:rPr>
            </w:pPr>
            <w:r w:rsidRPr="0092655A">
              <w:rPr>
                <w:rFonts w:ascii="Arial" w:hAnsi="Arial" w:cs="Arial"/>
                <w:sz w:val="20"/>
                <w:szCs w:val="20"/>
              </w:rPr>
              <w:t>EMANATING FROM THE REQUESTS FOR INVESTIGATION</w:t>
            </w:r>
          </w:p>
          <w:p w14:paraId="28B94597" w14:textId="77777777" w:rsidR="00DE583C" w:rsidRDefault="00DE583C" w:rsidP="00DE583C">
            <w:pPr>
              <w:pStyle w:val="NoSpacing"/>
              <w:rPr>
                <w:rFonts w:ascii="Arial" w:hAnsi="Arial" w:cs="Arial"/>
                <w:sz w:val="20"/>
                <w:szCs w:val="20"/>
              </w:rPr>
            </w:pPr>
          </w:p>
          <w:p w14:paraId="4C3F4538" w14:textId="5DF6AA07" w:rsidR="00DE583C" w:rsidRPr="0092655A" w:rsidRDefault="00DE583C" w:rsidP="00DE583C">
            <w:pPr>
              <w:pStyle w:val="NoSpacing"/>
              <w:rPr>
                <w:rFonts w:ascii="Arial" w:hAnsi="Arial" w:cs="Arial"/>
                <w:sz w:val="20"/>
                <w:szCs w:val="20"/>
              </w:rPr>
            </w:pPr>
            <w:r w:rsidRPr="00612C47">
              <w:rPr>
                <w:rFonts w:ascii="Arial" w:hAnsi="Arial" w:cs="Arial"/>
                <w:sz w:val="20"/>
                <w:szCs w:val="20"/>
              </w:rPr>
              <w:t>18. Endorsement of the Request for Reconsideration</w:t>
            </w:r>
          </w:p>
        </w:tc>
        <w:tc>
          <w:tcPr>
            <w:tcW w:w="261" w:type="pct"/>
          </w:tcPr>
          <w:p w14:paraId="324F5507" w14:textId="64696A08"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No. 18</w:t>
            </w:r>
          </w:p>
        </w:tc>
        <w:tc>
          <w:tcPr>
            <w:tcW w:w="648" w:type="pct"/>
          </w:tcPr>
          <w:p w14:paraId="290F4839" w14:textId="77777777" w:rsidR="00DE583C" w:rsidRDefault="00DE583C" w:rsidP="00DE583C">
            <w:pPr>
              <w:pStyle w:val="Default"/>
              <w:rPr>
                <w:sz w:val="20"/>
                <w:szCs w:val="20"/>
              </w:rPr>
            </w:pPr>
            <w:r w:rsidRPr="00177420">
              <w:rPr>
                <w:sz w:val="20"/>
                <w:szCs w:val="20"/>
              </w:rPr>
              <w:t>Activities</w:t>
            </w:r>
          </w:p>
          <w:p w14:paraId="287DC5A9" w14:textId="55A55647" w:rsidR="00DE583C" w:rsidRPr="004B4717" w:rsidRDefault="00DE583C" w:rsidP="00DE583C">
            <w:pPr>
              <w:pStyle w:val="Default"/>
              <w:rPr>
                <w:sz w:val="20"/>
                <w:szCs w:val="20"/>
              </w:rPr>
            </w:pPr>
            <w:r w:rsidRPr="00177420">
              <w:rPr>
                <w:sz w:val="20"/>
                <w:szCs w:val="20"/>
              </w:rPr>
              <w:lastRenderedPageBreak/>
              <w:t>18. Endorsement of the Request for Reconsideration</w:t>
            </w:r>
          </w:p>
        </w:tc>
        <w:tc>
          <w:tcPr>
            <w:tcW w:w="647" w:type="pct"/>
          </w:tcPr>
          <w:p w14:paraId="4FF93098" w14:textId="2BCC0003" w:rsidR="00DE583C" w:rsidRPr="00177420" w:rsidRDefault="00DE583C" w:rsidP="00DE583C">
            <w:pPr>
              <w:pStyle w:val="Default"/>
              <w:rPr>
                <w:sz w:val="20"/>
                <w:szCs w:val="20"/>
              </w:rPr>
            </w:pPr>
            <w:r>
              <w:rPr>
                <w:sz w:val="20"/>
                <w:szCs w:val="20"/>
              </w:rPr>
              <w:lastRenderedPageBreak/>
              <w:t>A</w:t>
            </w:r>
            <w:r w:rsidRPr="00177420">
              <w:rPr>
                <w:sz w:val="20"/>
                <w:szCs w:val="20"/>
              </w:rPr>
              <w:t>ctivities</w:t>
            </w:r>
          </w:p>
          <w:p w14:paraId="7C14AF3F" w14:textId="62B08F39" w:rsidR="00DE583C" w:rsidRPr="004B4717" w:rsidRDefault="00DE583C" w:rsidP="00DE583C">
            <w:pPr>
              <w:pStyle w:val="Default"/>
              <w:rPr>
                <w:sz w:val="20"/>
                <w:szCs w:val="20"/>
              </w:rPr>
            </w:pPr>
            <w:r w:rsidRPr="00177420">
              <w:rPr>
                <w:strike/>
                <w:sz w:val="20"/>
                <w:szCs w:val="20"/>
              </w:rPr>
              <w:lastRenderedPageBreak/>
              <w:t>18</w:t>
            </w:r>
            <w:r w:rsidRPr="00177420">
              <w:rPr>
                <w:b/>
                <w:bCs/>
                <w:sz w:val="20"/>
                <w:szCs w:val="20"/>
                <w:u w:val="single"/>
              </w:rPr>
              <w:t>16</w:t>
            </w:r>
            <w:r w:rsidRPr="00177420">
              <w:rPr>
                <w:sz w:val="20"/>
                <w:szCs w:val="20"/>
              </w:rPr>
              <w:t>. Endorsement of the Request for Reconsideration</w:t>
            </w:r>
          </w:p>
        </w:tc>
        <w:tc>
          <w:tcPr>
            <w:tcW w:w="518" w:type="pct"/>
          </w:tcPr>
          <w:p w14:paraId="4093EF56" w14:textId="530A5FEE" w:rsidR="00DE583C" w:rsidRPr="007D4E7C" w:rsidRDefault="00DE583C" w:rsidP="00DE583C">
            <w:pPr>
              <w:spacing w:after="0"/>
              <w:jc w:val="both"/>
              <w:rPr>
                <w:rFonts w:ascii="Arial" w:hAnsi="Arial" w:cs="Arial"/>
                <w:bCs/>
                <w:sz w:val="20"/>
                <w:szCs w:val="20"/>
              </w:rPr>
            </w:pPr>
            <w:r w:rsidRPr="007D4E7C">
              <w:rPr>
                <w:rFonts w:ascii="Arial" w:hAnsi="Arial" w:cs="Arial"/>
                <w:bCs/>
                <w:sz w:val="20"/>
                <w:szCs w:val="20"/>
              </w:rPr>
              <w:lastRenderedPageBreak/>
              <w:t>Renumbered as No.1</w:t>
            </w:r>
            <w:r>
              <w:rPr>
                <w:rFonts w:ascii="Arial" w:hAnsi="Arial" w:cs="Arial"/>
                <w:bCs/>
                <w:sz w:val="20"/>
                <w:szCs w:val="20"/>
              </w:rPr>
              <w:t>6</w:t>
            </w:r>
          </w:p>
        </w:tc>
        <w:tc>
          <w:tcPr>
            <w:tcW w:w="569" w:type="pct"/>
          </w:tcPr>
          <w:p w14:paraId="5CC9C1DE" w14:textId="77777777" w:rsidR="00DE583C" w:rsidRPr="007D4E7C" w:rsidRDefault="00DE583C" w:rsidP="00DE583C">
            <w:pPr>
              <w:spacing w:after="0"/>
              <w:jc w:val="both"/>
              <w:rPr>
                <w:rFonts w:ascii="Arial" w:hAnsi="Arial" w:cs="Arial"/>
                <w:bCs/>
                <w:sz w:val="20"/>
                <w:szCs w:val="20"/>
              </w:rPr>
            </w:pPr>
          </w:p>
        </w:tc>
        <w:tc>
          <w:tcPr>
            <w:tcW w:w="599" w:type="pct"/>
          </w:tcPr>
          <w:p w14:paraId="3ADE1996" w14:textId="77777777" w:rsidR="00DE583C" w:rsidRPr="007D4E7C" w:rsidRDefault="00DE583C" w:rsidP="00DE583C">
            <w:pPr>
              <w:spacing w:after="0"/>
              <w:jc w:val="both"/>
              <w:rPr>
                <w:rFonts w:ascii="Arial" w:hAnsi="Arial" w:cs="Arial"/>
                <w:bCs/>
                <w:sz w:val="20"/>
                <w:szCs w:val="20"/>
              </w:rPr>
            </w:pPr>
          </w:p>
        </w:tc>
        <w:tc>
          <w:tcPr>
            <w:tcW w:w="600" w:type="pct"/>
          </w:tcPr>
          <w:p w14:paraId="770AC533" w14:textId="77777777" w:rsidR="00DE583C" w:rsidRPr="007D4E7C" w:rsidRDefault="00DE583C" w:rsidP="00DE583C">
            <w:pPr>
              <w:spacing w:after="0"/>
              <w:jc w:val="both"/>
              <w:rPr>
                <w:rFonts w:ascii="Arial" w:hAnsi="Arial" w:cs="Arial"/>
                <w:bCs/>
                <w:sz w:val="20"/>
                <w:szCs w:val="20"/>
              </w:rPr>
            </w:pPr>
          </w:p>
        </w:tc>
        <w:tc>
          <w:tcPr>
            <w:tcW w:w="586" w:type="pct"/>
          </w:tcPr>
          <w:p w14:paraId="33129044" w14:textId="0C6AC4C1" w:rsidR="00DE583C" w:rsidRPr="007D4E7C" w:rsidRDefault="00DE583C" w:rsidP="00DE583C">
            <w:pPr>
              <w:spacing w:after="0"/>
              <w:jc w:val="both"/>
              <w:rPr>
                <w:rFonts w:ascii="Arial" w:hAnsi="Arial" w:cs="Arial"/>
                <w:bCs/>
                <w:sz w:val="20"/>
                <w:szCs w:val="20"/>
              </w:rPr>
            </w:pPr>
          </w:p>
        </w:tc>
      </w:tr>
      <w:tr w:rsidR="00DE583C" w:rsidRPr="003E4683" w14:paraId="7B481FCE" w14:textId="044EFF99" w:rsidTr="003C5E56">
        <w:trPr>
          <w:trHeight w:val="368"/>
          <w:jc w:val="center"/>
        </w:trPr>
        <w:tc>
          <w:tcPr>
            <w:tcW w:w="572" w:type="pct"/>
          </w:tcPr>
          <w:p w14:paraId="1BF8934A" w14:textId="77777777" w:rsidR="00DE583C" w:rsidRPr="0092655A" w:rsidRDefault="00DE583C" w:rsidP="00DE583C">
            <w:pPr>
              <w:pStyle w:val="NoSpacing"/>
              <w:rPr>
                <w:rFonts w:ascii="Arial" w:hAnsi="Arial" w:cs="Arial"/>
                <w:sz w:val="20"/>
                <w:szCs w:val="20"/>
              </w:rPr>
            </w:pPr>
            <w:permStart w:id="361516884" w:edGrp="everyone" w:colFirst="5" w:colLast="5"/>
            <w:permStart w:id="2028888156" w:edGrp="everyone" w:colFirst="6" w:colLast="6"/>
            <w:permStart w:id="1448157017" w:edGrp="everyone" w:colFirst="7" w:colLast="7"/>
            <w:permStart w:id="372318063" w:edGrp="everyone" w:colFirst="8" w:colLast="8"/>
            <w:permEnd w:id="704535138"/>
            <w:permEnd w:id="273885433"/>
            <w:permEnd w:id="1140614699"/>
            <w:permEnd w:id="891309559"/>
            <w:r w:rsidRPr="0092655A">
              <w:rPr>
                <w:rFonts w:ascii="Arial" w:hAnsi="Arial" w:cs="Arial"/>
                <w:sz w:val="20"/>
                <w:szCs w:val="20"/>
              </w:rPr>
              <w:t>Appendix II – INVESTIGATION, RECONSIDERATION, AND APPEAL PROCESS TIMELINE</w:t>
            </w:r>
          </w:p>
          <w:p w14:paraId="2A374418" w14:textId="77777777" w:rsidR="00DE583C" w:rsidRPr="0092655A" w:rsidRDefault="00DE583C" w:rsidP="00DE583C">
            <w:pPr>
              <w:pStyle w:val="NoSpacing"/>
              <w:rPr>
                <w:rFonts w:ascii="Arial" w:hAnsi="Arial" w:cs="Arial"/>
                <w:sz w:val="20"/>
                <w:szCs w:val="20"/>
              </w:rPr>
            </w:pPr>
            <w:r w:rsidRPr="0092655A">
              <w:rPr>
                <w:rFonts w:ascii="Arial" w:hAnsi="Arial" w:cs="Arial"/>
                <w:sz w:val="20"/>
                <w:szCs w:val="20"/>
              </w:rPr>
              <w:t>EMANATING FROM THE REQUESTS FOR INVESTIGATION</w:t>
            </w:r>
          </w:p>
          <w:p w14:paraId="253C07C4" w14:textId="77777777" w:rsidR="00DE583C" w:rsidRDefault="00DE583C" w:rsidP="00DE583C">
            <w:pPr>
              <w:pStyle w:val="NoSpacing"/>
              <w:rPr>
                <w:rFonts w:ascii="Arial" w:hAnsi="Arial" w:cs="Arial"/>
                <w:sz w:val="20"/>
                <w:szCs w:val="20"/>
              </w:rPr>
            </w:pPr>
          </w:p>
          <w:p w14:paraId="118CFC06" w14:textId="5227F0B6" w:rsidR="00DE583C" w:rsidRPr="0092655A" w:rsidRDefault="00DE583C" w:rsidP="00DE583C">
            <w:pPr>
              <w:pStyle w:val="NoSpacing"/>
              <w:rPr>
                <w:rFonts w:ascii="Arial" w:hAnsi="Arial" w:cs="Arial"/>
                <w:sz w:val="20"/>
                <w:szCs w:val="20"/>
              </w:rPr>
            </w:pPr>
            <w:r w:rsidRPr="00931B0E">
              <w:rPr>
                <w:rFonts w:ascii="Arial" w:hAnsi="Arial" w:cs="Arial"/>
                <w:sz w:val="20"/>
                <w:szCs w:val="20"/>
              </w:rPr>
              <w:t>19. Submission of Revised Investigation Report</w:t>
            </w:r>
          </w:p>
        </w:tc>
        <w:tc>
          <w:tcPr>
            <w:tcW w:w="261" w:type="pct"/>
          </w:tcPr>
          <w:p w14:paraId="68AD384F" w14:textId="3C267D23"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No.19</w:t>
            </w:r>
          </w:p>
        </w:tc>
        <w:tc>
          <w:tcPr>
            <w:tcW w:w="648" w:type="pct"/>
          </w:tcPr>
          <w:p w14:paraId="49C940B3" w14:textId="77777777" w:rsidR="00DE583C" w:rsidRDefault="00DE583C" w:rsidP="00DE583C">
            <w:pPr>
              <w:pStyle w:val="Default"/>
              <w:rPr>
                <w:sz w:val="20"/>
                <w:szCs w:val="20"/>
              </w:rPr>
            </w:pPr>
            <w:r w:rsidRPr="00177420">
              <w:rPr>
                <w:sz w:val="20"/>
                <w:szCs w:val="20"/>
              </w:rPr>
              <w:t>Activities</w:t>
            </w:r>
          </w:p>
          <w:p w14:paraId="5562F4A4" w14:textId="77777777" w:rsidR="00DE583C" w:rsidRDefault="00DE583C" w:rsidP="00DE583C">
            <w:pPr>
              <w:pStyle w:val="Default"/>
              <w:rPr>
                <w:sz w:val="20"/>
                <w:szCs w:val="20"/>
              </w:rPr>
            </w:pPr>
            <w:r w:rsidRPr="00E21424">
              <w:rPr>
                <w:sz w:val="20"/>
                <w:szCs w:val="20"/>
              </w:rPr>
              <w:t>19. Submission of Revised Investigation Report</w:t>
            </w:r>
          </w:p>
          <w:p w14:paraId="2D5F6906" w14:textId="77777777" w:rsidR="00DE583C" w:rsidRDefault="00DE583C" w:rsidP="00DE583C">
            <w:pPr>
              <w:pStyle w:val="Default"/>
              <w:rPr>
                <w:sz w:val="20"/>
                <w:szCs w:val="20"/>
              </w:rPr>
            </w:pPr>
          </w:p>
          <w:p w14:paraId="4EF4A704" w14:textId="77777777" w:rsidR="00DE583C" w:rsidRDefault="00DE583C" w:rsidP="00DE583C">
            <w:pPr>
              <w:pStyle w:val="Default"/>
              <w:rPr>
                <w:sz w:val="20"/>
                <w:szCs w:val="20"/>
              </w:rPr>
            </w:pPr>
            <w:r w:rsidRPr="00247C5E">
              <w:rPr>
                <w:sz w:val="20"/>
                <w:szCs w:val="20"/>
              </w:rPr>
              <w:t>Recipient</w:t>
            </w:r>
          </w:p>
          <w:p w14:paraId="6825E37A" w14:textId="77777777" w:rsidR="00DE583C" w:rsidRDefault="00DE583C" w:rsidP="00DE583C">
            <w:pPr>
              <w:pStyle w:val="Default"/>
              <w:rPr>
                <w:sz w:val="20"/>
                <w:szCs w:val="20"/>
              </w:rPr>
            </w:pPr>
            <w:r w:rsidRPr="00247C5E">
              <w:rPr>
                <w:sz w:val="20"/>
                <w:szCs w:val="20"/>
              </w:rPr>
              <w:t>PEM Board</w:t>
            </w:r>
          </w:p>
          <w:p w14:paraId="3145BA3D" w14:textId="77777777" w:rsidR="00DE583C" w:rsidRDefault="00DE583C" w:rsidP="00DE583C">
            <w:pPr>
              <w:pStyle w:val="Default"/>
              <w:rPr>
                <w:sz w:val="20"/>
                <w:szCs w:val="20"/>
              </w:rPr>
            </w:pPr>
          </w:p>
          <w:p w14:paraId="577633BE" w14:textId="77777777" w:rsidR="00DE583C" w:rsidRDefault="00DE583C" w:rsidP="00DE583C">
            <w:pPr>
              <w:pStyle w:val="Default"/>
              <w:rPr>
                <w:sz w:val="20"/>
                <w:szCs w:val="20"/>
              </w:rPr>
            </w:pPr>
            <w:r w:rsidRPr="00247C5E">
              <w:rPr>
                <w:sz w:val="20"/>
                <w:szCs w:val="20"/>
              </w:rPr>
              <w:t>Timeline/Frequency</w:t>
            </w:r>
          </w:p>
          <w:p w14:paraId="3970E6E1" w14:textId="77777777" w:rsidR="00DE583C" w:rsidRDefault="00DE583C" w:rsidP="00DE583C">
            <w:pPr>
              <w:pStyle w:val="Default"/>
              <w:rPr>
                <w:sz w:val="20"/>
                <w:szCs w:val="20"/>
              </w:rPr>
            </w:pPr>
            <w:r w:rsidRPr="003D4B63">
              <w:rPr>
                <w:sz w:val="20"/>
                <w:szCs w:val="20"/>
              </w:rPr>
              <w:t>Within 30 business days from endorsement of the PEM Board</w:t>
            </w:r>
          </w:p>
          <w:p w14:paraId="736AB266" w14:textId="77777777" w:rsidR="00DE583C" w:rsidRDefault="00DE583C" w:rsidP="00DE583C">
            <w:pPr>
              <w:pStyle w:val="Default"/>
              <w:rPr>
                <w:sz w:val="20"/>
                <w:szCs w:val="20"/>
              </w:rPr>
            </w:pPr>
          </w:p>
          <w:p w14:paraId="6B42E633" w14:textId="5DEFD9CB" w:rsidR="00DE583C" w:rsidRDefault="00DE583C" w:rsidP="00DE583C">
            <w:pPr>
              <w:pStyle w:val="Default"/>
              <w:rPr>
                <w:sz w:val="20"/>
                <w:szCs w:val="20"/>
              </w:rPr>
            </w:pPr>
            <w:r w:rsidRPr="003D4B63">
              <w:rPr>
                <w:sz w:val="20"/>
                <w:szCs w:val="20"/>
              </w:rPr>
              <w:t>Reference Manual/Document</w:t>
            </w:r>
          </w:p>
          <w:p w14:paraId="58562F80" w14:textId="14075370" w:rsidR="00DE583C" w:rsidRPr="00177420" w:rsidRDefault="00DE583C" w:rsidP="00DE583C">
            <w:pPr>
              <w:pStyle w:val="Default"/>
              <w:rPr>
                <w:sz w:val="20"/>
                <w:szCs w:val="20"/>
              </w:rPr>
            </w:pPr>
            <w:r w:rsidRPr="003D4B63">
              <w:rPr>
                <w:sz w:val="20"/>
                <w:szCs w:val="20"/>
              </w:rPr>
              <w:t>WESM Penalty Manual and EC Manual</w:t>
            </w:r>
          </w:p>
        </w:tc>
        <w:tc>
          <w:tcPr>
            <w:tcW w:w="647" w:type="pct"/>
          </w:tcPr>
          <w:p w14:paraId="25629A4B" w14:textId="77777777" w:rsidR="00DE583C" w:rsidRDefault="00DE583C" w:rsidP="00DE583C">
            <w:pPr>
              <w:pStyle w:val="Default"/>
              <w:rPr>
                <w:sz w:val="20"/>
                <w:szCs w:val="20"/>
              </w:rPr>
            </w:pPr>
            <w:r w:rsidRPr="00177420">
              <w:rPr>
                <w:sz w:val="20"/>
                <w:szCs w:val="20"/>
              </w:rPr>
              <w:t>Activities</w:t>
            </w:r>
          </w:p>
          <w:p w14:paraId="52C603D7" w14:textId="3AFFE4B9" w:rsidR="00DE583C" w:rsidRDefault="00DE583C" w:rsidP="00DE583C">
            <w:pPr>
              <w:pStyle w:val="Default"/>
              <w:rPr>
                <w:sz w:val="20"/>
                <w:szCs w:val="20"/>
              </w:rPr>
            </w:pPr>
            <w:r w:rsidRPr="003D4B63">
              <w:rPr>
                <w:strike/>
                <w:sz w:val="20"/>
                <w:szCs w:val="20"/>
              </w:rPr>
              <w:t>19</w:t>
            </w:r>
            <w:r w:rsidRPr="003D4B63">
              <w:rPr>
                <w:b/>
                <w:bCs/>
                <w:sz w:val="20"/>
                <w:szCs w:val="20"/>
                <w:u w:val="single"/>
              </w:rPr>
              <w:t>17</w:t>
            </w:r>
            <w:r w:rsidRPr="00E21424">
              <w:rPr>
                <w:sz w:val="20"/>
                <w:szCs w:val="20"/>
              </w:rPr>
              <w:t xml:space="preserve">. Submission of </w:t>
            </w:r>
            <w:r w:rsidRPr="003D4B63">
              <w:rPr>
                <w:strike/>
                <w:sz w:val="20"/>
                <w:szCs w:val="20"/>
              </w:rPr>
              <w:t xml:space="preserve">Revised Investigation </w:t>
            </w:r>
            <w:r>
              <w:rPr>
                <w:b/>
                <w:bCs/>
                <w:sz w:val="20"/>
                <w:szCs w:val="20"/>
                <w:u w:val="single"/>
              </w:rPr>
              <w:t xml:space="preserve">Case Review </w:t>
            </w:r>
            <w:r w:rsidRPr="00E21424">
              <w:rPr>
                <w:sz w:val="20"/>
                <w:szCs w:val="20"/>
              </w:rPr>
              <w:t>Report</w:t>
            </w:r>
          </w:p>
          <w:p w14:paraId="118E2BB8" w14:textId="77777777" w:rsidR="00DE583C" w:rsidRDefault="00DE583C" w:rsidP="00DE583C">
            <w:pPr>
              <w:pStyle w:val="Default"/>
              <w:rPr>
                <w:sz w:val="20"/>
                <w:szCs w:val="20"/>
              </w:rPr>
            </w:pPr>
          </w:p>
          <w:p w14:paraId="162FF8CE" w14:textId="77777777" w:rsidR="00DE583C" w:rsidRDefault="00DE583C" w:rsidP="00DE583C">
            <w:pPr>
              <w:pStyle w:val="Default"/>
              <w:rPr>
                <w:sz w:val="20"/>
                <w:szCs w:val="20"/>
              </w:rPr>
            </w:pPr>
            <w:r w:rsidRPr="00247C5E">
              <w:rPr>
                <w:sz w:val="20"/>
                <w:szCs w:val="20"/>
              </w:rPr>
              <w:t>Recipient</w:t>
            </w:r>
          </w:p>
          <w:p w14:paraId="4968AAD6" w14:textId="1DF2A3D3" w:rsidR="00DE583C" w:rsidRPr="006E4F14" w:rsidRDefault="00DE583C" w:rsidP="00DE583C">
            <w:pPr>
              <w:pStyle w:val="Default"/>
              <w:rPr>
                <w:b/>
                <w:bCs/>
                <w:strike/>
                <w:sz w:val="20"/>
                <w:szCs w:val="20"/>
                <w:u w:val="single"/>
              </w:rPr>
            </w:pPr>
            <w:r w:rsidRPr="00AA4FA2">
              <w:rPr>
                <w:strike/>
                <w:sz w:val="20"/>
                <w:szCs w:val="20"/>
              </w:rPr>
              <w:t>PEM Board</w:t>
            </w:r>
            <w:r w:rsidRPr="006E4F14">
              <w:rPr>
                <w:b/>
                <w:bCs/>
                <w:sz w:val="20"/>
                <w:szCs w:val="20"/>
              </w:rPr>
              <w:t xml:space="preserve"> </w:t>
            </w:r>
            <w:r w:rsidRPr="006E4F14">
              <w:rPr>
                <w:b/>
                <w:bCs/>
                <w:sz w:val="20"/>
                <w:szCs w:val="20"/>
                <w:u w:val="single"/>
              </w:rPr>
              <w:t>CC</w:t>
            </w:r>
          </w:p>
          <w:p w14:paraId="4F6EAFD4" w14:textId="77777777" w:rsidR="00DE583C" w:rsidRDefault="00DE583C" w:rsidP="00DE583C">
            <w:pPr>
              <w:pStyle w:val="Default"/>
              <w:rPr>
                <w:sz w:val="20"/>
                <w:szCs w:val="20"/>
              </w:rPr>
            </w:pPr>
          </w:p>
          <w:p w14:paraId="645C3AEB" w14:textId="77777777" w:rsidR="00DE583C" w:rsidRDefault="00DE583C" w:rsidP="00DE583C">
            <w:pPr>
              <w:pStyle w:val="Default"/>
              <w:rPr>
                <w:sz w:val="20"/>
                <w:szCs w:val="20"/>
              </w:rPr>
            </w:pPr>
            <w:r w:rsidRPr="00247C5E">
              <w:rPr>
                <w:sz w:val="20"/>
                <w:szCs w:val="20"/>
              </w:rPr>
              <w:t>Timeline/Frequency</w:t>
            </w:r>
          </w:p>
          <w:p w14:paraId="414D4095" w14:textId="4790B957" w:rsidR="00DE583C" w:rsidRDefault="00DE583C" w:rsidP="00DE583C">
            <w:pPr>
              <w:pStyle w:val="Default"/>
              <w:rPr>
                <w:sz w:val="20"/>
                <w:szCs w:val="20"/>
              </w:rPr>
            </w:pPr>
            <w:r w:rsidRPr="003D4B63">
              <w:rPr>
                <w:sz w:val="20"/>
                <w:szCs w:val="20"/>
              </w:rPr>
              <w:t xml:space="preserve">Within </w:t>
            </w:r>
            <w:r w:rsidRPr="00DF0C2C">
              <w:rPr>
                <w:strike/>
                <w:sz w:val="20"/>
                <w:szCs w:val="20"/>
              </w:rPr>
              <w:t>30</w:t>
            </w:r>
            <w:r>
              <w:rPr>
                <w:b/>
                <w:bCs/>
                <w:sz w:val="20"/>
                <w:szCs w:val="20"/>
                <w:u w:val="single"/>
              </w:rPr>
              <w:t>60</w:t>
            </w:r>
            <w:r w:rsidRPr="003D4B63">
              <w:rPr>
                <w:sz w:val="20"/>
                <w:szCs w:val="20"/>
              </w:rPr>
              <w:t xml:space="preserve"> business days from endorsement of the PEM Board</w:t>
            </w:r>
            <w:r>
              <w:rPr>
                <w:b/>
                <w:bCs/>
                <w:sz w:val="20"/>
                <w:szCs w:val="20"/>
                <w:u w:val="single"/>
              </w:rPr>
              <w:t xml:space="preserve">. </w:t>
            </w:r>
            <w:r w:rsidRPr="00DF0C2C">
              <w:rPr>
                <w:b/>
                <w:bCs/>
                <w:sz w:val="20"/>
                <w:szCs w:val="20"/>
                <w:u w:val="single"/>
              </w:rPr>
              <w:t>However, may be extended additional 30 business days from receipt of required information</w:t>
            </w:r>
            <w:r>
              <w:rPr>
                <w:b/>
                <w:bCs/>
                <w:sz w:val="20"/>
                <w:szCs w:val="20"/>
                <w:u w:val="single"/>
              </w:rPr>
              <w:t>.</w:t>
            </w:r>
          </w:p>
          <w:p w14:paraId="4BB36D98" w14:textId="77777777" w:rsidR="00DE583C" w:rsidRDefault="00DE583C" w:rsidP="00DE583C">
            <w:pPr>
              <w:pStyle w:val="Default"/>
              <w:rPr>
                <w:sz w:val="20"/>
                <w:szCs w:val="20"/>
              </w:rPr>
            </w:pPr>
          </w:p>
          <w:p w14:paraId="3D80356A" w14:textId="77777777" w:rsidR="00DE583C" w:rsidRDefault="00DE583C" w:rsidP="00DE583C">
            <w:pPr>
              <w:pStyle w:val="Default"/>
              <w:rPr>
                <w:sz w:val="20"/>
                <w:szCs w:val="20"/>
              </w:rPr>
            </w:pPr>
            <w:r w:rsidRPr="003D4B63">
              <w:rPr>
                <w:sz w:val="20"/>
                <w:szCs w:val="20"/>
              </w:rPr>
              <w:t>Reference Manual/Document</w:t>
            </w:r>
          </w:p>
          <w:p w14:paraId="7D69248D" w14:textId="7A8DEB23" w:rsidR="00DE583C" w:rsidRDefault="00DE583C" w:rsidP="00DE583C">
            <w:pPr>
              <w:pStyle w:val="Default"/>
              <w:rPr>
                <w:sz w:val="20"/>
                <w:szCs w:val="20"/>
              </w:rPr>
            </w:pPr>
            <w:r w:rsidRPr="00AA4FA2">
              <w:rPr>
                <w:strike/>
                <w:sz w:val="20"/>
                <w:szCs w:val="20"/>
              </w:rPr>
              <w:t>WESM Penalty Manual and</w:t>
            </w:r>
            <w:r w:rsidRPr="003D4B63">
              <w:rPr>
                <w:sz w:val="20"/>
                <w:szCs w:val="20"/>
              </w:rPr>
              <w:t xml:space="preserve"> EC Manual</w:t>
            </w:r>
          </w:p>
        </w:tc>
        <w:tc>
          <w:tcPr>
            <w:tcW w:w="518" w:type="pct"/>
          </w:tcPr>
          <w:p w14:paraId="28F14372" w14:textId="633C0743" w:rsidR="00DE583C" w:rsidRDefault="00DE583C" w:rsidP="00DE583C">
            <w:pPr>
              <w:spacing w:after="0"/>
              <w:jc w:val="both"/>
              <w:rPr>
                <w:rFonts w:ascii="Arial" w:hAnsi="Arial" w:cs="Arial"/>
                <w:bCs/>
                <w:sz w:val="20"/>
                <w:szCs w:val="20"/>
              </w:rPr>
            </w:pPr>
            <w:r w:rsidRPr="007D4E7C">
              <w:rPr>
                <w:rFonts w:ascii="Arial" w:hAnsi="Arial" w:cs="Arial"/>
                <w:bCs/>
                <w:sz w:val="20"/>
                <w:szCs w:val="20"/>
              </w:rPr>
              <w:t>Renumbered as No.1</w:t>
            </w:r>
            <w:r>
              <w:rPr>
                <w:rFonts w:ascii="Arial" w:hAnsi="Arial" w:cs="Arial"/>
                <w:bCs/>
                <w:sz w:val="20"/>
                <w:szCs w:val="20"/>
              </w:rPr>
              <w:t>7</w:t>
            </w:r>
          </w:p>
          <w:p w14:paraId="23080ED2" w14:textId="77777777" w:rsidR="00DE583C" w:rsidRDefault="00DE583C" w:rsidP="00DE583C">
            <w:pPr>
              <w:spacing w:after="0"/>
              <w:jc w:val="both"/>
              <w:rPr>
                <w:rFonts w:ascii="Arial" w:hAnsi="Arial" w:cs="Arial"/>
                <w:bCs/>
                <w:sz w:val="20"/>
                <w:szCs w:val="20"/>
              </w:rPr>
            </w:pPr>
          </w:p>
          <w:p w14:paraId="6F016535" w14:textId="77777777" w:rsidR="00DE583C" w:rsidRDefault="00DE583C" w:rsidP="00DE583C">
            <w:pPr>
              <w:spacing w:after="0"/>
              <w:jc w:val="both"/>
              <w:rPr>
                <w:rFonts w:ascii="Arial" w:hAnsi="Arial" w:cs="Arial"/>
                <w:bCs/>
                <w:sz w:val="20"/>
                <w:szCs w:val="20"/>
              </w:rPr>
            </w:pPr>
          </w:p>
          <w:p w14:paraId="28056337" w14:textId="77777777" w:rsidR="00DE583C" w:rsidRDefault="00DE583C" w:rsidP="00DE583C">
            <w:pPr>
              <w:spacing w:after="0"/>
              <w:jc w:val="both"/>
              <w:rPr>
                <w:rFonts w:ascii="Arial" w:hAnsi="Arial" w:cs="Arial"/>
                <w:bCs/>
                <w:sz w:val="20"/>
                <w:szCs w:val="20"/>
              </w:rPr>
            </w:pPr>
          </w:p>
          <w:p w14:paraId="45AC3A5F" w14:textId="58FE1F58" w:rsidR="00DE583C" w:rsidRPr="007D4E7C" w:rsidRDefault="00DE583C" w:rsidP="00DE583C">
            <w:pPr>
              <w:spacing w:after="0"/>
              <w:jc w:val="both"/>
              <w:rPr>
                <w:rFonts w:ascii="Arial" w:hAnsi="Arial" w:cs="Arial"/>
                <w:bCs/>
                <w:sz w:val="20"/>
                <w:szCs w:val="20"/>
              </w:rPr>
            </w:pPr>
            <w:r>
              <w:rPr>
                <w:rFonts w:ascii="Arial" w:hAnsi="Arial" w:cs="Arial"/>
                <w:bCs/>
                <w:sz w:val="20"/>
                <w:szCs w:val="20"/>
              </w:rPr>
              <w:t>Revised for Consistency</w:t>
            </w:r>
          </w:p>
        </w:tc>
        <w:tc>
          <w:tcPr>
            <w:tcW w:w="569" w:type="pct"/>
          </w:tcPr>
          <w:p w14:paraId="43FE51ED" w14:textId="77777777" w:rsidR="00DE583C" w:rsidRPr="007D4E7C" w:rsidRDefault="00DE583C" w:rsidP="00DE583C">
            <w:pPr>
              <w:spacing w:after="0"/>
              <w:jc w:val="both"/>
              <w:rPr>
                <w:rFonts w:ascii="Arial" w:hAnsi="Arial" w:cs="Arial"/>
                <w:bCs/>
                <w:sz w:val="20"/>
                <w:szCs w:val="20"/>
              </w:rPr>
            </w:pPr>
          </w:p>
        </w:tc>
        <w:tc>
          <w:tcPr>
            <w:tcW w:w="599" w:type="pct"/>
          </w:tcPr>
          <w:p w14:paraId="788F1156" w14:textId="77777777" w:rsidR="00DE583C" w:rsidRPr="007D4E7C" w:rsidRDefault="00DE583C" w:rsidP="00DE583C">
            <w:pPr>
              <w:spacing w:after="0"/>
              <w:jc w:val="both"/>
              <w:rPr>
                <w:rFonts w:ascii="Arial" w:hAnsi="Arial" w:cs="Arial"/>
                <w:bCs/>
                <w:sz w:val="20"/>
                <w:szCs w:val="20"/>
              </w:rPr>
            </w:pPr>
          </w:p>
        </w:tc>
        <w:tc>
          <w:tcPr>
            <w:tcW w:w="600" w:type="pct"/>
          </w:tcPr>
          <w:p w14:paraId="759AFAC7" w14:textId="77777777" w:rsidR="00DE583C" w:rsidRPr="007D4E7C" w:rsidRDefault="00DE583C" w:rsidP="00DE583C">
            <w:pPr>
              <w:spacing w:after="0"/>
              <w:jc w:val="both"/>
              <w:rPr>
                <w:rFonts w:ascii="Arial" w:hAnsi="Arial" w:cs="Arial"/>
                <w:bCs/>
                <w:sz w:val="20"/>
                <w:szCs w:val="20"/>
              </w:rPr>
            </w:pPr>
          </w:p>
        </w:tc>
        <w:tc>
          <w:tcPr>
            <w:tcW w:w="586" w:type="pct"/>
          </w:tcPr>
          <w:p w14:paraId="65B03BE3" w14:textId="1EEFEE70" w:rsidR="00DE583C" w:rsidRPr="007D4E7C" w:rsidRDefault="00DE583C" w:rsidP="00DE583C">
            <w:pPr>
              <w:spacing w:after="0"/>
              <w:jc w:val="both"/>
              <w:rPr>
                <w:rFonts w:ascii="Arial" w:hAnsi="Arial" w:cs="Arial"/>
                <w:bCs/>
                <w:sz w:val="20"/>
                <w:szCs w:val="20"/>
              </w:rPr>
            </w:pPr>
          </w:p>
        </w:tc>
      </w:tr>
      <w:tr w:rsidR="00DE583C" w:rsidRPr="003E4683" w14:paraId="128EF00F" w14:textId="6CA921CA" w:rsidTr="003C5E56">
        <w:trPr>
          <w:trHeight w:val="368"/>
          <w:jc w:val="center"/>
        </w:trPr>
        <w:tc>
          <w:tcPr>
            <w:tcW w:w="572" w:type="pct"/>
          </w:tcPr>
          <w:p w14:paraId="3C3120A1" w14:textId="77777777" w:rsidR="00DE583C" w:rsidRPr="0092655A" w:rsidRDefault="00DE583C" w:rsidP="00DE583C">
            <w:pPr>
              <w:pStyle w:val="NoSpacing"/>
              <w:rPr>
                <w:rFonts w:ascii="Arial" w:hAnsi="Arial" w:cs="Arial"/>
                <w:sz w:val="20"/>
                <w:szCs w:val="20"/>
              </w:rPr>
            </w:pPr>
            <w:permStart w:id="2120746720" w:edGrp="everyone" w:colFirst="5" w:colLast="5"/>
            <w:permStart w:id="409087676" w:edGrp="everyone" w:colFirst="6" w:colLast="6"/>
            <w:permStart w:id="980167430" w:edGrp="everyone" w:colFirst="7" w:colLast="7"/>
            <w:permStart w:id="2130252263" w:edGrp="everyone" w:colFirst="8" w:colLast="8"/>
            <w:permEnd w:id="361516884"/>
            <w:permEnd w:id="2028888156"/>
            <w:permEnd w:id="1448157017"/>
            <w:permEnd w:id="372318063"/>
            <w:r w:rsidRPr="0092655A">
              <w:rPr>
                <w:rFonts w:ascii="Arial" w:hAnsi="Arial" w:cs="Arial"/>
                <w:sz w:val="20"/>
                <w:szCs w:val="20"/>
              </w:rPr>
              <w:lastRenderedPageBreak/>
              <w:t>Appendix II – INVESTIGATION, RECONSIDERATION, AND APPEAL PROCESS TIMELINE</w:t>
            </w:r>
          </w:p>
          <w:p w14:paraId="43BD98FB" w14:textId="77777777" w:rsidR="00DE583C" w:rsidRPr="0092655A" w:rsidRDefault="00DE583C" w:rsidP="00DE583C">
            <w:pPr>
              <w:pStyle w:val="NoSpacing"/>
              <w:rPr>
                <w:rFonts w:ascii="Arial" w:hAnsi="Arial" w:cs="Arial"/>
                <w:sz w:val="20"/>
                <w:szCs w:val="20"/>
              </w:rPr>
            </w:pPr>
            <w:r w:rsidRPr="0092655A">
              <w:rPr>
                <w:rFonts w:ascii="Arial" w:hAnsi="Arial" w:cs="Arial"/>
                <w:sz w:val="20"/>
                <w:szCs w:val="20"/>
              </w:rPr>
              <w:t>EMANATING FROM THE REQUESTS FOR INVESTIGATION</w:t>
            </w:r>
          </w:p>
          <w:p w14:paraId="5F2F0C3E" w14:textId="77777777" w:rsidR="00DE583C" w:rsidRPr="0092655A" w:rsidRDefault="00DE583C" w:rsidP="00DE583C">
            <w:pPr>
              <w:pStyle w:val="NoSpacing"/>
              <w:rPr>
                <w:rFonts w:ascii="Arial" w:hAnsi="Arial" w:cs="Arial"/>
                <w:sz w:val="20"/>
                <w:szCs w:val="20"/>
              </w:rPr>
            </w:pPr>
          </w:p>
        </w:tc>
        <w:tc>
          <w:tcPr>
            <w:tcW w:w="261" w:type="pct"/>
          </w:tcPr>
          <w:p w14:paraId="2AF58F46" w14:textId="0E756163"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(new)</w:t>
            </w:r>
          </w:p>
        </w:tc>
        <w:tc>
          <w:tcPr>
            <w:tcW w:w="648" w:type="pct"/>
          </w:tcPr>
          <w:p w14:paraId="298647B9" w14:textId="22BD5612" w:rsidR="00DE583C" w:rsidRPr="00177420" w:rsidRDefault="00DE583C" w:rsidP="00DE583C">
            <w:pPr>
              <w:pStyle w:val="Default"/>
              <w:rPr>
                <w:sz w:val="20"/>
                <w:szCs w:val="20"/>
              </w:rPr>
            </w:pPr>
            <w:r>
              <w:rPr>
                <w:sz w:val="20"/>
                <w:szCs w:val="20"/>
              </w:rPr>
              <w:t>(new)</w:t>
            </w:r>
          </w:p>
        </w:tc>
        <w:tc>
          <w:tcPr>
            <w:tcW w:w="647" w:type="pct"/>
          </w:tcPr>
          <w:p w14:paraId="75C7DB87" w14:textId="77777777" w:rsidR="00DE583C" w:rsidRPr="00F06B64" w:rsidRDefault="00DE583C" w:rsidP="00DE583C">
            <w:pPr>
              <w:pStyle w:val="Default"/>
              <w:rPr>
                <w:b/>
                <w:bCs/>
                <w:sz w:val="20"/>
                <w:szCs w:val="20"/>
                <w:u w:val="single"/>
              </w:rPr>
            </w:pPr>
            <w:r w:rsidRPr="00F06B64">
              <w:rPr>
                <w:b/>
                <w:bCs/>
                <w:sz w:val="20"/>
                <w:szCs w:val="20"/>
                <w:u w:val="single"/>
              </w:rPr>
              <w:t>Activities</w:t>
            </w:r>
          </w:p>
          <w:p w14:paraId="0F3DCC59" w14:textId="4F7FE73D" w:rsidR="00DE583C" w:rsidRPr="00F06B64" w:rsidRDefault="00DE583C" w:rsidP="00DE583C">
            <w:pPr>
              <w:pStyle w:val="Default"/>
              <w:rPr>
                <w:b/>
                <w:bCs/>
                <w:sz w:val="20"/>
                <w:szCs w:val="20"/>
                <w:u w:val="single"/>
              </w:rPr>
            </w:pPr>
            <w:r w:rsidRPr="00F06B64">
              <w:rPr>
                <w:b/>
                <w:bCs/>
                <w:sz w:val="20"/>
                <w:szCs w:val="20"/>
                <w:u w:val="single"/>
              </w:rPr>
              <w:t>1</w:t>
            </w:r>
            <w:r>
              <w:rPr>
                <w:b/>
                <w:bCs/>
                <w:sz w:val="20"/>
                <w:szCs w:val="20"/>
                <w:u w:val="single"/>
              </w:rPr>
              <w:t>8</w:t>
            </w:r>
            <w:r w:rsidRPr="00F06B64">
              <w:rPr>
                <w:b/>
                <w:bCs/>
                <w:sz w:val="20"/>
                <w:szCs w:val="20"/>
                <w:u w:val="single"/>
              </w:rPr>
              <w:t>. Preparation and Submission of Resolution</w:t>
            </w:r>
          </w:p>
          <w:p w14:paraId="50D52103" w14:textId="77777777" w:rsidR="00DE583C" w:rsidRPr="00F06B64" w:rsidRDefault="00DE583C" w:rsidP="00DE583C">
            <w:pPr>
              <w:pStyle w:val="Default"/>
              <w:rPr>
                <w:b/>
                <w:bCs/>
                <w:sz w:val="20"/>
                <w:szCs w:val="20"/>
                <w:u w:val="single"/>
              </w:rPr>
            </w:pPr>
          </w:p>
          <w:p w14:paraId="1B605027" w14:textId="77777777" w:rsidR="00DE583C" w:rsidRPr="00F06B64" w:rsidRDefault="00DE583C" w:rsidP="00DE583C">
            <w:pPr>
              <w:pStyle w:val="Default"/>
              <w:rPr>
                <w:b/>
                <w:bCs/>
                <w:sz w:val="20"/>
                <w:szCs w:val="20"/>
                <w:u w:val="single"/>
              </w:rPr>
            </w:pPr>
            <w:r w:rsidRPr="00F06B64">
              <w:rPr>
                <w:b/>
                <w:bCs/>
                <w:sz w:val="20"/>
                <w:szCs w:val="20"/>
                <w:u w:val="single"/>
              </w:rPr>
              <w:t>Responsible</w:t>
            </w:r>
          </w:p>
          <w:p w14:paraId="58EF9666" w14:textId="4D3F1881" w:rsidR="00DE583C" w:rsidRPr="00F06B64" w:rsidRDefault="00DE583C" w:rsidP="00DE583C">
            <w:pPr>
              <w:pStyle w:val="Default"/>
              <w:rPr>
                <w:b/>
                <w:bCs/>
                <w:sz w:val="20"/>
                <w:szCs w:val="20"/>
                <w:u w:val="single"/>
              </w:rPr>
            </w:pPr>
            <w:r w:rsidRPr="00F06B64">
              <w:rPr>
                <w:b/>
                <w:bCs/>
                <w:sz w:val="20"/>
                <w:szCs w:val="20"/>
                <w:u w:val="single"/>
              </w:rPr>
              <w:t>CC</w:t>
            </w:r>
          </w:p>
          <w:p w14:paraId="7A69A3AA" w14:textId="77777777" w:rsidR="00DE583C" w:rsidRPr="00F06B64" w:rsidRDefault="00DE583C" w:rsidP="00DE583C">
            <w:pPr>
              <w:pStyle w:val="Default"/>
              <w:rPr>
                <w:b/>
                <w:bCs/>
                <w:sz w:val="20"/>
                <w:szCs w:val="20"/>
                <w:u w:val="single"/>
              </w:rPr>
            </w:pPr>
          </w:p>
          <w:p w14:paraId="41B89E14" w14:textId="77777777" w:rsidR="00DE583C" w:rsidRPr="00F06B64" w:rsidRDefault="00DE583C" w:rsidP="00DE583C">
            <w:pPr>
              <w:pStyle w:val="Default"/>
              <w:rPr>
                <w:b/>
                <w:bCs/>
                <w:sz w:val="20"/>
                <w:szCs w:val="20"/>
                <w:u w:val="single"/>
              </w:rPr>
            </w:pPr>
            <w:r w:rsidRPr="00F06B64">
              <w:rPr>
                <w:b/>
                <w:bCs/>
                <w:sz w:val="20"/>
                <w:szCs w:val="20"/>
                <w:u w:val="single"/>
              </w:rPr>
              <w:t>Facility/Mode/Process</w:t>
            </w:r>
          </w:p>
          <w:p w14:paraId="62953FB4" w14:textId="77777777" w:rsidR="00DE583C" w:rsidRPr="00F06B64" w:rsidRDefault="00DE583C" w:rsidP="00DE583C">
            <w:pPr>
              <w:pStyle w:val="Default"/>
              <w:rPr>
                <w:b/>
                <w:bCs/>
                <w:sz w:val="20"/>
                <w:szCs w:val="20"/>
                <w:u w:val="single"/>
              </w:rPr>
            </w:pPr>
            <w:r w:rsidRPr="00F06B64">
              <w:rPr>
                <w:b/>
                <w:bCs/>
                <w:sz w:val="20"/>
                <w:szCs w:val="20"/>
                <w:u w:val="single"/>
              </w:rPr>
              <w:t>Manual</w:t>
            </w:r>
          </w:p>
          <w:p w14:paraId="12B9BF73" w14:textId="77777777" w:rsidR="00DE583C" w:rsidRPr="00F06B64" w:rsidRDefault="00DE583C" w:rsidP="00DE583C">
            <w:pPr>
              <w:pStyle w:val="Default"/>
              <w:rPr>
                <w:b/>
                <w:bCs/>
                <w:sz w:val="20"/>
                <w:szCs w:val="20"/>
                <w:u w:val="single"/>
              </w:rPr>
            </w:pPr>
          </w:p>
          <w:p w14:paraId="7AF25732" w14:textId="77777777" w:rsidR="00DE583C" w:rsidRPr="00F06B64" w:rsidRDefault="00DE583C" w:rsidP="00DE583C">
            <w:pPr>
              <w:pStyle w:val="Default"/>
              <w:rPr>
                <w:b/>
                <w:bCs/>
                <w:sz w:val="20"/>
                <w:szCs w:val="20"/>
                <w:u w:val="single"/>
              </w:rPr>
            </w:pPr>
            <w:r w:rsidRPr="00F06B64">
              <w:rPr>
                <w:b/>
                <w:bCs/>
                <w:sz w:val="20"/>
                <w:szCs w:val="20"/>
                <w:u w:val="single"/>
              </w:rPr>
              <w:t>Recipient</w:t>
            </w:r>
          </w:p>
          <w:p w14:paraId="56776BB1" w14:textId="64F10B87" w:rsidR="00DE583C" w:rsidRPr="00F06B64" w:rsidRDefault="00DE583C" w:rsidP="00DE583C">
            <w:pPr>
              <w:pStyle w:val="Default"/>
              <w:rPr>
                <w:b/>
                <w:bCs/>
                <w:sz w:val="20"/>
                <w:szCs w:val="20"/>
                <w:u w:val="single"/>
              </w:rPr>
            </w:pPr>
            <w:r w:rsidRPr="00F06B64">
              <w:rPr>
                <w:b/>
                <w:bCs/>
                <w:sz w:val="20"/>
                <w:szCs w:val="20"/>
                <w:u w:val="single"/>
              </w:rPr>
              <w:t>PEM Board</w:t>
            </w:r>
          </w:p>
          <w:p w14:paraId="500C1767" w14:textId="77777777" w:rsidR="00DE583C" w:rsidRPr="00F06B64" w:rsidRDefault="00DE583C" w:rsidP="00DE583C">
            <w:pPr>
              <w:pStyle w:val="Default"/>
              <w:rPr>
                <w:b/>
                <w:bCs/>
                <w:sz w:val="20"/>
                <w:szCs w:val="20"/>
                <w:u w:val="single"/>
              </w:rPr>
            </w:pPr>
          </w:p>
          <w:p w14:paraId="3E6B4C41" w14:textId="77777777" w:rsidR="00DE583C" w:rsidRPr="00F06B64" w:rsidRDefault="00DE583C" w:rsidP="00DE583C">
            <w:pPr>
              <w:pStyle w:val="Default"/>
              <w:rPr>
                <w:b/>
                <w:bCs/>
                <w:sz w:val="20"/>
                <w:szCs w:val="20"/>
                <w:u w:val="single"/>
              </w:rPr>
            </w:pPr>
            <w:r w:rsidRPr="00F06B64">
              <w:rPr>
                <w:b/>
                <w:bCs/>
                <w:sz w:val="20"/>
                <w:szCs w:val="20"/>
                <w:u w:val="single"/>
              </w:rPr>
              <w:t>Timeline/Frequency</w:t>
            </w:r>
          </w:p>
          <w:p w14:paraId="332AF05F" w14:textId="418AD987" w:rsidR="00DE583C" w:rsidRPr="00F06B64" w:rsidRDefault="00DE583C" w:rsidP="00DE583C">
            <w:pPr>
              <w:pStyle w:val="Default"/>
              <w:rPr>
                <w:b/>
                <w:bCs/>
                <w:sz w:val="20"/>
                <w:szCs w:val="20"/>
                <w:u w:val="single"/>
              </w:rPr>
            </w:pPr>
            <w:r w:rsidRPr="00F06B64">
              <w:rPr>
                <w:b/>
                <w:bCs/>
                <w:sz w:val="20"/>
                <w:szCs w:val="20"/>
                <w:u w:val="single"/>
              </w:rPr>
              <w:t>Within 90 business days from the date the case is deemed submitted for resolution</w:t>
            </w:r>
          </w:p>
          <w:p w14:paraId="3559231E" w14:textId="186343C1" w:rsidR="00DE583C" w:rsidRPr="00F06B64" w:rsidRDefault="00DE583C" w:rsidP="00DE583C">
            <w:pPr>
              <w:pStyle w:val="Default"/>
              <w:rPr>
                <w:b/>
                <w:bCs/>
                <w:sz w:val="20"/>
                <w:szCs w:val="20"/>
                <w:u w:val="single"/>
              </w:rPr>
            </w:pPr>
          </w:p>
          <w:p w14:paraId="37A51702" w14:textId="77777777" w:rsidR="00DE583C" w:rsidRPr="00F06B64" w:rsidRDefault="00DE583C" w:rsidP="00DE583C">
            <w:pPr>
              <w:pStyle w:val="Default"/>
              <w:rPr>
                <w:b/>
                <w:bCs/>
                <w:sz w:val="20"/>
                <w:szCs w:val="20"/>
                <w:u w:val="single"/>
              </w:rPr>
            </w:pPr>
          </w:p>
          <w:p w14:paraId="53706AC9" w14:textId="77777777" w:rsidR="00DE583C" w:rsidRPr="00F06B64" w:rsidRDefault="00DE583C" w:rsidP="00DE583C">
            <w:pPr>
              <w:pStyle w:val="Default"/>
              <w:rPr>
                <w:b/>
                <w:bCs/>
                <w:sz w:val="20"/>
                <w:szCs w:val="20"/>
                <w:u w:val="single"/>
              </w:rPr>
            </w:pPr>
            <w:r w:rsidRPr="00F06B64">
              <w:rPr>
                <w:b/>
                <w:bCs/>
                <w:sz w:val="20"/>
                <w:szCs w:val="20"/>
                <w:u w:val="single"/>
              </w:rPr>
              <w:t>Reference Manual/Document</w:t>
            </w:r>
          </w:p>
          <w:p w14:paraId="1F7A4F23" w14:textId="4B299DF9" w:rsidR="00DE583C" w:rsidRPr="00177420" w:rsidRDefault="00DE583C" w:rsidP="00DE583C">
            <w:pPr>
              <w:pStyle w:val="Default"/>
              <w:rPr>
                <w:sz w:val="20"/>
                <w:szCs w:val="20"/>
              </w:rPr>
            </w:pPr>
            <w:r w:rsidRPr="00F06B64">
              <w:rPr>
                <w:b/>
                <w:bCs/>
                <w:sz w:val="20"/>
                <w:szCs w:val="20"/>
                <w:u w:val="single"/>
              </w:rPr>
              <w:t>EC Manual</w:t>
            </w:r>
          </w:p>
        </w:tc>
        <w:tc>
          <w:tcPr>
            <w:tcW w:w="518" w:type="pct"/>
          </w:tcPr>
          <w:p w14:paraId="323ABDC5" w14:textId="68D4B28F" w:rsidR="00DE583C" w:rsidRPr="007D4E7C" w:rsidRDefault="00DE583C" w:rsidP="00DE583C">
            <w:pPr>
              <w:spacing w:after="0"/>
              <w:jc w:val="both"/>
              <w:rPr>
                <w:rFonts w:ascii="Arial" w:hAnsi="Arial" w:cs="Arial"/>
                <w:bCs/>
                <w:sz w:val="20"/>
                <w:szCs w:val="20"/>
              </w:rPr>
            </w:pPr>
            <w:r w:rsidRPr="00D30869">
              <w:rPr>
                <w:rFonts w:ascii="Arial" w:hAnsi="Arial" w:cs="Arial"/>
                <w:bCs/>
                <w:sz w:val="20"/>
                <w:szCs w:val="20"/>
              </w:rPr>
              <w:t xml:space="preserve">Added to ensure thorough review of the </w:t>
            </w:r>
            <w:r>
              <w:rPr>
                <w:rFonts w:ascii="Arial" w:hAnsi="Arial" w:cs="Arial"/>
                <w:bCs/>
                <w:sz w:val="20"/>
                <w:szCs w:val="20"/>
              </w:rPr>
              <w:t>case review</w:t>
            </w:r>
            <w:r w:rsidRPr="00D30869">
              <w:rPr>
                <w:rFonts w:ascii="Arial" w:hAnsi="Arial" w:cs="Arial"/>
                <w:bCs/>
                <w:sz w:val="20"/>
                <w:szCs w:val="20"/>
              </w:rPr>
              <w:t xml:space="preserve"> report while maintaining procedural consistency and timely resolution.</w:t>
            </w:r>
          </w:p>
        </w:tc>
        <w:tc>
          <w:tcPr>
            <w:tcW w:w="569" w:type="pct"/>
          </w:tcPr>
          <w:p w14:paraId="75AA34BD" w14:textId="77777777" w:rsidR="00DE583C" w:rsidRPr="00D30869" w:rsidRDefault="00DE583C" w:rsidP="00DE583C">
            <w:pPr>
              <w:spacing w:after="0"/>
              <w:jc w:val="both"/>
              <w:rPr>
                <w:rFonts w:ascii="Arial" w:hAnsi="Arial" w:cs="Arial"/>
                <w:bCs/>
                <w:sz w:val="20"/>
                <w:szCs w:val="20"/>
              </w:rPr>
            </w:pPr>
          </w:p>
        </w:tc>
        <w:tc>
          <w:tcPr>
            <w:tcW w:w="599" w:type="pct"/>
          </w:tcPr>
          <w:p w14:paraId="12666269" w14:textId="77777777" w:rsidR="00DE583C" w:rsidRPr="00D30869" w:rsidRDefault="00DE583C" w:rsidP="00DE583C">
            <w:pPr>
              <w:spacing w:after="0"/>
              <w:jc w:val="both"/>
              <w:rPr>
                <w:rFonts w:ascii="Arial" w:hAnsi="Arial" w:cs="Arial"/>
                <w:bCs/>
                <w:sz w:val="20"/>
                <w:szCs w:val="20"/>
              </w:rPr>
            </w:pPr>
          </w:p>
        </w:tc>
        <w:tc>
          <w:tcPr>
            <w:tcW w:w="600" w:type="pct"/>
          </w:tcPr>
          <w:p w14:paraId="2E0A1250" w14:textId="77777777" w:rsidR="00DE583C" w:rsidRPr="00D30869" w:rsidRDefault="00DE583C" w:rsidP="00DE583C">
            <w:pPr>
              <w:spacing w:after="0"/>
              <w:jc w:val="both"/>
              <w:rPr>
                <w:rFonts w:ascii="Arial" w:hAnsi="Arial" w:cs="Arial"/>
                <w:bCs/>
                <w:sz w:val="20"/>
                <w:szCs w:val="20"/>
              </w:rPr>
            </w:pPr>
          </w:p>
        </w:tc>
        <w:tc>
          <w:tcPr>
            <w:tcW w:w="586" w:type="pct"/>
          </w:tcPr>
          <w:p w14:paraId="2F8234CD" w14:textId="3B4DAD9C" w:rsidR="00DE583C" w:rsidRPr="00D30869" w:rsidRDefault="00DE583C" w:rsidP="00DE583C">
            <w:pPr>
              <w:spacing w:after="0"/>
              <w:jc w:val="both"/>
              <w:rPr>
                <w:rFonts w:ascii="Arial" w:hAnsi="Arial" w:cs="Arial"/>
                <w:bCs/>
                <w:sz w:val="20"/>
                <w:szCs w:val="20"/>
              </w:rPr>
            </w:pPr>
          </w:p>
        </w:tc>
      </w:tr>
      <w:tr w:rsidR="00DE583C" w:rsidRPr="003E4683" w14:paraId="623B1DA7" w14:textId="00CC7D1E" w:rsidTr="003C5E56">
        <w:trPr>
          <w:trHeight w:val="368"/>
          <w:jc w:val="center"/>
        </w:trPr>
        <w:tc>
          <w:tcPr>
            <w:tcW w:w="572" w:type="pct"/>
          </w:tcPr>
          <w:p w14:paraId="45A2A2FC" w14:textId="77777777" w:rsidR="00DE583C" w:rsidRPr="0092655A" w:rsidRDefault="00DE583C" w:rsidP="00DE583C">
            <w:pPr>
              <w:pStyle w:val="NoSpacing"/>
              <w:rPr>
                <w:rFonts w:ascii="Arial" w:hAnsi="Arial" w:cs="Arial"/>
                <w:sz w:val="20"/>
                <w:szCs w:val="20"/>
              </w:rPr>
            </w:pPr>
            <w:permStart w:id="912483669" w:edGrp="everyone" w:colFirst="5" w:colLast="5"/>
            <w:permStart w:id="229786938" w:edGrp="everyone" w:colFirst="6" w:colLast="6"/>
            <w:permStart w:id="1632634875" w:edGrp="everyone" w:colFirst="7" w:colLast="7"/>
            <w:permStart w:id="179008296" w:edGrp="everyone" w:colFirst="8" w:colLast="8"/>
            <w:permEnd w:id="2120746720"/>
            <w:permEnd w:id="409087676"/>
            <w:permEnd w:id="980167430"/>
            <w:permEnd w:id="2130252263"/>
            <w:r w:rsidRPr="0092655A">
              <w:rPr>
                <w:rFonts w:ascii="Arial" w:hAnsi="Arial" w:cs="Arial"/>
                <w:sz w:val="20"/>
                <w:szCs w:val="20"/>
              </w:rPr>
              <w:t>Appendix II – INVESTIGATION, RECONSIDERATION, AND APPEAL PROCESS TIMELINE</w:t>
            </w:r>
          </w:p>
          <w:p w14:paraId="0B538314" w14:textId="77777777" w:rsidR="00DE583C" w:rsidRPr="0092655A" w:rsidRDefault="00DE583C" w:rsidP="00DE583C">
            <w:pPr>
              <w:pStyle w:val="NoSpacing"/>
              <w:rPr>
                <w:rFonts w:ascii="Arial" w:hAnsi="Arial" w:cs="Arial"/>
                <w:sz w:val="20"/>
                <w:szCs w:val="20"/>
              </w:rPr>
            </w:pPr>
            <w:r w:rsidRPr="0092655A">
              <w:rPr>
                <w:rFonts w:ascii="Arial" w:hAnsi="Arial" w:cs="Arial"/>
                <w:sz w:val="20"/>
                <w:szCs w:val="20"/>
              </w:rPr>
              <w:t>EMANATING FROM THE REQUESTS FOR INVESTIGATION</w:t>
            </w:r>
          </w:p>
          <w:p w14:paraId="02642E89" w14:textId="77777777" w:rsidR="00DE583C" w:rsidRDefault="00DE583C" w:rsidP="00DE583C">
            <w:pPr>
              <w:pStyle w:val="NoSpacing"/>
              <w:rPr>
                <w:rFonts w:ascii="Arial" w:hAnsi="Arial" w:cs="Arial"/>
                <w:sz w:val="20"/>
                <w:szCs w:val="20"/>
              </w:rPr>
            </w:pPr>
          </w:p>
          <w:p w14:paraId="5C4DFB91" w14:textId="735616F2" w:rsidR="00DE583C" w:rsidRPr="0092655A" w:rsidRDefault="00DE583C" w:rsidP="00DE583C">
            <w:pPr>
              <w:pStyle w:val="NoSpacing"/>
              <w:rPr>
                <w:rFonts w:ascii="Arial" w:hAnsi="Arial" w:cs="Arial"/>
                <w:sz w:val="20"/>
                <w:szCs w:val="20"/>
              </w:rPr>
            </w:pPr>
            <w:r w:rsidRPr="00B65295">
              <w:rPr>
                <w:rFonts w:ascii="Arial" w:hAnsi="Arial" w:cs="Arial"/>
                <w:sz w:val="20"/>
                <w:szCs w:val="20"/>
              </w:rPr>
              <w:t>20. Resolution of the Request for Reconsideration</w:t>
            </w:r>
          </w:p>
        </w:tc>
        <w:tc>
          <w:tcPr>
            <w:tcW w:w="261" w:type="pct"/>
          </w:tcPr>
          <w:p w14:paraId="36B8C11E" w14:textId="4F3587DC"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No. 20</w:t>
            </w:r>
          </w:p>
        </w:tc>
        <w:tc>
          <w:tcPr>
            <w:tcW w:w="648" w:type="pct"/>
          </w:tcPr>
          <w:p w14:paraId="2AC56561" w14:textId="77777777" w:rsidR="00DE583C" w:rsidRDefault="00DE583C" w:rsidP="00DE583C">
            <w:pPr>
              <w:pStyle w:val="Default"/>
              <w:rPr>
                <w:sz w:val="20"/>
                <w:szCs w:val="20"/>
              </w:rPr>
            </w:pPr>
            <w:r w:rsidRPr="00B65295">
              <w:rPr>
                <w:sz w:val="20"/>
                <w:szCs w:val="20"/>
              </w:rPr>
              <w:t>Activities</w:t>
            </w:r>
          </w:p>
          <w:p w14:paraId="04345978" w14:textId="77777777" w:rsidR="00DE583C" w:rsidRDefault="00DE583C" w:rsidP="00DE583C">
            <w:pPr>
              <w:pStyle w:val="Default"/>
              <w:rPr>
                <w:sz w:val="20"/>
                <w:szCs w:val="20"/>
              </w:rPr>
            </w:pPr>
            <w:r w:rsidRPr="00B65295">
              <w:rPr>
                <w:sz w:val="20"/>
                <w:szCs w:val="20"/>
              </w:rPr>
              <w:t>20. Resolution of the Request for Reconsideration</w:t>
            </w:r>
          </w:p>
          <w:p w14:paraId="5FA7398F" w14:textId="77777777" w:rsidR="00DE583C" w:rsidRDefault="00DE583C" w:rsidP="00DE583C">
            <w:pPr>
              <w:pStyle w:val="Default"/>
              <w:rPr>
                <w:sz w:val="20"/>
                <w:szCs w:val="20"/>
              </w:rPr>
            </w:pPr>
          </w:p>
          <w:p w14:paraId="0A57DDB9" w14:textId="77777777" w:rsidR="00DE583C" w:rsidRDefault="00DE583C" w:rsidP="00DE583C">
            <w:pPr>
              <w:pStyle w:val="Default"/>
              <w:rPr>
                <w:sz w:val="20"/>
                <w:szCs w:val="20"/>
              </w:rPr>
            </w:pPr>
            <w:r w:rsidRPr="00B53CA9">
              <w:rPr>
                <w:sz w:val="20"/>
                <w:szCs w:val="20"/>
              </w:rPr>
              <w:t>Timeline/Frequency</w:t>
            </w:r>
          </w:p>
          <w:p w14:paraId="5FC086F9" w14:textId="77777777" w:rsidR="00DE583C" w:rsidRDefault="00DE583C" w:rsidP="00DE583C">
            <w:pPr>
              <w:pStyle w:val="Default"/>
              <w:rPr>
                <w:sz w:val="20"/>
                <w:szCs w:val="20"/>
              </w:rPr>
            </w:pPr>
            <w:r w:rsidRPr="00B53CA9">
              <w:rPr>
                <w:sz w:val="20"/>
                <w:szCs w:val="20"/>
              </w:rPr>
              <w:t>30 working days from receipt of the Revised Investigation Report</w:t>
            </w:r>
          </w:p>
          <w:p w14:paraId="3C005220" w14:textId="77777777" w:rsidR="00DE583C" w:rsidRDefault="00DE583C" w:rsidP="00DE583C">
            <w:pPr>
              <w:pStyle w:val="Default"/>
              <w:rPr>
                <w:sz w:val="20"/>
                <w:szCs w:val="20"/>
              </w:rPr>
            </w:pPr>
          </w:p>
          <w:p w14:paraId="2DE0533C" w14:textId="0D023650" w:rsidR="00DE583C" w:rsidRDefault="00DE583C" w:rsidP="00DE583C">
            <w:pPr>
              <w:pStyle w:val="Default"/>
              <w:rPr>
                <w:sz w:val="20"/>
                <w:szCs w:val="20"/>
              </w:rPr>
            </w:pPr>
            <w:r w:rsidRPr="008F422F">
              <w:rPr>
                <w:sz w:val="20"/>
                <w:szCs w:val="20"/>
              </w:rPr>
              <w:t>Recipient</w:t>
            </w:r>
          </w:p>
          <w:p w14:paraId="431B300B" w14:textId="2F4BD8E2" w:rsidR="00DE583C" w:rsidRDefault="00DE583C" w:rsidP="00DE583C">
            <w:pPr>
              <w:pStyle w:val="Default"/>
              <w:rPr>
                <w:sz w:val="20"/>
                <w:szCs w:val="20"/>
              </w:rPr>
            </w:pPr>
            <w:r>
              <w:rPr>
                <w:sz w:val="20"/>
                <w:szCs w:val="20"/>
              </w:rPr>
              <w:t>PEMC</w:t>
            </w:r>
          </w:p>
          <w:p w14:paraId="35C4ED3F" w14:textId="77777777" w:rsidR="00DE583C" w:rsidRDefault="00DE583C" w:rsidP="00DE583C">
            <w:pPr>
              <w:pStyle w:val="Default"/>
              <w:rPr>
                <w:sz w:val="20"/>
                <w:szCs w:val="20"/>
              </w:rPr>
            </w:pPr>
          </w:p>
          <w:p w14:paraId="683EEAD4" w14:textId="77777777" w:rsidR="00DE583C" w:rsidRDefault="00DE583C" w:rsidP="00DE583C">
            <w:pPr>
              <w:pStyle w:val="Default"/>
              <w:rPr>
                <w:sz w:val="20"/>
                <w:szCs w:val="20"/>
              </w:rPr>
            </w:pPr>
            <w:r w:rsidRPr="00FD5692">
              <w:rPr>
                <w:sz w:val="20"/>
                <w:szCs w:val="20"/>
              </w:rPr>
              <w:t>Reference Manual/Document</w:t>
            </w:r>
          </w:p>
          <w:p w14:paraId="68D574C3" w14:textId="1CB6775A" w:rsidR="00DE583C" w:rsidRDefault="00DE583C" w:rsidP="00DE583C">
            <w:pPr>
              <w:pStyle w:val="Default"/>
              <w:rPr>
                <w:sz w:val="20"/>
                <w:szCs w:val="20"/>
              </w:rPr>
            </w:pPr>
            <w:r w:rsidRPr="00FD5692">
              <w:rPr>
                <w:sz w:val="20"/>
                <w:szCs w:val="20"/>
              </w:rPr>
              <w:t>WESM Penalty Manual</w:t>
            </w:r>
          </w:p>
        </w:tc>
        <w:tc>
          <w:tcPr>
            <w:tcW w:w="647" w:type="pct"/>
          </w:tcPr>
          <w:p w14:paraId="004AE6EA" w14:textId="77777777" w:rsidR="00DE583C" w:rsidRDefault="00DE583C" w:rsidP="00DE583C">
            <w:pPr>
              <w:pStyle w:val="Default"/>
              <w:rPr>
                <w:sz w:val="20"/>
                <w:szCs w:val="20"/>
              </w:rPr>
            </w:pPr>
            <w:r w:rsidRPr="00B65295">
              <w:rPr>
                <w:sz w:val="20"/>
                <w:szCs w:val="20"/>
              </w:rPr>
              <w:lastRenderedPageBreak/>
              <w:t>Activities</w:t>
            </w:r>
          </w:p>
          <w:p w14:paraId="548960A5" w14:textId="6A0129FB" w:rsidR="00DE583C" w:rsidRPr="00EA72BF" w:rsidRDefault="00DE583C" w:rsidP="00DE583C">
            <w:pPr>
              <w:pStyle w:val="Default"/>
              <w:rPr>
                <w:b/>
                <w:bCs/>
                <w:sz w:val="20"/>
                <w:szCs w:val="20"/>
                <w:u w:val="single"/>
              </w:rPr>
            </w:pPr>
            <w:r w:rsidRPr="00E14BA5">
              <w:rPr>
                <w:strike/>
                <w:sz w:val="20"/>
                <w:szCs w:val="20"/>
              </w:rPr>
              <w:t>20</w:t>
            </w:r>
            <w:r w:rsidRPr="00E14BA5">
              <w:rPr>
                <w:b/>
                <w:bCs/>
                <w:sz w:val="20"/>
                <w:szCs w:val="20"/>
                <w:u w:val="single"/>
              </w:rPr>
              <w:t>1</w:t>
            </w:r>
            <w:r>
              <w:rPr>
                <w:b/>
                <w:bCs/>
                <w:sz w:val="20"/>
                <w:szCs w:val="20"/>
                <w:u w:val="single"/>
              </w:rPr>
              <w:t>9</w:t>
            </w:r>
            <w:r w:rsidRPr="00B65295">
              <w:rPr>
                <w:sz w:val="20"/>
                <w:szCs w:val="20"/>
              </w:rPr>
              <w:t xml:space="preserve">. </w:t>
            </w:r>
            <w:r w:rsidRPr="00545EED">
              <w:rPr>
                <w:b/>
                <w:bCs/>
                <w:sz w:val="20"/>
                <w:szCs w:val="20"/>
                <w:u w:val="single"/>
              </w:rPr>
              <w:t xml:space="preserve">PEM Board Review of the CC </w:t>
            </w:r>
            <w:r w:rsidRPr="00B65295">
              <w:rPr>
                <w:sz w:val="20"/>
                <w:szCs w:val="20"/>
              </w:rPr>
              <w:t xml:space="preserve">Resolution </w:t>
            </w:r>
            <w:r w:rsidRPr="00EA72BF">
              <w:rPr>
                <w:strike/>
                <w:sz w:val="20"/>
                <w:szCs w:val="20"/>
              </w:rPr>
              <w:t xml:space="preserve">of the Request for Reconsideration </w:t>
            </w:r>
            <w:r>
              <w:rPr>
                <w:b/>
                <w:bCs/>
                <w:sz w:val="20"/>
                <w:szCs w:val="20"/>
                <w:u w:val="single"/>
              </w:rPr>
              <w:t>and Case Review Report</w:t>
            </w:r>
          </w:p>
          <w:p w14:paraId="354D7847" w14:textId="77777777" w:rsidR="00DE583C" w:rsidRDefault="00DE583C" w:rsidP="00DE583C">
            <w:pPr>
              <w:pStyle w:val="Default"/>
              <w:rPr>
                <w:sz w:val="20"/>
                <w:szCs w:val="20"/>
              </w:rPr>
            </w:pPr>
          </w:p>
          <w:p w14:paraId="780C17F4" w14:textId="77777777" w:rsidR="00DE583C" w:rsidRDefault="00DE583C" w:rsidP="00DE583C">
            <w:pPr>
              <w:pStyle w:val="Default"/>
              <w:rPr>
                <w:sz w:val="20"/>
                <w:szCs w:val="20"/>
              </w:rPr>
            </w:pPr>
            <w:r w:rsidRPr="00B53CA9">
              <w:rPr>
                <w:sz w:val="20"/>
                <w:szCs w:val="20"/>
              </w:rPr>
              <w:t>Timeline/Frequency</w:t>
            </w:r>
          </w:p>
          <w:p w14:paraId="6BDA8BD8" w14:textId="77777777" w:rsidR="00DE583C" w:rsidRDefault="00DE583C" w:rsidP="00DE583C">
            <w:pPr>
              <w:pStyle w:val="Default"/>
              <w:rPr>
                <w:b/>
                <w:bCs/>
                <w:sz w:val="20"/>
                <w:szCs w:val="20"/>
                <w:u w:val="single"/>
              </w:rPr>
            </w:pPr>
            <w:r w:rsidRPr="00B53CA9">
              <w:rPr>
                <w:sz w:val="20"/>
                <w:szCs w:val="20"/>
              </w:rPr>
              <w:lastRenderedPageBreak/>
              <w:t xml:space="preserve">30 </w:t>
            </w:r>
            <w:r w:rsidRPr="006B5557">
              <w:rPr>
                <w:strike/>
                <w:sz w:val="20"/>
                <w:szCs w:val="20"/>
              </w:rPr>
              <w:t>working</w:t>
            </w:r>
            <w:r w:rsidRPr="00B53CA9">
              <w:rPr>
                <w:sz w:val="20"/>
                <w:szCs w:val="20"/>
              </w:rPr>
              <w:t xml:space="preserve"> </w:t>
            </w:r>
            <w:r>
              <w:rPr>
                <w:b/>
                <w:sz w:val="20"/>
                <w:szCs w:val="20"/>
                <w:u w:val="single"/>
              </w:rPr>
              <w:t>business</w:t>
            </w:r>
            <w:r>
              <w:rPr>
                <w:sz w:val="20"/>
                <w:szCs w:val="20"/>
              </w:rPr>
              <w:t xml:space="preserve"> </w:t>
            </w:r>
            <w:r w:rsidRPr="00B53CA9">
              <w:rPr>
                <w:sz w:val="20"/>
                <w:szCs w:val="20"/>
              </w:rPr>
              <w:t xml:space="preserve">days from receipt of the </w:t>
            </w:r>
            <w:r w:rsidRPr="009E790C">
              <w:rPr>
                <w:strike/>
                <w:sz w:val="20"/>
                <w:szCs w:val="20"/>
              </w:rPr>
              <w:t>Revised Investigation Report</w:t>
            </w:r>
            <w:r>
              <w:rPr>
                <w:strike/>
                <w:sz w:val="20"/>
                <w:szCs w:val="20"/>
              </w:rPr>
              <w:t xml:space="preserve"> </w:t>
            </w:r>
            <w:r w:rsidRPr="005A3A81">
              <w:rPr>
                <w:b/>
                <w:bCs/>
                <w:sz w:val="20"/>
                <w:szCs w:val="20"/>
                <w:u w:val="single"/>
              </w:rPr>
              <w:t>Case Review Report and CC Resolution</w:t>
            </w:r>
          </w:p>
          <w:p w14:paraId="71FFCA56" w14:textId="77777777" w:rsidR="00DE583C" w:rsidRDefault="00DE583C" w:rsidP="00DE583C">
            <w:pPr>
              <w:pStyle w:val="Default"/>
              <w:rPr>
                <w:b/>
                <w:bCs/>
                <w:sz w:val="20"/>
                <w:szCs w:val="20"/>
                <w:u w:val="single"/>
              </w:rPr>
            </w:pPr>
          </w:p>
          <w:p w14:paraId="4DD5A02D" w14:textId="77777777" w:rsidR="00DE583C" w:rsidRDefault="00DE583C" w:rsidP="00DE583C">
            <w:pPr>
              <w:pStyle w:val="Default"/>
              <w:rPr>
                <w:sz w:val="20"/>
                <w:szCs w:val="20"/>
              </w:rPr>
            </w:pPr>
            <w:r w:rsidRPr="008F422F">
              <w:rPr>
                <w:sz w:val="20"/>
                <w:szCs w:val="20"/>
              </w:rPr>
              <w:t>Recipient</w:t>
            </w:r>
          </w:p>
          <w:p w14:paraId="079306AA" w14:textId="2C04C1E1" w:rsidR="00DE583C" w:rsidRPr="00A34298" w:rsidRDefault="00DE583C" w:rsidP="00DE583C">
            <w:pPr>
              <w:pStyle w:val="Default"/>
              <w:rPr>
                <w:b/>
                <w:bCs/>
                <w:strike/>
                <w:sz w:val="20"/>
                <w:szCs w:val="20"/>
                <w:u w:val="single"/>
              </w:rPr>
            </w:pPr>
            <w:r w:rsidRPr="00527386">
              <w:rPr>
                <w:strike/>
                <w:sz w:val="20"/>
                <w:szCs w:val="20"/>
              </w:rPr>
              <w:t>PEMC</w:t>
            </w:r>
            <w:r w:rsidRPr="00A34298">
              <w:rPr>
                <w:b/>
                <w:bCs/>
                <w:sz w:val="20"/>
                <w:szCs w:val="20"/>
                <w:u w:val="single"/>
              </w:rPr>
              <w:t>N/A</w:t>
            </w:r>
          </w:p>
          <w:p w14:paraId="1C6E483A" w14:textId="77777777" w:rsidR="00DE583C" w:rsidRDefault="00DE583C" w:rsidP="00DE583C">
            <w:pPr>
              <w:pStyle w:val="Default"/>
              <w:rPr>
                <w:b/>
                <w:bCs/>
                <w:sz w:val="20"/>
                <w:szCs w:val="20"/>
                <w:u w:val="single"/>
              </w:rPr>
            </w:pPr>
          </w:p>
          <w:p w14:paraId="7D0236AE" w14:textId="77777777" w:rsidR="00DE583C" w:rsidRDefault="00DE583C" w:rsidP="00DE583C">
            <w:pPr>
              <w:pStyle w:val="Default"/>
              <w:rPr>
                <w:sz w:val="20"/>
                <w:szCs w:val="20"/>
              </w:rPr>
            </w:pPr>
            <w:r w:rsidRPr="00FD5692">
              <w:rPr>
                <w:sz w:val="20"/>
                <w:szCs w:val="20"/>
              </w:rPr>
              <w:t>Reference Manual/Document</w:t>
            </w:r>
          </w:p>
          <w:p w14:paraId="5FED4703" w14:textId="062ACF02" w:rsidR="00DE583C" w:rsidRPr="009E790C" w:rsidRDefault="00DE583C" w:rsidP="00DE583C">
            <w:pPr>
              <w:pStyle w:val="Default"/>
              <w:rPr>
                <w:b/>
                <w:bCs/>
                <w:sz w:val="20"/>
                <w:szCs w:val="20"/>
                <w:u w:val="single"/>
              </w:rPr>
            </w:pPr>
            <w:r w:rsidRPr="00FD5692">
              <w:rPr>
                <w:strike/>
                <w:sz w:val="20"/>
                <w:szCs w:val="20"/>
              </w:rPr>
              <w:t xml:space="preserve">WESM Penalty </w:t>
            </w:r>
            <w:r>
              <w:rPr>
                <w:b/>
                <w:bCs/>
                <w:sz w:val="20"/>
                <w:szCs w:val="20"/>
                <w:u w:val="single"/>
              </w:rPr>
              <w:t>EC</w:t>
            </w:r>
            <w:r w:rsidRPr="00FD5692">
              <w:rPr>
                <w:sz w:val="20"/>
                <w:szCs w:val="20"/>
              </w:rPr>
              <w:t xml:space="preserve"> Manual</w:t>
            </w:r>
          </w:p>
        </w:tc>
        <w:tc>
          <w:tcPr>
            <w:tcW w:w="518" w:type="pct"/>
          </w:tcPr>
          <w:p w14:paraId="3F2F6FD8" w14:textId="30FA3D01" w:rsidR="00DE583C" w:rsidRDefault="00DE583C" w:rsidP="00DE583C">
            <w:pPr>
              <w:spacing w:after="0"/>
              <w:jc w:val="both"/>
              <w:rPr>
                <w:rFonts w:ascii="Arial" w:hAnsi="Arial" w:cs="Arial"/>
                <w:bCs/>
                <w:sz w:val="20"/>
                <w:szCs w:val="20"/>
              </w:rPr>
            </w:pPr>
            <w:r w:rsidRPr="007D4E7C">
              <w:rPr>
                <w:rFonts w:ascii="Arial" w:hAnsi="Arial" w:cs="Arial"/>
                <w:bCs/>
                <w:sz w:val="20"/>
                <w:szCs w:val="20"/>
              </w:rPr>
              <w:lastRenderedPageBreak/>
              <w:t>Renumbered as No.1</w:t>
            </w:r>
            <w:r>
              <w:rPr>
                <w:rFonts w:ascii="Arial" w:hAnsi="Arial" w:cs="Arial"/>
                <w:bCs/>
                <w:sz w:val="20"/>
                <w:szCs w:val="20"/>
              </w:rPr>
              <w:t>9</w:t>
            </w:r>
          </w:p>
          <w:p w14:paraId="19E28757" w14:textId="77777777" w:rsidR="00DE583C" w:rsidRDefault="00DE583C" w:rsidP="00DE583C">
            <w:pPr>
              <w:spacing w:after="0"/>
              <w:jc w:val="both"/>
              <w:rPr>
                <w:rFonts w:ascii="Arial" w:hAnsi="Arial" w:cs="Arial"/>
                <w:bCs/>
                <w:sz w:val="20"/>
                <w:szCs w:val="20"/>
              </w:rPr>
            </w:pPr>
          </w:p>
          <w:p w14:paraId="226ECE3A" w14:textId="77777777" w:rsidR="00DE583C" w:rsidRDefault="00DE583C" w:rsidP="00DE583C">
            <w:pPr>
              <w:spacing w:after="0"/>
              <w:jc w:val="both"/>
              <w:rPr>
                <w:rFonts w:ascii="Arial" w:hAnsi="Arial" w:cs="Arial"/>
                <w:bCs/>
                <w:sz w:val="20"/>
                <w:szCs w:val="20"/>
              </w:rPr>
            </w:pPr>
          </w:p>
          <w:p w14:paraId="0FEA54B3" w14:textId="77777777" w:rsidR="00DE583C" w:rsidRDefault="00DE583C" w:rsidP="00DE583C">
            <w:pPr>
              <w:spacing w:after="0"/>
              <w:jc w:val="both"/>
              <w:rPr>
                <w:rFonts w:ascii="Arial" w:hAnsi="Arial" w:cs="Arial"/>
                <w:bCs/>
                <w:sz w:val="20"/>
                <w:szCs w:val="20"/>
              </w:rPr>
            </w:pPr>
          </w:p>
          <w:p w14:paraId="2CCA26B1" w14:textId="2BC01166" w:rsidR="00DE583C" w:rsidRPr="00D30869" w:rsidRDefault="00DE583C" w:rsidP="00DE583C">
            <w:pPr>
              <w:spacing w:after="0"/>
              <w:jc w:val="both"/>
              <w:rPr>
                <w:rFonts w:ascii="Arial" w:hAnsi="Arial" w:cs="Arial"/>
                <w:bCs/>
                <w:sz w:val="20"/>
                <w:szCs w:val="20"/>
              </w:rPr>
            </w:pPr>
            <w:r>
              <w:rPr>
                <w:rFonts w:ascii="Arial" w:hAnsi="Arial" w:cs="Arial"/>
                <w:bCs/>
                <w:sz w:val="20"/>
                <w:szCs w:val="20"/>
              </w:rPr>
              <w:t>Revised for Consistency</w:t>
            </w:r>
          </w:p>
        </w:tc>
        <w:tc>
          <w:tcPr>
            <w:tcW w:w="569" w:type="pct"/>
          </w:tcPr>
          <w:p w14:paraId="5036183E" w14:textId="77777777" w:rsidR="00DE583C" w:rsidRPr="007D4E7C" w:rsidRDefault="00DE583C" w:rsidP="00DE583C">
            <w:pPr>
              <w:spacing w:after="0"/>
              <w:jc w:val="both"/>
              <w:rPr>
                <w:rFonts w:ascii="Arial" w:hAnsi="Arial" w:cs="Arial"/>
                <w:bCs/>
                <w:sz w:val="20"/>
                <w:szCs w:val="20"/>
              </w:rPr>
            </w:pPr>
          </w:p>
        </w:tc>
        <w:tc>
          <w:tcPr>
            <w:tcW w:w="599" w:type="pct"/>
          </w:tcPr>
          <w:p w14:paraId="04650AEF" w14:textId="77777777" w:rsidR="00DE583C" w:rsidRPr="007D4E7C" w:rsidRDefault="00DE583C" w:rsidP="00DE583C">
            <w:pPr>
              <w:spacing w:after="0"/>
              <w:jc w:val="both"/>
              <w:rPr>
                <w:rFonts w:ascii="Arial" w:hAnsi="Arial" w:cs="Arial"/>
                <w:bCs/>
                <w:sz w:val="20"/>
                <w:szCs w:val="20"/>
              </w:rPr>
            </w:pPr>
          </w:p>
        </w:tc>
        <w:tc>
          <w:tcPr>
            <w:tcW w:w="600" w:type="pct"/>
          </w:tcPr>
          <w:p w14:paraId="543A7BBE" w14:textId="77777777" w:rsidR="00DE583C" w:rsidRPr="007D4E7C" w:rsidRDefault="00DE583C" w:rsidP="00DE583C">
            <w:pPr>
              <w:spacing w:after="0"/>
              <w:jc w:val="both"/>
              <w:rPr>
                <w:rFonts w:ascii="Arial" w:hAnsi="Arial" w:cs="Arial"/>
                <w:bCs/>
                <w:sz w:val="20"/>
                <w:szCs w:val="20"/>
              </w:rPr>
            </w:pPr>
          </w:p>
        </w:tc>
        <w:tc>
          <w:tcPr>
            <w:tcW w:w="586" w:type="pct"/>
          </w:tcPr>
          <w:p w14:paraId="3FE88977" w14:textId="1FD1F1EB" w:rsidR="00DE583C" w:rsidRPr="007D4E7C" w:rsidRDefault="00DE583C" w:rsidP="00DE583C">
            <w:pPr>
              <w:spacing w:after="0"/>
              <w:jc w:val="both"/>
              <w:rPr>
                <w:rFonts w:ascii="Arial" w:hAnsi="Arial" w:cs="Arial"/>
                <w:bCs/>
                <w:sz w:val="20"/>
                <w:szCs w:val="20"/>
              </w:rPr>
            </w:pPr>
          </w:p>
        </w:tc>
      </w:tr>
      <w:tr w:rsidR="00DE583C" w:rsidRPr="003E4683" w14:paraId="4B840C91" w14:textId="4CB4303A" w:rsidTr="003C5E56">
        <w:trPr>
          <w:trHeight w:val="368"/>
          <w:jc w:val="center"/>
        </w:trPr>
        <w:tc>
          <w:tcPr>
            <w:tcW w:w="572" w:type="pct"/>
          </w:tcPr>
          <w:p w14:paraId="77E05479" w14:textId="77777777" w:rsidR="00DE583C" w:rsidRPr="0092655A" w:rsidRDefault="00DE583C" w:rsidP="00DE583C">
            <w:pPr>
              <w:pStyle w:val="NoSpacing"/>
              <w:rPr>
                <w:rFonts w:ascii="Arial" w:hAnsi="Arial" w:cs="Arial"/>
                <w:sz w:val="20"/>
                <w:szCs w:val="20"/>
              </w:rPr>
            </w:pPr>
            <w:permStart w:id="1145927826" w:edGrp="everyone" w:colFirst="5" w:colLast="5"/>
            <w:permStart w:id="1446211226" w:edGrp="everyone" w:colFirst="6" w:colLast="6"/>
            <w:permStart w:id="1141384185" w:edGrp="everyone" w:colFirst="7" w:colLast="7"/>
            <w:permStart w:id="2114920579" w:edGrp="everyone" w:colFirst="8" w:colLast="8"/>
            <w:permEnd w:id="912483669"/>
            <w:permEnd w:id="229786938"/>
            <w:permEnd w:id="1632634875"/>
            <w:permEnd w:id="179008296"/>
            <w:r w:rsidRPr="0092655A">
              <w:rPr>
                <w:rFonts w:ascii="Arial" w:hAnsi="Arial" w:cs="Arial"/>
                <w:sz w:val="20"/>
                <w:szCs w:val="20"/>
              </w:rPr>
              <w:t>Appendix II – INVESTIGATION, RECONSIDERATION, AND APPEAL PROCESS TIMELINE</w:t>
            </w:r>
          </w:p>
          <w:p w14:paraId="74159F6A" w14:textId="77777777" w:rsidR="00DE583C" w:rsidRPr="0092655A" w:rsidRDefault="00DE583C" w:rsidP="00DE583C">
            <w:pPr>
              <w:pStyle w:val="NoSpacing"/>
              <w:rPr>
                <w:rFonts w:ascii="Arial" w:hAnsi="Arial" w:cs="Arial"/>
                <w:sz w:val="20"/>
                <w:szCs w:val="20"/>
              </w:rPr>
            </w:pPr>
            <w:r w:rsidRPr="0092655A">
              <w:rPr>
                <w:rFonts w:ascii="Arial" w:hAnsi="Arial" w:cs="Arial"/>
                <w:sz w:val="20"/>
                <w:szCs w:val="20"/>
              </w:rPr>
              <w:t>EMANATING FROM THE REQUESTS FOR INVESTIGATION</w:t>
            </w:r>
          </w:p>
          <w:p w14:paraId="6A50195A" w14:textId="77777777" w:rsidR="00DE583C" w:rsidRPr="0092655A" w:rsidRDefault="00DE583C" w:rsidP="00DE583C">
            <w:pPr>
              <w:pStyle w:val="NoSpacing"/>
              <w:rPr>
                <w:rFonts w:ascii="Arial" w:hAnsi="Arial" w:cs="Arial"/>
                <w:sz w:val="20"/>
                <w:szCs w:val="20"/>
              </w:rPr>
            </w:pPr>
          </w:p>
        </w:tc>
        <w:tc>
          <w:tcPr>
            <w:tcW w:w="261" w:type="pct"/>
          </w:tcPr>
          <w:p w14:paraId="1DE9767A" w14:textId="7C919047"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(new)</w:t>
            </w:r>
          </w:p>
        </w:tc>
        <w:tc>
          <w:tcPr>
            <w:tcW w:w="648" w:type="pct"/>
          </w:tcPr>
          <w:p w14:paraId="2072E590" w14:textId="7758EDD9" w:rsidR="00DE583C" w:rsidRPr="00B65295" w:rsidRDefault="00DE583C" w:rsidP="00DE583C">
            <w:pPr>
              <w:pStyle w:val="Default"/>
              <w:rPr>
                <w:sz w:val="20"/>
                <w:szCs w:val="20"/>
              </w:rPr>
            </w:pPr>
            <w:r>
              <w:rPr>
                <w:sz w:val="20"/>
                <w:szCs w:val="20"/>
              </w:rPr>
              <w:t>(new)</w:t>
            </w:r>
          </w:p>
        </w:tc>
        <w:tc>
          <w:tcPr>
            <w:tcW w:w="647" w:type="pct"/>
          </w:tcPr>
          <w:p w14:paraId="6C38DCEF" w14:textId="77777777" w:rsidR="00DE583C" w:rsidRPr="00F06B64" w:rsidRDefault="00DE583C" w:rsidP="00DE583C">
            <w:pPr>
              <w:pStyle w:val="Default"/>
              <w:rPr>
                <w:b/>
                <w:bCs/>
                <w:sz w:val="20"/>
                <w:szCs w:val="20"/>
                <w:u w:val="single"/>
              </w:rPr>
            </w:pPr>
            <w:r w:rsidRPr="00F06B64">
              <w:rPr>
                <w:b/>
                <w:bCs/>
                <w:sz w:val="20"/>
                <w:szCs w:val="20"/>
                <w:u w:val="single"/>
              </w:rPr>
              <w:t>Activities</w:t>
            </w:r>
          </w:p>
          <w:p w14:paraId="5C80BE73" w14:textId="66EDB25A" w:rsidR="00DE583C" w:rsidRPr="00F06B64" w:rsidRDefault="00DE583C" w:rsidP="00DE583C">
            <w:pPr>
              <w:pStyle w:val="Default"/>
              <w:rPr>
                <w:b/>
                <w:bCs/>
                <w:sz w:val="20"/>
                <w:szCs w:val="20"/>
                <w:u w:val="single"/>
              </w:rPr>
            </w:pPr>
            <w:r>
              <w:rPr>
                <w:b/>
                <w:bCs/>
                <w:sz w:val="20"/>
                <w:szCs w:val="20"/>
                <w:u w:val="single"/>
              </w:rPr>
              <w:t>20</w:t>
            </w:r>
            <w:r w:rsidRPr="00F06B64">
              <w:rPr>
                <w:b/>
                <w:bCs/>
                <w:sz w:val="20"/>
                <w:szCs w:val="20"/>
                <w:u w:val="single"/>
              </w:rPr>
              <w:t xml:space="preserve">. </w:t>
            </w:r>
            <w:r w:rsidRPr="00A37D40">
              <w:rPr>
                <w:b/>
                <w:bCs/>
                <w:sz w:val="20"/>
                <w:szCs w:val="20"/>
                <w:u w:val="single"/>
              </w:rPr>
              <w:t>Board Action on the Resolution of the Request for Reconsideration and Issuance of Notice of Board Action</w:t>
            </w:r>
          </w:p>
          <w:p w14:paraId="521724E8" w14:textId="77777777" w:rsidR="00DE583C" w:rsidRPr="00F06B64" w:rsidRDefault="00DE583C" w:rsidP="00DE583C">
            <w:pPr>
              <w:pStyle w:val="Default"/>
              <w:rPr>
                <w:b/>
                <w:bCs/>
                <w:sz w:val="20"/>
                <w:szCs w:val="20"/>
                <w:u w:val="single"/>
              </w:rPr>
            </w:pPr>
          </w:p>
          <w:p w14:paraId="5CEFBE08" w14:textId="77777777" w:rsidR="00DE583C" w:rsidRPr="00F06B64" w:rsidRDefault="00DE583C" w:rsidP="00DE583C">
            <w:pPr>
              <w:pStyle w:val="Default"/>
              <w:rPr>
                <w:b/>
                <w:bCs/>
                <w:sz w:val="20"/>
                <w:szCs w:val="20"/>
                <w:u w:val="single"/>
              </w:rPr>
            </w:pPr>
            <w:r w:rsidRPr="00F06B64">
              <w:rPr>
                <w:b/>
                <w:bCs/>
                <w:sz w:val="20"/>
                <w:szCs w:val="20"/>
                <w:u w:val="single"/>
              </w:rPr>
              <w:t>Responsible</w:t>
            </w:r>
          </w:p>
          <w:p w14:paraId="745A2C5E" w14:textId="0498215F" w:rsidR="00DE583C" w:rsidRPr="00F06B64" w:rsidRDefault="00DE583C" w:rsidP="00DE583C">
            <w:pPr>
              <w:pStyle w:val="Default"/>
              <w:rPr>
                <w:b/>
                <w:bCs/>
                <w:sz w:val="20"/>
                <w:szCs w:val="20"/>
                <w:u w:val="single"/>
              </w:rPr>
            </w:pPr>
            <w:r>
              <w:rPr>
                <w:b/>
                <w:bCs/>
                <w:sz w:val="20"/>
                <w:szCs w:val="20"/>
                <w:u w:val="single"/>
              </w:rPr>
              <w:t>PEM Board</w:t>
            </w:r>
          </w:p>
          <w:p w14:paraId="42650ED4" w14:textId="77777777" w:rsidR="00DE583C" w:rsidRPr="00F06B64" w:rsidRDefault="00DE583C" w:rsidP="00DE583C">
            <w:pPr>
              <w:pStyle w:val="Default"/>
              <w:rPr>
                <w:b/>
                <w:bCs/>
                <w:sz w:val="20"/>
                <w:szCs w:val="20"/>
                <w:u w:val="single"/>
              </w:rPr>
            </w:pPr>
          </w:p>
          <w:p w14:paraId="39F6BE72" w14:textId="77777777" w:rsidR="00DE583C" w:rsidRPr="00F06B64" w:rsidRDefault="00DE583C" w:rsidP="00DE583C">
            <w:pPr>
              <w:pStyle w:val="Default"/>
              <w:rPr>
                <w:b/>
                <w:bCs/>
                <w:sz w:val="20"/>
                <w:szCs w:val="20"/>
                <w:u w:val="single"/>
              </w:rPr>
            </w:pPr>
            <w:r w:rsidRPr="00F06B64">
              <w:rPr>
                <w:b/>
                <w:bCs/>
                <w:sz w:val="20"/>
                <w:szCs w:val="20"/>
                <w:u w:val="single"/>
              </w:rPr>
              <w:t>Facility/Mode/Process</w:t>
            </w:r>
          </w:p>
          <w:p w14:paraId="49F4F6AD" w14:textId="77777777" w:rsidR="00DE583C" w:rsidRPr="00F06B64" w:rsidRDefault="00DE583C" w:rsidP="00DE583C">
            <w:pPr>
              <w:pStyle w:val="Default"/>
              <w:rPr>
                <w:b/>
                <w:bCs/>
                <w:sz w:val="20"/>
                <w:szCs w:val="20"/>
                <w:u w:val="single"/>
              </w:rPr>
            </w:pPr>
            <w:r w:rsidRPr="00F06B64">
              <w:rPr>
                <w:b/>
                <w:bCs/>
                <w:sz w:val="20"/>
                <w:szCs w:val="20"/>
                <w:u w:val="single"/>
              </w:rPr>
              <w:t>Manual</w:t>
            </w:r>
          </w:p>
          <w:p w14:paraId="55A82DD4" w14:textId="77777777" w:rsidR="00DE583C" w:rsidRPr="00F06B64" w:rsidRDefault="00DE583C" w:rsidP="00DE583C">
            <w:pPr>
              <w:pStyle w:val="Default"/>
              <w:rPr>
                <w:b/>
                <w:bCs/>
                <w:sz w:val="20"/>
                <w:szCs w:val="20"/>
                <w:u w:val="single"/>
              </w:rPr>
            </w:pPr>
          </w:p>
          <w:p w14:paraId="2FF2F5D5" w14:textId="77777777" w:rsidR="00DE583C" w:rsidRPr="00F06B64" w:rsidRDefault="00DE583C" w:rsidP="00DE583C">
            <w:pPr>
              <w:pStyle w:val="Default"/>
              <w:rPr>
                <w:b/>
                <w:bCs/>
                <w:sz w:val="20"/>
                <w:szCs w:val="20"/>
                <w:u w:val="single"/>
              </w:rPr>
            </w:pPr>
            <w:r w:rsidRPr="00F06B64">
              <w:rPr>
                <w:b/>
                <w:bCs/>
                <w:sz w:val="20"/>
                <w:szCs w:val="20"/>
                <w:u w:val="single"/>
              </w:rPr>
              <w:t>Recipient</w:t>
            </w:r>
          </w:p>
          <w:p w14:paraId="16CDC1BA" w14:textId="7D923F99" w:rsidR="00DE583C" w:rsidRPr="00F06B64" w:rsidRDefault="00DE583C" w:rsidP="00DE583C">
            <w:pPr>
              <w:pStyle w:val="Default"/>
              <w:rPr>
                <w:b/>
                <w:bCs/>
                <w:sz w:val="20"/>
                <w:szCs w:val="20"/>
                <w:u w:val="single"/>
              </w:rPr>
            </w:pPr>
            <w:r w:rsidRPr="00F06B64">
              <w:rPr>
                <w:b/>
                <w:bCs/>
                <w:sz w:val="20"/>
                <w:szCs w:val="20"/>
                <w:u w:val="single"/>
              </w:rPr>
              <w:t>PEM</w:t>
            </w:r>
            <w:r>
              <w:rPr>
                <w:b/>
                <w:bCs/>
                <w:sz w:val="20"/>
                <w:szCs w:val="20"/>
                <w:u w:val="single"/>
              </w:rPr>
              <w:t>C</w:t>
            </w:r>
          </w:p>
          <w:p w14:paraId="6E8DABC6" w14:textId="77777777" w:rsidR="00DE583C" w:rsidRPr="00F06B64" w:rsidRDefault="00DE583C" w:rsidP="00DE583C">
            <w:pPr>
              <w:pStyle w:val="Default"/>
              <w:rPr>
                <w:b/>
                <w:bCs/>
                <w:sz w:val="20"/>
                <w:szCs w:val="20"/>
                <w:u w:val="single"/>
              </w:rPr>
            </w:pPr>
          </w:p>
          <w:p w14:paraId="4C03B567" w14:textId="77777777" w:rsidR="00DE583C" w:rsidRPr="00F06B64" w:rsidRDefault="00DE583C" w:rsidP="00DE583C">
            <w:pPr>
              <w:pStyle w:val="Default"/>
              <w:rPr>
                <w:b/>
                <w:bCs/>
                <w:sz w:val="20"/>
                <w:szCs w:val="20"/>
                <w:u w:val="single"/>
              </w:rPr>
            </w:pPr>
            <w:r w:rsidRPr="00F06B64">
              <w:rPr>
                <w:b/>
                <w:bCs/>
                <w:sz w:val="20"/>
                <w:szCs w:val="20"/>
                <w:u w:val="single"/>
              </w:rPr>
              <w:t>Timeline/Frequency</w:t>
            </w:r>
          </w:p>
          <w:p w14:paraId="7B5AF77F" w14:textId="75153D94" w:rsidR="00DE583C" w:rsidRPr="00A67DCC" w:rsidRDefault="00DE583C" w:rsidP="00DE583C">
            <w:pPr>
              <w:pStyle w:val="Default"/>
              <w:rPr>
                <w:b/>
                <w:bCs/>
                <w:sz w:val="20"/>
                <w:szCs w:val="20"/>
                <w:u w:val="single"/>
              </w:rPr>
            </w:pPr>
            <w:r>
              <w:rPr>
                <w:b/>
                <w:bCs/>
                <w:sz w:val="20"/>
                <w:szCs w:val="20"/>
                <w:u w:val="single"/>
              </w:rPr>
              <w:t xml:space="preserve">30 </w:t>
            </w:r>
            <w:r w:rsidRPr="00A67DCC">
              <w:rPr>
                <w:b/>
                <w:bCs/>
                <w:sz w:val="20"/>
                <w:szCs w:val="20"/>
                <w:u w:val="single"/>
              </w:rPr>
              <w:t xml:space="preserve">working days from receipt of the Case </w:t>
            </w:r>
            <w:r w:rsidRPr="00A67DCC">
              <w:rPr>
                <w:b/>
                <w:bCs/>
                <w:sz w:val="20"/>
                <w:szCs w:val="20"/>
                <w:u w:val="single"/>
              </w:rPr>
              <w:lastRenderedPageBreak/>
              <w:t>Review Report</w:t>
            </w:r>
            <w:r>
              <w:rPr>
                <w:b/>
                <w:bCs/>
                <w:sz w:val="20"/>
                <w:szCs w:val="20"/>
                <w:u w:val="single"/>
              </w:rPr>
              <w:t xml:space="preserve"> </w:t>
            </w:r>
            <w:r w:rsidRPr="00A67DCC">
              <w:rPr>
                <w:b/>
                <w:bCs/>
                <w:sz w:val="20"/>
                <w:szCs w:val="20"/>
                <w:u w:val="single"/>
              </w:rPr>
              <w:t xml:space="preserve">and CC Resolution </w:t>
            </w:r>
          </w:p>
          <w:p w14:paraId="7FCC5259" w14:textId="77777777" w:rsidR="00DE583C" w:rsidRPr="00F06B64" w:rsidRDefault="00DE583C" w:rsidP="00DE583C">
            <w:pPr>
              <w:pStyle w:val="Default"/>
              <w:rPr>
                <w:b/>
                <w:bCs/>
                <w:sz w:val="20"/>
                <w:szCs w:val="20"/>
                <w:u w:val="single"/>
              </w:rPr>
            </w:pPr>
          </w:p>
          <w:p w14:paraId="5C802AA6" w14:textId="77777777" w:rsidR="00DE583C" w:rsidRPr="00F06B64" w:rsidRDefault="00DE583C" w:rsidP="00DE583C">
            <w:pPr>
              <w:pStyle w:val="Default"/>
              <w:rPr>
                <w:b/>
                <w:bCs/>
                <w:sz w:val="20"/>
                <w:szCs w:val="20"/>
                <w:u w:val="single"/>
              </w:rPr>
            </w:pPr>
            <w:r w:rsidRPr="00F06B64">
              <w:rPr>
                <w:b/>
                <w:bCs/>
                <w:sz w:val="20"/>
                <w:szCs w:val="20"/>
                <w:u w:val="single"/>
              </w:rPr>
              <w:t>Reference Manual/Document</w:t>
            </w:r>
          </w:p>
          <w:p w14:paraId="72DD8479" w14:textId="3BF10822" w:rsidR="00DE583C" w:rsidRPr="00B65295" w:rsidRDefault="00DE583C" w:rsidP="00DE583C">
            <w:pPr>
              <w:pStyle w:val="Default"/>
              <w:rPr>
                <w:sz w:val="20"/>
                <w:szCs w:val="20"/>
              </w:rPr>
            </w:pPr>
            <w:r w:rsidRPr="00F06B64">
              <w:rPr>
                <w:b/>
                <w:bCs/>
                <w:sz w:val="20"/>
                <w:szCs w:val="20"/>
                <w:u w:val="single"/>
              </w:rPr>
              <w:t>EC Manual</w:t>
            </w:r>
          </w:p>
        </w:tc>
        <w:tc>
          <w:tcPr>
            <w:tcW w:w="518" w:type="pct"/>
          </w:tcPr>
          <w:p w14:paraId="37301AE1" w14:textId="5F1D5F1A" w:rsidR="00DE583C" w:rsidRPr="007D4E7C" w:rsidRDefault="00DE583C" w:rsidP="00DE583C">
            <w:pPr>
              <w:spacing w:after="0"/>
              <w:jc w:val="both"/>
              <w:rPr>
                <w:rFonts w:ascii="Arial" w:hAnsi="Arial" w:cs="Arial"/>
                <w:bCs/>
                <w:sz w:val="20"/>
                <w:szCs w:val="20"/>
              </w:rPr>
            </w:pPr>
            <w:r w:rsidRPr="00D30869">
              <w:rPr>
                <w:rFonts w:ascii="Arial" w:hAnsi="Arial" w:cs="Arial"/>
                <w:bCs/>
                <w:sz w:val="20"/>
                <w:szCs w:val="20"/>
              </w:rPr>
              <w:lastRenderedPageBreak/>
              <w:t xml:space="preserve">Added to ensure thorough review of the </w:t>
            </w:r>
            <w:r>
              <w:rPr>
                <w:rFonts w:ascii="Arial" w:hAnsi="Arial" w:cs="Arial"/>
                <w:bCs/>
                <w:sz w:val="20"/>
                <w:szCs w:val="20"/>
              </w:rPr>
              <w:t>case review</w:t>
            </w:r>
            <w:r w:rsidRPr="00D30869">
              <w:rPr>
                <w:rFonts w:ascii="Arial" w:hAnsi="Arial" w:cs="Arial"/>
                <w:bCs/>
                <w:sz w:val="20"/>
                <w:szCs w:val="20"/>
              </w:rPr>
              <w:t xml:space="preserve"> report</w:t>
            </w:r>
            <w:r>
              <w:rPr>
                <w:rFonts w:ascii="Arial" w:hAnsi="Arial" w:cs="Arial"/>
                <w:bCs/>
                <w:sz w:val="20"/>
                <w:szCs w:val="20"/>
              </w:rPr>
              <w:t xml:space="preserve"> and CC resolution</w:t>
            </w:r>
            <w:r w:rsidRPr="00D30869">
              <w:rPr>
                <w:rFonts w:ascii="Arial" w:hAnsi="Arial" w:cs="Arial"/>
                <w:bCs/>
                <w:sz w:val="20"/>
                <w:szCs w:val="20"/>
              </w:rPr>
              <w:t xml:space="preserve"> while maintaining procedural consistency and timely resolution.</w:t>
            </w:r>
          </w:p>
        </w:tc>
        <w:tc>
          <w:tcPr>
            <w:tcW w:w="569" w:type="pct"/>
          </w:tcPr>
          <w:p w14:paraId="14688F5B" w14:textId="77777777" w:rsidR="00DE583C" w:rsidRPr="00D30869" w:rsidRDefault="00DE583C" w:rsidP="00DE583C">
            <w:pPr>
              <w:spacing w:after="0"/>
              <w:jc w:val="both"/>
              <w:rPr>
                <w:rFonts w:ascii="Arial" w:hAnsi="Arial" w:cs="Arial"/>
                <w:bCs/>
                <w:sz w:val="20"/>
                <w:szCs w:val="20"/>
              </w:rPr>
            </w:pPr>
          </w:p>
        </w:tc>
        <w:tc>
          <w:tcPr>
            <w:tcW w:w="599" w:type="pct"/>
          </w:tcPr>
          <w:p w14:paraId="7B68B35C" w14:textId="77777777" w:rsidR="00DE583C" w:rsidRPr="00D30869" w:rsidRDefault="00DE583C" w:rsidP="00DE583C">
            <w:pPr>
              <w:spacing w:after="0"/>
              <w:jc w:val="both"/>
              <w:rPr>
                <w:rFonts w:ascii="Arial" w:hAnsi="Arial" w:cs="Arial"/>
                <w:bCs/>
                <w:sz w:val="20"/>
                <w:szCs w:val="20"/>
              </w:rPr>
            </w:pPr>
          </w:p>
        </w:tc>
        <w:tc>
          <w:tcPr>
            <w:tcW w:w="600" w:type="pct"/>
          </w:tcPr>
          <w:p w14:paraId="0294350D" w14:textId="77777777" w:rsidR="00DE583C" w:rsidRPr="00D30869" w:rsidRDefault="00DE583C" w:rsidP="00DE583C">
            <w:pPr>
              <w:spacing w:after="0"/>
              <w:jc w:val="both"/>
              <w:rPr>
                <w:rFonts w:ascii="Arial" w:hAnsi="Arial" w:cs="Arial"/>
                <w:bCs/>
                <w:sz w:val="20"/>
                <w:szCs w:val="20"/>
              </w:rPr>
            </w:pPr>
          </w:p>
        </w:tc>
        <w:tc>
          <w:tcPr>
            <w:tcW w:w="586" w:type="pct"/>
          </w:tcPr>
          <w:p w14:paraId="37AB0028" w14:textId="484E6562" w:rsidR="00DE583C" w:rsidRPr="00D30869" w:rsidRDefault="00DE583C" w:rsidP="00DE583C">
            <w:pPr>
              <w:spacing w:after="0"/>
              <w:jc w:val="both"/>
              <w:rPr>
                <w:rFonts w:ascii="Arial" w:hAnsi="Arial" w:cs="Arial"/>
                <w:bCs/>
                <w:sz w:val="20"/>
                <w:szCs w:val="20"/>
              </w:rPr>
            </w:pPr>
          </w:p>
        </w:tc>
      </w:tr>
      <w:tr w:rsidR="00DE583C" w:rsidRPr="003E4683" w14:paraId="23FE2FCB" w14:textId="21731859" w:rsidTr="003C5E56">
        <w:trPr>
          <w:trHeight w:val="368"/>
          <w:jc w:val="center"/>
        </w:trPr>
        <w:tc>
          <w:tcPr>
            <w:tcW w:w="572" w:type="pct"/>
          </w:tcPr>
          <w:p w14:paraId="68E446AD" w14:textId="77777777" w:rsidR="00DE583C" w:rsidRPr="0092655A" w:rsidRDefault="00DE583C" w:rsidP="00DE583C">
            <w:pPr>
              <w:pStyle w:val="NoSpacing"/>
              <w:rPr>
                <w:rFonts w:ascii="Arial" w:hAnsi="Arial" w:cs="Arial"/>
                <w:sz w:val="20"/>
                <w:szCs w:val="20"/>
              </w:rPr>
            </w:pPr>
            <w:permStart w:id="619863754" w:edGrp="everyone" w:colFirst="5" w:colLast="5"/>
            <w:permStart w:id="1817970400" w:edGrp="everyone" w:colFirst="6" w:colLast="6"/>
            <w:permStart w:id="130112324" w:edGrp="everyone" w:colFirst="7" w:colLast="7"/>
            <w:permStart w:id="704718243" w:edGrp="everyone" w:colFirst="8" w:colLast="8"/>
            <w:permEnd w:id="1145927826"/>
            <w:permEnd w:id="1446211226"/>
            <w:permEnd w:id="1141384185"/>
            <w:permEnd w:id="2114920579"/>
            <w:r w:rsidRPr="0092655A">
              <w:rPr>
                <w:rFonts w:ascii="Arial" w:hAnsi="Arial" w:cs="Arial"/>
                <w:sz w:val="20"/>
                <w:szCs w:val="20"/>
              </w:rPr>
              <w:t>Appendix II – INVESTIGATION, RECONSIDERATION, AND APPEAL PROCESS TIMELINE</w:t>
            </w:r>
          </w:p>
          <w:p w14:paraId="18785309" w14:textId="77777777" w:rsidR="00DE583C" w:rsidRPr="0092655A" w:rsidRDefault="00DE583C" w:rsidP="00DE583C">
            <w:pPr>
              <w:pStyle w:val="NoSpacing"/>
              <w:rPr>
                <w:rFonts w:ascii="Arial" w:hAnsi="Arial" w:cs="Arial"/>
                <w:sz w:val="20"/>
                <w:szCs w:val="20"/>
              </w:rPr>
            </w:pPr>
            <w:r w:rsidRPr="0092655A">
              <w:rPr>
                <w:rFonts w:ascii="Arial" w:hAnsi="Arial" w:cs="Arial"/>
                <w:sz w:val="20"/>
                <w:szCs w:val="20"/>
              </w:rPr>
              <w:t>EMANATING FROM THE REQUESTS FOR INVESTIGATION</w:t>
            </w:r>
          </w:p>
          <w:p w14:paraId="09086855" w14:textId="77777777" w:rsidR="00DE583C" w:rsidRPr="0092655A" w:rsidRDefault="00DE583C" w:rsidP="00DE583C">
            <w:pPr>
              <w:pStyle w:val="NoSpacing"/>
              <w:rPr>
                <w:rFonts w:ascii="Arial" w:hAnsi="Arial" w:cs="Arial"/>
                <w:sz w:val="20"/>
                <w:szCs w:val="20"/>
              </w:rPr>
            </w:pPr>
          </w:p>
        </w:tc>
        <w:tc>
          <w:tcPr>
            <w:tcW w:w="261" w:type="pct"/>
          </w:tcPr>
          <w:p w14:paraId="22974758" w14:textId="5B16413B"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(new)</w:t>
            </w:r>
          </w:p>
        </w:tc>
        <w:tc>
          <w:tcPr>
            <w:tcW w:w="648" w:type="pct"/>
          </w:tcPr>
          <w:p w14:paraId="2098B2DE" w14:textId="7FD160C7" w:rsidR="00DE583C" w:rsidRDefault="00DE583C" w:rsidP="00DE583C">
            <w:pPr>
              <w:pStyle w:val="Default"/>
              <w:rPr>
                <w:sz w:val="20"/>
                <w:szCs w:val="20"/>
              </w:rPr>
            </w:pPr>
            <w:r>
              <w:rPr>
                <w:sz w:val="20"/>
                <w:szCs w:val="20"/>
              </w:rPr>
              <w:t>(new)</w:t>
            </w:r>
          </w:p>
        </w:tc>
        <w:tc>
          <w:tcPr>
            <w:tcW w:w="647" w:type="pct"/>
          </w:tcPr>
          <w:p w14:paraId="31599339" w14:textId="77777777" w:rsidR="00DE583C" w:rsidRPr="00F06B64" w:rsidRDefault="00DE583C" w:rsidP="00DE583C">
            <w:pPr>
              <w:pStyle w:val="Default"/>
              <w:rPr>
                <w:b/>
                <w:bCs/>
                <w:sz w:val="20"/>
                <w:szCs w:val="20"/>
                <w:u w:val="single"/>
              </w:rPr>
            </w:pPr>
            <w:r w:rsidRPr="00F06B64">
              <w:rPr>
                <w:b/>
                <w:bCs/>
                <w:sz w:val="20"/>
                <w:szCs w:val="20"/>
                <w:u w:val="single"/>
              </w:rPr>
              <w:t>Activities</w:t>
            </w:r>
          </w:p>
          <w:p w14:paraId="5471BF08" w14:textId="25E0CA0A" w:rsidR="00DE583C" w:rsidRPr="00F06B64" w:rsidRDefault="00DE583C" w:rsidP="00DE583C">
            <w:pPr>
              <w:pStyle w:val="Default"/>
              <w:rPr>
                <w:b/>
                <w:bCs/>
                <w:sz w:val="20"/>
                <w:szCs w:val="20"/>
                <w:u w:val="single"/>
              </w:rPr>
            </w:pPr>
            <w:r>
              <w:rPr>
                <w:b/>
                <w:bCs/>
                <w:sz w:val="20"/>
                <w:szCs w:val="20"/>
                <w:u w:val="single"/>
              </w:rPr>
              <w:t>21</w:t>
            </w:r>
            <w:r w:rsidRPr="00F06B64">
              <w:rPr>
                <w:b/>
                <w:bCs/>
                <w:sz w:val="20"/>
                <w:szCs w:val="20"/>
                <w:u w:val="single"/>
              </w:rPr>
              <w:t xml:space="preserve">. </w:t>
            </w:r>
            <w:r w:rsidRPr="00B83D80">
              <w:rPr>
                <w:b/>
                <w:bCs/>
                <w:sz w:val="20"/>
                <w:szCs w:val="20"/>
                <w:u w:val="single"/>
              </w:rPr>
              <w:t>Notification of the PEM Board’s Resolution</w:t>
            </w:r>
          </w:p>
          <w:p w14:paraId="2ABA8121" w14:textId="77777777" w:rsidR="00DE583C" w:rsidRPr="00F06B64" w:rsidRDefault="00DE583C" w:rsidP="00DE583C">
            <w:pPr>
              <w:pStyle w:val="Default"/>
              <w:rPr>
                <w:b/>
                <w:bCs/>
                <w:sz w:val="20"/>
                <w:szCs w:val="20"/>
                <w:u w:val="single"/>
              </w:rPr>
            </w:pPr>
          </w:p>
          <w:p w14:paraId="4FF8A60E" w14:textId="77777777" w:rsidR="00DE583C" w:rsidRPr="00F06B64" w:rsidRDefault="00DE583C" w:rsidP="00DE583C">
            <w:pPr>
              <w:pStyle w:val="Default"/>
              <w:rPr>
                <w:b/>
                <w:bCs/>
                <w:sz w:val="20"/>
                <w:szCs w:val="20"/>
                <w:u w:val="single"/>
              </w:rPr>
            </w:pPr>
            <w:r w:rsidRPr="00F06B64">
              <w:rPr>
                <w:b/>
                <w:bCs/>
                <w:sz w:val="20"/>
                <w:szCs w:val="20"/>
                <w:u w:val="single"/>
              </w:rPr>
              <w:t>Responsible</w:t>
            </w:r>
          </w:p>
          <w:p w14:paraId="1107437A" w14:textId="1B4F2ED2" w:rsidR="00DE583C" w:rsidRPr="00F06B64" w:rsidRDefault="00DE583C" w:rsidP="00DE583C">
            <w:pPr>
              <w:pStyle w:val="Default"/>
              <w:rPr>
                <w:b/>
                <w:bCs/>
                <w:sz w:val="20"/>
                <w:szCs w:val="20"/>
                <w:u w:val="single"/>
              </w:rPr>
            </w:pPr>
            <w:r w:rsidRPr="00FA1C51">
              <w:rPr>
                <w:b/>
                <w:bCs/>
                <w:sz w:val="20"/>
                <w:szCs w:val="20"/>
                <w:u w:val="single"/>
              </w:rPr>
              <w:t>PEMC</w:t>
            </w:r>
          </w:p>
          <w:p w14:paraId="5EB4515F" w14:textId="77777777" w:rsidR="00DE583C" w:rsidRPr="00F06B64" w:rsidRDefault="00DE583C" w:rsidP="00DE583C">
            <w:pPr>
              <w:pStyle w:val="Default"/>
              <w:rPr>
                <w:b/>
                <w:bCs/>
                <w:sz w:val="20"/>
                <w:szCs w:val="20"/>
                <w:u w:val="single"/>
              </w:rPr>
            </w:pPr>
          </w:p>
          <w:p w14:paraId="46A2903D" w14:textId="77777777" w:rsidR="00DE583C" w:rsidRPr="00F06B64" w:rsidRDefault="00DE583C" w:rsidP="00DE583C">
            <w:pPr>
              <w:pStyle w:val="Default"/>
              <w:rPr>
                <w:b/>
                <w:bCs/>
                <w:sz w:val="20"/>
                <w:szCs w:val="20"/>
                <w:u w:val="single"/>
              </w:rPr>
            </w:pPr>
            <w:r w:rsidRPr="00F06B64">
              <w:rPr>
                <w:b/>
                <w:bCs/>
                <w:sz w:val="20"/>
                <w:szCs w:val="20"/>
                <w:u w:val="single"/>
              </w:rPr>
              <w:t>Facility/Mode/Process</w:t>
            </w:r>
          </w:p>
          <w:p w14:paraId="65844F1F" w14:textId="77777777" w:rsidR="00DE583C" w:rsidRPr="00F06B64" w:rsidRDefault="00DE583C" w:rsidP="00DE583C">
            <w:pPr>
              <w:pStyle w:val="Default"/>
              <w:rPr>
                <w:b/>
                <w:bCs/>
                <w:sz w:val="20"/>
                <w:szCs w:val="20"/>
                <w:u w:val="single"/>
              </w:rPr>
            </w:pPr>
            <w:r w:rsidRPr="00F06B64">
              <w:rPr>
                <w:b/>
                <w:bCs/>
                <w:sz w:val="20"/>
                <w:szCs w:val="20"/>
                <w:u w:val="single"/>
              </w:rPr>
              <w:t>Manual</w:t>
            </w:r>
          </w:p>
          <w:p w14:paraId="1FDC45BC" w14:textId="77777777" w:rsidR="00DE583C" w:rsidRPr="00F06B64" w:rsidRDefault="00DE583C" w:rsidP="00DE583C">
            <w:pPr>
              <w:pStyle w:val="Default"/>
              <w:rPr>
                <w:b/>
                <w:bCs/>
                <w:sz w:val="20"/>
                <w:szCs w:val="20"/>
                <w:u w:val="single"/>
              </w:rPr>
            </w:pPr>
          </w:p>
          <w:p w14:paraId="606BFF3B" w14:textId="77777777" w:rsidR="00DE583C" w:rsidRPr="00F06B64" w:rsidRDefault="00DE583C" w:rsidP="00DE583C">
            <w:pPr>
              <w:pStyle w:val="Default"/>
              <w:rPr>
                <w:b/>
                <w:bCs/>
                <w:sz w:val="20"/>
                <w:szCs w:val="20"/>
                <w:u w:val="single"/>
              </w:rPr>
            </w:pPr>
            <w:r w:rsidRPr="00F06B64">
              <w:rPr>
                <w:b/>
                <w:bCs/>
                <w:sz w:val="20"/>
                <w:szCs w:val="20"/>
                <w:u w:val="single"/>
              </w:rPr>
              <w:t>Recipient</w:t>
            </w:r>
          </w:p>
          <w:p w14:paraId="2A2B74A5" w14:textId="77777777" w:rsidR="00DE583C" w:rsidRPr="00F06B64" w:rsidRDefault="00DE583C" w:rsidP="00DE583C">
            <w:pPr>
              <w:pStyle w:val="Default"/>
              <w:rPr>
                <w:b/>
                <w:bCs/>
                <w:sz w:val="20"/>
                <w:szCs w:val="20"/>
                <w:u w:val="single"/>
              </w:rPr>
            </w:pPr>
            <w:r w:rsidRPr="00F06B64">
              <w:rPr>
                <w:b/>
                <w:bCs/>
                <w:sz w:val="20"/>
                <w:szCs w:val="20"/>
                <w:u w:val="single"/>
              </w:rPr>
              <w:t>PEM</w:t>
            </w:r>
            <w:r>
              <w:rPr>
                <w:b/>
                <w:bCs/>
                <w:sz w:val="20"/>
                <w:szCs w:val="20"/>
                <w:u w:val="single"/>
              </w:rPr>
              <w:t>C</w:t>
            </w:r>
          </w:p>
          <w:p w14:paraId="60269B3B" w14:textId="77777777" w:rsidR="00DE583C" w:rsidRPr="00F06B64" w:rsidRDefault="00DE583C" w:rsidP="00DE583C">
            <w:pPr>
              <w:pStyle w:val="Default"/>
              <w:rPr>
                <w:b/>
                <w:bCs/>
                <w:sz w:val="20"/>
                <w:szCs w:val="20"/>
                <w:u w:val="single"/>
              </w:rPr>
            </w:pPr>
          </w:p>
          <w:p w14:paraId="441E169A" w14:textId="77777777" w:rsidR="00DE583C" w:rsidRPr="00F06B64" w:rsidRDefault="00DE583C" w:rsidP="00DE583C">
            <w:pPr>
              <w:pStyle w:val="Default"/>
              <w:rPr>
                <w:b/>
                <w:bCs/>
                <w:sz w:val="20"/>
                <w:szCs w:val="20"/>
                <w:u w:val="single"/>
              </w:rPr>
            </w:pPr>
            <w:r w:rsidRPr="00F06B64">
              <w:rPr>
                <w:b/>
                <w:bCs/>
                <w:sz w:val="20"/>
                <w:szCs w:val="20"/>
                <w:u w:val="single"/>
              </w:rPr>
              <w:t>Timeline/Frequency</w:t>
            </w:r>
          </w:p>
          <w:p w14:paraId="5155E890" w14:textId="16C1D235" w:rsidR="00DE583C" w:rsidRPr="00A67DCC" w:rsidRDefault="00DE583C" w:rsidP="00DE583C">
            <w:pPr>
              <w:pStyle w:val="Default"/>
              <w:rPr>
                <w:b/>
                <w:bCs/>
                <w:sz w:val="20"/>
                <w:szCs w:val="20"/>
                <w:u w:val="single"/>
              </w:rPr>
            </w:pPr>
            <w:r w:rsidRPr="00FA1C51">
              <w:rPr>
                <w:b/>
                <w:bCs/>
                <w:sz w:val="20"/>
                <w:szCs w:val="20"/>
                <w:u w:val="single"/>
              </w:rPr>
              <w:t>Upon receipt of PEM Board Resolution on Investigation Report</w:t>
            </w:r>
            <w:r w:rsidRPr="00A67DCC">
              <w:rPr>
                <w:b/>
                <w:bCs/>
                <w:sz w:val="20"/>
                <w:szCs w:val="20"/>
                <w:u w:val="single"/>
              </w:rPr>
              <w:t xml:space="preserve"> </w:t>
            </w:r>
          </w:p>
          <w:p w14:paraId="67C7B540" w14:textId="77777777" w:rsidR="00DE583C" w:rsidRPr="00F06B64" w:rsidRDefault="00DE583C" w:rsidP="00DE583C">
            <w:pPr>
              <w:pStyle w:val="Default"/>
              <w:rPr>
                <w:b/>
                <w:bCs/>
                <w:sz w:val="20"/>
                <w:szCs w:val="20"/>
                <w:u w:val="single"/>
              </w:rPr>
            </w:pPr>
          </w:p>
          <w:p w14:paraId="73814964" w14:textId="77777777" w:rsidR="00DE583C" w:rsidRPr="00F06B64" w:rsidRDefault="00DE583C" w:rsidP="00DE583C">
            <w:pPr>
              <w:pStyle w:val="Default"/>
              <w:rPr>
                <w:b/>
                <w:bCs/>
                <w:sz w:val="20"/>
                <w:szCs w:val="20"/>
                <w:u w:val="single"/>
              </w:rPr>
            </w:pPr>
            <w:r w:rsidRPr="00F06B64">
              <w:rPr>
                <w:b/>
                <w:bCs/>
                <w:sz w:val="20"/>
                <w:szCs w:val="20"/>
                <w:u w:val="single"/>
              </w:rPr>
              <w:t>Reference Manual/Document</w:t>
            </w:r>
          </w:p>
          <w:p w14:paraId="1D12B575" w14:textId="41E965CF" w:rsidR="00DE583C" w:rsidRPr="00F06B64" w:rsidRDefault="00DE583C" w:rsidP="00DE583C">
            <w:pPr>
              <w:pStyle w:val="Default"/>
              <w:rPr>
                <w:b/>
                <w:bCs/>
                <w:sz w:val="20"/>
                <w:szCs w:val="20"/>
                <w:u w:val="single"/>
              </w:rPr>
            </w:pPr>
            <w:r w:rsidRPr="00F06B64">
              <w:rPr>
                <w:b/>
                <w:bCs/>
                <w:sz w:val="20"/>
                <w:szCs w:val="20"/>
                <w:u w:val="single"/>
              </w:rPr>
              <w:t>EC Manual</w:t>
            </w:r>
          </w:p>
        </w:tc>
        <w:tc>
          <w:tcPr>
            <w:tcW w:w="518" w:type="pct"/>
          </w:tcPr>
          <w:p w14:paraId="71C815EE" w14:textId="62EBB793" w:rsidR="00DE583C" w:rsidRPr="00D30869" w:rsidRDefault="00DE583C" w:rsidP="00DE583C">
            <w:pPr>
              <w:spacing w:after="0"/>
              <w:jc w:val="both"/>
              <w:rPr>
                <w:rFonts w:ascii="Arial" w:hAnsi="Arial" w:cs="Arial"/>
                <w:bCs/>
                <w:sz w:val="20"/>
                <w:szCs w:val="20"/>
              </w:rPr>
            </w:pPr>
            <w:r>
              <w:rPr>
                <w:rFonts w:ascii="Arial" w:hAnsi="Arial" w:cs="Arial"/>
                <w:bCs/>
                <w:sz w:val="20"/>
                <w:szCs w:val="20"/>
              </w:rPr>
              <w:t>Added for issuance of PEM Board’s Resolution</w:t>
            </w:r>
          </w:p>
        </w:tc>
        <w:tc>
          <w:tcPr>
            <w:tcW w:w="569" w:type="pct"/>
          </w:tcPr>
          <w:p w14:paraId="277578F5" w14:textId="77777777" w:rsidR="00DE583C" w:rsidRDefault="00DE583C" w:rsidP="00DE583C">
            <w:pPr>
              <w:spacing w:after="0"/>
              <w:jc w:val="both"/>
              <w:rPr>
                <w:rFonts w:ascii="Arial" w:hAnsi="Arial" w:cs="Arial"/>
                <w:bCs/>
                <w:sz w:val="20"/>
                <w:szCs w:val="20"/>
              </w:rPr>
            </w:pPr>
          </w:p>
        </w:tc>
        <w:tc>
          <w:tcPr>
            <w:tcW w:w="599" w:type="pct"/>
          </w:tcPr>
          <w:p w14:paraId="72E58D30" w14:textId="77777777" w:rsidR="00DE583C" w:rsidRDefault="00DE583C" w:rsidP="00DE583C">
            <w:pPr>
              <w:spacing w:after="0"/>
              <w:jc w:val="both"/>
              <w:rPr>
                <w:rFonts w:ascii="Arial" w:hAnsi="Arial" w:cs="Arial"/>
                <w:bCs/>
                <w:sz w:val="20"/>
                <w:szCs w:val="20"/>
              </w:rPr>
            </w:pPr>
          </w:p>
        </w:tc>
        <w:tc>
          <w:tcPr>
            <w:tcW w:w="600" w:type="pct"/>
          </w:tcPr>
          <w:p w14:paraId="23B105B5" w14:textId="77777777" w:rsidR="00DE583C" w:rsidRDefault="00DE583C" w:rsidP="00DE583C">
            <w:pPr>
              <w:spacing w:after="0"/>
              <w:jc w:val="both"/>
              <w:rPr>
                <w:rFonts w:ascii="Arial" w:hAnsi="Arial" w:cs="Arial"/>
                <w:bCs/>
                <w:sz w:val="20"/>
                <w:szCs w:val="20"/>
              </w:rPr>
            </w:pPr>
          </w:p>
        </w:tc>
        <w:tc>
          <w:tcPr>
            <w:tcW w:w="586" w:type="pct"/>
          </w:tcPr>
          <w:p w14:paraId="5779C9C0" w14:textId="3A673034" w:rsidR="00DE583C" w:rsidRDefault="00DE583C" w:rsidP="00DE583C">
            <w:pPr>
              <w:spacing w:after="0"/>
              <w:jc w:val="both"/>
              <w:rPr>
                <w:rFonts w:ascii="Arial" w:hAnsi="Arial" w:cs="Arial"/>
                <w:bCs/>
                <w:sz w:val="20"/>
                <w:szCs w:val="20"/>
              </w:rPr>
            </w:pPr>
          </w:p>
        </w:tc>
      </w:tr>
      <w:tr w:rsidR="00DE583C" w:rsidRPr="003E4683" w14:paraId="6BCA9BE6" w14:textId="7A2DF235" w:rsidTr="003C5E56">
        <w:trPr>
          <w:trHeight w:val="368"/>
          <w:jc w:val="center"/>
        </w:trPr>
        <w:tc>
          <w:tcPr>
            <w:tcW w:w="572" w:type="pct"/>
          </w:tcPr>
          <w:p w14:paraId="68740464" w14:textId="77777777" w:rsidR="00DE583C" w:rsidRPr="0092655A" w:rsidRDefault="00DE583C" w:rsidP="00DE583C">
            <w:pPr>
              <w:pStyle w:val="NoSpacing"/>
              <w:rPr>
                <w:rFonts w:ascii="Arial" w:hAnsi="Arial" w:cs="Arial"/>
                <w:sz w:val="20"/>
                <w:szCs w:val="20"/>
              </w:rPr>
            </w:pPr>
            <w:permStart w:id="1933453357" w:edGrp="everyone" w:colFirst="5" w:colLast="5"/>
            <w:permStart w:id="1335128900" w:edGrp="everyone" w:colFirst="6" w:colLast="6"/>
            <w:permStart w:id="953685327" w:edGrp="everyone" w:colFirst="7" w:colLast="7"/>
            <w:permStart w:id="275408576" w:edGrp="everyone" w:colFirst="8" w:colLast="8"/>
            <w:permEnd w:id="619863754"/>
            <w:permEnd w:id="1817970400"/>
            <w:permEnd w:id="130112324"/>
            <w:permEnd w:id="704718243"/>
            <w:r w:rsidRPr="0092655A">
              <w:rPr>
                <w:rFonts w:ascii="Arial" w:hAnsi="Arial" w:cs="Arial"/>
                <w:sz w:val="20"/>
                <w:szCs w:val="20"/>
              </w:rPr>
              <w:t>Appendix II – INVESTIGATION, RECONSIDERATION, AND APPEAL PROCESS TIMELINE</w:t>
            </w:r>
          </w:p>
          <w:p w14:paraId="45D95063" w14:textId="77777777" w:rsidR="00DE583C" w:rsidRPr="0092655A" w:rsidRDefault="00DE583C" w:rsidP="00DE583C">
            <w:pPr>
              <w:pStyle w:val="NoSpacing"/>
              <w:rPr>
                <w:rFonts w:ascii="Arial" w:hAnsi="Arial" w:cs="Arial"/>
                <w:sz w:val="20"/>
                <w:szCs w:val="20"/>
              </w:rPr>
            </w:pPr>
            <w:r w:rsidRPr="0092655A">
              <w:rPr>
                <w:rFonts w:ascii="Arial" w:hAnsi="Arial" w:cs="Arial"/>
                <w:sz w:val="20"/>
                <w:szCs w:val="20"/>
              </w:rPr>
              <w:lastRenderedPageBreak/>
              <w:t>EMANATING FROM THE REQUESTS FOR INVESTIGATION</w:t>
            </w:r>
          </w:p>
          <w:p w14:paraId="74A1C9D9" w14:textId="77777777" w:rsidR="00DE583C" w:rsidRDefault="00DE583C" w:rsidP="00DE583C">
            <w:pPr>
              <w:pStyle w:val="NoSpacing"/>
              <w:rPr>
                <w:rFonts w:ascii="Arial" w:hAnsi="Arial" w:cs="Arial"/>
                <w:sz w:val="20"/>
                <w:szCs w:val="20"/>
              </w:rPr>
            </w:pPr>
          </w:p>
          <w:p w14:paraId="0EB93AEA" w14:textId="04B765F4" w:rsidR="00DE583C" w:rsidRPr="0092655A" w:rsidRDefault="00DE583C" w:rsidP="00DE583C">
            <w:pPr>
              <w:pStyle w:val="NoSpacing"/>
              <w:rPr>
                <w:rFonts w:ascii="Arial" w:hAnsi="Arial" w:cs="Arial"/>
                <w:sz w:val="20"/>
                <w:szCs w:val="20"/>
              </w:rPr>
            </w:pPr>
            <w:r w:rsidRPr="00D16A76">
              <w:rPr>
                <w:rFonts w:ascii="Arial" w:hAnsi="Arial" w:cs="Arial"/>
                <w:sz w:val="20"/>
                <w:szCs w:val="20"/>
              </w:rPr>
              <w:t>21. Issuance of Notice of Specified Penalty or Revocation of the previously-issued Notice of Penalty</w:t>
            </w:r>
          </w:p>
        </w:tc>
        <w:tc>
          <w:tcPr>
            <w:tcW w:w="261" w:type="pct"/>
          </w:tcPr>
          <w:p w14:paraId="7315E072" w14:textId="0C779A7B"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lastRenderedPageBreak/>
              <w:t>No. 21</w:t>
            </w:r>
          </w:p>
        </w:tc>
        <w:tc>
          <w:tcPr>
            <w:tcW w:w="648" w:type="pct"/>
          </w:tcPr>
          <w:p w14:paraId="75896664" w14:textId="60B0744B" w:rsidR="00DE583C" w:rsidRDefault="00DE583C" w:rsidP="00DE583C">
            <w:pPr>
              <w:pStyle w:val="Default"/>
              <w:rPr>
                <w:sz w:val="20"/>
                <w:szCs w:val="20"/>
              </w:rPr>
            </w:pPr>
            <w:r w:rsidRPr="00D16A76">
              <w:rPr>
                <w:sz w:val="20"/>
                <w:szCs w:val="20"/>
              </w:rPr>
              <w:t>Activities</w:t>
            </w:r>
          </w:p>
          <w:p w14:paraId="022560BC" w14:textId="77777777" w:rsidR="00DE583C" w:rsidRDefault="00DE583C" w:rsidP="00DE583C">
            <w:pPr>
              <w:pStyle w:val="Default"/>
              <w:rPr>
                <w:sz w:val="20"/>
                <w:szCs w:val="20"/>
              </w:rPr>
            </w:pPr>
            <w:r w:rsidRPr="00D16A76">
              <w:rPr>
                <w:sz w:val="20"/>
                <w:szCs w:val="20"/>
              </w:rPr>
              <w:t>21. Issuance of Notice of Specified Penalty or Revocation of the previously-issued Notice of Penalty</w:t>
            </w:r>
          </w:p>
          <w:p w14:paraId="6E64C27C" w14:textId="77777777" w:rsidR="00DE583C" w:rsidRDefault="00DE583C" w:rsidP="00DE583C">
            <w:pPr>
              <w:pStyle w:val="Default"/>
              <w:rPr>
                <w:sz w:val="20"/>
                <w:szCs w:val="20"/>
              </w:rPr>
            </w:pPr>
          </w:p>
          <w:p w14:paraId="6F3BC4FF" w14:textId="4BB963D8" w:rsidR="00DE583C" w:rsidRDefault="00DE583C" w:rsidP="00DE583C">
            <w:pPr>
              <w:pStyle w:val="Default"/>
              <w:rPr>
                <w:sz w:val="20"/>
                <w:szCs w:val="20"/>
              </w:rPr>
            </w:pPr>
            <w:r w:rsidRPr="00830523">
              <w:rPr>
                <w:sz w:val="20"/>
                <w:szCs w:val="20"/>
              </w:rPr>
              <w:t>Timeline/Frequency</w:t>
            </w:r>
          </w:p>
          <w:p w14:paraId="78A85B94" w14:textId="2DC57345" w:rsidR="00DE583C" w:rsidRDefault="00DE583C" w:rsidP="00DE583C">
            <w:pPr>
              <w:pStyle w:val="Default"/>
              <w:rPr>
                <w:sz w:val="20"/>
                <w:szCs w:val="20"/>
              </w:rPr>
            </w:pPr>
            <w:r w:rsidRPr="00D130D2">
              <w:rPr>
                <w:sz w:val="20"/>
                <w:szCs w:val="20"/>
              </w:rPr>
              <w:t>Simultaneous with the Issuance of Resolution of Request for Reconsideration</w:t>
            </w:r>
          </w:p>
          <w:p w14:paraId="46644356" w14:textId="77777777" w:rsidR="00DE583C" w:rsidRDefault="00DE583C" w:rsidP="00DE583C">
            <w:pPr>
              <w:pStyle w:val="Default"/>
              <w:rPr>
                <w:sz w:val="20"/>
                <w:szCs w:val="20"/>
              </w:rPr>
            </w:pPr>
          </w:p>
          <w:p w14:paraId="5AC139DD" w14:textId="77777777" w:rsidR="00DE583C" w:rsidRDefault="00DE583C" w:rsidP="00DE583C">
            <w:pPr>
              <w:pStyle w:val="Default"/>
              <w:rPr>
                <w:sz w:val="20"/>
                <w:szCs w:val="20"/>
              </w:rPr>
            </w:pPr>
            <w:r w:rsidRPr="00D130D2">
              <w:rPr>
                <w:sz w:val="20"/>
                <w:szCs w:val="20"/>
              </w:rPr>
              <w:t>Reference Manual/Document</w:t>
            </w:r>
          </w:p>
          <w:p w14:paraId="29507385" w14:textId="346272D5" w:rsidR="00DE583C" w:rsidRDefault="00DE583C" w:rsidP="00DE583C">
            <w:pPr>
              <w:pStyle w:val="Default"/>
              <w:rPr>
                <w:sz w:val="20"/>
                <w:szCs w:val="20"/>
              </w:rPr>
            </w:pPr>
            <w:r w:rsidRPr="00D130D2">
              <w:rPr>
                <w:sz w:val="20"/>
                <w:szCs w:val="20"/>
              </w:rPr>
              <w:t>WESM Penalty Manual and EC Manual</w:t>
            </w:r>
          </w:p>
        </w:tc>
        <w:tc>
          <w:tcPr>
            <w:tcW w:w="647" w:type="pct"/>
          </w:tcPr>
          <w:p w14:paraId="234F1B05" w14:textId="77777777" w:rsidR="00DE583C" w:rsidRDefault="00DE583C" w:rsidP="00DE583C">
            <w:pPr>
              <w:pStyle w:val="Default"/>
              <w:rPr>
                <w:sz w:val="20"/>
                <w:szCs w:val="20"/>
              </w:rPr>
            </w:pPr>
            <w:r w:rsidRPr="00D16A76">
              <w:rPr>
                <w:sz w:val="20"/>
                <w:szCs w:val="20"/>
              </w:rPr>
              <w:lastRenderedPageBreak/>
              <w:t>Activities</w:t>
            </w:r>
          </w:p>
          <w:p w14:paraId="2CCC4FDB" w14:textId="67D6F410" w:rsidR="00DE583C" w:rsidRDefault="00DE583C" w:rsidP="00DE583C">
            <w:pPr>
              <w:pStyle w:val="Default"/>
              <w:rPr>
                <w:sz w:val="20"/>
                <w:szCs w:val="20"/>
              </w:rPr>
            </w:pPr>
            <w:r w:rsidRPr="00F30912">
              <w:rPr>
                <w:strike/>
                <w:sz w:val="20"/>
                <w:szCs w:val="20"/>
              </w:rPr>
              <w:t>21</w:t>
            </w:r>
            <w:r>
              <w:rPr>
                <w:b/>
                <w:bCs/>
                <w:sz w:val="20"/>
                <w:szCs w:val="20"/>
                <w:u w:val="single"/>
              </w:rPr>
              <w:t>22</w:t>
            </w:r>
            <w:r w:rsidRPr="00D16A76">
              <w:rPr>
                <w:sz w:val="20"/>
                <w:szCs w:val="20"/>
              </w:rPr>
              <w:t xml:space="preserve">. Issuance of Notice of Specified Penalty </w:t>
            </w:r>
            <w:r w:rsidRPr="004730F4">
              <w:rPr>
                <w:strike/>
                <w:sz w:val="20"/>
                <w:szCs w:val="20"/>
              </w:rPr>
              <w:t>or Revocation of the previously-issued Notice of Penalty</w:t>
            </w:r>
          </w:p>
          <w:p w14:paraId="35205183" w14:textId="77777777" w:rsidR="00DE583C" w:rsidRDefault="00DE583C" w:rsidP="00DE583C">
            <w:pPr>
              <w:pStyle w:val="Default"/>
              <w:rPr>
                <w:sz w:val="20"/>
                <w:szCs w:val="20"/>
              </w:rPr>
            </w:pPr>
          </w:p>
          <w:p w14:paraId="33E3D6F9" w14:textId="77777777" w:rsidR="00DE583C" w:rsidRDefault="00DE583C" w:rsidP="00DE583C">
            <w:pPr>
              <w:pStyle w:val="Default"/>
              <w:rPr>
                <w:sz w:val="20"/>
                <w:szCs w:val="20"/>
              </w:rPr>
            </w:pPr>
            <w:r w:rsidRPr="00830523">
              <w:rPr>
                <w:sz w:val="20"/>
                <w:szCs w:val="20"/>
              </w:rPr>
              <w:t>Timeline/Frequency</w:t>
            </w:r>
          </w:p>
          <w:p w14:paraId="46BAD3C4" w14:textId="6B3F5F38" w:rsidR="00DE583C" w:rsidRPr="009C263D" w:rsidRDefault="00DE583C" w:rsidP="00DE583C">
            <w:pPr>
              <w:pStyle w:val="Default"/>
              <w:rPr>
                <w:strike/>
                <w:sz w:val="20"/>
                <w:szCs w:val="20"/>
              </w:rPr>
            </w:pPr>
            <w:r w:rsidRPr="009C263D">
              <w:rPr>
                <w:strike/>
                <w:sz w:val="20"/>
                <w:szCs w:val="20"/>
              </w:rPr>
              <w:t>Simultaneous with the Issuance of Resolution of Request for Reconsideration</w:t>
            </w:r>
            <w:r w:rsidRPr="00D41293">
              <w:rPr>
                <w:b/>
                <w:bCs/>
                <w:sz w:val="20"/>
                <w:szCs w:val="20"/>
                <w:u w:val="single"/>
              </w:rPr>
              <w:t xml:space="preserve">5 Business Days </w:t>
            </w:r>
            <w:r w:rsidRPr="00500E35">
              <w:rPr>
                <w:b/>
                <w:bCs/>
                <w:sz w:val="20"/>
                <w:szCs w:val="20"/>
                <w:u w:val="single"/>
              </w:rPr>
              <w:t>from the date that the finding of breach or the resolution or decision on a case becomes final and executory</w:t>
            </w:r>
          </w:p>
          <w:p w14:paraId="085AE0B8" w14:textId="77777777" w:rsidR="00DE583C" w:rsidRDefault="00DE583C" w:rsidP="00DE583C">
            <w:pPr>
              <w:pStyle w:val="Default"/>
              <w:rPr>
                <w:sz w:val="20"/>
                <w:szCs w:val="20"/>
              </w:rPr>
            </w:pPr>
          </w:p>
          <w:p w14:paraId="216BB682" w14:textId="77777777" w:rsidR="00DE583C" w:rsidRDefault="00DE583C" w:rsidP="00DE583C">
            <w:pPr>
              <w:pStyle w:val="Default"/>
              <w:rPr>
                <w:sz w:val="20"/>
                <w:szCs w:val="20"/>
              </w:rPr>
            </w:pPr>
            <w:r w:rsidRPr="00D130D2">
              <w:rPr>
                <w:sz w:val="20"/>
                <w:szCs w:val="20"/>
              </w:rPr>
              <w:t>Reference Manual/Document</w:t>
            </w:r>
          </w:p>
          <w:p w14:paraId="0E6C83C5" w14:textId="592F5182" w:rsidR="00DE583C" w:rsidRPr="009C263D" w:rsidRDefault="00DE583C" w:rsidP="00DE583C">
            <w:pPr>
              <w:pStyle w:val="Default"/>
              <w:rPr>
                <w:sz w:val="20"/>
                <w:szCs w:val="20"/>
              </w:rPr>
            </w:pPr>
            <w:r w:rsidRPr="009C263D">
              <w:rPr>
                <w:strike/>
                <w:sz w:val="20"/>
                <w:szCs w:val="20"/>
              </w:rPr>
              <w:t xml:space="preserve">WESM Penalty Manual and </w:t>
            </w:r>
            <w:r w:rsidRPr="00D130D2">
              <w:rPr>
                <w:sz w:val="20"/>
                <w:szCs w:val="20"/>
              </w:rPr>
              <w:t>EC Manual</w:t>
            </w:r>
          </w:p>
        </w:tc>
        <w:tc>
          <w:tcPr>
            <w:tcW w:w="518" w:type="pct"/>
          </w:tcPr>
          <w:p w14:paraId="542D14F6" w14:textId="50378D96" w:rsidR="00DE583C" w:rsidRPr="009C263D" w:rsidRDefault="00DE583C" w:rsidP="00DE583C">
            <w:pPr>
              <w:spacing w:after="0"/>
              <w:jc w:val="both"/>
              <w:rPr>
                <w:rFonts w:ascii="Arial" w:hAnsi="Arial" w:cs="Arial"/>
                <w:bCs/>
                <w:sz w:val="20"/>
                <w:szCs w:val="20"/>
              </w:rPr>
            </w:pPr>
            <w:r w:rsidRPr="009C263D">
              <w:rPr>
                <w:rFonts w:ascii="Arial" w:hAnsi="Arial" w:cs="Arial"/>
                <w:bCs/>
                <w:sz w:val="20"/>
                <w:szCs w:val="20"/>
              </w:rPr>
              <w:lastRenderedPageBreak/>
              <w:t xml:space="preserve">Renumbered as No. </w:t>
            </w:r>
            <w:r>
              <w:rPr>
                <w:rFonts w:ascii="Arial" w:hAnsi="Arial" w:cs="Arial"/>
                <w:bCs/>
                <w:sz w:val="20"/>
                <w:szCs w:val="20"/>
              </w:rPr>
              <w:t>22</w:t>
            </w:r>
          </w:p>
          <w:p w14:paraId="6089F0DD" w14:textId="77777777" w:rsidR="00DE583C" w:rsidRPr="009C263D" w:rsidRDefault="00DE583C" w:rsidP="00DE583C">
            <w:pPr>
              <w:spacing w:after="0"/>
              <w:jc w:val="both"/>
              <w:rPr>
                <w:rFonts w:ascii="Arial" w:hAnsi="Arial" w:cs="Arial"/>
                <w:bCs/>
                <w:sz w:val="20"/>
                <w:szCs w:val="20"/>
              </w:rPr>
            </w:pPr>
          </w:p>
          <w:p w14:paraId="26EA43C6" w14:textId="77777777" w:rsidR="00DE583C" w:rsidRPr="009C263D" w:rsidRDefault="00DE583C" w:rsidP="00DE583C">
            <w:pPr>
              <w:spacing w:after="0"/>
              <w:jc w:val="both"/>
              <w:rPr>
                <w:rFonts w:ascii="Arial" w:hAnsi="Arial" w:cs="Arial"/>
                <w:bCs/>
                <w:sz w:val="20"/>
                <w:szCs w:val="20"/>
              </w:rPr>
            </w:pPr>
          </w:p>
          <w:p w14:paraId="0436D594" w14:textId="77777777" w:rsidR="00DE583C" w:rsidRPr="009C263D" w:rsidRDefault="00DE583C" w:rsidP="00DE583C">
            <w:pPr>
              <w:spacing w:after="0"/>
              <w:jc w:val="both"/>
              <w:rPr>
                <w:rFonts w:ascii="Arial" w:hAnsi="Arial" w:cs="Arial"/>
                <w:bCs/>
                <w:sz w:val="20"/>
                <w:szCs w:val="20"/>
              </w:rPr>
            </w:pPr>
          </w:p>
          <w:p w14:paraId="46AC4FA7" w14:textId="77777777" w:rsidR="00DE583C" w:rsidRPr="009C263D" w:rsidRDefault="00DE583C" w:rsidP="00DE583C">
            <w:pPr>
              <w:spacing w:after="0"/>
              <w:jc w:val="both"/>
              <w:rPr>
                <w:rFonts w:ascii="Arial" w:hAnsi="Arial" w:cs="Arial"/>
                <w:bCs/>
                <w:sz w:val="20"/>
                <w:szCs w:val="20"/>
              </w:rPr>
            </w:pPr>
          </w:p>
          <w:p w14:paraId="7407D6DC" w14:textId="5B789F0B" w:rsidR="00DE583C" w:rsidRDefault="00DE583C" w:rsidP="00DE583C">
            <w:pPr>
              <w:spacing w:after="0"/>
              <w:jc w:val="both"/>
              <w:rPr>
                <w:rFonts w:ascii="Arial" w:hAnsi="Arial" w:cs="Arial"/>
                <w:bCs/>
                <w:sz w:val="20"/>
                <w:szCs w:val="20"/>
              </w:rPr>
            </w:pPr>
            <w:r w:rsidRPr="009C263D">
              <w:rPr>
                <w:rFonts w:ascii="Arial" w:hAnsi="Arial" w:cs="Arial"/>
                <w:bCs/>
                <w:sz w:val="20"/>
                <w:szCs w:val="20"/>
              </w:rPr>
              <w:lastRenderedPageBreak/>
              <w:t>Requirement for the issuance of the NSP is upon the finality and executory status of the breach findings, report, or decision.</w:t>
            </w:r>
          </w:p>
        </w:tc>
        <w:tc>
          <w:tcPr>
            <w:tcW w:w="569" w:type="pct"/>
          </w:tcPr>
          <w:p w14:paraId="646E667D" w14:textId="77777777" w:rsidR="00DE583C" w:rsidRPr="009C263D" w:rsidRDefault="00DE583C" w:rsidP="00DE583C">
            <w:pPr>
              <w:spacing w:after="0"/>
              <w:jc w:val="both"/>
              <w:rPr>
                <w:rFonts w:ascii="Arial" w:hAnsi="Arial" w:cs="Arial"/>
                <w:bCs/>
                <w:sz w:val="20"/>
                <w:szCs w:val="20"/>
              </w:rPr>
            </w:pPr>
          </w:p>
        </w:tc>
        <w:tc>
          <w:tcPr>
            <w:tcW w:w="599" w:type="pct"/>
          </w:tcPr>
          <w:p w14:paraId="36D3C778" w14:textId="77777777" w:rsidR="00DE583C" w:rsidRPr="009C263D" w:rsidRDefault="00DE583C" w:rsidP="00DE583C">
            <w:pPr>
              <w:spacing w:after="0"/>
              <w:jc w:val="both"/>
              <w:rPr>
                <w:rFonts w:ascii="Arial" w:hAnsi="Arial" w:cs="Arial"/>
                <w:bCs/>
                <w:sz w:val="20"/>
                <w:szCs w:val="20"/>
              </w:rPr>
            </w:pPr>
          </w:p>
        </w:tc>
        <w:tc>
          <w:tcPr>
            <w:tcW w:w="600" w:type="pct"/>
          </w:tcPr>
          <w:p w14:paraId="10CAF2FD" w14:textId="77777777" w:rsidR="00DE583C" w:rsidRPr="009C263D" w:rsidRDefault="00DE583C" w:rsidP="00DE583C">
            <w:pPr>
              <w:spacing w:after="0"/>
              <w:jc w:val="both"/>
              <w:rPr>
                <w:rFonts w:ascii="Arial" w:hAnsi="Arial" w:cs="Arial"/>
                <w:bCs/>
                <w:sz w:val="20"/>
                <w:szCs w:val="20"/>
              </w:rPr>
            </w:pPr>
          </w:p>
        </w:tc>
        <w:tc>
          <w:tcPr>
            <w:tcW w:w="586" w:type="pct"/>
          </w:tcPr>
          <w:p w14:paraId="4FB1DEAD" w14:textId="1CD41F8C" w:rsidR="00DE583C" w:rsidRPr="009C263D" w:rsidRDefault="00DE583C" w:rsidP="00DE583C">
            <w:pPr>
              <w:spacing w:after="0"/>
              <w:jc w:val="both"/>
              <w:rPr>
                <w:rFonts w:ascii="Arial" w:hAnsi="Arial" w:cs="Arial"/>
                <w:bCs/>
                <w:sz w:val="20"/>
                <w:szCs w:val="20"/>
              </w:rPr>
            </w:pPr>
          </w:p>
        </w:tc>
      </w:tr>
      <w:tr w:rsidR="00DE583C" w:rsidRPr="003E4683" w14:paraId="7B90F16C" w14:textId="1FE7398A" w:rsidTr="003C5E56">
        <w:trPr>
          <w:trHeight w:val="368"/>
          <w:jc w:val="center"/>
        </w:trPr>
        <w:tc>
          <w:tcPr>
            <w:tcW w:w="572" w:type="pct"/>
          </w:tcPr>
          <w:p w14:paraId="4AA086B5" w14:textId="77777777" w:rsidR="00DE583C" w:rsidRPr="0092655A" w:rsidRDefault="00DE583C" w:rsidP="00DE583C">
            <w:pPr>
              <w:pStyle w:val="NoSpacing"/>
              <w:rPr>
                <w:rFonts w:ascii="Arial" w:hAnsi="Arial" w:cs="Arial"/>
                <w:sz w:val="20"/>
                <w:szCs w:val="20"/>
              </w:rPr>
            </w:pPr>
            <w:permStart w:id="1970365252" w:edGrp="everyone" w:colFirst="5" w:colLast="5"/>
            <w:permStart w:id="1410543757" w:edGrp="everyone" w:colFirst="6" w:colLast="6"/>
            <w:permStart w:id="124792774" w:edGrp="everyone" w:colFirst="7" w:colLast="7"/>
            <w:permStart w:id="1089147886" w:edGrp="everyone" w:colFirst="8" w:colLast="8"/>
            <w:permEnd w:id="1933453357"/>
            <w:permEnd w:id="1335128900"/>
            <w:permEnd w:id="953685327"/>
            <w:permEnd w:id="275408576"/>
            <w:r w:rsidRPr="0092655A">
              <w:rPr>
                <w:rFonts w:ascii="Arial" w:hAnsi="Arial" w:cs="Arial"/>
                <w:sz w:val="20"/>
                <w:szCs w:val="20"/>
              </w:rPr>
              <w:t>Appendix II – INVESTIGATION, RECONSIDERATION, AND APPEAL PROCESS TIMELINE</w:t>
            </w:r>
          </w:p>
          <w:p w14:paraId="0B5CA3A0" w14:textId="77777777" w:rsidR="00DE583C" w:rsidRPr="0092655A" w:rsidRDefault="00DE583C" w:rsidP="00DE583C">
            <w:pPr>
              <w:pStyle w:val="NoSpacing"/>
              <w:rPr>
                <w:rFonts w:ascii="Arial" w:hAnsi="Arial" w:cs="Arial"/>
                <w:sz w:val="20"/>
                <w:szCs w:val="20"/>
              </w:rPr>
            </w:pPr>
            <w:r w:rsidRPr="0092655A">
              <w:rPr>
                <w:rFonts w:ascii="Arial" w:hAnsi="Arial" w:cs="Arial"/>
                <w:sz w:val="20"/>
                <w:szCs w:val="20"/>
              </w:rPr>
              <w:t>EMANATING FROM THE REQUESTS FOR INVESTIGATION</w:t>
            </w:r>
          </w:p>
          <w:p w14:paraId="1171DC72" w14:textId="77777777" w:rsidR="00DE583C" w:rsidRPr="0092655A" w:rsidRDefault="00DE583C" w:rsidP="00DE583C">
            <w:pPr>
              <w:pStyle w:val="NoSpacing"/>
              <w:rPr>
                <w:rFonts w:ascii="Arial" w:hAnsi="Arial" w:cs="Arial"/>
                <w:sz w:val="20"/>
                <w:szCs w:val="20"/>
              </w:rPr>
            </w:pPr>
          </w:p>
        </w:tc>
        <w:tc>
          <w:tcPr>
            <w:tcW w:w="261" w:type="pct"/>
          </w:tcPr>
          <w:p w14:paraId="5822AF1F" w14:textId="1E927C7C"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(new)</w:t>
            </w:r>
          </w:p>
        </w:tc>
        <w:tc>
          <w:tcPr>
            <w:tcW w:w="648" w:type="pct"/>
          </w:tcPr>
          <w:p w14:paraId="45A50A75" w14:textId="4874DF8B" w:rsidR="00DE583C" w:rsidRPr="00D16A76" w:rsidRDefault="00DE583C" w:rsidP="00DE583C">
            <w:pPr>
              <w:pStyle w:val="Default"/>
              <w:rPr>
                <w:sz w:val="20"/>
                <w:szCs w:val="20"/>
              </w:rPr>
            </w:pPr>
            <w:r>
              <w:rPr>
                <w:rFonts w:ascii="Arial" w:hAnsi="Arial" w:cs="Arial"/>
                <w:bCs/>
                <w:sz w:val="20"/>
                <w:szCs w:val="20"/>
              </w:rPr>
              <w:t>(new)</w:t>
            </w:r>
          </w:p>
        </w:tc>
        <w:tc>
          <w:tcPr>
            <w:tcW w:w="647" w:type="pct"/>
          </w:tcPr>
          <w:p w14:paraId="46B0C1F8" w14:textId="77777777" w:rsidR="00DE583C" w:rsidRPr="00A10204" w:rsidRDefault="00DE583C" w:rsidP="00DE583C">
            <w:pPr>
              <w:pStyle w:val="Default"/>
              <w:rPr>
                <w:b/>
                <w:bCs/>
                <w:sz w:val="20"/>
                <w:szCs w:val="20"/>
                <w:u w:val="single"/>
              </w:rPr>
            </w:pPr>
            <w:r w:rsidRPr="00A10204">
              <w:rPr>
                <w:b/>
                <w:bCs/>
                <w:sz w:val="20"/>
                <w:szCs w:val="20"/>
                <w:u w:val="single"/>
              </w:rPr>
              <w:t>Activities</w:t>
            </w:r>
          </w:p>
          <w:p w14:paraId="060E2535" w14:textId="0D067B35" w:rsidR="00DE583C" w:rsidRPr="00A10204" w:rsidRDefault="00DE583C" w:rsidP="00DE583C">
            <w:pPr>
              <w:pStyle w:val="Default"/>
              <w:rPr>
                <w:b/>
                <w:bCs/>
                <w:sz w:val="20"/>
                <w:szCs w:val="20"/>
                <w:u w:val="single"/>
              </w:rPr>
            </w:pPr>
            <w:r>
              <w:rPr>
                <w:b/>
                <w:bCs/>
                <w:sz w:val="20"/>
                <w:szCs w:val="20"/>
                <w:u w:val="single"/>
              </w:rPr>
              <w:t>23</w:t>
            </w:r>
            <w:r w:rsidRPr="00A10204">
              <w:rPr>
                <w:b/>
                <w:bCs/>
                <w:sz w:val="20"/>
                <w:szCs w:val="20"/>
                <w:u w:val="single"/>
              </w:rPr>
              <w:t>. Issuance of Periodic Penalty Summary Report</w:t>
            </w:r>
          </w:p>
          <w:p w14:paraId="67B61B1F" w14:textId="77777777" w:rsidR="00DE583C" w:rsidRPr="00A10204" w:rsidRDefault="00DE583C" w:rsidP="00DE583C">
            <w:pPr>
              <w:pStyle w:val="Default"/>
              <w:rPr>
                <w:b/>
                <w:bCs/>
                <w:sz w:val="20"/>
                <w:szCs w:val="20"/>
                <w:u w:val="single"/>
              </w:rPr>
            </w:pPr>
          </w:p>
          <w:p w14:paraId="503B6F4B" w14:textId="77777777" w:rsidR="00DE583C" w:rsidRPr="00A10204" w:rsidRDefault="00DE583C" w:rsidP="00DE583C">
            <w:pPr>
              <w:pStyle w:val="Default"/>
              <w:rPr>
                <w:b/>
                <w:bCs/>
                <w:sz w:val="20"/>
                <w:szCs w:val="20"/>
                <w:u w:val="single"/>
              </w:rPr>
            </w:pPr>
            <w:r w:rsidRPr="00A10204">
              <w:rPr>
                <w:b/>
                <w:bCs/>
                <w:sz w:val="20"/>
                <w:szCs w:val="20"/>
                <w:u w:val="single"/>
              </w:rPr>
              <w:t>Responsible</w:t>
            </w:r>
          </w:p>
          <w:p w14:paraId="132973D4" w14:textId="77777777" w:rsidR="00DE583C" w:rsidRPr="00A10204" w:rsidRDefault="00DE583C" w:rsidP="00DE583C">
            <w:pPr>
              <w:pStyle w:val="Default"/>
              <w:rPr>
                <w:b/>
                <w:bCs/>
                <w:sz w:val="20"/>
                <w:szCs w:val="20"/>
                <w:u w:val="single"/>
              </w:rPr>
            </w:pPr>
            <w:r w:rsidRPr="00A10204">
              <w:rPr>
                <w:b/>
                <w:bCs/>
                <w:sz w:val="20"/>
                <w:szCs w:val="20"/>
                <w:u w:val="single"/>
              </w:rPr>
              <w:t>ECO</w:t>
            </w:r>
          </w:p>
          <w:p w14:paraId="384D4EDA" w14:textId="77777777" w:rsidR="00DE583C" w:rsidRPr="00A10204" w:rsidRDefault="00DE583C" w:rsidP="00DE583C">
            <w:pPr>
              <w:pStyle w:val="Default"/>
              <w:rPr>
                <w:b/>
                <w:bCs/>
                <w:sz w:val="20"/>
                <w:szCs w:val="20"/>
                <w:u w:val="single"/>
              </w:rPr>
            </w:pPr>
          </w:p>
          <w:p w14:paraId="08D6DBF0" w14:textId="77777777" w:rsidR="00DE583C" w:rsidRPr="00A10204" w:rsidRDefault="00DE583C" w:rsidP="00DE583C">
            <w:pPr>
              <w:pStyle w:val="Default"/>
              <w:rPr>
                <w:b/>
                <w:bCs/>
                <w:sz w:val="20"/>
                <w:szCs w:val="20"/>
                <w:u w:val="single"/>
              </w:rPr>
            </w:pPr>
            <w:r w:rsidRPr="00A10204">
              <w:rPr>
                <w:b/>
                <w:bCs/>
                <w:sz w:val="20"/>
                <w:szCs w:val="20"/>
                <w:u w:val="single"/>
              </w:rPr>
              <w:t>Facility/Mode/Process</w:t>
            </w:r>
          </w:p>
          <w:p w14:paraId="35C03864" w14:textId="77777777" w:rsidR="00DE583C" w:rsidRPr="00A10204" w:rsidRDefault="00DE583C" w:rsidP="00DE583C">
            <w:pPr>
              <w:pStyle w:val="Default"/>
              <w:rPr>
                <w:b/>
                <w:bCs/>
                <w:sz w:val="20"/>
                <w:szCs w:val="20"/>
                <w:u w:val="single"/>
              </w:rPr>
            </w:pPr>
            <w:r w:rsidRPr="00A10204">
              <w:rPr>
                <w:b/>
                <w:bCs/>
                <w:sz w:val="20"/>
                <w:szCs w:val="20"/>
                <w:u w:val="single"/>
              </w:rPr>
              <w:t>Manual</w:t>
            </w:r>
          </w:p>
          <w:p w14:paraId="2A4022A1" w14:textId="77777777" w:rsidR="00DE583C" w:rsidRPr="00A10204" w:rsidRDefault="00DE583C" w:rsidP="00DE583C">
            <w:pPr>
              <w:pStyle w:val="Default"/>
              <w:rPr>
                <w:b/>
                <w:bCs/>
                <w:sz w:val="20"/>
                <w:szCs w:val="20"/>
                <w:u w:val="single"/>
              </w:rPr>
            </w:pPr>
          </w:p>
          <w:p w14:paraId="797D4D35" w14:textId="77777777" w:rsidR="00DE583C" w:rsidRPr="00A10204" w:rsidRDefault="00DE583C" w:rsidP="00DE583C">
            <w:pPr>
              <w:pStyle w:val="Default"/>
              <w:rPr>
                <w:b/>
                <w:bCs/>
                <w:sz w:val="20"/>
                <w:szCs w:val="20"/>
                <w:u w:val="single"/>
              </w:rPr>
            </w:pPr>
            <w:r w:rsidRPr="00A10204">
              <w:rPr>
                <w:b/>
                <w:bCs/>
                <w:sz w:val="20"/>
                <w:szCs w:val="20"/>
                <w:u w:val="single"/>
              </w:rPr>
              <w:t>Recipient</w:t>
            </w:r>
          </w:p>
          <w:p w14:paraId="5707D879" w14:textId="77777777" w:rsidR="00DE583C" w:rsidRPr="00A10204" w:rsidRDefault="00DE583C" w:rsidP="00DE583C">
            <w:pPr>
              <w:pStyle w:val="Default"/>
              <w:rPr>
                <w:b/>
                <w:bCs/>
                <w:sz w:val="20"/>
                <w:szCs w:val="20"/>
                <w:u w:val="single"/>
              </w:rPr>
            </w:pPr>
            <w:r w:rsidRPr="00A10204">
              <w:rPr>
                <w:b/>
                <w:bCs/>
                <w:sz w:val="20"/>
                <w:szCs w:val="20"/>
                <w:u w:val="single"/>
              </w:rPr>
              <w:t>IEMOP</w:t>
            </w:r>
          </w:p>
          <w:p w14:paraId="63087B49" w14:textId="77777777" w:rsidR="00DE583C" w:rsidRPr="00A10204" w:rsidRDefault="00DE583C" w:rsidP="00DE583C">
            <w:pPr>
              <w:pStyle w:val="Default"/>
              <w:rPr>
                <w:b/>
                <w:bCs/>
                <w:sz w:val="20"/>
                <w:szCs w:val="20"/>
                <w:u w:val="single"/>
              </w:rPr>
            </w:pPr>
          </w:p>
          <w:p w14:paraId="576E9DD9" w14:textId="77777777" w:rsidR="00DE583C" w:rsidRPr="00A10204" w:rsidRDefault="00DE583C" w:rsidP="00DE583C">
            <w:pPr>
              <w:pStyle w:val="Default"/>
              <w:rPr>
                <w:b/>
                <w:bCs/>
                <w:sz w:val="20"/>
                <w:szCs w:val="20"/>
                <w:u w:val="single"/>
              </w:rPr>
            </w:pPr>
            <w:r w:rsidRPr="00A10204">
              <w:rPr>
                <w:b/>
                <w:bCs/>
                <w:sz w:val="20"/>
                <w:szCs w:val="20"/>
                <w:u w:val="single"/>
              </w:rPr>
              <w:t>Timeline/Frequency</w:t>
            </w:r>
          </w:p>
          <w:p w14:paraId="49AA711D" w14:textId="77777777" w:rsidR="00DE583C" w:rsidRPr="00A10204" w:rsidRDefault="00DE583C" w:rsidP="00DE583C">
            <w:pPr>
              <w:pStyle w:val="Default"/>
              <w:rPr>
                <w:b/>
                <w:bCs/>
                <w:sz w:val="20"/>
                <w:szCs w:val="20"/>
                <w:u w:val="single"/>
              </w:rPr>
            </w:pPr>
            <w:r w:rsidRPr="00A10204">
              <w:rPr>
                <w:b/>
                <w:bCs/>
                <w:sz w:val="20"/>
                <w:szCs w:val="20"/>
                <w:u w:val="single"/>
              </w:rPr>
              <w:t>Every 28th of the month</w:t>
            </w:r>
          </w:p>
          <w:p w14:paraId="2AC232DD" w14:textId="77777777" w:rsidR="00DE583C" w:rsidRPr="00A10204" w:rsidRDefault="00DE583C" w:rsidP="00DE583C">
            <w:pPr>
              <w:pStyle w:val="Default"/>
              <w:rPr>
                <w:b/>
                <w:bCs/>
                <w:sz w:val="20"/>
                <w:szCs w:val="20"/>
                <w:u w:val="single"/>
              </w:rPr>
            </w:pPr>
          </w:p>
          <w:p w14:paraId="77260D24" w14:textId="77777777" w:rsidR="00DE583C" w:rsidRPr="00A10204" w:rsidRDefault="00DE583C" w:rsidP="00DE583C">
            <w:pPr>
              <w:pStyle w:val="Default"/>
              <w:rPr>
                <w:b/>
                <w:bCs/>
                <w:sz w:val="20"/>
                <w:szCs w:val="20"/>
                <w:u w:val="single"/>
              </w:rPr>
            </w:pPr>
            <w:r w:rsidRPr="00A10204">
              <w:rPr>
                <w:b/>
                <w:bCs/>
                <w:sz w:val="20"/>
                <w:szCs w:val="20"/>
                <w:u w:val="single"/>
              </w:rPr>
              <w:lastRenderedPageBreak/>
              <w:t>Reference Manual/Document</w:t>
            </w:r>
          </w:p>
          <w:p w14:paraId="678F0E4E" w14:textId="09D31B83" w:rsidR="00DE583C" w:rsidRPr="00D16A76" w:rsidRDefault="00DE583C" w:rsidP="00DE583C">
            <w:pPr>
              <w:pStyle w:val="Default"/>
              <w:rPr>
                <w:sz w:val="20"/>
                <w:szCs w:val="20"/>
              </w:rPr>
            </w:pPr>
            <w:r w:rsidRPr="00A10204">
              <w:rPr>
                <w:b/>
                <w:bCs/>
                <w:sz w:val="20"/>
                <w:szCs w:val="20"/>
                <w:u w:val="single"/>
              </w:rPr>
              <w:t>WESM Penalty Manual</w:t>
            </w:r>
          </w:p>
        </w:tc>
        <w:tc>
          <w:tcPr>
            <w:tcW w:w="518" w:type="pct"/>
          </w:tcPr>
          <w:p w14:paraId="7624C470" w14:textId="02D326C4" w:rsidR="00DE583C" w:rsidRPr="009C263D" w:rsidRDefault="00DE583C" w:rsidP="00DE583C">
            <w:pPr>
              <w:spacing w:after="0"/>
              <w:jc w:val="both"/>
              <w:rPr>
                <w:rFonts w:ascii="Arial" w:hAnsi="Arial" w:cs="Arial"/>
                <w:bCs/>
                <w:sz w:val="20"/>
                <w:szCs w:val="20"/>
              </w:rPr>
            </w:pPr>
            <w:r w:rsidRPr="009029B7">
              <w:rPr>
                <w:rFonts w:ascii="Arial" w:hAnsi="Arial" w:cs="Arial"/>
                <w:bCs/>
                <w:sz w:val="20"/>
                <w:szCs w:val="20"/>
              </w:rPr>
              <w:lastRenderedPageBreak/>
              <w:t>Requirement for submitting a periodic penalty summary report listing all the penalties imposed by the WESM Governance Arm for the month, and</w:t>
            </w:r>
            <w:r>
              <w:rPr>
                <w:rFonts w:ascii="Arial" w:hAnsi="Arial" w:cs="Arial"/>
                <w:bCs/>
                <w:sz w:val="20"/>
                <w:szCs w:val="20"/>
              </w:rPr>
              <w:t xml:space="preserve"> </w:t>
            </w:r>
            <w:r w:rsidRPr="009029B7">
              <w:rPr>
                <w:rFonts w:ascii="Arial" w:hAnsi="Arial" w:cs="Arial"/>
                <w:bCs/>
                <w:sz w:val="20"/>
                <w:szCs w:val="20"/>
              </w:rPr>
              <w:t>to be collected by the Market Operator for ease of tracking by both parties.</w:t>
            </w:r>
          </w:p>
        </w:tc>
        <w:tc>
          <w:tcPr>
            <w:tcW w:w="569" w:type="pct"/>
          </w:tcPr>
          <w:p w14:paraId="4D75B3C7" w14:textId="77777777" w:rsidR="00DE583C" w:rsidRPr="009029B7" w:rsidRDefault="00DE583C" w:rsidP="00DE583C">
            <w:pPr>
              <w:spacing w:after="0"/>
              <w:jc w:val="both"/>
              <w:rPr>
                <w:rFonts w:ascii="Arial" w:hAnsi="Arial" w:cs="Arial"/>
                <w:bCs/>
                <w:sz w:val="20"/>
                <w:szCs w:val="20"/>
              </w:rPr>
            </w:pPr>
          </w:p>
        </w:tc>
        <w:tc>
          <w:tcPr>
            <w:tcW w:w="599" w:type="pct"/>
          </w:tcPr>
          <w:p w14:paraId="40EAB372" w14:textId="77777777" w:rsidR="00DE583C" w:rsidRPr="009029B7" w:rsidRDefault="00DE583C" w:rsidP="00DE583C">
            <w:pPr>
              <w:spacing w:after="0"/>
              <w:jc w:val="both"/>
              <w:rPr>
                <w:rFonts w:ascii="Arial" w:hAnsi="Arial" w:cs="Arial"/>
                <w:bCs/>
                <w:sz w:val="20"/>
                <w:szCs w:val="20"/>
              </w:rPr>
            </w:pPr>
          </w:p>
        </w:tc>
        <w:tc>
          <w:tcPr>
            <w:tcW w:w="600" w:type="pct"/>
          </w:tcPr>
          <w:p w14:paraId="74AF7206" w14:textId="77777777" w:rsidR="00DE583C" w:rsidRPr="009029B7" w:rsidRDefault="00DE583C" w:rsidP="00DE583C">
            <w:pPr>
              <w:spacing w:after="0"/>
              <w:jc w:val="both"/>
              <w:rPr>
                <w:rFonts w:ascii="Arial" w:hAnsi="Arial" w:cs="Arial"/>
                <w:bCs/>
                <w:sz w:val="20"/>
                <w:szCs w:val="20"/>
              </w:rPr>
            </w:pPr>
          </w:p>
        </w:tc>
        <w:tc>
          <w:tcPr>
            <w:tcW w:w="586" w:type="pct"/>
          </w:tcPr>
          <w:p w14:paraId="0497193C" w14:textId="712006BD" w:rsidR="00DE583C" w:rsidRPr="009029B7" w:rsidRDefault="00DE583C" w:rsidP="00DE583C">
            <w:pPr>
              <w:spacing w:after="0"/>
              <w:jc w:val="both"/>
              <w:rPr>
                <w:rFonts w:ascii="Arial" w:hAnsi="Arial" w:cs="Arial"/>
                <w:bCs/>
                <w:sz w:val="20"/>
                <w:szCs w:val="20"/>
              </w:rPr>
            </w:pPr>
          </w:p>
        </w:tc>
      </w:tr>
      <w:tr w:rsidR="00DE583C" w:rsidRPr="003E4683" w14:paraId="5128B043" w14:textId="5CCD83BE" w:rsidTr="003C5E56">
        <w:trPr>
          <w:trHeight w:val="368"/>
          <w:jc w:val="center"/>
        </w:trPr>
        <w:tc>
          <w:tcPr>
            <w:tcW w:w="572" w:type="pct"/>
          </w:tcPr>
          <w:p w14:paraId="4081382D" w14:textId="77777777" w:rsidR="00DE583C" w:rsidRPr="0092655A" w:rsidRDefault="00DE583C" w:rsidP="00DE583C">
            <w:pPr>
              <w:pStyle w:val="NoSpacing"/>
              <w:rPr>
                <w:rFonts w:ascii="Arial" w:hAnsi="Arial" w:cs="Arial"/>
                <w:sz w:val="20"/>
                <w:szCs w:val="20"/>
              </w:rPr>
            </w:pPr>
            <w:permStart w:id="124927313" w:edGrp="everyone" w:colFirst="5" w:colLast="5"/>
            <w:permStart w:id="638470813" w:edGrp="everyone" w:colFirst="6" w:colLast="6"/>
            <w:permStart w:id="1867849935" w:edGrp="everyone" w:colFirst="7" w:colLast="7"/>
            <w:permStart w:id="1143566862" w:edGrp="everyone" w:colFirst="8" w:colLast="8"/>
            <w:permEnd w:id="1970365252"/>
            <w:permEnd w:id="1410543757"/>
            <w:permEnd w:id="124792774"/>
            <w:permEnd w:id="1089147886"/>
            <w:r w:rsidRPr="0092655A">
              <w:rPr>
                <w:rFonts w:ascii="Arial" w:hAnsi="Arial" w:cs="Arial"/>
                <w:sz w:val="20"/>
                <w:szCs w:val="20"/>
              </w:rPr>
              <w:t>Appendix II – INVESTIGATION, RECONSIDERATION, AND APPEAL PROCESS TIMELINE</w:t>
            </w:r>
          </w:p>
          <w:p w14:paraId="3854EE8A" w14:textId="77777777" w:rsidR="00DE583C" w:rsidRPr="0092655A" w:rsidRDefault="00DE583C" w:rsidP="00DE583C">
            <w:pPr>
              <w:pStyle w:val="NoSpacing"/>
              <w:rPr>
                <w:rFonts w:ascii="Arial" w:hAnsi="Arial" w:cs="Arial"/>
                <w:sz w:val="20"/>
                <w:szCs w:val="20"/>
              </w:rPr>
            </w:pPr>
            <w:r w:rsidRPr="0092655A">
              <w:rPr>
                <w:rFonts w:ascii="Arial" w:hAnsi="Arial" w:cs="Arial"/>
                <w:sz w:val="20"/>
                <w:szCs w:val="20"/>
              </w:rPr>
              <w:t>EMANATING FROM THE REQUESTS FOR INVESTIGATION</w:t>
            </w:r>
          </w:p>
          <w:p w14:paraId="2D4FF5F5" w14:textId="77777777" w:rsidR="00DE583C" w:rsidRDefault="00DE583C" w:rsidP="00DE583C">
            <w:pPr>
              <w:pStyle w:val="NoSpacing"/>
              <w:rPr>
                <w:rFonts w:ascii="Arial" w:hAnsi="Arial" w:cs="Arial"/>
                <w:sz w:val="20"/>
                <w:szCs w:val="20"/>
              </w:rPr>
            </w:pPr>
          </w:p>
          <w:p w14:paraId="1FA15E6B" w14:textId="540401E5" w:rsidR="00DE583C" w:rsidRPr="0092655A" w:rsidRDefault="00DE583C" w:rsidP="00DE583C">
            <w:pPr>
              <w:pStyle w:val="NoSpacing"/>
              <w:rPr>
                <w:rFonts w:ascii="Arial" w:hAnsi="Arial" w:cs="Arial"/>
                <w:sz w:val="20"/>
                <w:szCs w:val="20"/>
              </w:rPr>
            </w:pPr>
            <w:r w:rsidRPr="00D16A76">
              <w:rPr>
                <w:rFonts w:ascii="Arial" w:hAnsi="Arial" w:cs="Arial"/>
                <w:sz w:val="20"/>
                <w:szCs w:val="20"/>
              </w:rPr>
              <w:t>2</w:t>
            </w:r>
            <w:r>
              <w:rPr>
                <w:rFonts w:ascii="Arial" w:hAnsi="Arial" w:cs="Arial"/>
                <w:sz w:val="20"/>
                <w:szCs w:val="20"/>
              </w:rPr>
              <w:t>2</w:t>
            </w:r>
            <w:r w:rsidRPr="00D16A76">
              <w:rPr>
                <w:rFonts w:ascii="Arial" w:hAnsi="Arial" w:cs="Arial"/>
                <w:sz w:val="20"/>
                <w:szCs w:val="20"/>
              </w:rPr>
              <w:t xml:space="preserve">. </w:t>
            </w:r>
            <w:r w:rsidRPr="00724A29">
              <w:rPr>
                <w:rFonts w:ascii="Arial" w:hAnsi="Arial" w:cs="Arial"/>
                <w:sz w:val="20"/>
                <w:szCs w:val="20"/>
              </w:rPr>
              <w:t>Implementation of the Resolution of the Request for Reconsideration/ Notice of Specified Penalty/ Revocation (Collect or Refund)</w:t>
            </w:r>
          </w:p>
        </w:tc>
        <w:tc>
          <w:tcPr>
            <w:tcW w:w="261" w:type="pct"/>
          </w:tcPr>
          <w:p w14:paraId="0CAFF190" w14:textId="3AF1FBAF"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22</w:t>
            </w:r>
          </w:p>
        </w:tc>
        <w:tc>
          <w:tcPr>
            <w:tcW w:w="648" w:type="pct"/>
          </w:tcPr>
          <w:p w14:paraId="26CD8892" w14:textId="77777777" w:rsidR="00DE583C" w:rsidRDefault="00DE583C" w:rsidP="00DE583C">
            <w:pPr>
              <w:pStyle w:val="Default"/>
              <w:rPr>
                <w:sz w:val="20"/>
                <w:szCs w:val="20"/>
              </w:rPr>
            </w:pPr>
            <w:r w:rsidRPr="00D16A76">
              <w:rPr>
                <w:sz w:val="20"/>
                <w:szCs w:val="20"/>
              </w:rPr>
              <w:t>Activities</w:t>
            </w:r>
          </w:p>
          <w:p w14:paraId="2AD1AC22" w14:textId="77777777" w:rsidR="00DE583C" w:rsidRDefault="00DE583C" w:rsidP="00DE583C">
            <w:pPr>
              <w:pStyle w:val="Default"/>
              <w:rPr>
                <w:sz w:val="20"/>
                <w:szCs w:val="20"/>
              </w:rPr>
            </w:pPr>
            <w:r w:rsidRPr="00DE16D7">
              <w:rPr>
                <w:sz w:val="20"/>
                <w:szCs w:val="20"/>
              </w:rPr>
              <w:t>22. Implementation of the Resolution of the Request for Reconsideration/ Notice of Specified Penalty/ Revocation (Collect or Refund)</w:t>
            </w:r>
          </w:p>
          <w:p w14:paraId="53FC9AB4" w14:textId="77777777" w:rsidR="00DE583C" w:rsidRDefault="00DE583C" w:rsidP="00DE583C">
            <w:pPr>
              <w:pStyle w:val="Default"/>
              <w:rPr>
                <w:sz w:val="20"/>
                <w:szCs w:val="20"/>
              </w:rPr>
            </w:pPr>
          </w:p>
          <w:p w14:paraId="076EBADE" w14:textId="77777777" w:rsidR="00DE583C" w:rsidRDefault="00DE583C" w:rsidP="00DE583C">
            <w:pPr>
              <w:pStyle w:val="Default"/>
              <w:rPr>
                <w:sz w:val="20"/>
                <w:szCs w:val="20"/>
              </w:rPr>
            </w:pPr>
            <w:r w:rsidRPr="00854F36">
              <w:rPr>
                <w:sz w:val="20"/>
                <w:szCs w:val="20"/>
              </w:rPr>
              <w:t>Timeline/Frequency</w:t>
            </w:r>
          </w:p>
          <w:p w14:paraId="2918A37A" w14:textId="68426D5E" w:rsidR="00DE583C" w:rsidRDefault="00DE583C" w:rsidP="00DE583C">
            <w:pPr>
              <w:pStyle w:val="Default"/>
              <w:rPr>
                <w:sz w:val="20"/>
                <w:szCs w:val="20"/>
              </w:rPr>
            </w:pPr>
            <w:r w:rsidRPr="00415A40">
              <w:rPr>
                <w:sz w:val="20"/>
                <w:szCs w:val="20"/>
              </w:rPr>
              <w:t>Immediately upon receipt</w:t>
            </w:r>
          </w:p>
          <w:p w14:paraId="23740A38" w14:textId="77777777" w:rsidR="00DE583C" w:rsidRDefault="00DE583C" w:rsidP="00DE583C">
            <w:pPr>
              <w:pStyle w:val="Default"/>
              <w:rPr>
                <w:sz w:val="20"/>
                <w:szCs w:val="20"/>
              </w:rPr>
            </w:pPr>
          </w:p>
          <w:p w14:paraId="5B2C30FB" w14:textId="77777777" w:rsidR="00DE583C" w:rsidRDefault="00DE583C" w:rsidP="00DE583C">
            <w:pPr>
              <w:pStyle w:val="Default"/>
              <w:rPr>
                <w:sz w:val="20"/>
                <w:szCs w:val="20"/>
              </w:rPr>
            </w:pPr>
            <w:r w:rsidRPr="00854F36">
              <w:rPr>
                <w:sz w:val="20"/>
                <w:szCs w:val="20"/>
              </w:rPr>
              <w:t>Reference Manual/Document</w:t>
            </w:r>
          </w:p>
          <w:p w14:paraId="54D2C7C0" w14:textId="15DDEC97" w:rsidR="00DE583C" w:rsidRPr="00D16A76" w:rsidRDefault="00DE583C" w:rsidP="00DE583C">
            <w:pPr>
              <w:pStyle w:val="Default"/>
              <w:rPr>
                <w:sz w:val="20"/>
                <w:szCs w:val="20"/>
              </w:rPr>
            </w:pPr>
            <w:r w:rsidRPr="00415A40">
              <w:rPr>
                <w:sz w:val="20"/>
                <w:szCs w:val="20"/>
              </w:rPr>
              <w:t>WESM Penalty Manual</w:t>
            </w:r>
          </w:p>
        </w:tc>
        <w:tc>
          <w:tcPr>
            <w:tcW w:w="647" w:type="pct"/>
          </w:tcPr>
          <w:p w14:paraId="3A1CA313" w14:textId="77777777" w:rsidR="00DE583C" w:rsidRDefault="00DE583C" w:rsidP="00DE583C">
            <w:pPr>
              <w:pStyle w:val="Default"/>
              <w:rPr>
                <w:sz w:val="20"/>
                <w:szCs w:val="20"/>
              </w:rPr>
            </w:pPr>
            <w:r w:rsidRPr="00D16A76">
              <w:rPr>
                <w:sz w:val="20"/>
                <w:szCs w:val="20"/>
              </w:rPr>
              <w:t>Activities</w:t>
            </w:r>
          </w:p>
          <w:p w14:paraId="77A8EE75" w14:textId="1D91DBE0" w:rsidR="00DE583C" w:rsidRDefault="00DE583C" w:rsidP="00DE583C">
            <w:pPr>
              <w:pStyle w:val="Default"/>
              <w:rPr>
                <w:sz w:val="20"/>
                <w:szCs w:val="20"/>
              </w:rPr>
            </w:pPr>
            <w:r w:rsidRPr="000A7CD6">
              <w:rPr>
                <w:strike/>
                <w:sz w:val="20"/>
                <w:szCs w:val="20"/>
              </w:rPr>
              <w:t>22</w:t>
            </w:r>
            <w:r w:rsidRPr="000A7CD6">
              <w:rPr>
                <w:b/>
                <w:bCs/>
                <w:sz w:val="20"/>
                <w:szCs w:val="20"/>
                <w:u w:val="single"/>
              </w:rPr>
              <w:t>24</w:t>
            </w:r>
            <w:r w:rsidRPr="00DE16D7">
              <w:rPr>
                <w:sz w:val="20"/>
                <w:szCs w:val="20"/>
              </w:rPr>
              <w:t xml:space="preserve">. Implementation of the </w:t>
            </w:r>
            <w:r w:rsidRPr="00540E80">
              <w:rPr>
                <w:strike/>
                <w:sz w:val="20"/>
                <w:szCs w:val="20"/>
              </w:rPr>
              <w:t xml:space="preserve">Resolution of the Request for Reconsideration/ </w:t>
            </w:r>
            <w:r w:rsidRPr="00DE16D7">
              <w:rPr>
                <w:sz w:val="20"/>
                <w:szCs w:val="20"/>
              </w:rPr>
              <w:t>Notice of Specified Penalty</w:t>
            </w:r>
            <w:r w:rsidRPr="00540E80">
              <w:rPr>
                <w:strike/>
                <w:sz w:val="20"/>
                <w:szCs w:val="20"/>
              </w:rPr>
              <w:t xml:space="preserve">/ Revocation </w:t>
            </w:r>
            <w:r w:rsidRPr="00DC6556">
              <w:rPr>
                <w:sz w:val="20"/>
                <w:szCs w:val="20"/>
              </w:rPr>
              <w:t>(</w:t>
            </w:r>
            <w:r w:rsidRPr="00DC6556">
              <w:rPr>
                <w:strike/>
                <w:sz w:val="20"/>
                <w:szCs w:val="20"/>
              </w:rPr>
              <w:t>Collect or Refund</w:t>
            </w:r>
            <w:r w:rsidRPr="00D67BBD">
              <w:rPr>
                <w:b/>
                <w:bCs/>
                <w:sz w:val="20"/>
                <w:szCs w:val="20"/>
                <w:u w:val="single"/>
              </w:rPr>
              <w:t xml:space="preserve"> Issuance of billing</w:t>
            </w:r>
            <w:r w:rsidRPr="00DC6556">
              <w:rPr>
                <w:sz w:val="20"/>
                <w:szCs w:val="20"/>
              </w:rPr>
              <w:t>)</w:t>
            </w:r>
          </w:p>
          <w:p w14:paraId="26D1078D" w14:textId="77777777" w:rsidR="00DE583C" w:rsidRDefault="00DE583C" w:rsidP="00DE583C">
            <w:pPr>
              <w:pStyle w:val="Default"/>
              <w:rPr>
                <w:sz w:val="20"/>
                <w:szCs w:val="20"/>
              </w:rPr>
            </w:pPr>
          </w:p>
          <w:p w14:paraId="3C1B683E" w14:textId="77777777" w:rsidR="00DE583C" w:rsidRDefault="00DE583C" w:rsidP="00DE583C">
            <w:pPr>
              <w:pStyle w:val="Default"/>
              <w:rPr>
                <w:sz w:val="20"/>
                <w:szCs w:val="20"/>
              </w:rPr>
            </w:pPr>
            <w:r w:rsidRPr="00854F36">
              <w:rPr>
                <w:sz w:val="20"/>
                <w:szCs w:val="20"/>
              </w:rPr>
              <w:t>Timeline/Frequency</w:t>
            </w:r>
          </w:p>
          <w:p w14:paraId="027AD8F6" w14:textId="74D42680" w:rsidR="00DE583C" w:rsidRPr="00DC6556" w:rsidRDefault="00DE583C" w:rsidP="00DE583C">
            <w:pPr>
              <w:pStyle w:val="Default"/>
              <w:rPr>
                <w:strike/>
                <w:sz w:val="20"/>
                <w:szCs w:val="20"/>
              </w:rPr>
            </w:pPr>
            <w:r w:rsidRPr="00DC6556">
              <w:rPr>
                <w:strike/>
                <w:sz w:val="20"/>
                <w:szCs w:val="20"/>
              </w:rPr>
              <w:t>Immediately upon receipt</w:t>
            </w:r>
            <w:r w:rsidRPr="001320EA">
              <w:rPr>
                <w:b/>
                <w:bCs/>
                <w:sz w:val="20"/>
                <w:szCs w:val="20"/>
                <w:u w:val="single"/>
              </w:rPr>
              <w:t>15th day</w:t>
            </w:r>
            <w:r>
              <w:rPr>
                <w:b/>
                <w:bCs/>
                <w:sz w:val="20"/>
                <w:szCs w:val="20"/>
                <w:u w:val="single"/>
              </w:rPr>
              <w:t xml:space="preserve"> of the succeeding month from the receipt of the periodic penalty summary report</w:t>
            </w:r>
          </w:p>
          <w:p w14:paraId="3DE1FEF4" w14:textId="77777777" w:rsidR="00DE583C" w:rsidRDefault="00DE583C" w:rsidP="00DE583C">
            <w:pPr>
              <w:pStyle w:val="Default"/>
              <w:rPr>
                <w:sz w:val="20"/>
                <w:szCs w:val="20"/>
              </w:rPr>
            </w:pPr>
          </w:p>
          <w:p w14:paraId="21FEA937" w14:textId="77777777" w:rsidR="00DE583C" w:rsidRDefault="00DE583C" w:rsidP="00DE583C">
            <w:pPr>
              <w:pStyle w:val="Default"/>
              <w:rPr>
                <w:sz w:val="20"/>
                <w:szCs w:val="20"/>
              </w:rPr>
            </w:pPr>
            <w:r w:rsidRPr="00854F36">
              <w:rPr>
                <w:sz w:val="20"/>
                <w:szCs w:val="20"/>
              </w:rPr>
              <w:t>Reference Manual/Document</w:t>
            </w:r>
          </w:p>
          <w:p w14:paraId="3545F18F" w14:textId="1E81B986" w:rsidR="00DE583C" w:rsidRPr="00D16A76" w:rsidRDefault="00DE583C" w:rsidP="00DE583C">
            <w:pPr>
              <w:pStyle w:val="Default"/>
              <w:rPr>
                <w:sz w:val="20"/>
                <w:szCs w:val="20"/>
              </w:rPr>
            </w:pPr>
            <w:r w:rsidRPr="00415A40">
              <w:rPr>
                <w:sz w:val="20"/>
                <w:szCs w:val="20"/>
              </w:rPr>
              <w:t>WESM Penalty Manual</w:t>
            </w:r>
          </w:p>
        </w:tc>
        <w:tc>
          <w:tcPr>
            <w:tcW w:w="518" w:type="pct"/>
          </w:tcPr>
          <w:p w14:paraId="4862C88E" w14:textId="340CA2E8" w:rsidR="00DE583C" w:rsidRPr="009C263D" w:rsidRDefault="00DE583C" w:rsidP="00DE583C">
            <w:pPr>
              <w:spacing w:after="0"/>
              <w:jc w:val="both"/>
              <w:rPr>
                <w:rFonts w:ascii="Arial" w:hAnsi="Arial" w:cs="Arial"/>
                <w:bCs/>
                <w:sz w:val="20"/>
                <w:szCs w:val="20"/>
              </w:rPr>
            </w:pPr>
            <w:r w:rsidRPr="009C263D">
              <w:rPr>
                <w:rFonts w:ascii="Arial" w:hAnsi="Arial" w:cs="Arial"/>
                <w:bCs/>
                <w:sz w:val="20"/>
                <w:szCs w:val="20"/>
              </w:rPr>
              <w:t xml:space="preserve">Renumbered as No. </w:t>
            </w:r>
            <w:r>
              <w:rPr>
                <w:rFonts w:ascii="Arial" w:hAnsi="Arial" w:cs="Arial"/>
                <w:bCs/>
                <w:sz w:val="20"/>
                <w:szCs w:val="20"/>
              </w:rPr>
              <w:t>24</w:t>
            </w:r>
          </w:p>
          <w:p w14:paraId="2D2A11AE" w14:textId="77777777" w:rsidR="00DE583C" w:rsidRDefault="00DE583C" w:rsidP="00DE583C">
            <w:pPr>
              <w:spacing w:after="0"/>
              <w:jc w:val="both"/>
              <w:rPr>
                <w:rFonts w:ascii="Arial" w:hAnsi="Arial" w:cs="Arial"/>
                <w:bCs/>
                <w:sz w:val="20"/>
                <w:szCs w:val="20"/>
              </w:rPr>
            </w:pPr>
          </w:p>
          <w:p w14:paraId="704BF50B" w14:textId="77777777" w:rsidR="00DE583C" w:rsidRDefault="00DE583C" w:rsidP="00DE583C">
            <w:pPr>
              <w:spacing w:after="0"/>
              <w:jc w:val="both"/>
              <w:rPr>
                <w:rFonts w:ascii="Arial" w:hAnsi="Arial" w:cs="Arial"/>
                <w:bCs/>
                <w:sz w:val="20"/>
                <w:szCs w:val="20"/>
              </w:rPr>
            </w:pPr>
          </w:p>
          <w:p w14:paraId="2361A5CD" w14:textId="77777777" w:rsidR="00DE583C" w:rsidRDefault="00DE583C" w:rsidP="00DE583C">
            <w:pPr>
              <w:spacing w:after="0"/>
              <w:jc w:val="both"/>
              <w:rPr>
                <w:rFonts w:ascii="Arial" w:hAnsi="Arial" w:cs="Arial"/>
                <w:bCs/>
                <w:sz w:val="20"/>
                <w:szCs w:val="20"/>
              </w:rPr>
            </w:pPr>
          </w:p>
          <w:p w14:paraId="6790AE36" w14:textId="77777777" w:rsidR="00DE583C" w:rsidRDefault="00DE583C" w:rsidP="00DE583C">
            <w:pPr>
              <w:spacing w:after="0"/>
              <w:jc w:val="both"/>
              <w:rPr>
                <w:rFonts w:ascii="Arial" w:hAnsi="Arial" w:cs="Arial"/>
                <w:bCs/>
                <w:sz w:val="20"/>
                <w:szCs w:val="20"/>
              </w:rPr>
            </w:pPr>
          </w:p>
          <w:p w14:paraId="5750C880" w14:textId="34783EFC" w:rsidR="00DE583C" w:rsidRPr="009C263D" w:rsidRDefault="00DE583C" w:rsidP="00DE583C">
            <w:pPr>
              <w:spacing w:after="0"/>
              <w:jc w:val="both"/>
              <w:rPr>
                <w:rFonts w:ascii="Arial" w:hAnsi="Arial" w:cs="Arial"/>
                <w:bCs/>
                <w:sz w:val="20"/>
                <w:szCs w:val="20"/>
              </w:rPr>
            </w:pPr>
            <w:r w:rsidRPr="00923554">
              <w:rPr>
                <w:rFonts w:ascii="Arial" w:hAnsi="Arial" w:cs="Arial"/>
                <w:bCs/>
                <w:sz w:val="20"/>
                <w:szCs w:val="20"/>
              </w:rPr>
              <w:t>Added to formalize the billing and collection of penalties based on enforcement reports, ensuring timely notification to WESM Members of their settlement obligations.</w:t>
            </w:r>
          </w:p>
        </w:tc>
        <w:tc>
          <w:tcPr>
            <w:tcW w:w="569" w:type="pct"/>
          </w:tcPr>
          <w:p w14:paraId="6AAD5017" w14:textId="77777777" w:rsidR="00DE583C" w:rsidRPr="009C263D" w:rsidRDefault="00DE583C" w:rsidP="00DE583C">
            <w:pPr>
              <w:spacing w:after="0"/>
              <w:jc w:val="both"/>
              <w:rPr>
                <w:rFonts w:ascii="Arial" w:hAnsi="Arial" w:cs="Arial"/>
                <w:bCs/>
                <w:sz w:val="20"/>
                <w:szCs w:val="20"/>
              </w:rPr>
            </w:pPr>
          </w:p>
        </w:tc>
        <w:tc>
          <w:tcPr>
            <w:tcW w:w="599" w:type="pct"/>
          </w:tcPr>
          <w:p w14:paraId="4508C2A6" w14:textId="77777777" w:rsidR="00DE583C" w:rsidRPr="009C263D" w:rsidRDefault="00DE583C" w:rsidP="00DE583C">
            <w:pPr>
              <w:spacing w:after="0"/>
              <w:jc w:val="both"/>
              <w:rPr>
                <w:rFonts w:ascii="Arial" w:hAnsi="Arial" w:cs="Arial"/>
                <w:bCs/>
                <w:sz w:val="20"/>
                <w:szCs w:val="20"/>
              </w:rPr>
            </w:pPr>
          </w:p>
        </w:tc>
        <w:tc>
          <w:tcPr>
            <w:tcW w:w="600" w:type="pct"/>
          </w:tcPr>
          <w:p w14:paraId="13C19529" w14:textId="77777777" w:rsidR="00DE583C" w:rsidRPr="009C263D" w:rsidRDefault="00DE583C" w:rsidP="00DE583C">
            <w:pPr>
              <w:spacing w:after="0"/>
              <w:jc w:val="both"/>
              <w:rPr>
                <w:rFonts w:ascii="Arial" w:hAnsi="Arial" w:cs="Arial"/>
                <w:bCs/>
                <w:sz w:val="20"/>
                <w:szCs w:val="20"/>
              </w:rPr>
            </w:pPr>
          </w:p>
        </w:tc>
        <w:tc>
          <w:tcPr>
            <w:tcW w:w="586" w:type="pct"/>
          </w:tcPr>
          <w:p w14:paraId="5343FA0C" w14:textId="2DB1A988" w:rsidR="00DE583C" w:rsidRPr="009C263D" w:rsidRDefault="00DE583C" w:rsidP="00DE583C">
            <w:pPr>
              <w:spacing w:after="0"/>
              <w:jc w:val="both"/>
              <w:rPr>
                <w:rFonts w:ascii="Arial" w:hAnsi="Arial" w:cs="Arial"/>
                <w:bCs/>
                <w:sz w:val="20"/>
                <w:szCs w:val="20"/>
              </w:rPr>
            </w:pPr>
          </w:p>
        </w:tc>
      </w:tr>
      <w:tr w:rsidR="00DE583C" w:rsidRPr="003E4683" w14:paraId="5E1F4A89" w14:textId="6AC020C9" w:rsidTr="003C5E56">
        <w:trPr>
          <w:trHeight w:val="368"/>
          <w:jc w:val="center"/>
        </w:trPr>
        <w:tc>
          <w:tcPr>
            <w:tcW w:w="572" w:type="pct"/>
          </w:tcPr>
          <w:p w14:paraId="6261C349" w14:textId="77777777" w:rsidR="00DE583C" w:rsidRPr="0092655A" w:rsidRDefault="00DE583C" w:rsidP="00DE583C">
            <w:pPr>
              <w:pStyle w:val="NoSpacing"/>
              <w:rPr>
                <w:rFonts w:ascii="Arial" w:hAnsi="Arial" w:cs="Arial"/>
                <w:sz w:val="20"/>
                <w:szCs w:val="20"/>
              </w:rPr>
            </w:pPr>
            <w:permStart w:id="2064648999" w:edGrp="everyone" w:colFirst="5" w:colLast="5"/>
            <w:permStart w:id="1462393130" w:edGrp="everyone" w:colFirst="6" w:colLast="6"/>
            <w:permStart w:id="1673670107" w:edGrp="everyone" w:colFirst="7" w:colLast="7"/>
            <w:permStart w:id="656623184" w:edGrp="everyone" w:colFirst="8" w:colLast="8"/>
            <w:permEnd w:id="124927313"/>
            <w:permEnd w:id="638470813"/>
            <w:permEnd w:id="1867849935"/>
            <w:permEnd w:id="1143566862"/>
            <w:r w:rsidRPr="0092655A">
              <w:rPr>
                <w:rFonts w:ascii="Arial" w:hAnsi="Arial" w:cs="Arial"/>
                <w:sz w:val="20"/>
                <w:szCs w:val="20"/>
              </w:rPr>
              <w:t>Appendix II – INVESTIGATION, RECONSIDERATION, AND APPEAL PROCESS TIMELINE</w:t>
            </w:r>
          </w:p>
          <w:p w14:paraId="5B8DB43D" w14:textId="77777777" w:rsidR="00DE583C" w:rsidRPr="0092655A" w:rsidRDefault="00DE583C" w:rsidP="00DE583C">
            <w:pPr>
              <w:pStyle w:val="NoSpacing"/>
              <w:rPr>
                <w:rFonts w:ascii="Arial" w:hAnsi="Arial" w:cs="Arial"/>
                <w:sz w:val="20"/>
                <w:szCs w:val="20"/>
              </w:rPr>
            </w:pPr>
            <w:r w:rsidRPr="0092655A">
              <w:rPr>
                <w:rFonts w:ascii="Arial" w:hAnsi="Arial" w:cs="Arial"/>
                <w:sz w:val="20"/>
                <w:szCs w:val="20"/>
              </w:rPr>
              <w:t>EMANATING FROM THE REQUESTS FOR INVESTIGATION</w:t>
            </w:r>
          </w:p>
          <w:p w14:paraId="7DDF438A" w14:textId="77777777" w:rsidR="00DE583C" w:rsidRPr="0092655A" w:rsidRDefault="00DE583C" w:rsidP="00DE583C">
            <w:pPr>
              <w:pStyle w:val="NoSpacing"/>
              <w:rPr>
                <w:rFonts w:ascii="Arial" w:hAnsi="Arial" w:cs="Arial"/>
                <w:sz w:val="20"/>
                <w:szCs w:val="20"/>
              </w:rPr>
            </w:pPr>
          </w:p>
        </w:tc>
        <w:tc>
          <w:tcPr>
            <w:tcW w:w="261" w:type="pct"/>
          </w:tcPr>
          <w:p w14:paraId="792EF872" w14:textId="250E833E" w:rsidR="00DE583C" w:rsidRDefault="00DE583C" w:rsidP="00DE583C">
            <w:pPr>
              <w:spacing w:after="0" w:line="276" w:lineRule="auto"/>
              <w:jc w:val="center"/>
              <w:rPr>
                <w:rFonts w:ascii="Arial" w:hAnsi="Arial" w:cs="Arial"/>
                <w:bCs/>
                <w:sz w:val="20"/>
                <w:szCs w:val="20"/>
              </w:rPr>
            </w:pPr>
            <w:r>
              <w:rPr>
                <w:rFonts w:ascii="Arial" w:hAnsi="Arial" w:cs="Arial"/>
                <w:bCs/>
                <w:sz w:val="20"/>
                <w:szCs w:val="20"/>
              </w:rPr>
              <w:t>No. 25</w:t>
            </w:r>
          </w:p>
        </w:tc>
        <w:tc>
          <w:tcPr>
            <w:tcW w:w="648" w:type="pct"/>
          </w:tcPr>
          <w:p w14:paraId="419C5047" w14:textId="0C2F293F" w:rsidR="00DE583C" w:rsidRDefault="00DE583C" w:rsidP="00DE583C">
            <w:pPr>
              <w:pStyle w:val="Default"/>
              <w:rPr>
                <w:sz w:val="20"/>
                <w:szCs w:val="20"/>
              </w:rPr>
            </w:pPr>
            <w:r>
              <w:rPr>
                <w:sz w:val="20"/>
                <w:szCs w:val="20"/>
              </w:rPr>
              <w:t>Transferred from No. 16</w:t>
            </w:r>
          </w:p>
          <w:p w14:paraId="24C08E3C" w14:textId="77777777" w:rsidR="00DE583C" w:rsidRDefault="00DE583C" w:rsidP="00DE583C">
            <w:pPr>
              <w:pStyle w:val="Default"/>
              <w:rPr>
                <w:sz w:val="20"/>
                <w:szCs w:val="20"/>
              </w:rPr>
            </w:pPr>
          </w:p>
          <w:p w14:paraId="0A1D507E" w14:textId="77777777" w:rsidR="00DE583C" w:rsidRDefault="00DE583C" w:rsidP="00DE583C">
            <w:pPr>
              <w:pStyle w:val="Default"/>
              <w:rPr>
                <w:sz w:val="20"/>
                <w:szCs w:val="20"/>
              </w:rPr>
            </w:pPr>
            <w:r w:rsidRPr="002478A5">
              <w:rPr>
                <w:sz w:val="20"/>
                <w:szCs w:val="20"/>
              </w:rPr>
              <w:t>Activities</w:t>
            </w:r>
          </w:p>
          <w:p w14:paraId="21A5AA32" w14:textId="10550E8C" w:rsidR="00DE583C" w:rsidRDefault="00DE583C" w:rsidP="00DE583C">
            <w:pPr>
              <w:pStyle w:val="Default"/>
              <w:rPr>
                <w:sz w:val="20"/>
                <w:szCs w:val="20"/>
              </w:rPr>
            </w:pPr>
            <w:r>
              <w:rPr>
                <w:sz w:val="20"/>
                <w:szCs w:val="20"/>
              </w:rPr>
              <w:t>16</w:t>
            </w:r>
            <w:r w:rsidRPr="00CA614F">
              <w:rPr>
                <w:sz w:val="20"/>
                <w:szCs w:val="20"/>
              </w:rPr>
              <w:t>. Payment of Penalty</w:t>
            </w:r>
            <w:r>
              <w:rPr>
                <w:sz w:val="20"/>
                <w:szCs w:val="20"/>
              </w:rPr>
              <w:br/>
            </w:r>
          </w:p>
          <w:p w14:paraId="6B7F1162" w14:textId="77777777" w:rsidR="00DE583C" w:rsidRDefault="00DE583C" w:rsidP="00DE583C">
            <w:pPr>
              <w:pStyle w:val="Default"/>
              <w:rPr>
                <w:sz w:val="20"/>
                <w:szCs w:val="20"/>
              </w:rPr>
            </w:pPr>
            <w:r w:rsidRPr="002478A5">
              <w:rPr>
                <w:sz w:val="20"/>
                <w:szCs w:val="20"/>
              </w:rPr>
              <w:t>Timeline/Frequency</w:t>
            </w:r>
          </w:p>
          <w:p w14:paraId="19FE1C3C" w14:textId="04CAD8E9" w:rsidR="00DE583C" w:rsidRPr="00D16A76" w:rsidRDefault="00DE583C" w:rsidP="00DE583C">
            <w:pPr>
              <w:pStyle w:val="Default"/>
              <w:rPr>
                <w:sz w:val="20"/>
                <w:szCs w:val="20"/>
              </w:rPr>
            </w:pPr>
            <w:r w:rsidRPr="001E1123">
              <w:rPr>
                <w:sz w:val="20"/>
                <w:szCs w:val="20"/>
              </w:rPr>
              <w:t>12 business days from receipt of billing and collection</w:t>
            </w:r>
          </w:p>
        </w:tc>
        <w:tc>
          <w:tcPr>
            <w:tcW w:w="647" w:type="pct"/>
          </w:tcPr>
          <w:p w14:paraId="3B875E2C" w14:textId="77777777" w:rsidR="00DE583C" w:rsidRPr="001E1123" w:rsidRDefault="00DE583C" w:rsidP="00DE583C">
            <w:pPr>
              <w:pStyle w:val="Default"/>
              <w:rPr>
                <w:sz w:val="20"/>
                <w:szCs w:val="20"/>
              </w:rPr>
            </w:pPr>
            <w:r w:rsidRPr="001E1123">
              <w:rPr>
                <w:sz w:val="20"/>
                <w:szCs w:val="20"/>
              </w:rPr>
              <w:t>Activities</w:t>
            </w:r>
          </w:p>
          <w:p w14:paraId="53349B1F" w14:textId="2E18EED9" w:rsidR="00DE583C" w:rsidRPr="001E1123" w:rsidRDefault="00DE583C" w:rsidP="00DE583C">
            <w:pPr>
              <w:pStyle w:val="Default"/>
              <w:rPr>
                <w:sz w:val="20"/>
                <w:szCs w:val="20"/>
              </w:rPr>
            </w:pPr>
            <w:r>
              <w:rPr>
                <w:strike/>
                <w:sz w:val="20"/>
                <w:szCs w:val="20"/>
              </w:rPr>
              <w:t>16</w:t>
            </w:r>
            <w:r>
              <w:rPr>
                <w:b/>
                <w:bCs/>
                <w:sz w:val="20"/>
                <w:szCs w:val="20"/>
                <w:u w:val="single"/>
              </w:rPr>
              <w:t>25</w:t>
            </w:r>
            <w:r w:rsidRPr="001E1123">
              <w:rPr>
                <w:sz w:val="20"/>
                <w:szCs w:val="20"/>
              </w:rPr>
              <w:t>. Payment of Penalty</w:t>
            </w:r>
          </w:p>
          <w:p w14:paraId="242FC5A3" w14:textId="77777777" w:rsidR="00DE583C" w:rsidRPr="001E1123" w:rsidRDefault="00DE583C" w:rsidP="00DE583C">
            <w:pPr>
              <w:pStyle w:val="Default"/>
              <w:rPr>
                <w:sz w:val="20"/>
                <w:szCs w:val="20"/>
              </w:rPr>
            </w:pPr>
          </w:p>
          <w:p w14:paraId="57BDBBBB" w14:textId="77777777" w:rsidR="00DE583C" w:rsidRPr="001E1123" w:rsidRDefault="00DE583C" w:rsidP="00DE583C">
            <w:pPr>
              <w:pStyle w:val="Default"/>
              <w:rPr>
                <w:sz w:val="20"/>
                <w:szCs w:val="20"/>
              </w:rPr>
            </w:pPr>
            <w:r w:rsidRPr="001E1123">
              <w:rPr>
                <w:sz w:val="20"/>
                <w:szCs w:val="20"/>
              </w:rPr>
              <w:t>Timeline/Frequency</w:t>
            </w:r>
          </w:p>
          <w:p w14:paraId="448DF626" w14:textId="24D7D3A5" w:rsidR="00DE583C" w:rsidRPr="00D16A76" w:rsidRDefault="00DE583C" w:rsidP="00DE583C">
            <w:pPr>
              <w:pStyle w:val="Default"/>
              <w:rPr>
                <w:sz w:val="20"/>
                <w:szCs w:val="20"/>
              </w:rPr>
            </w:pPr>
            <w:r w:rsidRPr="003178E3">
              <w:rPr>
                <w:strike/>
                <w:sz w:val="20"/>
                <w:szCs w:val="20"/>
              </w:rPr>
              <w:t>12 business days</w:t>
            </w:r>
            <w:r>
              <w:rPr>
                <w:strike/>
                <w:sz w:val="20"/>
                <w:szCs w:val="20"/>
              </w:rPr>
              <w:t xml:space="preserve"> </w:t>
            </w:r>
            <w:r w:rsidRPr="009E16D0">
              <w:rPr>
                <w:strike/>
                <w:sz w:val="20"/>
                <w:szCs w:val="20"/>
              </w:rPr>
              <w:t>from receipt of billing and collection</w:t>
            </w:r>
            <w:r>
              <w:rPr>
                <w:sz w:val="20"/>
                <w:szCs w:val="20"/>
              </w:rPr>
              <w:t xml:space="preserve"> </w:t>
            </w:r>
            <w:r>
              <w:rPr>
                <w:b/>
                <w:bCs/>
                <w:sz w:val="20"/>
                <w:szCs w:val="20"/>
                <w:u w:val="single"/>
              </w:rPr>
              <w:t xml:space="preserve">25th day of the month in which the billing is received, or on the next working day if </w:t>
            </w:r>
            <w:r>
              <w:rPr>
                <w:b/>
                <w:bCs/>
                <w:sz w:val="20"/>
                <w:szCs w:val="20"/>
                <w:u w:val="single"/>
              </w:rPr>
              <w:lastRenderedPageBreak/>
              <w:t>25th fall on a non-working day</w:t>
            </w:r>
          </w:p>
        </w:tc>
        <w:tc>
          <w:tcPr>
            <w:tcW w:w="518" w:type="pct"/>
          </w:tcPr>
          <w:p w14:paraId="3A88F73B" w14:textId="77777777" w:rsidR="00DE583C" w:rsidRDefault="00DE583C" w:rsidP="00DE583C">
            <w:pPr>
              <w:spacing w:after="0"/>
              <w:jc w:val="both"/>
              <w:rPr>
                <w:rFonts w:ascii="Arial" w:hAnsi="Arial" w:cs="Arial"/>
                <w:bCs/>
                <w:sz w:val="20"/>
                <w:szCs w:val="20"/>
              </w:rPr>
            </w:pPr>
            <w:r>
              <w:rPr>
                <w:rFonts w:ascii="Arial" w:hAnsi="Arial" w:cs="Arial"/>
                <w:bCs/>
                <w:sz w:val="20"/>
                <w:szCs w:val="20"/>
              </w:rPr>
              <w:lastRenderedPageBreak/>
              <w:t>Renumbered as No.12</w:t>
            </w:r>
          </w:p>
          <w:p w14:paraId="338152A6" w14:textId="77777777" w:rsidR="00DE583C" w:rsidRDefault="00DE583C" w:rsidP="00DE583C">
            <w:pPr>
              <w:spacing w:after="0"/>
              <w:jc w:val="both"/>
              <w:rPr>
                <w:rFonts w:ascii="Arial" w:hAnsi="Arial" w:cs="Arial"/>
                <w:bCs/>
                <w:sz w:val="20"/>
                <w:szCs w:val="20"/>
              </w:rPr>
            </w:pPr>
          </w:p>
          <w:p w14:paraId="034C7756" w14:textId="77777777" w:rsidR="00DE583C" w:rsidRDefault="00DE583C" w:rsidP="00DE583C">
            <w:pPr>
              <w:spacing w:after="0"/>
              <w:jc w:val="both"/>
              <w:rPr>
                <w:rFonts w:ascii="Arial" w:hAnsi="Arial" w:cs="Arial"/>
                <w:bCs/>
                <w:sz w:val="20"/>
                <w:szCs w:val="20"/>
              </w:rPr>
            </w:pPr>
          </w:p>
          <w:p w14:paraId="1528ED2B" w14:textId="278AC73B" w:rsidR="00DE583C" w:rsidRPr="009C263D" w:rsidRDefault="00DE583C" w:rsidP="00DE583C">
            <w:pPr>
              <w:spacing w:after="0"/>
              <w:jc w:val="both"/>
              <w:rPr>
                <w:rFonts w:ascii="Arial" w:hAnsi="Arial" w:cs="Arial"/>
                <w:bCs/>
                <w:sz w:val="20"/>
                <w:szCs w:val="20"/>
              </w:rPr>
            </w:pPr>
            <w:r w:rsidRPr="0091734E">
              <w:rPr>
                <w:rFonts w:ascii="Arial" w:hAnsi="Arial" w:cs="Arial"/>
                <w:bCs/>
                <w:sz w:val="20"/>
                <w:szCs w:val="20"/>
              </w:rPr>
              <w:t xml:space="preserve">Added to set a clear deadline for WESM Members to remit penalty payments, ensuring timely </w:t>
            </w:r>
            <w:r w:rsidRPr="0091734E">
              <w:rPr>
                <w:rFonts w:ascii="Arial" w:hAnsi="Arial" w:cs="Arial"/>
                <w:bCs/>
                <w:sz w:val="20"/>
                <w:szCs w:val="20"/>
              </w:rPr>
              <w:lastRenderedPageBreak/>
              <w:t>collection by the Market Operator.</w:t>
            </w:r>
          </w:p>
        </w:tc>
        <w:tc>
          <w:tcPr>
            <w:tcW w:w="569" w:type="pct"/>
          </w:tcPr>
          <w:p w14:paraId="3967D980" w14:textId="77777777" w:rsidR="00DE583C" w:rsidRDefault="00DE583C" w:rsidP="00DE583C">
            <w:pPr>
              <w:spacing w:after="0"/>
              <w:jc w:val="both"/>
              <w:rPr>
                <w:rFonts w:ascii="Arial" w:hAnsi="Arial" w:cs="Arial"/>
                <w:bCs/>
                <w:sz w:val="20"/>
                <w:szCs w:val="20"/>
              </w:rPr>
            </w:pPr>
          </w:p>
        </w:tc>
        <w:tc>
          <w:tcPr>
            <w:tcW w:w="599" w:type="pct"/>
          </w:tcPr>
          <w:p w14:paraId="7A7C25B4" w14:textId="77777777" w:rsidR="00DE583C" w:rsidRDefault="00DE583C" w:rsidP="00DE583C">
            <w:pPr>
              <w:spacing w:after="0"/>
              <w:jc w:val="both"/>
              <w:rPr>
                <w:rFonts w:ascii="Arial" w:hAnsi="Arial" w:cs="Arial"/>
                <w:bCs/>
                <w:sz w:val="20"/>
                <w:szCs w:val="20"/>
              </w:rPr>
            </w:pPr>
          </w:p>
        </w:tc>
        <w:tc>
          <w:tcPr>
            <w:tcW w:w="600" w:type="pct"/>
          </w:tcPr>
          <w:p w14:paraId="6344F885" w14:textId="77777777" w:rsidR="00DE583C" w:rsidRDefault="00DE583C" w:rsidP="00DE583C">
            <w:pPr>
              <w:spacing w:after="0"/>
              <w:jc w:val="both"/>
              <w:rPr>
                <w:rFonts w:ascii="Arial" w:hAnsi="Arial" w:cs="Arial"/>
                <w:bCs/>
                <w:sz w:val="20"/>
                <w:szCs w:val="20"/>
              </w:rPr>
            </w:pPr>
          </w:p>
        </w:tc>
        <w:tc>
          <w:tcPr>
            <w:tcW w:w="586" w:type="pct"/>
          </w:tcPr>
          <w:p w14:paraId="67B6BEB2" w14:textId="1DF536D3" w:rsidR="00DE583C" w:rsidRDefault="00DE583C" w:rsidP="00DE583C">
            <w:pPr>
              <w:spacing w:after="0"/>
              <w:jc w:val="both"/>
              <w:rPr>
                <w:rFonts w:ascii="Arial" w:hAnsi="Arial" w:cs="Arial"/>
                <w:bCs/>
                <w:sz w:val="20"/>
                <w:szCs w:val="20"/>
              </w:rPr>
            </w:pPr>
          </w:p>
        </w:tc>
      </w:tr>
      <w:permEnd w:id="2064648999"/>
      <w:permEnd w:id="1462393130"/>
      <w:permEnd w:id="1673670107"/>
      <w:permEnd w:id="656623184"/>
    </w:tbl>
    <w:p w14:paraId="06E1CB88" w14:textId="77777777" w:rsidR="001D653F" w:rsidRPr="00C11019" w:rsidRDefault="001D653F" w:rsidP="00934A53">
      <w:pPr>
        <w:tabs>
          <w:tab w:val="left" w:pos="3480"/>
        </w:tabs>
        <w:rPr>
          <w:rFonts w:ascii="Arial" w:hAnsi="Arial" w:cs="Arial"/>
          <w:sz w:val="24"/>
          <w:szCs w:val="24"/>
        </w:rPr>
      </w:pPr>
    </w:p>
    <w:sectPr w:rsidR="001D653F" w:rsidRPr="00C11019" w:rsidSect="005E590C">
      <w:headerReference w:type="default" r:id="rId19"/>
      <w:footerReference w:type="default" r:id="rId20"/>
      <w:pgSz w:w="20160" w:h="12240" w:orient="landscape" w:code="5"/>
      <w:pgMar w:top="1440" w:right="1701"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18D6B" w14:textId="77777777" w:rsidR="00687FDC" w:rsidRDefault="00687FDC" w:rsidP="00024874">
      <w:pPr>
        <w:spacing w:after="0" w:line="240" w:lineRule="auto"/>
      </w:pPr>
      <w:r>
        <w:separator/>
      </w:r>
    </w:p>
  </w:endnote>
  <w:endnote w:type="continuationSeparator" w:id="0">
    <w:p w14:paraId="58DDA553" w14:textId="77777777" w:rsidR="00687FDC" w:rsidRDefault="00687FDC" w:rsidP="00024874">
      <w:pPr>
        <w:spacing w:after="0" w:line="240" w:lineRule="auto"/>
      </w:pPr>
      <w:r>
        <w:continuationSeparator/>
      </w:r>
    </w:p>
  </w:endnote>
  <w:endnote w:type="continuationNotice" w:id="1">
    <w:p w14:paraId="3B03F1EF" w14:textId="77777777" w:rsidR="00687FDC" w:rsidRDefault="00687F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679989"/>
      <w:docPartObj>
        <w:docPartGallery w:val="Page Numbers (Bottom of Page)"/>
        <w:docPartUnique/>
      </w:docPartObj>
    </w:sdtPr>
    <w:sdtEndPr/>
    <w:sdtContent>
      <w:sdt>
        <w:sdtPr>
          <w:id w:val="-1880154515"/>
          <w:docPartObj>
            <w:docPartGallery w:val="Page Numbers (Top of Page)"/>
            <w:docPartUnique/>
          </w:docPartObj>
        </w:sdtPr>
        <w:sdtEndPr/>
        <w:sdtContent>
          <w:p w14:paraId="0AADC8AB" w14:textId="729EEC8D" w:rsidR="009B3443" w:rsidRDefault="00BB13F7" w:rsidP="00BB13F7">
            <w:pPr>
              <w:pStyle w:val="Footer"/>
              <w:tabs>
                <w:tab w:val="clear" w:pos="9360"/>
              </w:tabs>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t xml:space="preserve"> </w:t>
            </w:r>
            <w:r w:rsidR="00E925D4">
              <w:t xml:space="preserve">  </w:t>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609997"/>
      <w:docPartObj>
        <w:docPartGallery w:val="Page Numbers (Bottom of Page)"/>
        <w:docPartUnique/>
      </w:docPartObj>
    </w:sdtPr>
    <w:sdtEndPr/>
    <w:sdtContent>
      <w:sdt>
        <w:sdtPr>
          <w:id w:val="-1769616900"/>
          <w:docPartObj>
            <w:docPartGallery w:val="Page Numbers (Top of Page)"/>
            <w:docPartUnique/>
          </w:docPartObj>
        </w:sdtPr>
        <w:sdtEndPr/>
        <w:sdtContent>
          <w:p w14:paraId="3181100F" w14:textId="132A14E0" w:rsidR="009B3443"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104596"/>
      <w:docPartObj>
        <w:docPartGallery w:val="Page Numbers (Bottom of Page)"/>
        <w:docPartUnique/>
      </w:docPartObj>
    </w:sdtPr>
    <w:sdtEndPr/>
    <w:sdtContent>
      <w:sdt>
        <w:sdtPr>
          <w:id w:val="-1613816483"/>
          <w:docPartObj>
            <w:docPartGallery w:val="Page Numbers (Top of Page)"/>
            <w:docPartUnique/>
          </w:docPartObj>
        </w:sdtPr>
        <w:sdtEndPr/>
        <w:sdtContent>
          <w:p w14:paraId="6C981A9B" w14:textId="153D4008" w:rsidR="00BB13F7"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994AA" w14:textId="77777777" w:rsidR="00687FDC" w:rsidRDefault="00687FDC" w:rsidP="00024874">
      <w:pPr>
        <w:spacing w:after="0" w:line="240" w:lineRule="auto"/>
      </w:pPr>
      <w:r>
        <w:separator/>
      </w:r>
    </w:p>
  </w:footnote>
  <w:footnote w:type="continuationSeparator" w:id="0">
    <w:p w14:paraId="6CD0CDC4" w14:textId="77777777" w:rsidR="00687FDC" w:rsidRDefault="00687FDC" w:rsidP="00024874">
      <w:pPr>
        <w:spacing w:after="0" w:line="240" w:lineRule="auto"/>
      </w:pPr>
      <w:r>
        <w:continuationSeparator/>
      </w:r>
    </w:p>
  </w:footnote>
  <w:footnote w:type="continuationNotice" w:id="1">
    <w:p w14:paraId="4B751BAB" w14:textId="77777777" w:rsidR="00687FDC" w:rsidRDefault="00687FD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A2EE2" w14:textId="39B7E185" w:rsidR="00B529D7" w:rsidRDefault="00E048F3" w:rsidP="00B529D7">
    <w:pPr>
      <w:pStyle w:val="Header"/>
      <w:ind w:right="-46"/>
      <w:jc w:val="right"/>
      <w:rPr>
        <w:rFonts w:ascii="Arial" w:eastAsia="Times New Roman" w:hAnsi="Arial" w:cs="Arial"/>
        <w:sz w:val="18"/>
        <w:szCs w:val="24"/>
      </w:rPr>
    </w:pPr>
    <w:r w:rsidRPr="004C638C">
      <w:rPr>
        <w:rFonts w:ascii="Arial" w:eastAsia="Times New Roman" w:hAnsi="Arial" w:cs="Arial"/>
        <w:noProof/>
        <w:sz w:val="18"/>
        <w:szCs w:val="24"/>
      </w:rPr>
      <w:drawing>
        <wp:anchor distT="0" distB="0" distL="114300" distR="114300" simplePos="0" relativeHeight="251660288" behindDoc="1" locked="0" layoutInCell="1" allowOverlap="1" wp14:anchorId="071945E2" wp14:editId="0C389E22">
          <wp:simplePos x="0" y="0"/>
          <wp:positionH relativeFrom="margin">
            <wp:posOffset>0</wp:posOffset>
          </wp:positionH>
          <wp:positionV relativeFrom="paragraph">
            <wp:posOffset>-446243</wp:posOffset>
          </wp:positionV>
          <wp:extent cx="1313815" cy="1593850"/>
          <wp:effectExtent l="0" t="0" r="635" b="6350"/>
          <wp:wrapNone/>
          <wp:docPr id="1518866833" name="Picture 1518866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3815" cy="1593850"/>
                  </a:xfrm>
                  <a:prstGeom prst="rect">
                    <a:avLst/>
                  </a:prstGeom>
                  <a:noFill/>
                </pic:spPr>
              </pic:pic>
            </a:graphicData>
          </a:graphic>
          <wp14:sizeRelH relativeFrom="page">
            <wp14:pctWidth>0</wp14:pctWidth>
          </wp14:sizeRelH>
          <wp14:sizeRelV relativeFrom="page">
            <wp14:pctHeight>0</wp14:pctHeight>
          </wp14:sizeRelV>
        </wp:anchor>
      </w:drawing>
    </w:r>
    <w:r w:rsidR="00AF4221">
      <w:rPr>
        <w:rFonts w:ascii="Arial" w:hAnsi="Arial" w:cs="Arial"/>
        <w:sz w:val="24"/>
        <w:szCs w:val="24"/>
      </w:rPr>
      <w:tab/>
    </w:r>
    <w:r w:rsidR="00B529D7" w:rsidRPr="004C638C">
      <w:rPr>
        <w:rFonts w:ascii="Arial" w:eastAsia="Times New Roman" w:hAnsi="Arial" w:cs="Arial"/>
        <w:noProof/>
        <w:sz w:val="18"/>
        <w:szCs w:val="24"/>
      </w:rPr>
      <w:drawing>
        <wp:anchor distT="0" distB="0" distL="114300" distR="114300" simplePos="0" relativeHeight="251662336" behindDoc="1" locked="0" layoutInCell="1" allowOverlap="1" wp14:anchorId="3F7F0752" wp14:editId="07489F0C">
          <wp:simplePos x="0" y="0"/>
          <wp:positionH relativeFrom="margin">
            <wp:posOffset>0</wp:posOffset>
          </wp:positionH>
          <wp:positionV relativeFrom="paragraph">
            <wp:posOffset>-451323</wp:posOffset>
          </wp:positionV>
          <wp:extent cx="1313815" cy="1593850"/>
          <wp:effectExtent l="0" t="0" r="635" b="6350"/>
          <wp:wrapNone/>
          <wp:docPr id="587107448" name="Picture 587107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3815" cy="1593850"/>
                  </a:xfrm>
                  <a:prstGeom prst="rect">
                    <a:avLst/>
                  </a:prstGeom>
                  <a:noFill/>
                </pic:spPr>
              </pic:pic>
            </a:graphicData>
          </a:graphic>
          <wp14:sizeRelH relativeFrom="page">
            <wp14:pctWidth>0</wp14:pctWidth>
          </wp14:sizeRelH>
          <wp14:sizeRelV relativeFrom="page">
            <wp14:pctHeight>0</wp14:pctHeight>
          </wp14:sizeRelV>
        </wp:anchor>
      </w:drawing>
    </w:r>
    <w:r w:rsidR="00B529D7" w:rsidRPr="004C638C">
      <w:rPr>
        <w:rFonts w:ascii="Arial" w:eastAsia="Times New Roman" w:hAnsi="Arial" w:cs="Arial"/>
        <w:sz w:val="18"/>
        <w:szCs w:val="24"/>
      </w:rPr>
      <w:t xml:space="preserve">Proposed General Amendments </w:t>
    </w:r>
    <w:r w:rsidR="00B948A1">
      <w:rPr>
        <w:rFonts w:ascii="Arial" w:eastAsia="Times New Roman" w:hAnsi="Arial" w:cs="Arial"/>
        <w:sz w:val="18"/>
        <w:szCs w:val="24"/>
      </w:rPr>
      <w:t>on</w:t>
    </w:r>
    <w:r w:rsidR="00B529D7" w:rsidRPr="004C638C">
      <w:rPr>
        <w:rFonts w:ascii="Arial" w:eastAsia="Times New Roman" w:hAnsi="Arial" w:cs="Arial"/>
        <w:sz w:val="18"/>
        <w:szCs w:val="24"/>
      </w:rPr>
      <w:t xml:space="preserve"> Enforcement</w:t>
    </w:r>
  </w:p>
  <w:p w14:paraId="6AA5937A" w14:textId="5E536C94" w:rsidR="00B529D7" w:rsidRPr="004C638C" w:rsidRDefault="00B529D7" w:rsidP="00B529D7">
    <w:pPr>
      <w:pStyle w:val="Header"/>
      <w:ind w:right="-46"/>
      <w:jc w:val="right"/>
      <w:rPr>
        <w:rFonts w:ascii="Arial" w:eastAsia="Times New Roman" w:hAnsi="Arial" w:cs="Arial"/>
        <w:sz w:val="18"/>
        <w:szCs w:val="24"/>
      </w:rPr>
    </w:pPr>
    <w:r w:rsidRPr="004C638C">
      <w:rPr>
        <w:rFonts w:ascii="Arial" w:eastAsia="Times New Roman" w:hAnsi="Arial" w:cs="Arial"/>
        <w:sz w:val="18"/>
        <w:szCs w:val="24"/>
      </w:rPr>
      <w:t>Proceedings and Compliance Guidelines</w:t>
    </w:r>
  </w:p>
  <w:p w14:paraId="51DF41E8" w14:textId="77777777" w:rsidR="00A205B3" w:rsidRDefault="00A205B3" w:rsidP="00E048F3">
    <w:pPr>
      <w:pStyle w:val="Header"/>
      <w:spacing w:after="240"/>
      <w:ind w:right="826"/>
      <w:jc w:val="right"/>
      <w:rPr>
        <w:rFonts w:ascii="Arial" w:hAnsi="Arial" w:cs="Arial"/>
        <w:sz w:val="24"/>
        <w:szCs w:val="24"/>
      </w:rPr>
    </w:pPr>
  </w:p>
  <w:p w14:paraId="0A230E3B" w14:textId="77777777" w:rsidR="005B7F91" w:rsidRDefault="005B7F91" w:rsidP="00E048F3">
    <w:pPr>
      <w:pStyle w:val="Header"/>
      <w:spacing w:after="240"/>
      <w:ind w:right="826"/>
      <w:jc w:val="right"/>
      <w:rPr>
        <w:rFonts w:ascii="Arial" w:hAnsi="Arial" w:cs="Arial"/>
        <w:sz w:val="24"/>
        <w:szCs w:val="24"/>
      </w:rPr>
    </w:pPr>
  </w:p>
  <w:p w14:paraId="2A0FC3CB" w14:textId="77777777" w:rsidR="00A205B3" w:rsidRDefault="00A205B3" w:rsidP="00E048F3">
    <w:pPr>
      <w:pStyle w:val="Header"/>
      <w:spacing w:after="240"/>
      <w:ind w:right="826"/>
      <w:jc w:val="right"/>
      <w:rPr>
        <w:rFonts w:ascii="Arial" w:hAnsi="Arial" w:cs="Arial"/>
        <w:sz w:val="24"/>
        <w:szCs w:val="24"/>
      </w:rPr>
    </w:pPr>
  </w:p>
  <w:p w14:paraId="70FAC160" w14:textId="7CF04EE6" w:rsidR="00AF4221" w:rsidRDefault="00AF4221" w:rsidP="00E048F3">
    <w:pPr>
      <w:pStyle w:val="Header"/>
      <w:spacing w:after="240"/>
      <w:ind w:right="826"/>
      <w:jc w:val="right"/>
    </w:pPr>
    <w:r>
      <w:rPr>
        <w:rFonts w:ascii="Arial" w:hAnsi="Arial" w:cs="Arial"/>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80962" w14:textId="655A3478" w:rsidR="00E048F3" w:rsidRDefault="00E048F3" w:rsidP="00B529D7">
    <w:pPr>
      <w:pStyle w:val="Header"/>
      <w:ind w:right="-46"/>
      <w:jc w:val="right"/>
      <w:rPr>
        <w:rFonts w:ascii="Arial" w:eastAsia="Times New Roman" w:hAnsi="Arial" w:cs="Arial"/>
        <w:sz w:val="18"/>
        <w:szCs w:val="24"/>
      </w:rPr>
    </w:pPr>
    <w:r w:rsidRPr="004C638C">
      <w:rPr>
        <w:rFonts w:ascii="Arial" w:eastAsia="Times New Roman" w:hAnsi="Arial" w:cs="Arial"/>
        <w:noProof/>
        <w:sz w:val="18"/>
        <w:szCs w:val="24"/>
      </w:rPr>
      <w:drawing>
        <wp:anchor distT="0" distB="0" distL="114300" distR="114300" simplePos="0" relativeHeight="251658240" behindDoc="1" locked="0" layoutInCell="1" allowOverlap="1" wp14:anchorId="1E073F26" wp14:editId="0A008B64">
          <wp:simplePos x="0" y="0"/>
          <wp:positionH relativeFrom="margin">
            <wp:posOffset>0</wp:posOffset>
          </wp:positionH>
          <wp:positionV relativeFrom="paragraph">
            <wp:posOffset>-451323</wp:posOffset>
          </wp:positionV>
          <wp:extent cx="1313815" cy="1593850"/>
          <wp:effectExtent l="0" t="0" r="635" b="6350"/>
          <wp:wrapNone/>
          <wp:docPr id="2042381713" name="Picture 204238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3815" cy="1593850"/>
                  </a:xfrm>
                  <a:prstGeom prst="rect">
                    <a:avLst/>
                  </a:prstGeom>
                  <a:noFill/>
                </pic:spPr>
              </pic:pic>
            </a:graphicData>
          </a:graphic>
          <wp14:sizeRelH relativeFrom="page">
            <wp14:pctWidth>0</wp14:pctWidth>
          </wp14:sizeRelH>
          <wp14:sizeRelV relativeFrom="page">
            <wp14:pctHeight>0</wp14:pctHeight>
          </wp14:sizeRelV>
        </wp:anchor>
      </w:drawing>
    </w:r>
    <w:r w:rsidR="00550F65" w:rsidRPr="004C638C">
      <w:rPr>
        <w:rFonts w:ascii="Arial" w:eastAsia="Times New Roman" w:hAnsi="Arial" w:cs="Arial"/>
        <w:sz w:val="18"/>
        <w:szCs w:val="24"/>
      </w:rPr>
      <w:t xml:space="preserve">Proposed General Amendments </w:t>
    </w:r>
    <w:r w:rsidR="00B948A1">
      <w:rPr>
        <w:rFonts w:ascii="Arial" w:eastAsia="Times New Roman" w:hAnsi="Arial" w:cs="Arial"/>
        <w:sz w:val="18"/>
        <w:szCs w:val="24"/>
      </w:rPr>
      <w:t>on</w:t>
    </w:r>
    <w:r w:rsidR="00550F65" w:rsidRPr="004C638C">
      <w:rPr>
        <w:rFonts w:ascii="Arial" w:eastAsia="Times New Roman" w:hAnsi="Arial" w:cs="Arial"/>
        <w:sz w:val="18"/>
        <w:szCs w:val="24"/>
      </w:rPr>
      <w:t xml:space="preserve"> Enforcement</w:t>
    </w:r>
  </w:p>
  <w:p w14:paraId="67FAF8A4" w14:textId="509BBFF3" w:rsidR="00AF4221" w:rsidRDefault="00550F65" w:rsidP="00B529D7">
    <w:pPr>
      <w:pStyle w:val="Header"/>
      <w:ind w:right="-46"/>
      <w:jc w:val="right"/>
      <w:rPr>
        <w:rFonts w:ascii="Arial" w:eastAsia="Times New Roman" w:hAnsi="Arial" w:cs="Arial"/>
        <w:sz w:val="18"/>
        <w:szCs w:val="24"/>
      </w:rPr>
    </w:pPr>
    <w:r w:rsidRPr="004C638C">
      <w:rPr>
        <w:rFonts w:ascii="Arial" w:eastAsia="Times New Roman" w:hAnsi="Arial" w:cs="Arial"/>
        <w:sz w:val="18"/>
        <w:szCs w:val="24"/>
      </w:rPr>
      <w:t>Proceedings and Compliance Guidelines</w:t>
    </w:r>
  </w:p>
  <w:p w14:paraId="22FD15D3" w14:textId="77777777" w:rsidR="00A205B3" w:rsidRDefault="00A205B3" w:rsidP="00B529D7">
    <w:pPr>
      <w:pStyle w:val="Header"/>
      <w:ind w:right="-46"/>
      <w:jc w:val="right"/>
      <w:rPr>
        <w:rFonts w:ascii="Arial" w:eastAsia="Times New Roman" w:hAnsi="Arial" w:cs="Arial"/>
        <w:sz w:val="18"/>
        <w:szCs w:val="24"/>
      </w:rPr>
    </w:pPr>
  </w:p>
  <w:p w14:paraId="0FEC0CD8" w14:textId="77777777" w:rsidR="00A205B3" w:rsidRDefault="00A205B3" w:rsidP="00B529D7">
    <w:pPr>
      <w:pStyle w:val="Header"/>
      <w:ind w:right="-46"/>
      <w:jc w:val="right"/>
      <w:rPr>
        <w:rFonts w:ascii="Arial" w:eastAsia="Times New Roman" w:hAnsi="Arial" w:cs="Arial"/>
        <w:sz w:val="18"/>
        <w:szCs w:val="24"/>
      </w:rPr>
    </w:pPr>
  </w:p>
  <w:p w14:paraId="67F6842A" w14:textId="77777777" w:rsidR="00A205B3" w:rsidRDefault="00A205B3" w:rsidP="00B529D7">
    <w:pPr>
      <w:pStyle w:val="Header"/>
      <w:ind w:right="-46"/>
      <w:jc w:val="right"/>
      <w:rPr>
        <w:rFonts w:ascii="Arial" w:eastAsia="Times New Roman" w:hAnsi="Arial" w:cs="Arial"/>
        <w:sz w:val="18"/>
        <w:szCs w:val="24"/>
      </w:rPr>
    </w:pPr>
  </w:p>
  <w:p w14:paraId="68DFF393" w14:textId="77777777" w:rsidR="00A205B3" w:rsidRDefault="00A205B3" w:rsidP="00B529D7">
    <w:pPr>
      <w:pStyle w:val="Header"/>
      <w:ind w:right="-46"/>
      <w:jc w:val="right"/>
      <w:rPr>
        <w:rFonts w:ascii="Arial" w:eastAsia="Times New Roman" w:hAnsi="Arial" w:cs="Arial"/>
        <w:sz w:val="18"/>
        <w:szCs w:val="24"/>
      </w:rPr>
    </w:pPr>
  </w:p>
  <w:p w14:paraId="21308F81" w14:textId="77777777" w:rsidR="00A205B3" w:rsidRDefault="00A205B3" w:rsidP="00B529D7">
    <w:pPr>
      <w:pStyle w:val="Header"/>
      <w:ind w:right="-46"/>
      <w:jc w:val="right"/>
      <w:rPr>
        <w:rFonts w:ascii="Arial" w:eastAsia="Times New Roman" w:hAnsi="Arial" w:cs="Arial"/>
        <w:sz w:val="18"/>
        <w:szCs w:val="24"/>
      </w:rPr>
    </w:pPr>
  </w:p>
  <w:p w14:paraId="554054FE" w14:textId="77777777" w:rsidR="00A205B3" w:rsidRPr="004C638C" w:rsidRDefault="00A205B3" w:rsidP="00B529D7">
    <w:pPr>
      <w:pStyle w:val="Header"/>
      <w:ind w:right="-46"/>
      <w:jc w:val="right"/>
      <w:rPr>
        <w:rFonts w:ascii="Arial" w:eastAsia="Times New Roman" w:hAnsi="Arial" w:cs="Arial"/>
        <w:sz w:val="18"/>
        <w:szCs w:val="24"/>
      </w:rPr>
    </w:pP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43CC6" w14:textId="2CCBE2FC" w:rsidR="00765996" w:rsidRDefault="00765996" w:rsidP="00765996">
    <w:pPr>
      <w:pStyle w:val="Header"/>
      <w:ind w:right="-46"/>
      <w:jc w:val="right"/>
      <w:rPr>
        <w:rFonts w:ascii="Arial" w:eastAsia="Times New Roman" w:hAnsi="Arial" w:cs="Arial"/>
        <w:sz w:val="18"/>
        <w:szCs w:val="24"/>
      </w:rPr>
    </w:pPr>
    <w:r w:rsidRPr="004C638C">
      <w:rPr>
        <w:rFonts w:ascii="Arial" w:eastAsia="Times New Roman" w:hAnsi="Arial" w:cs="Arial"/>
        <w:sz w:val="18"/>
        <w:szCs w:val="24"/>
      </w:rPr>
      <w:t xml:space="preserve">Proposed General Amendments </w:t>
    </w:r>
    <w:r w:rsidR="00B948A1">
      <w:rPr>
        <w:rFonts w:ascii="Arial" w:eastAsia="Times New Roman" w:hAnsi="Arial" w:cs="Arial"/>
        <w:sz w:val="18"/>
        <w:szCs w:val="24"/>
      </w:rPr>
      <w:t>on</w:t>
    </w:r>
    <w:r w:rsidRPr="004C638C">
      <w:rPr>
        <w:rFonts w:ascii="Arial" w:eastAsia="Times New Roman" w:hAnsi="Arial" w:cs="Arial"/>
        <w:sz w:val="18"/>
        <w:szCs w:val="24"/>
      </w:rPr>
      <w:t xml:space="preserve"> Enforcement</w:t>
    </w:r>
  </w:p>
  <w:p w14:paraId="32FC57D7" w14:textId="24CFB4C4" w:rsidR="00765996" w:rsidRPr="004C638C" w:rsidRDefault="00765996" w:rsidP="00765996">
    <w:pPr>
      <w:pStyle w:val="Header"/>
      <w:ind w:right="-46"/>
      <w:jc w:val="right"/>
      <w:rPr>
        <w:rFonts w:ascii="Arial" w:eastAsia="Times New Roman" w:hAnsi="Arial" w:cs="Arial"/>
        <w:sz w:val="18"/>
        <w:szCs w:val="24"/>
      </w:rPr>
    </w:pPr>
    <w:r w:rsidRPr="004C638C">
      <w:rPr>
        <w:rFonts w:ascii="Arial" w:eastAsia="Times New Roman" w:hAnsi="Arial" w:cs="Arial"/>
        <w:sz w:val="18"/>
        <w:szCs w:val="24"/>
      </w:rPr>
      <w:t>Proceedings and Compliance Guidelines</w:t>
    </w:r>
  </w:p>
  <w:p w14:paraId="18F49CCF" w14:textId="660017FA" w:rsidR="00AF4221" w:rsidRPr="00C11019" w:rsidRDefault="00AF4221" w:rsidP="00C11019">
    <w:pPr>
      <w:pStyle w:val="Header"/>
      <w:jc w:val="right"/>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36D"/>
    <w:multiLevelType w:val="hybridMultilevel"/>
    <w:tmpl w:val="56DA67A6"/>
    <w:lvl w:ilvl="0" w:tplc="FFFFFFFF">
      <w:start w:val="1"/>
      <w:numFmt w:val="lowerLetter"/>
      <w:lvlText w:val="%1)"/>
      <w:lvlJc w:val="left"/>
      <w:pPr>
        <w:ind w:left="720" w:hanging="360"/>
      </w:pPr>
      <w:rPr>
        <w:rFonts w:hint="default"/>
        <w:i w:val="0"/>
        <w:color w:val="4472C4" w:themeColor="accent5"/>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C65626"/>
    <w:multiLevelType w:val="hybridMultilevel"/>
    <w:tmpl w:val="30663696"/>
    <w:lvl w:ilvl="0" w:tplc="89C6076A">
      <w:start w:val="4"/>
      <w:numFmt w:val="lowerLetter"/>
      <w:lvlText w:val="%1)"/>
      <w:lvlJc w:val="left"/>
      <w:pPr>
        <w:ind w:left="360" w:hanging="360"/>
      </w:pPr>
      <w:rPr>
        <w:rFonts w:hint="default"/>
        <w:b/>
        <w:bCs/>
        <w:u w:val="singl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B172AEF"/>
    <w:multiLevelType w:val="hybridMultilevel"/>
    <w:tmpl w:val="950C9A0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0BCD65EF"/>
    <w:multiLevelType w:val="hybridMultilevel"/>
    <w:tmpl w:val="2A08C940"/>
    <w:lvl w:ilvl="0" w:tplc="454603CE">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324D32"/>
    <w:multiLevelType w:val="hybridMultilevel"/>
    <w:tmpl w:val="1B804C84"/>
    <w:lvl w:ilvl="0" w:tplc="65A4C3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D6629B"/>
    <w:multiLevelType w:val="hybridMultilevel"/>
    <w:tmpl w:val="F59026FA"/>
    <w:lvl w:ilvl="0" w:tplc="8E665904">
      <w:start w:val="1"/>
      <w:numFmt w:val="lowerLetter"/>
      <w:lvlText w:val="%1)"/>
      <w:lvlJc w:val="left"/>
      <w:pPr>
        <w:ind w:left="366" w:hanging="360"/>
      </w:pPr>
      <w:rPr>
        <w:i w:val="0"/>
        <w:iCs w:val="0"/>
      </w:rPr>
    </w:lvl>
    <w:lvl w:ilvl="1" w:tplc="04090019" w:tentative="1">
      <w:start w:val="1"/>
      <w:numFmt w:val="lowerLetter"/>
      <w:lvlText w:val="%2."/>
      <w:lvlJc w:val="left"/>
      <w:pPr>
        <w:ind w:left="1086" w:hanging="360"/>
      </w:pPr>
    </w:lvl>
    <w:lvl w:ilvl="2" w:tplc="0409001B" w:tentative="1">
      <w:start w:val="1"/>
      <w:numFmt w:val="lowerRoman"/>
      <w:lvlText w:val="%3."/>
      <w:lvlJc w:val="right"/>
      <w:pPr>
        <w:ind w:left="1806" w:hanging="180"/>
      </w:pPr>
    </w:lvl>
    <w:lvl w:ilvl="3" w:tplc="0409000F" w:tentative="1">
      <w:start w:val="1"/>
      <w:numFmt w:val="decimal"/>
      <w:lvlText w:val="%4."/>
      <w:lvlJc w:val="left"/>
      <w:pPr>
        <w:ind w:left="2526" w:hanging="360"/>
      </w:pPr>
    </w:lvl>
    <w:lvl w:ilvl="4" w:tplc="04090019" w:tentative="1">
      <w:start w:val="1"/>
      <w:numFmt w:val="lowerLetter"/>
      <w:lvlText w:val="%5."/>
      <w:lvlJc w:val="left"/>
      <w:pPr>
        <w:ind w:left="3246" w:hanging="360"/>
      </w:pPr>
    </w:lvl>
    <w:lvl w:ilvl="5" w:tplc="0409001B" w:tentative="1">
      <w:start w:val="1"/>
      <w:numFmt w:val="lowerRoman"/>
      <w:lvlText w:val="%6."/>
      <w:lvlJc w:val="right"/>
      <w:pPr>
        <w:ind w:left="3966" w:hanging="180"/>
      </w:pPr>
    </w:lvl>
    <w:lvl w:ilvl="6" w:tplc="0409000F" w:tentative="1">
      <w:start w:val="1"/>
      <w:numFmt w:val="decimal"/>
      <w:lvlText w:val="%7."/>
      <w:lvlJc w:val="left"/>
      <w:pPr>
        <w:ind w:left="4686" w:hanging="360"/>
      </w:pPr>
    </w:lvl>
    <w:lvl w:ilvl="7" w:tplc="04090019" w:tentative="1">
      <w:start w:val="1"/>
      <w:numFmt w:val="lowerLetter"/>
      <w:lvlText w:val="%8."/>
      <w:lvlJc w:val="left"/>
      <w:pPr>
        <w:ind w:left="5406" w:hanging="360"/>
      </w:pPr>
    </w:lvl>
    <w:lvl w:ilvl="8" w:tplc="0409001B" w:tentative="1">
      <w:start w:val="1"/>
      <w:numFmt w:val="lowerRoman"/>
      <w:lvlText w:val="%9."/>
      <w:lvlJc w:val="right"/>
      <w:pPr>
        <w:ind w:left="6126" w:hanging="180"/>
      </w:pPr>
    </w:lvl>
  </w:abstractNum>
  <w:abstractNum w:abstractNumId="6" w15:restartNumberingAfterBreak="0">
    <w:nsid w:val="133B79E2"/>
    <w:multiLevelType w:val="multilevel"/>
    <w:tmpl w:val="5F1E85DC"/>
    <w:lvl w:ilvl="0">
      <w:start w:val="9"/>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CC1AD0"/>
    <w:multiLevelType w:val="hybridMultilevel"/>
    <w:tmpl w:val="B5C28C1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4356878"/>
    <w:multiLevelType w:val="multilevel"/>
    <w:tmpl w:val="1F8E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B96B0A"/>
    <w:multiLevelType w:val="hybridMultilevel"/>
    <w:tmpl w:val="B436153C"/>
    <w:lvl w:ilvl="0" w:tplc="B6A08AE8">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170832AF"/>
    <w:multiLevelType w:val="hybridMultilevel"/>
    <w:tmpl w:val="B8DC88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725E40"/>
    <w:multiLevelType w:val="hybridMultilevel"/>
    <w:tmpl w:val="1E26210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9B560B3"/>
    <w:multiLevelType w:val="hybridMultilevel"/>
    <w:tmpl w:val="182C9A2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A1E186F"/>
    <w:multiLevelType w:val="multilevel"/>
    <w:tmpl w:val="341C8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8933A5"/>
    <w:multiLevelType w:val="hybridMultilevel"/>
    <w:tmpl w:val="8C225F06"/>
    <w:lvl w:ilvl="0" w:tplc="E222CE8C">
      <w:start w:val="1"/>
      <w:numFmt w:val="lowerLetter"/>
      <w:lvlText w:val="%1)"/>
      <w:lvlJc w:val="left"/>
      <w:pPr>
        <w:ind w:left="388" w:hanging="360"/>
      </w:pPr>
      <w:rPr>
        <w:rFonts w:hint="default"/>
      </w:rPr>
    </w:lvl>
    <w:lvl w:ilvl="1" w:tplc="04090019" w:tentative="1">
      <w:start w:val="1"/>
      <w:numFmt w:val="lowerLetter"/>
      <w:lvlText w:val="%2."/>
      <w:lvlJc w:val="left"/>
      <w:pPr>
        <w:ind w:left="1108" w:hanging="360"/>
      </w:pPr>
    </w:lvl>
    <w:lvl w:ilvl="2" w:tplc="0409001B" w:tentative="1">
      <w:start w:val="1"/>
      <w:numFmt w:val="lowerRoman"/>
      <w:lvlText w:val="%3."/>
      <w:lvlJc w:val="right"/>
      <w:pPr>
        <w:ind w:left="1828" w:hanging="180"/>
      </w:pPr>
    </w:lvl>
    <w:lvl w:ilvl="3" w:tplc="0409000F" w:tentative="1">
      <w:start w:val="1"/>
      <w:numFmt w:val="decimal"/>
      <w:lvlText w:val="%4."/>
      <w:lvlJc w:val="left"/>
      <w:pPr>
        <w:ind w:left="2548" w:hanging="360"/>
      </w:pPr>
    </w:lvl>
    <w:lvl w:ilvl="4" w:tplc="04090019" w:tentative="1">
      <w:start w:val="1"/>
      <w:numFmt w:val="lowerLetter"/>
      <w:lvlText w:val="%5."/>
      <w:lvlJc w:val="left"/>
      <w:pPr>
        <w:ind w:left="3268" w:hanging="360"/>
      </w:pPr>
    </w:lvl>
    <w:lvl w:ilvl="5" w:tplc="0409001B" w:tentative="1">
      <w:start w:val="1"/>
      <w:numFmt w:val="lowerRoman"/>
      <w:lvlText w:val="%6."/>
      <w:lvlJc w:val="right"/>
      <w:pPr>
        <w:ind w:left="3988" w:hanging="180"/>
      </w:pPr>
    </w:lvl>
    <w:lvl w:ilvl="6" w:tplc="0409000F" w:tentative="1">
      <w:start w:val="1"/>
      <w:numFmt w:val="decimal"/>
      <w:lvlText w:val="%7."/>
      <w:lvlJc w:val="left"/>
      <w:pPr>
        <w:ind w:left="4708" w:hanging="360"/>
      </w:pPr>
    </w:lvl>
    <w:lvl w:ilvl="7" w:tplc="04090019" w:tentative="1">
      <w:start w:val="1"/>
      <w:numFmt w:val="lowerLetter"/>
      <w:lvlText w:val="%8."/>
      <w:lvlJc w:val="left"/>
      <w:pPr>
        <w:ind w:left="5428" w:hanging="360"/>
      </w:pPr>
    </w:lvl>
    <w:lvl w:ilvl="8" w:tplc="0409001B" w:tentative="1">
      <w:start w:val="1"/>
      <w:numFmt w:val="lowerRoman"/>
      <w:lvlText w:val="%9."/>
      <w:lvlJc w:val="right"/>
      <w:pPr>
        <w:ind w:left="6148" w:hanging="180"/>
      </w:pPr>
    </w:lvl>
  </w:abstractNum>
  <w:abstractNum w:abstractNumId="15" w15:restartNumberingAfterBreak="0">
    <w:nsid w:val="22CA6340"/>
    <w:multiLevelType w:val="hybridMultilevel"/>
    <w:tmpl w:val="76F62C2A"/>
    <w:lvl w:ilvl="0" w:tplc="FFFFFFFF">
      <w:start w:val="1"/>
      <w:numFmt w:val="lowerLetter"/>
      <w:lvlText w:val="%1)"/>
      <w:lvlJc w:val="left"/>
      <w:pPr>
        <w:ind w:left="360" w:hanging="360"/>
      </w:pPr>
      <w:rPr>
        <w:color w:val="auto"/>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2FC463F"/>
    <w:multiLevelType w:val="hybridMultilevel"/>
    <w:tmpl w:val="56BA8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720176"/>
    <w:multiLevelType w:val="hybridMultilevel"/>
    <w:tmpl w:val="BAD2C368"/>
    <w:lvl w:ilvl="0" w:tplc="0B64539A">
      <w:start w:val="1"/>
      <w:numFmt w:val="lowerLetter"/>
      <w:lvlText w:val="%1."/>
      <w:lvlJc w:val="left"/>
      <w:pPr>
        <w:ind w:left="1620" w:hanging="360"/>
      </w:pPr>
      <w:rPr>
        <w:rFonts w:hint="default"/>
        <w:i w:val="0"/>
        <w:iCs w:val="0"/>
        <w:color w:val="auto"/>
      </w:rPr>
    </w:lvl>
    <w:lvl w:ilvl="1" w:tplc="34090019" w:tentative="1">
      <w:start w:val="1"/>
      <w:numFmt w:val="lowerLetter"/>
      <w:lvlText w:val="%2."/>
      <w:lvlJc w:val="left"/>
      <w:pPr>
        <w:ind w:left="2340" w:hanging="360"/>
      </w:pPr>
    </w:lvl>
    <w:lvl w:ilvl="2" w:tplc="3409001B" w:tentative="1">
      <w:start w:val="1"/>
      <w:numFmt w:val="lowerRoman"/>
      <w:lvlText w:val="%3."/>
      <w:lvlJc w:val="right"/>
      <w:pPr>
        <w:ind w:left="3060" w:hanging="180"/>
      </w:pPr>
    </w:lvl>
    <w:lvl w:ilvl="3" w:tplc="3409000F" w:tentative="1">
      <w:start w:val="1"/>
      <w:numFmt w:val="decimal"/>
      <w:lvlText w:val="%4."/>
      <w:lvlJc w:val="left"/>
      <w:pPr>
        <w:ind w:left="3780" w:hanging="360"/>
      </w:pPr>
    </w:lvl>
    <w:lvl w:ilvl="4" w:tplc="34090019" w:tentative="1">
      <w:start w:val="1"/>
      <w:numFmt w:val="lowerLetter"/>
      <w:lvlText w:val="%5."/>
      <w:lvlJc w:val="left"/>
      <w:pPr>
        <w:ind w:left="4500" w:hanging="360"/>
      </w:pPr>
    </w:lvl>
    <w:lvl w:ilvl="5" w:tplc="3409001B" w:tentative="1">
      <w:start w:val="1"/>
      <w:numFmt w:val="lowerRoman"/>
      <w:lvlText w:val="%6."/>
      <w:lvlJc w:val="right"/>
      <w:pPr>
        <w:ind w:left="5220" w:hanging="180"/>
      </w:pPr>
    </w:lvl>
    <w:lvl w:ilvl="6" w:tplc="3409000F" w:tentative="1">
      <w:start w:val="1"/>
      <w:numFmt w:val="decimal"/>
      <w:lvlText w:val="%7."/>
      <w:lvlJc w:val="left"/>
      <w:pPr>
        <w:ind w:left="5940" w:hanging="360"/>
      </w:pPr>
    </w:lvl>
    <w:lvl w:ilvl="7" w:tplc="34090019" w:tentative="1">
      <w:start w:val="1"/>
      <w:numFmt w:val="lowerLetter"/>
      <w:lvlText w:val="%8."/>
      <w:lvlJc w:val="left"/>
      <w:pPr>
        <w:ind w:left="6660" w:hanging="360"/>
      </w:pPr>
    </w:lvl>
    <w:lvl w:ilvl="8" w:tplc="3409001B" w:tentative="1">
      <w:start w:val="1"/>
      <w:numFmt w:val="lowerRoman"/>
      <w:lvlText w:val="%9."/>
      <w:lvlJc w:val="right"/>
      <w:pPr>
        <w:ind w:left="7380" w:hanging="180"/>
      </w:pPr>
    </w:lvl>
  </w:abstractNum>
  <w:abstractNum w:abstractNumId="18" w15:restartNumberingAfterBreak="0">
    <w:nsid w:val="23AF2838"/>
    <w:multiLevelType w:val="hybridMultilevel"/>
    <w:tmpl w:val="BDBC70AE"/>
    <w:lvl w:ilvl="0" w:tplc="67C4492C">
      <w:start w:val="3"/>
      <w:numFmt w:val="lowerLetter"/>
      <w:lvlText w:val="%1)"/>
      <w:lvlJc w:val="left"/>
      <w:pPr>
        <w:ind w:left="720" w:hanging="360"/>
      </w:pPr>
      <w:rPr>
        <w:rFonts w:hint="default"/>
        <w:color w:val="4472C4" w:themeColor="accent5"/>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25876A9F"/>
    <w:multiLevelType w:val="hybridMultilevel"/>
    <w:tmpl w:val="B038F88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5EC15B0"/>
    <w:multiLevelType w:val="multilevel"/>
    <w:tmpl w:val="5CA6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B144D1E"/>
    <w:multiLevelType w:val="hybridMultilevel"/>
    <w:tmpl w:val="BAD2C368"/>
    <w:lvl w:ilvl="0" w:tplc="FFFFFFFF">
      <w:start w:val="1"/>
      <w:numFmt w:val="lowerLetter"/>
      <w:lvlText w:val="%1."/>
      <w:lvlJc w:val="left"/>
      <w:pPr>
        <w:ind w:left="1620" w:hanging="360"/>
      </w:pPr>
      <w:rPr>
        <w:rFonts w:hint="default"/>
        <w:i w:val="0"/>
        <w:iCs w:val="0"/>
        <w:color w:val="auto"/>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22" w15:restartNumberingAfterBreak="0">
    <w:nsid w:val="2BDC5143"/>
    <w:multiLevelType w:val="hybridMultilevel"/>
    <w:tmpl w:val="A50C37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B12327"/>
    <w:multiLevelType w:val="hybridMultilevel"/>
    <w:tmpl w:val="D610AC30"/>
    <w:lvl w:ilvl="0" w:tplc="531007C8">
      <w:start w:val="1"/>
      <w:numFmt w:val="lowerLetter"/>
      <w:lvlText w:val="%1)"/>
      <w:lvlJc w:val="left"/>
      <w:pPr>
        <w:ind w:left="720" w:hanging="360"/>
      </w:pPr>
      <w:rPr>
        <w:rFonts w:hint="default"/>
        <w:b/>
        <w:bCs w:val="0"/>
        <w:color w:val="auto"/>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F98046D"/>
    <w:multiLevelType w:val="hybridMultilevel"/>
    <w:tmpl w:val="8BA8362C"/>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34FD020D"/>
    <w:multiLevelType w:val="hybridMultilevel"/>
    <w:tmpl w:val="5CDE0C46"/>
    <w:lvl w:ilvl="0" w:tplc="5EFC459E">
      <w:start w:val="1"/>
      <w:numFmt w:val="lowerLetter"/>
      <w:lvlText w:val="%1)"/>
      <w:lvlJc w:val="left"/>
      <w:pPr>
        <w:ind w:left="866" w:hanging="360"/>
      </w:pPr>
      <w:rPr>
        <w:rFonts w:hint="default"/>
        <w:strike w:val="0"/>
      </w:rPr>
    </w:lvl>
    <w:lvl w:ilvl="1" w:tplc="FFFFFFFF" w:tentative="1">
      <w:start w:val="1"/>
      <w:numFmt w:val="lowerLetter"/>
      <w:lvlText w:val="%2."/>
      <w:lvlJc w:val="left"/>
      <w:pPr>
        <w:ind w:left="1468" w:hanging="360"/>
      </w:pPr>
    </w:lvl>
    <w:lvl w:ilvl="2" w:tplc="FFFFFFFF" w:tentative="1">
      <w:start w:val="1"/>
      <w:numFmt w:val="lowerRoman"/>
      <w:lvlText w:val="%3."/>
      <w:lvlJc w:val="right"/>
      <w:pPr>
        <w:ind w:left="2188" w:hanging="180"/>
      </w:pPr>
    </w:lvl>
    <w:lvl w:ilvl="3" w:tplc="FFFFFFFF" w:tentative="1">
      <w:start w:val="1"/>
      <w:numFmt w:val="decimal"/>
      <w:lvlText w:val="%4."/>
      <w:lvlJc w:val="left"/>
      <w:pPr>
        <w:ind w:left="2908" w:hanging="360"/>
      </w:pPr>
    </w:lvl>
    <w:lvl w:ilvl="4" w:tplc="FFFFFFFF" w:tentative="1">
      <w:start w:val="1"/>
      <w:numFmt w:val="lowerLetter"/>
      <w:lvlText w:val="%5."/>
      <w:lvlJc w:val="left"/>
      <w:pPr>
        <w:ind w:left="3628" w:hanging="360"/>
      </w:pPr>
    </w:lvl>
    <w:lvl w:ilvl="5" w:tplc="FFFFFFFF" w:tentative="1">
      <w:start w:val="1"/>
      <w:numFmt w:val="lowerRoman"/>
      <w:lvlText w:val="%6."/>
      <w:lvlJc w:val="right"/>
      <w:pPr>
        <w:ind w:left="4348" w:hanging="180"/>
      </w:pPr>
    </w:lvl>
    <w:lvl w:ilvl="6" w:tplc="FFFFFFFF" w:tentative="1">
      <w:start w:val="1"/>
      <w:numFmt w:val="decimal"/>
      <w:lvlText w:val="%7."/>
      <w:lvlJc w:val="left"/>
      <w:pPr>
        <w:ind w:left="5068" w:hanging="360"/>
      </w:pPr>
    </w:lvl>
    <w:lvl w:ilvl="7" w:tplc="FFFFFFFF" w:tentative="1">
      <w:start w:val="1"/>
      <w:numFmt w:val="lowerLetter"/>
      <w:lvlText w:val="%8."/>
      <w:lvlJc w:val="left"/>
      <w:pPr>
        <w:ind w:left="5788" w:hanging="360"/>
      </w:pPr>
    </w:lvl>
    <w:lvl w:ilvl="8" w:tplc="FFFFFFFF" w:tentative="1">
      <w:start w:val="1"/>
      <w:numFmt w:val="lowerRoman"/>
      <w:lvlText w:val="%9."/>
      <w:lvlJc w:val="right"/>
      <w:pPr>
        <w:ind w:left="6508" w:hanging="180"/>
      </w:pPr>
    </w:lvl>
  </w:abstractNum>
  <w:abstractNum w:abstractNumId="26" w15:restartNumberingAfterBreak="0">
    <w:nsid w:val="38D57F8D"/>
    <w:multiLevelType w:val="hybridMultilevel"/>
    <w:tmpl w:val="1E7A9318"/>
    <w:lvl w:ilvl="0" w:tplc="8AF4207E">
      <w:start w:val="1"/>
      <w:numFmt w:val="lowerLetter"/>
      <w:lvlText w:val="%1)"/>
      <w:lvlJc w:val="left"/>
      <w:pPr>
        <w:ind w:left="360" w:hanging="360"/>
      </w:pPr>
      <w:rPr>
        <w:rFonts w:ascii="Arial" w:hAnsi="Arial" w:cs="Arial" w:hint="default"/>
        <w:b/>
        <w:bCs/>
        <w:strike w:val="0"/>
        <w:u w:val="single"/>
      </w:rPr>
    </w:lvl>
    <w:lvl w:ilvl="1" w:tplc="FFFFFFFF">
      <w:start w:val="1"/>
      <w:numFmt w:val="lowerLetter"/>
      <w:lvlText w:val="%2."/>
      <w:lvlJc w:val="left"/>
      <w:pPr>
        <w:ind w:left="1691" w:hanging="360"/>
      </w:pPr>
      <w:rPr>
        <w:b/>
        <w:bCs/>
        <w:u w:val="single"/>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3DCB4943"/>
    <w:multiLevelType w:val="hybridMultilevel"/>
    <w:tmpl w:val="AA2E10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724CC2"/>
    <w:multiLevelType w:val="multilevel"/>
    <w:tmpl w:val="FF2E20F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42BF4C6D"/>
    <w:multiLevelType w:val="hybridMultilevel"/>
    <w:tmpl w:val="D3F875C4"/>
    <w:lvl w:ilvl="0" w:tplc="768C4FD2">
      <w:start w:val="3"/>
      <w:numFmt w:val="upperRoman"/>
      <w:lvlText w:val="%1."/>
      <w:lvlJc w:val="left"/>
      <w:pPr>
        <w:ind w:left="720" w:hanging="720"/>
      </w:pPr>
      <w:rPr>
        <w:rFonts w:hint="default"/>
      </w:rPr>
    </w:lvl>
    <w:lvl w:ilvl="1" w:tplc="5442CAC2">
      <w:start w:val="3"/>
      <w:numFmt w:val="bullet"/>
      <w:lvlText w:val=""/>
      <w:lvlJc w:val="left"/>
      <w:pPr>
        <w:ind w:left="1080" w:hanging="360"/>
      </w:pPr>
      <w:rPr>
        <w:rFonts w:ascii="Arial" w:eastAsiaTheme="minorHAnsi"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50511C8"/>
    <w:multiLevelType w:val="hybridMultilevel"/>
    <w:tmpl w:val="C9ECF5E4"/>
    <w:lvl w:ilvl="0" w:tplc="65A4C3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CE21F4"/>
    <w:multiLevelType w:val="hybridMultilevel"/>
    <w:tmpl w:val="76F62C2A"/>
    <w:lvl w:ilvl="0" w:tplc="ABFC6C56">
      <w:start w:val="1"/>
      <w:numFmt w:val="lowerLetter"/>
      <w:lvlText w:val="%1)"/>
      <w:lvlJc w:val="left"/>
      <w:pPr>
        <w:ind w:left="360" w:hanging="360"/>
      </w:pPr>
      <w:rPr>
        <w:color w:val="auto"/>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A7C2AA9"/>
    <w:multiLevelType w:val="hybridMultilevel"/>
    <w:tmpl w:val="C15A13A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3" w15:restartNumberingAfterBreak="0">
    <w:nsid w:val="4C615E91"/>
    <w:multiLevelType w:val="hybridMultilevel"/>
    <w:tmpl w:val="B60807AC"/>
    <w:lvl w:ilvl="0" w:tplc="04090017">
      <w:start w:val="1"/>
      <w:numFmt w:val="lowerLetter"/>
      <w:lvlText w:val="%1)"/>
      <w:lvlJc w:val="left"/>
      <w:pPr>
        <w:ind w:left="1332" w:hanging="360"/>
      </w:pPr>
      <w:rPr>
        <w:rFonts w:hint="default"/>
      </w:rPr>
    </w:lvl>
    <w:lvl w:ilvl="1" w:tplc="A3BAB162">
      <w:start w:val="1"/>
      <w:numFmt w:val="lowerLetter"/>
      <w:lvlText w:val="(%2)"/>
      <w:lvlJc w:val="left"/>
      <w:pPr>
        <w:ind w:left="2076" w:hanging="384"/>
      </w:pPr>
      <w:rPr>
        <w:rFonts w:hint="default"/>
      </w:r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34" w15:restartNumberingAfterBreak="0">
    <w:nsid w:val="4DB4478A"/>
    <w:multiLevelType w:val="hybridMultilevel"/>
    <w:tmpl w:val="6BC26FEE"/>
    <w:lvl w:ilvl="0" w:tplc="65A4C3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FCB5223"/>
    <w:multiLevelType w:val="hybridMultilevel"/>
    <w:tmpl w:val="56DA67A6"/>
    <w:lvl w:ilvl="0" w:tplc="C8002788">
      <w:start w:val="1"/>
      <w:numFmt w:val="lowerLetter"/>
      <w:lvlText w:val="%1)"/>
      <w:lvlJc w:val="left"/>
      <w:pPr>
        <w:ind w:left="720" w:hanging="360"/>
      </w:pPr>
      <w:rPr>
        <w:rFonts w:hint="default"/>
        <w:i w:val="0"/>
        <w:color w:val="4472C4" w:themeColor="accent5"/>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FF24640"/>
    <w:multiLevelType w:val="hybridMultilevel"/>
    <w:tmpl w:val="C1043EE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1BC6F1A"/>
    <w:multiLevelType w:val="hybridMultilevel"/>
    <w:tmpl w:val="F0244982"/>
    <w:lvl w:ilvl="0" w:tplc="8AF4207E">
      <w:start w:val="1"/>
      <w:numFmt w:val="lowerLetter"/>
      <w:lvlText w:val="%1)"/>
      <w:lvlJc w:val="left"/>
      <w:pPr>
        <w:ind w:left="360" w:hanging="360"/>
      </w:pPr>
      <w:rPr>
        <w:rFonts w:ascii="Arial" w:hAnsi="Arial" w:cs="Arial" w:hint="default"/>
        <w:b/>
        <w:bCs/>
        <w:strike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49E7D3B"/>
    <w:multiLevelType w:val="hybridMultilevel"/>
    <w:tmpl w:val="D610AC30"/>
    <w:lvl w:ilvl="0" w:tplc="FFFFFFFF">
      <w:start w:val="1"/>
      <w:numFmt w:val="lowerLetter"/>
      <w:lvlText w:val="%1)"/>
      <w:lvlJc w:val="left"/>
      <w:pPr>
        <w:ind w:left="720" w:hanging="360"/>
      </w:pPr>
      <w:rPr>
        <w:rFonts w:hint="default"/>
        <w:b/>
        <w:bCs w:val="0"/>
        <w:color w:val="auto"/>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40" w15:restartNumberingAfterBreak="0">
    <w:nsid w:val="5B644510"/>
    <w:multiLevelType w:val="hybridMultilevel"/>
    <w:tmpl w:val="8C225F06"/>
    <w:lvl w:ilvl="0" w:tplc="FFFFFFFF">
      <w:start w:val="1"/>
      <w:numFmt w:val="lowerLetter"/>
      <w:lvlText w:val="%1)"/>
      <w:lvlJc w:val="left"/>
      <w:pPr>
        <w:ind w:left="388" w:hanging="360"/>
      </w:pPr>
      <w:rPr>
        <w:rFonts w:hint="default"/>
      </w:rPr>
    </w:lvl>
    <w:lvl w:ilvl="1" w:tplc="FFFFFFFF" w:tentative="1">
      <w:start w:val="1"/>
      <w:numFmt w:val="lowerLetter"/>
      <w:lvlText w:val="%2."/>
      <w:lvlJc w:val="left"/>
      <w:pPr>
        <w:ind w:left="1108" w:hanging="360"/>
      </w:pPr>
    </w:lvl>
    <w:lvl w:ilvl="2" w:tplc="FFFFFFFF" w:tentative="1">
      <w:start w:val="1"/>
      <w:numFmt w:val="lowerRoman"/>
      <w:lvlText w:val="%3."/>
      <w:lvlJc w:val="right"/>
      <w:pPr>
        <w:ind w:left="1828" w:hanging="180"/>
      </w:pPr>
    </w:lvl>
    <w:lvl w:ilvl="3" w:tplc="FFFFFFFF" w:tentative="1">
      <w:start w:val="1"/>
      <w:numFmt w:val="decimal"/>
      <w:lvlText w:val="%4."/>
      <w:lvlJc w:val="left"/>
      <w:pPr>
        <w:ind w:left="2548" w:hanging="360"/>
      </w:pPr>
    </w:lvl>
    <w:lvl w:ilvl="4" w:tplc="FFFFFFFF" w:tentative="1">
      <w:start w:val="1"/>
      <w:numFmt w:val="lowerLetter"/>
      <w:lvlText w:val="%5."/>
      <w:lvlJc w:val="left"/>
      <w:pPr>
        <w:ind w:left="3268" w:hanging="360"/>
      </w:pPr>
    </w:lvl>
    <w:lvl w:ilvl="5" w:tplc="FFFFFFFF" w:tentative="1">
      <w:start w:val="1"/>
      <w:numFmt w:val="lowerRoman"/>
      <w:lvlText w:val="%6."/>
      <w:lvlJc w:val="right"/>
      <w:pPr>
        <w:ind w:left="3988" w:hanging="180"/>
      </w:pPr>
    </w:lvl>
    <w:lvl w:ilvl="6" w:tplc="FFFFFFFF" w:tentative="1">
      <w:start w:val="1"/>
      <w:numFmt w:val="decimal"/>
      <w:lvlText w:val="%7."/>
      <w:lvlJc w:val="left"/>
      <w:pPr>
        <w:ind w:left="4708" w:hanging="360"/>
      </w:pPr>
    </w:lvl>
    <w:lvl w:ilvl="7" w:tplc="FFFFFFFF" w:tentative="1">
      <w:start w:val="1"/>
      <w:numFmt w:val="lowerLetter"/>
      <w:lvlText w:val="%8."/>
      <w:lvlJc w:val="left"/>
      <w:pPr>
        <w:ind w:left="5428" w:hanging="360"/>
      </w:pPr>
    </w:lvl>
    <w:lvl w:ilvl="8" w:tplc="FFFFFFFF" w:tentative="1">
      <w:start w:val="1"/>
      <w:numFmt w:val="lowerRoman"/>
      <w:lvlText w:val="%9."/>
      <w:lvlJc w:val="right"/>
      <w:pPr>
        <w:ind w:left="6148" w:hanging="180"/>
      </w:pPr>
    </w:lvl>
  </w:abstractNum>
  <w:abstractNum w:abstractNumId="41" w15:restartNumberingAfterBreak="0">
    <w:nsid w:val="5B91153B"/>
    <w:multiLevelType w:val="hybridMultilevel"/>
    <w:tmpl w:val="296A0FD8"/>
    <w:lvl w:ilvl="0" w:tplc="FFFFFFFF">
      <w:start w:val="1"/>
      <w:numFmt w:val="lowerLetter"/>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BE944AA"/>
    <w:multiLevelType w:val="hybridMultilevel"/>
    <w:tmpl w:val="FE1410FE"/>
    <w:lvl w:ilvl="0" w:tplc="B8AACAA8">
      <w:start w:val="1"/>
      <w:numFmt w:val="lowerLetter"/>
      <w:lvlText w:val="%1)"/>
      <w:lvlJc w:val="left"/>
      <w:pPr>
        <w:ind w:left="866" w:hanging="360"/>
      </w:pPr>
      <w:rPr>
        <w:rFonts w:hint="default"/>
      </w:rPr>
    </w:lvl>
    <w:lvl w:ilvl="1" w:tplc="04090019" w:tentative="1">
      <w:start w:val="1"/>
      <w:numFmt w:val="lowerLetter"/>
      <w:lvlText w:val="%2."/>
      <w:lvlJc w:val="left"/>
      <w:pPr>
        <w:ind w:left="1468" w:hanging="360"/>
      </w:pPr>
    </w:lvl>
    <w:lvl w:ilvl="2" w:tplc="0409001B" w:tentative="1">
      <w:start w:val="1"/>
      <w:numFmt w:val="lowerRoman"/>
      <w:lvlText w:val="%3."/>
      <w:lvlJc w:val="right"/>
      <w:pPr>
        <w:ind w:left="2188" w:hanging="180"/>
      </w:pPr>
    </w:lvl>
    <w:lvl w:ilvl="3" w:tplc="0409000F" w:tentative="1">
      <w:start w:val="1"/>
      <w:numFmt w:val="decimal"/>
      <w:lvlText w:val="%4."/>
      <w:lvlJc w:val="left"/>
      <w:pPr>
        <w:ind w:left="2908" w:hanging="360"/>
      </w:pPr>
    </w:lvl>
    <w:lvl w:ilvl="4" w:tplc="04090019" w:tentative="1">
      <w:start w:val="1"/>
      <w:numFmt w:val="lowerLetter"/>
      <w:lvlText w:val="%5."/>
      <w:lvlJc w:val="left"/>
      <w:pPr>
        <w:ind w:left="3628" w:hanging="360"/>
      </w:pPr>
    </w:lvl>
    <w:lvl w:ilvl="5" w:tplc="0409001B" w:tentative="1">
      <w:start w:val="1"/>
      <w:numFmt w:val="lowerRoman"/>
      <w:lvlText w:val="%6."/>
      <w:lvlJc w:val="right"/>
      <w:pPr>
        <w:ind w:left="4348" w:hanging="180"/>
      </w:pPr>
    </w:lvl>
    <w:lvl w:ilvl="6" w:tplc="0409000F" w:tentative="1">
      <w:start w:val="1"/>
      <w:numFmt w:val="decimal"/>
      <w:lvlText w:val="%7."/>
      <w:lvlJc w:val="left"/>
      <w:pPr>
        <w:ind w:left="5068" w:hanging="360"/>
      </w:pPr>
    </w:lvl>
    <w:lvl w:ilvl="7" w:tplc="04090019" w:tentative="1">
      <w:start w:val="1"/>
      <w:numFmt w:val="lowerLetter"/>
      <w:lvlText w:val="%8."/>
      <w:lvlJc w:val="left"/>
      <w:pPr>
        <w:ind w:left="5788" w:hanging="360"/>
      </w:pPr>
    </w:lvl>
    <w:lvl w:ilvl="8" w:tplc="0409001B" w:tentative="1">
      <w:start w:val="1"/>
      <w:numFmt w:val="lowerRoman"/>
      <w:lvlText w:val="%9."/>
      <w:lvlJc w:val="right"/>
      <w:pPr>
        <w:ind w:left="6508" w:hanging="180"/>
      </w:pPr>
    </w:lvl>
  </w:abstractNum>
  <w:abstractNum w:abstractNumId="43" w15:restartNumberingAfterBreak="0">
    <w:nsid w:val="5E0C4C32"/>
    <w:multiLevelType w:val="multilevel"/>
    <w:tmpl w:val="D536FE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5E413C58"/>
    <w:multiLevelType w:val="hybridMultilevel"/>
    <w:tmpl w:val="27707B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4351811"/>
    <w:multiLevelType w:val="hybridMultilevel"/>
    <w:tmpl w:val="E2882408"/>
    <w:lvl w:ilvl="0" w:tplc="915A9C68">
      <w:start w:val="4"/>
      <w:numFmt w:val="lowerLetter"/>
      <w:lvlText w:val="%1."/>
      <w:lvlJc w:val="left"/>
      <w:pPr>
        <w:ind w:left="720" w:hanging="360"/>
      </w:pPr>
      <w:rPr>
        <w:rFonts w:hint="default"/>
        <w:i w:val="0"/>
        <w:iCs w:val="0"/>
        <w:color w:val="4472C4" w:themeColor="accent5"/>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5610326"/>
    <w:multiLevelType w:val="hybridMultilevel"/>
    <w:tmpl w:val="E550C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62B5829"/>
    <w:multiLevelType w:val="hybridMultilevel"/>
    <w:tmpl w:val="48266F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94C65FC"/>
    <w:multiLevelType w:val="hybridMultilevel"/>
    <w:tmpl w:val="459E45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2D038A"/>
    <w:multiLevelType w:val="hybridMultilevel"/>
    <w:tmpl w:val="232E074C"/>
    <w:lvl w:ilvl="0" w:tplc="04090017">
      <w:start w:val="1"/>
      <w:numFmt w:val="lowerLetter"/>
      <w:lvlText w:val="%1)"/>
      <w:lvlJc w:val="left"/>
      <w:pPr>
        <w:ind w:left="720" w:hanging="360"/>
      </w:pPr>
      <w:rPr>
        <w:rFonts w:hint="default"/>
      </w:rPr>
    </w:lvl>
    <w:lvl w:ilvl="1" w:tplc="347CEFE4">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B3E6883"/>
    <w:multiLevelType w:val="hybridMultilevel"/>
    <w:tmpl w:val="4D7C1E0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1" w15:restartNumberingAfterBreak="0">
    <w:nsid w:val="70DC66E8"/>
    <w:multiLevelType w:val="hybridMultilevel"/>
    <w:tmpl w:val="2098B8DE"/>
    <w:lvl w:ilvl="0" w:tplc="4E00DE4E">
      <w:start w:val="3"/>
      <w:numFmt w:val="lowerLetter"/>
      <w:lvlText w:val="%1)"/>
      <w:lvlJc w:val="left"/>
      <w:pPr>
        <w:ind w:left="720" w:hanging="360"/>
      </w:pPr>
      <w:rPr>
        <w:rFonts w:hint="default"/>
        <w:i w:val="0"/>
        <w:color w:val="4472C4" w:themeColor="accent5"/>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72253E89"/>
    <w:multiLevelType w:val="hybridMultilevel"/>
    <w:tmpl w:val="BFA0E33E"/>
    <w:lvl w:ilvl="0" w:tplc="4F280DF8">
      <w:start w:val="1"/>
      <w:numFmt w:val="lowerLetter"/>
      <w:lvlText w:val="%1)"/>
      <w:lvlJc w:val="left"/>
      <w:pPr>
        <w:ind w:left="388" w:hanging="360"/>
      </w:pPr>
      <w:rPr>
        <w:rFonts w:hint="default"/>
        <w:b/>
        <w:bCs/>
        <w:strike w:val="0"/>
        <w:u w:val="single"/>
      </w:rPr>
    </w:lvl>
    <w:lvl w:ilvl="1" w:tplc="04090019" w:tentative="1">
      <w:start w:val="1"/>
      <w:numFmt w:val="lowerLetter"/>
      <w:lvlText w:val="%2."/>
      <w:lvlJc w:val="left"/>
      <w:pPr>
        <w:ind w:left="1108" w:hanging="360"/>
      </w:pPr>
    </w:lvl>
    <w:lvl w:ilvl="2" w:tplc="0409001B" w:tentative="1">
      <w:start w:val="1"/>
      <w:numFmt w:val="lowerRoman"/>
      <w:lvlText w:val="%3."/>
      <w:lvlJc w:val="right"/>
      <w:pPr>
        <w:ind w:left="1828" w:hanging="180"/>
      </w:pPr>
    </w:lvl>
    <w:lvl w:ilvl="3" w:tplc="0409000F" w:tentative="1">
      <w:start w:val="1"/>
      <w:numFmt w:val="decimal"/>
      <w:lvlText w:val="%4."/>
      <w:lvlJc w:val="left"/>
      <w:pPr>
        <w:ind w:left="2548" w:hanging="360"/>
      </w:pPr>
    </w:lvl>
    <w:lvl w:ilvl="4" w:tplc="04090019" w:tentative="1">
      <w:start w:val="1"/>
      <w:numFmt w:val="lowerLetter"/>
      <w:lvlText w:val="%5."/>
      <w:lvlJc w:val="left"/>
      <w:pPr>
        <w:ind w:left="3268" w:hanging="360"/>
      </w:pPr>
    </w:lvl>
    <w:lvl w:ilvl="5" w:tplc="0409001B" w:tentative="1">
      <w:start w:val="1"/>
      <w:numFmt w:val="lowerRoman"/>
      <w:lvlText w:val="%6."/>
      <w:lvlJc w:val="right"/>
      <w:pPr>
        <w:ind w:left="3988" w:hanging="180"/>
      </w:pPr>
    </w:lvl>
    <w:lvl w:ilvl="6" w:tplc="0409000F" w:tentative="1">
      <w:start w:val="1"/>
      <w:numFmt w:val="decimal"/>
      <w:lvlText w:val="%7."/>
      <w:lvlJc w:val="left"/>
      <w:pPr>
        <w:ind w:left="4708" w:hanging="360"/>
      </w:pPr>
    </w:lvl>
    <w:lvl w:ilvl="7" w:tplc="04090019" w:tentative="1">
      <w:start w:val="1"/>
      <w:numFmt w:val="lowerLetter"/>
      <w:lvlText w:val="%8."/>
      <w:lvlJc w:val="left"/>
      <w:pPr>
        <w:ind w:left="5428" w:hanging="360"/>
      </w:pPr>
    </w:lvl>
    <w:lvl w:ilvl="8" w:tplc="0409001B" w:tentative="1">
      <w:start w:val="1"/>
      <w:numFmt w:val="lowerRoman"/>
      <w:lvlText w:val="%9."/>
      <w:lvlJc w:val="right"/>
      <w:pPr>
        <w:ind w:left="6148" w:hanging="180"/>
      </w:pPr>
    </w:lvl>
  </w:abstractNum>
  <w:abstractNum w:abstractNumId="53" w15:restartNumberingAfterBreak="0">
    <w:nsid w:val="72447242"/>
    <w:multiLevelType w:val="hybridMultilevel"/>
    <w:tmpl w:val="F5EC06B4"/>
    <w:lvl w:ilvl="0" w:tplc="ABFC6C56">
      <w:start w:val="1"/>
      <w:numFmt w:val="lowerLetter"/>
      <w:lvlText w:val="%1)"/>
      <w:lvlJc w:val="left"/>
      <w:pPr>
        <w:ind w:left="360" w:hanging="360"/>
      </w:pPr>
      <w:rPr>
        <w:color w:val="auto"/>
        <w:u w:val="singl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72C54B5D"/>
    <w:multiLevelType w:val="hybridMultilevel"/>
    <w:tmpl w:val="05C6B6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5" w15:restartNumberingAfterBreak="0">
    <w:nsid w:val="7337547A"/>
    <w:multiLevelType w:val="hybridMultilevel"/>
    <w:tmpl w:val="B038F88E"/>
    <w:lvl w:ilvl="0" w:tplc="65A4C3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9C96818"/>
    <w:multiLevelType w:val="hybridMultilevel"/>
    <w:tmpl w:val="631E016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7" w15:restartNumberingAfterBreak="0">
    <w:nsid w:val="79D41C57"/>
    <w:multiLevelType w:val="hybridMultilevel"/>
    <w:tmpl w:val="296A0FD8"/>
    <w:lvl w:ilvl="0" w:tplc="AD4E001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B4F4F09"/>
    <w:multiLevelType w:val="multilevel"/>
    <w:tmpl w:val="83F0EFD0"/>
    <w:lvl w:ilvl="0">
      <w:start w:val="9"/>
      <w:numFmt w:val="decimal"/>
      <w:lvlText w:val="%1"/>
      <w:lvlJc w:val="left"/>
      <w:pPr>
        <w:ind w:left="444" w:hanging="444"/>
      </w:pPr>
      <w:rPr>
        <w:rFonts w:hint="default"/>
        <w:i w:val="0"/>
      </w:rPr>
    </w:lvl>
    <w:lvl w:ilvl="1">
      <w:start w:val="2"/>
      <w:numFmt w:val="decimal"/>
      <w:lvlText w:val="%1.%2"/>
      <w:lvlJc w:val="left"/>
      <w:pPr>
        <w:ind w:left="444" w:hanging="444"/>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59" w15:restartNumberingAfterBreak="0">
    <w:nsid w:val="7C2865E9"/>
    <w:multiLevelType w:val="multilevel"/>
    <w:tmpl w:val="D60E7BD8"/>
    <w:lvl w:ilvl="0">
      <w:start w:val="4"/>
      <w:numFmt w:val="decimal"/>
      <w:lvlText w:val="%1"/>
      <w:lvlJc w:val="left"/>
      <w:pPr>
        <w:ind w:left="720" w:hanging="720"/>
      </w:pPr>
      <w:rPr>
        <w:rFonts w:hint="default"/>
      </w:rPr>
    </w:lvl>
    <w:lvl w:ilvl="1">
      <w:start w:val="1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D601849"/>
    <w:multiLevelType w:val="multilevel"/>
    <w:tmpl w:val="A7423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E265630"/>
    <w:multiLevelType w:val="hybridMultilevel"/>
    <w:tmpl w:val="789467DC"/>
    <w:lvl w:ilvl="0" w:tplc="E27EA700">
      <w:start w:val="1"/>
      <w:numFmt w:val="lowerLetter"/>
      <w:lvlText w:val="%1)"/>
      <w:lvlJc w:val="left"/>
      <w:pPr>
        <w:ind w:left="388" w:hanging="360"/>
      </w:pPr>
      <w:rPr>
        <w:rFonts w:hint="default"/>
        <w:i w:val="0"/>
        <w:iCs w:val="0"/>
      </w:rPr>
    </w:lvl>
    <w:lvl w:ilvl="1" w:tplc="04090019" w:tentative="1">
      <w:start w:val="1"/>
      <w:numFmt w:val="lowerLetter"/>
      <w:lvlText w:val="%2."/>
      <w:lvlJc w:val="left"/>
      <w:pPr>
        <w:ind w:left="1108" w:hanging="360"/>
      </w:pPr>
    </w:lvl>
    <w:lvl w:ilvl="2" w:tplc="0409001B" w:tentative="1">
      <w:start w:val="1"/>
      <w:numFmt w:val="lowerRoman"/>
      <w:lvlText w:val="%3."/>
      <w:lvlJc w:val="right"/>
      <w:pPr>
        <w:ind w:left="1828" w:hanging="180"/>
      </w:pPr>
    </w:lvl>
    <w:lvl w:ilvl="3" w:tplc="0409000F" w:tentative="1">
      <w:start w:val="1"/>
      <w:numFmt w:val="decimal"/>
      <w:lvlText w:val="%4."/>
      <w:lvlJc w:val="left"/>
      <w:pPr>
        <w:ind w:left="2548" w:hanging="360"/>
      </w:pPr>
    </w:lvl>
    <w:lvl w:ilvl="4" w:tplc="04090019" w:tentative="1">
      <w:start w:val="1"/>
      <w:numFmt w:val="lowerLetter"/>
      <w:lvlText w:val="%5."/>
      <w:lvlJc w:val="left"/>
      <w:pPr>
        <w:ind w:left="3268" w:hanging="360"/>
      </w:pPr>
    </w:lvl>
    <w:lvl w:ilvl="5" w:tplc="0409001B" w:tentative="1">
      <w:start w:val="1"/>
      <w:numFmt w:val="lowerRoman"/>
      <w:lvlText w:val="%6."/>
      <w:lvlJc w:val="right"/>
      <w:pPr>
        <w:ind w:left="3988" w:hanging="180"/>
      </w:pPr>
    </w:lvl>
    <w:lvl w:ilvl="6" w:tplc="0409000F" w:tentative="1">
      <w:start w:val="1"/>
      <w:numFmt w:val="decimal"/>
      <w:lvlText w:val="%7."/>
      <w:lvlJc w:val="left"/>
      <w:pPr>
        <w:ind w:left="4708" w:hanging="360"/>
      </w:pPr>
    </w:lvl>
    <w:lvl w:ilvl="7" w:tplc="04090019" w:tentative="1">
      <w:start w:val="1"/>
      <w:numFmt w:val="lowerLetter"/>
      <w:lvlText w:val="%8."/>
      <w:lvlJc w:val="left"/>
      <w:pPr>
        <w:ind w:left="5428" w:hanging="360"/>
      </w:pPr>
    </w:lvl>
    <w:lvl w:ilvl="8" w:tplc="0409001B" w:tentative="1">
      <w:start w:val="1"/>
      <w:numFmt w:val="lowerRoman"/>
      <w:lvlText w:val="%9."/>
      <w:lvlJc w:val="right"/>
      <w:pPr>
        <w:ind w:left="6148" w:hanging="180"/>
      </w:pPr>
    </w:lvl>
  </w:abstractNum>
  <w:abstractNum w:abstractNumId="62" w15:restartNumberingAfterBreak="0">
    <w:nsid w:val="7EEE4910"/>
    <w:multiLevelType w:val="hybridMultilevel"/>
    <w:tmpl w:val="F572B5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6476874">
    <w:abstractNumId w:val="39"/>
  </w:num>
  <w:num w:numId="2" w16cid:durableId="1111172538">
    <w:abstractNumId w:val="33"/>
  </w:num>
  <w:num w:numId="3" w16cid:durableId="511844703">
    <w:abstractNumId w:val="29"/>
  </w:num>
  <w:num w:numId="4" w16cid:durableId="151874799">
    <w:abstractNumId w:val="54"/>
  </w:num>
  <w:num w:numId="5" w16cid:durableId="1986087965">
    <w:abstractNumId w:val="49"/>
  </w:num>
  <w:num w:numId="6" w16cid:durableId="1229880478">
    <w:abstractNumId w:val="1"/>
  </w:num>
  <w:num w:numId="7" w16cid:durableId="2118477555">
    <w:abstractNumId w:val="55"/>
  </w:num>
  <w:num w:numId="8" w16cid:durableId="447165061">
    <w:abstractNumId w:val="19"/>
  </w:num>
  <w:num w:numId="9" w16cid:durableId="1323971877">
    <w:abstractNumId w:val="4"/>
  </w:num>
  <w:num w:numId="10" w16cid:durableId="1650599858">
    <w:abstractNumId w:val="3"/>
  </w:num>
  <w:num w:numId="11" w16cid:durableId="164632796">
    <w:abstractNumId w:val="42"/>
  </w:num>
  <w:num w:numId="12" w16cid:durableId="1716585209">
    <w:abstractNumId w:val="25"/>
  </w:num>
  <w:num w:numId="13" w16cid:durableId="874931004">
    <w:abstractNumId w:val="28"/>
  </w:num>
  <w:num w:numId="14" w16cid:durableId="1253466410">
    <w:abstractNumId w:val="52"/>
  </w:num>
  <w:num w:numId="15" w16cid:durableId="1978875587">
    <w:abstractNumId w:val="14"/>
  </w:num>
  <w:num w:numId="16" w16cid:durableId="1268083329">
    <w:abstractNumId w:val="40"/>
  </w:num>
  <w:num w:numId="17" w16cid:durableId="1679770235">
    <w:abstractNumId w:val="34"/>
  </w:num>
  <w:num w:numId="18" w16cid:durableId="127821843">
    <w:abstractNumId w:val="43"/>
  </w:num>
  <w:num w:numId="19" w16cid:durableId="737441781">
    <w:abstractNumId w:val="57"/>
  </w:num>
  <w:num w:numId="20" w16cid:durableId="524102024">
    <w:abstractNumId w:val="41"/>
  </w:num>
  <w:num w:numId="21" w16cid:durableId="668993892">
    <w:abstractNumId w:val="17"/>
  </w:num>
  <w:num w:numId="22" w16cid:durableId="1960793786">
    <w:abstractNumId w:val="30"/>
  </w:num>
  <w:num w:numId="23" w16cid:durableId="514225752">
    <w:abstractNumId w:val="26"/>
  </w:num>
  <w:num w:numId="24" w16cid:durableId="625502046">
    <w:abstractNumId w:val="37"/>
  </w:num>
  <w:num w:numId="25" w16cid:durableId="1245723585">
    <w:abstractNumId w:val="47"/>
  </w:num>
  <w:num w:numId="26" w16cid:durableId="230116101">
    <w:abstractNumId w:val="27"/>
  </w:num>
  <w:num w:numId="27" w16cid:durableId="1128158731">
    <w:abstractNumId w:val="44"/>
  </w:num>
  <w:num w:numId="28" w16cid:durableId="132993418">
    <w:abstractNumId w:val="10"/>
  </w:num>
  <w:num w:numId="29" w16cid:durableId="81295641">
    <w:abstractNumId w:val="7"/>
  </w:num>
  <w:num w:numId="30" w16cid:durableId="337387502">
    <w:abstractNumId w:val="48"/>
  </w:num>
  <w:num w:numId="31" w16cid:durableId="687560129">
    <w:abstractNumId w:val="5"/>
  </w:num>
  <w:num w:numId="32" w16cid:durableId="1187400473">
    <w:abstractNumId w:val="59"/>
  </w:num>
  <w:num w:numId="33" w16cid:durableId="1786732098">
    <w:abstractNumId w:val="24"/>
  </w:num>
  <w:num w:numId="34" w16cid:durableId="1227914969">
    <w:abstractNumId w:val="12"/>
  </w:num>
  <w:num w:numId="35" w16cid:durableId="2130204406">
    <w:abstractNumId w:val="53"/>
  </w:num>
  <w:num w:numId="36" w16cid:durableId="846558003">
    <w:abstractNumId w:val="31"/>
  </w:num>
  <w:num w:numId="37" w16cid:durableId="2022513470">
    <w:abstractNumId w:val="22"/>
  </w:num>
  <w:num w:numId="38" w16cid:durableId="1228765148">
    <w:abstractNumId w:val="62"/>
  </w:num>
  <w:num w:numId="39" w16cid:durableId="1818918782">
    <w:abstractNumId w:val="6"/>
  </w:num>
  <w:num w:numId="40" w16cid:durableId="437991794">
    <w:abstractNumId w:val="11"/>
  </w:num>
  <w:num w:numId="41" w16cid:durableId="819078594">
    <w:abstractNumId w:val="32"/>
  </w:num>
  <w:num w:numId="42" w16cid:durableId="1087188857">
    <w:abstractNumId w:val="56"/>
  </w:num>
  <w:num w:numId="43" w16cid:durableId="1319118203">
    <w:abstractNumId w:val="2"/>
  </w:num>
  <w:num w:numId="44" w16cid:durableId="674652964">
    <w:abstractNumId w:val="9"/>
  </w:num>
  <w:num w:numId="45" w16cid:durableId="1311252824">
    <w:abstractNumId w:val="58"/>
  </w:num>
  <w:num w:numId="46" w16cid:durableId="1017198592">
    <w:abstractNumId w:val="23"/>
  </w:num>
  <w:num w:numId="47" w16cid:durableId="1594851267">
    <w:abstractNumId w:val="35"/>
  </w:num>
  <w:num w:numId="48" w16cid:durableId="1815095732">
    <w:abstractNumId w:val="16"/>
  </w:num>
  <w:num w:numId="49" w16cid:durableId="223414743">
    <w:abstractNumId w:val="36"/>
  </w:num>
  <w:num w:numId="50" w16cid:durableId="1378315492">
    <w:abstractNumId w:val="61"/>
  </w:num>
  <w:num w:numId="51" w16cid:durableId="355693584">
    <w:abstractNumId w:val="46"/>
  </w:num>
  <w:num w:numId="52" w16cid:durableId="543176153">
    <w:abstractNumId w:val="38"/>
  </w:num>
  <w:num w:numId="53" w16cid:durableId="1194491838">
    <w:abstractNumId w:val="15"/>
  </w:num>
  <w:num w:numId="54" w16cid:durableId="1509324461">
    <w:abstractNumId w:val="18"/>
  </w:num>
  <w:num w:numId="55" w16cid:durableId="1299609856">
    <w:abstractNumId w:val="21"/>
  </w:num>
  <w:num w:numId="56" w16cid:durableId="1905603259">
    <w:abstractNumId w:val="45"/>
  </w:num>
  <w:num w:numId="57" w16cid:durableId="2040004755">
    <w:abstractNumId w:val="0"/>
  </w:num>
  <w:num w:numId="58" w16cid:durableId="1790202327">
    <w:abstractNumId w:val="51"/>
  </w:num>
  <w:num w:numId="59" w16cid:durableId="1306546901">
    <w:abstractNumId w:val="50"/>
  </w:num>
  <w:num w:numId="60" w16cid:durableId="1479876339">
    <w:abstractNumId w:val="8"/>
  </w:num>
  <w:num w:numId="61" w16cid:durableId="173158236">
    <w:abstractNumId w:val="60"/>
    <w:lvlOverride w:ilvl="0">
      <w:startOverride w:val="1"/>
    </w:lvlOverride>
  </w:num>
  <w:num w:numId="62" w16cid:durableId="822088106">
    <w:abstractNumId w:val="20"/>
  </w:num>
  <w:num w:numId="63" w16cid:durableId="324363180">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ocumentProtection w:edit="readOnly" w:formatting="1" w:enforcement="1" w:cryptProviderType="rsaAES" w:cryptAlgorithmClass="hash" w:cryptAlgorithmType="typeAny" w:cryptAlgorithmSid="14" w:cryptSpinCount="100000" w:hash="iM1WvSpxi9YAnZIxyGzBmU/njVtWkYBqi013Ag5YL7/t9b3qSsyk6j8UbLgR997uIuE1SSPBfaGI+171zWrWxQ==" w:salt="9kRHLOqu0++Uq1hp7s2tZ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16AD"/>
    <w:rsid w:val="00004ECF"/>
    <w:rsid w:val="00005014"/>
    <w:rsid w:val="000066C7"/>
    <w:rsid w:val="00007BA9"/>
    <w:rsid w:val="000104C4"/>
    <w:rsid w:val="0001133F"/>
    <w:rsid w:val="00011821"/>
    <w:rsid w:val="00011B5A"/>
    <w:rsid w:val="00011B7E"/>
    <w:rsid w:val="00011F57"/>
    <w:rsid w:val="00011FA2"/>
    <w:rsid w:val="0001388A"/>
    <w:rsid w:val="00013B00"/>
    <w:rsid w:val="0001479C"/>
    <w:rsid w:val="000203A7"/>
    <w:rsid w:val="00020A9F"/>
    <w:rsid w:val="00022550"/>
    <w:rsid w:val="00022F65"/>
    <w:rsid w:val="0002480E"/>
    <w:rsid w:val="00024874"/>
    <w:rsid w:val="00025BA9"/>
    <w:rsid w:val="0002616A"/>
    <w:rsid w:val="000266C0"/>
    <w:rsid w:val="00026A44"/>
    <w:rsid w:val="00026BBD"/>
    <w:rsid w:val="000271FA"/>
    <w:rsid w:val="0002772E"/>
    <w:rsid w:val="00030263"/>
    <w:rsid w:val="00031965"/>
    <w:rsid w:val="0003308F"/>
    <w:rsid w:val="00034A01"/>
    <w:rsid w:val="000364E9"/>
    <w:rsid w:val="00036C81"/>
    <w:rsid w:val="00036D9B"/>
    <w:rsid w:val="00036F2A"/>
    <w:rsid w:val="000408E3"/>
    <w:rsid w:val="0004117F"/>
    <w:rsid w:val="00041290"/>
    <w:rsid w:val="00044F8F"/>
    <w:rsid w:val="0004649B"/>
    <w:rsid w:val="000503EC"/>
    <w:rsid w:val="00050D35"/>
    <w:rsid w:val="00054585"/>
    <w:rsid w:val="00054A07"/>
    <w:rsid w:val="00054CCE"/>
    <w:rsid w:val="00055607"/>
    <w:rsid w:val="00056336"/>
    <w:rsid w:val="000572F7"/>
    <w:rsid w:val="0006013A"/>
    <w:rsid w:val="0006145E"/>
    <w:rsid w:val="00061C04"/>
    <w:rsid w:val="00061C49"/>
    <w:rsid w:val="00063EAD"/>
    <w:rsid w:val="00064232"/>
    <w:rsid w:val="00066E9A"/>
    <w:rsid w:val="0006715D"/>
    <w:rsid w:val="0007046D"/>
    <w:rsid w:val="000705C5"/>
    <w:rsid w:val="000710F3"/>
    <w:rsid w:val="000713CB"/>
    <w:rsid w:val="00071D28"/>
    <w:rsid w:val="000728AB"/>
    <w:rsid w:val="00072F79"/>
    <w:rsid w:val="00072F9D"/>
    <w:rsid w:val="00073112"/>
    <w:rsid w:val="00073644"/>
    <w:rsid w:val="0007372F"/>
    <w:rsid w:val="000753C8"/>
    <w:rsid w:val="0007670A"/>
    <w:rsid w:val="00076AFB"/>
    <w:rsid w:val="000805E9"/>
    <w:rsid w:val="00080B2D"/>
    <w:rsid w:val="00081DDE"/>
    <w:rsid w:val="000831FB"/>
    <w:rsid w:val="00084DAA"/>
    <w:rsid w:val="000856AE"/>
    <w:rsid w:val="00085B8A"/>
    <w:rsid w:val="00086A7C"/>
    <w:rsid w:val="0008757A"/>
    <w:rsid w:val="00087DDA"/>
    <w:rsid w:val="00090D58"/>
    <w:rsid w:val="00091B3D"/>
    <w:rsid w:val="00091FC5"/>
    <w:rsid w:val="00094AB6"/>
    <w:rsid w:val="00094FD3"/>
    <w:rsid w:val="0009523F"/>
    <w:rsid w:val="000954BD"/>
    <w:rsid w:val="0009606C"/>
    <w:rsid w:val="000965AD"/>
    <w:rsid w:val="000969F3"/>
    <w:rsid w:val="000A0E75"/>
    <w:rsid w:val="000A29E2"/>
    <w:rsid w:val="000A3BE5"/>
    <w:rsid w:val="000A4F15"/>
    <w:rsid w:val="000A59B8"/>
    <w:rsid w:val="000A5FD7"/>
    <w:rsid w:val="000A636F"/>
    <w:rsid w:val="000A661B"/>
    <w:rsid w:val="000A7CD6"/>
    <w:rsid w:val="000A7F04"/>
    <w:rsid w:val="000B09D4"/>
    <w:rsid w:val="000B17DF"/>
    <w:rsid w:val="000B258B"/>
    <w:rsid w:val="000B2D52"/>
    <w:rsid w:val="000B4686"/>
    <w:rsid w:val="000C1E8F"/>
    <w:rsid w:val="000C2234"/>
    <w:rsid w:val="000C2809"/>
    <w:rsid w:val="000C385E"/>
    <w:rsid w:val="000C42B7"/>
    <w:rsid w:val="000C5D69"/>
    <w:rsid w:val="000C6618"/>
    <w:rsid w:val="000C69A5"/>
    <w:rsid w:val="000C7422"/>
    <w:rsid w:val="000C7A22"/>
    <w:rsid w:val="000D075E"/>
    <w:rsid w:val="000D149B"/>
    <w:rsid w:val="000D1525"/>
    <w:rsid w:val="000D36D1"/>
    <w:rsid w:val="000D6F6F"/>
    <w:rsid w:val="000E08A7"/>
    <w:rsid w:val="000E0EE4"/>
    <w:rsid w:val="000E1546"/>
    <w:rsid w:val="000E2C71"/>
    <w:rsid w:val="000E3935"/>
    <w:rsid w:val="000F15DF"/>
    <w:rsid w:val="000F1D98"/>
    <w:rsid w:val="000F243E"/>
    <w:rsid w:val="000F29D3"/>
    <w:rsid w:val="000F3A87"/>
    <w:rsid w:val="000F4459"/>
    <w:rsid w:val="000F4678"/>
    <w:rsid w:val="000F49A9"/>
    <w:rsid w:val="000F59F7"/>
    <w:rsid w:val="000F5F68"/>
    <w:rsid w:val="000F6654"/>
    <w:rsid w:val="000F69BB"/>
    <w:rsid w:val="000F6C4F"/>
    <w:rsid w:val="000F6FEB"/>
    <w:rsid w:val="000F72EF"/>
    <w:rsid w:val="000F74D7"/>
    <w:rsid w:val="000F7CBD"/>
    <w:rsid w:val="001024C7"/>
    <w:rsid w:val="00103000"/>
    <w:rsid w:val="001047A9"/>
    <w:rsid w:val="0010487E"/>
    <w:rsid w:val="00104FA1"/>
    <w:rsid w:val="001056FA"/>
    <w:rsid w:val="00105E0D"/>
    <w:rsid w:val="001061E0"/>
    <w:rsid w:val="001074E7"/>
    <w:rsid w:val="00111380"/>
    <w:rsid w:val="001118B3"/>
    <w:rsid w:val="00111D6C"/>
    <w:rsid w:val="00116427"/>
    <w:rsid w:val="00117773"/>
    <w:rsid w:val="001204F4"/>
    <w:rsid w:val="00121473"/>
    <w:rsid w:val="00121B08"/>
    <w:rsid w:val="001220D6"/>
    <w:rsid w:val="00122101"/>
    <w:rsid w:val="001224FC"/>
    <w:rsid w:val="00122E57"/>
    <w:rsid w:val="00123652"/>
    <w:rsid w:val="00123AC6"/>
    <w:rsid w:val="00125E2C"/>
    <w:rsid w:val="0013117D"/>
    <w:rsid w:val="001320EA"/>
    <w:rsid w:val="00132A00"/>
    <w:rsid w:val="00132D3B"/>
    <w:rsid w:val="0013351B"/>
    <w:rsid w:val="00133A18"/>
    <w:rsid w:val="001342F5"/>
    <w:rsid w:val="00134368"/>
    <w:rsid w:val="001343DF"/>
    <w:rsid w:val="0013559C"/>
    <w:rsid w:val="0013767B"/>
    <w:rsid w:val="0014017D"/>
    <w:rsid w:val="00140C69"/>
    <w:rsid w:val="00142286"/>
    <w:rsid w:val="00143441"/>
    <w:rsid w:val="00143461"/>
    <w:rsid w:val="0014364B"/>
    <w:rsid w:val="001438A3"/>
    <w:rsid w:val="00143E88"/>
    <w:rsid w:val="001441F2"/>
    <w:rsid w:val="00144CEE"/>
    <w:rsid w:val="00144F17"/>
    <w:rsid w:val="00145AFB"/>
    <w:rsid w:val="0014648C"/>
    <w:rsid w:val="00147103"/>
    <w:rsid w:val="001471CD"/>
    <w:rsid w:val="00151899"/>
    <w:rsid w:val="00151989"/>
    <w:rsid w:val="0015254D"/>
    <w:rsid w:val="00152716"/>
    <w:rsid w:val="001532FB"/>
    <w:rsid w:val="001545F3"/>
    <w:rsid w:val="00157519"/>
    <w:rsid w:val="00160C5F"/>
    <w:rsid w:val="001615CD"/>
    <w:rsid w:val="001621BE"/>
    <w:rsid w:val="001641B9"/>
    <w:rsid w:val="0016571E"/>
    <w:rsid w:val="00165CD8"/>
    <w:rsid w:val="00171E7E"/>
    <w:rsid w:val="0017273F"/>
    <w:rsid w:val="0017373A"/>
    <w:rsid w:val="00173791"/>
    <w:rsid w:val="0017479E"/>
    <w:rsid w:val="00174CA6"/>
    <w:rsid w:val="00174F83"/>
    <w:rsid w:val="00175F9A"/>
    <w:rsid w:val="00176BEC"/>
    <w:rsid w:val="00176F43"/>
    <w:rsid w:val="00177420"/>
    <w:rsid w:val="00177F0E"/>
    <w:rsid w:val="001824CB"/>
    <w:rsid w:val="00183432"/>
    <w:rsid w:val="00183789"/>
    <w:rsid w:val="00184209"/>
    <w:rsid w:val="001862D9"/>
    <w:rsid w:val="00187A0E"/>
    <w:rsid w:val="001922C7"/>
    <w:rsid w:val="0019270C"/>
    <w:rsid w:val="00192BA2"/>
    <w:rsid w:val="001938DB"/>
    <w:rsid w:val="00194D05"/>
    <w:rsid w:val="00194EF6"/>
    <w:rsid w:val="00194FD1"/>
    <w:rsid w:val="00195DD9"/>
    <w:rsid w:val="0019775A"/>
    <w:rsid w:val="001A005F"/>
    <w:rsid w:val="001A006B"/>
    <w:rsid w:val="001A15CF"/>
    <w:rsid w:val="001A17B8"/>
    <w:rsid w:val="001A237C"/>
    <w:rsid w:val="001A2400"/>
    <w:rsid w:val="001A3A4E"/>
    <w:rsid w:val="001A604E"/>
    <w:rsid w:val="001B0A06"/>
    <w:rsid w:val="001B0AC9"/>
    <w:rsid w:val="001B47BB"/>
    <w:rsid w:val="001B4BB3"/>
    <w:rsid w:val="001B5E24"/>
    <w:rsid w:val="001B6DDE"/>
    <w:rsid w:val="001C1BF1"/>
    <w:rsid w:val="001C2D2F"/>
    <w:rsid w:val="001C39E5"/>
    <w:rsid w:val="001C3A99"/>
    <w:rsid w:val="001C3C5B"/>
    <w:rsid w:val="001C4729"/>
    <w:rsid w:val="001C51D9"/>
    <w:rsid w:val="001C5DA6"/>
    <w:rsid w:val="001C64F2"/>
    <w:rsid w:val="001C6982"/>
    <w:rsid w:val="001C7786"/>
    <w:rsid w:val="001C7987"/>
    <w:rsid w:val="001C7FDF"/>
    <w:rsid w:val="001D057F"/>
    <w:rsid w:val="001D0887"/>
    <w:rsid w:val="001D2F43"/>
    <w:rsid w:val="001D34C2"/>
    <w:rsid w:val="001D3B54"/>
    <w:rsid w:val="001D4FD3"/>
    <w:rsid w:val="001D56CE"/>
    <w:rsid w:val="001D653F"/>
    <w:rsid w:val="001D6B0E"/>
    <w:rsid w:val="001D6B78"/>
    <w:rsid w:val="001D73BD"/>
    <w:rsid w:val="001D7A77"/>
    <w:rsid w:val="001E1123"/>
    <w:rsid w:val="001E16A1"/>
    <w:rsid w:val="001E24C7"/>
    <w:rsid w:val="001E3872"/>
    <w:rsid w:val="001E39DB"/>
    <w:rsid w:val="001E5253"/>
    <w:rsid w:val="001E7A9D"/>
    <w:rsid w:val="001F0583"/>
    <w:rsid w:val="001F0B2A"/>
    <w:rsid w:val="001F293F"/>
    <w:rsid w:val="001F2B39"/>
    <w:rsid w:val="001F2B42"/>
    <w:rsid w:val="001F3164"/>
    <w:rsid w:val="001F5505"/>
    <w:rsid w:val="001F612E"/>
    <w:rsid w:val="001F7506"/>
    <w:rsid w:val="001F77B4"/>
    <w:rsid w:val="0020099D"/>
    <w:rsid w:val="002009C4"/>
    <w:rsid w:val="00200E50"/>
    <w:rsid w:val="0020108B"/>
    <w:rsid w:val="00202103"/>
    <w:rsid w:val="00202FED"/>
    <w:rsid w:val="002031A8"/>
    <w:rsid w:val="00206F23"/>
    <w:rsid w:val="00207B7B"/>
    <w:rsid w:val="002105CE"/>
    <w:rsid w:val="002108AC"/>
    <w:rsid w:val="002108BA"/>
    <w:rsid w:val="00210F0B"/>
    <w:rsid w:val="002124F2"/>
    <w:rsid w:val="00212B4F"/>
    <w:rsid w:val="0021314D"/>
    <w:rsid w:val="00213BD4"/>
    <w:rsid w:val="002140DC"/>
    <w:rsid w:val="002160B3"/>
    <w:rsid w:val="00216796"/>
    <w:rsid w:val="00216DE0"/>
    <w:rsid w:val="00216F9B"/>
    <w:rsid w:val="0021724C"/>
    <w:rsid w:val="00217D06"/>
    <w:rsid w:val="00220B38"/>
    <w:rsid w:val="00220C92"/>
    <w:rsid w:val="00221621"/>
    <w:rsid w:val="00221EA8"/>
    <w:rsid w:val="00222958"/>
    <w:rsid w:val="00224C50"/>
    <w:rsid w:val="002271CE"/>
    <w:rsid w:val="0023133A"/>
    <w:rsid w:val="00232B05"/>
    <w:rsid w:val="00232B6B"/>
    <w:rsid w:val="002334F1"/>
    <w:rsid w:val="0023351A"/>
    <w:rsid w:val="002342FA"/>
    <w:rsid w:val="0023472C"/>
    <w:rsid w:val="00235BB7"/>
    <w:rsid w:val="00235CDA"/>
    <w:rsid w:val="002368A7"/>
    <w:rsid w:val="00236EDA"/>
    <w:rsid w:val="00237369"/>
    <w:rsid w:val="00237B16"/>
    <w:rsid w:val="00240766"/>
    <w:rsid w:val="002424F9"/>
    <w:rsid w:val="0024406F"/>
    <w:rsid w:val="0024574E"/>
    <w:rsid w:val="002463F8"/>
    <w:rsid w:val="002478A5"/>
    <w:rsid w:val="00247C5E"/>
    <w:rsid w:val="00250E71"/>
    <w:rsid w:val="00250FBC"/>
    <w:rsid w:val="00251C2A"/>
    <w:rsid w:val="002520E3"/>
    <w:rsid w:val="002526A7"/>
    <w:rsid w:val="0025423A"/>
    <w:rsid w:val="00254268"/>
    <w:rsid w:val="00255965"/>
    <w:rsid w:val="0025669C"/>
    <w:rsid w:val="00257AF7"/>
    <w:rsid w:val="0026001F"/>
    <w:rsid w:val="002602ED"/>
    <w:rsid w:val="0026284D"/>
    <w:rsid w:val="00263BB1"/>
    <w:rsid w:val="00265C6C"/>
    <w:rsid w:val="0026701E"/>
    <w:rsid w:val="00267673"/>
    <w:rsid w:val="00267AC9"/>
    <w:rsid w:val="00271046"/>
    <w:rsid w:val="00274B83"/>
    <w:rsid w:val="002754DE"/>
    <w:rsid w:val="0028214F"/>
    <w:rsid w:val="00282DEB"/>
    <w:rsid w:val="0028357A"/>
    <w:rsid w:val="002845EB"/>
    <w:rsid w:val="00286167"/>
    <w:rsid w:val="00286CB8"/>
    <w:rsid w:val="00287AD8"/>
    <w:rsid w:val="00287AE5"/>
    <w:rsid w:val="00290996"/>
    <w:rsid w:val="00292A99"/>
    <w:rsid w:val="00292AB3"/>
    <w:rsid w:val="002931C9"/>
    <w:rsid w:val="0029424E"/>
    <w:rsid w:val="0029642E"/>
    <w:rsid w:val="002A151F"/>
    <w:rsid w:val="002A2B54"/>
    <w:rsid w:val="002A3F0F"/>
    <w:rsid w:val="002A5704"/>
    <w:rsid w:val="002A638A"/>
    <w:rsid w:val="002A6634"/>
    <w:rsid w:val="002B03CC"/>
    <w:rsid w:val="002B091C"/>
    <w:rsid w:val="002B093F"/>
    <w:rsid w:val="002B1558"/>
    <w:rsid w:val="002B1925"/>
    <w:rsid w:val="002B3DBF"/>
    <w:rsid w:val="002B44D2"/>
    <w:rsid w:val="002B6196"/>
    <w:rsid w:val="002B61F6"/>
    <w:rsid w:val="002B6F1E"/>
    <w:rsid w:val="002C0D9B"/>
    <w:rsid w:val="002C4266"/>
    <w:rsid w:val="002C5BB1"/>
    <w:rsid w:val="002C5E0A"/>
    <w:rsid w:val="002C6555"/>
    <w:rsid w:val="002C7013"/>
    <w:rsid w:val="002C75F6"/>
    <w:rsid w:val="002D0822"/>
    <w:rsid w:val="002D1D06"/>
    <w:rsid w:val="002D2590"/>
    <w:rsid w:val="002D321C"/>
    <w:rsid w:val="002D62C3"/>
    <w:rsid w:val="002E00A6"/>
    <w:rsid w:val="002E0BFC"/>
    <w:rsid w:val="002E317C"/>
    <w:rsid w:val="002E31A4"/>
    <w:rsid w:val="002E3473"/>
    <w:rsid w:val="002E364D"/>
    <w:rsid w:val="002E4290"/>
    <w:rsid w:val="002E4770"/>
    <w:rsid w:val="002E5565"/>
    <w:rsid w:val="002E6ACA"/>
    <w:rsid w:val="002F2758"/>
    <w:rsid w:val="002F3323"/>
    <w:rsid w:val="002F3A46"/>
    <w:rsid w:val="002F3F43"/>
    <w:rsid w:val="002F411F"/>
    <w:rsid w:val="002F42CE"/>
    <w:rsid w:val="002F65A0"/>
    <w:rsid w:val="002F75D4"/>
    <w:rsid w:val="002F7C02"/>
    <w:rsid w:val="002F7CB3"/>
    <w:rsid w:val="003006E4"/>
    <w:rsid w:val="003026DA"/>
    <w:rsid w:val="003035EA"/>
    <w:rsid w:val="00304CED"/>
    <w:rsid w:val="00304F1C"/>
    <w:rsid w:val="00307044"/>
    <w:rsid w:val="0030796D"/>
    <w:rsid w:val="00307E5F"/>
    <w:rsid w:val="003106CC"/>
    <w:rsid w:val="0031121C"/>
    <w:rsid w:val="00312197"/>
    <w:rsid w:val="00312C83"/>
    <w:rsid w:val="00313A69"/>
    <w:rsid w:val="00313C99"/>
    <w:rsid w:val="00314A95"/>
    <w:rsid w:val="003178E3"/>
    <w:rsid w:val="0032002D"/>
    <w:rsid w:val="00320411"/>
    <w:rsid w:val="00320A09"/>
    <w:rsid w:val="00321104"/>
    <w:rsid w:val="003229AA"/>
    <w:rsid w:val="00323F31"/>
    <w:rsid w:val="00324469"/>
    <w:rsid w:val="00324CA4"/>
    <w:rsid w:val="00325781"/>
    <w:rsid w:val="0032774D"/>
    <w:rsid w:val="00327A9E"/>
    <w:rsid w:val="00331125"/>
    <w:rsid w:val="003311A8"/>
    <w:rsid w:val="00332A7D"/>
    <w:rsid w:val="0033370D"/>
    <w:rsid w:val="00334614"/>
    <w:rsid w:val="0033529B"/>
    <w:rsid w:val="0033535E"/>
    <w:rsid w:val="00335FA7"/>
    <w:rsid w:val="003364D8"/>
    <w:rsid w:val="003379F7"/>
    <w:rsid w:val="003405F5"/>
    <w:rsid w:val="00343048"/>
    <w:rsid w:val="0034381D"/>
    <w:rsid w:val="00343A2A"/>
    <w:rsid w:val="00345F68"/>
    <w:rsid w:val="003463BF"/>
    <w:rsid w:val="003470C4"/>
    <w:rsid w:val="00351416"/>
    <w:rsid w:val="003524F6"/>
    <w:rsid w:val="003525CE"/>
    <w:rsid w:val="0035345E"/>
    <w:rsid w:val="00353686"/>
    <w:rsid w:val="00353895"/>
    <w:rsid w:val="003546D4"/>
    <w:rsid w:val="00356B3B"/>
    <w:rsid w:val="00357B95"/>
    <w:rsid w:val="003604BC"/>
    <w:rsid w:val="00360A55"/>
    <w:rsid w:val="003619EE"/>
    <w:rsid w:val="0036205C"/>
    <w:rsid w:val="00362139"/>
    <w:rsid w:val="00362C11"/>
    <w:rsid w:val="00362F20"/>
    <w:rsid w:val="003635C7"/>
    <w:rsid w:val="00363F7F"/>
    <w:rsid w:val="0036545C"/>
    <w:rsid w:val="00367098"/>
    <w:rsid w:val="00370A36"/>
    <w:rsid w:val="00370B9B"/>
    <w:rsid w:val="003721A0"/>
    <w:rsid w:val="0037259C"/>
    <w:rsid w:val="0037289D"/>
    <w:rsid w:val="00373844"/>
    <w:rsid w:val="0037472C"/>
    <w:rsid w:val="00375970"/>
    <w:rsid w:val="0037688C"/>
    <w:rsid w:val="00380184"/>
    <w:rsid w:val="00381416"/>
    <w:rsid w:val="00381F20"/>
    <w:rsid w:val="00382FA8"/>
    <w:rsid w:val="003833ED"/>
    <w:rsid w:val="00385F7B"/>
    <w:rsid w:val="00386300"/>
    <w:rsid w:val="0038630A"/>
    <w:rsid w:val="003907A7"/>
    <w:rsid w:val="00391073"/>
    <w:rsid w:val="003922A8"/>
    <w:rsid w:val="00392841"/>
    <w:rsid w:val="0039621A"/>
    <w:rsid w:val="003966BC"/>
    <w:rsid w:val="00396C11"/>
    <w:rsid w:val="003A0542"/>
    <w:rsid w:val="003A1950"/>
    <w:rsid w:val="003A1B37"/>
    <w:rsid w:val="003A1BA9"/>
    <w:rsid w:val="003A26EA"/>
    <w:rsid w:val="003A4C08"/>
    <w:rsid w:val="003A6733"/>
    <w:rsid w:val="003A6913"/>
    <w:rsid w:val="003B2E25"/>
    <w:rsid w:val="003B3237"/>
    <w:rsid w:val="003B68E9"/>
    <w:rsid w:val="003B69DF"/>
    <w:rsid w:val="003B7CE4"/>
    <w:rsid w:val="003C2CC8"/>
    <w:rsid w:val="003C3470"/>
    <w:rsid w:val="003C5641"/>
    <w:rsid w:val="003C5E56"/>
    <w:rsid w:val="003C6129"/>
    <w:rsid w:val="003C6CD1"/>
    <w:rsid w:val="003C6DA8"/>
    <w:rsid w:val="003C73E3"/>
    <w:rsid w:val="003D050B"/>
    <w:rsid w:val="003D056B"/>
    <w:rsid w:val="003D0692"/>
    <w:rsid w:val="003D1A47"/>
    <w:rsid w:val="003D1BCA"/>
    <w:rsid w:val="003D227B"/>
    <w:rsid w:val="003D2FFA"/>
    <w:rsid w:val="003D3296"/>
    <w:rsid w:val="003D32B7"/>
    <w:rsid w:val="003D3BC2"/>
    <w:rsid w:val="003D4505"/>
    <w:rsid w:val="003D4B63"/>
    <w:rsid w:val="003E15BE"/>
    <w:rsid w:val="003E1A44"/>
    <w:rsid w:val="003E23D1"/>
    <w:rsid w:val="003E3100"/>
    <w:rsid w:val="003E3BD3"/>
    <w:rsid w:val="003E4683"/>
    <w:rsid w:val="003E473D"/>
    <w:rsid w:val="003E4D9C"/>
    <w:rsid w:val="003E7A53"/>
    <w:rsid w:val="003F0A58"/>
    <w:rsid w:val="003F2D14"/>
    <w:rsid w:val="003F2F02"/>
    <w:rsid w:val="003F342C"/>
    <w:rsid w:val="003F547D"/>
    <w:rsid w:val="003F7E0D"/>
    <w:rsid w:val="0040082B"/>
    <w:rsid w:val="00401214"/>
    <w:rsid w:val="00401855"/>
    <w:rsid w:val="004024AF"/>
    <w:rsid w:val="00402D37"/>
    <w:rsid w:val="004031AE"/>
    <w:rsid w:val="00403B6F"/>
    <w:rsid w:val="00403D07"/>
    <w:rsid w:val="0040406B"/>
    <w:rsid w:val="00404FE2"/>
    <w:rsid w:val="00405293"/>
    <w:rsid w:val="00405A8C"/>
    <w:rsid w:val="00406170"/>
    <w:rsid w:val="0040632E"/>
    <w:rsid w:val="00406498"/>
    <w:rsid w:val="0040653C"/>
    <w:rsid w:val="004074DD"/>
    <w:rsid w:val="00411CB3"/>
    <w:rsid w:val="004126B0"/>
    <w:rsid w:val="00413696"/>
    <w:rsid w:val="00414020"/>
    <w:rsid w:val="004155AA"/>
    <w:rsid w:val="004155E5"/>
    <w:rsid w:val="00415A40"/>
    <w:rsid w:val="0041650E"/>
    <w:rsid w:val="00417320"/>
    <w:rsid w:val="00420EBD"/>
    <w:rsid w:val="00421833"/>
    <w:rsid w:val="004219AE"/>
    <w:rsid w:val="0042214E"/>
    <w:rsid w:val="00423184"/>
    <w:rsid w:val="0042337D"/>
    <w:rsid w:val="00423D29"/>
    <w:rsid w:val="004247A5"/>
    <w:rsid w:val="00425A18"/>
    <w:rsid w:val="0042642B"/>
    <w:rsid w:val="00426AEF"/>
    <w:rsid w:val="00426FE6"/>
    <w:rsid w:val="00427C19"/>
    <w:rsid w:val="00431BCF"/>
    <w:rsid w:val="00431C28"/>
    <w:rsid w:val="00431C30"/>
    <w:rsid w:val="00432C94"/>
    <w:rsid w:val="00433520"/>
    <w:rsid w:val="00435298"/>
    <w:rsid w:val="00441017"/>
    <w:rsid w:val="004416C6"/>
    <w:rsid w:val="00442B39"/>
    <w:rsid w:val="00443C24"/>
    <w:rsid w:val="00444BFC"/>
    <w:rsid w:val="00444D56"/>
    <w:rsid w:val="004454BF"/>
    <w:rsid w:val="0044576C"/>
    <w:rsid w:val="00447096"/>
    <w:rsid w:val="004502B1"/>
    <w:rsid w:val="0045118B"/>
    <w:rsid w:val="00451B90"/>
    <w:rsid w:val="00452635"/>
    <w:rsid w:val="004554B7"/>
    <w:rsid w:val="004564DF"/>
    <w:rsid w:val="004567A6"/>
    <w:rsid w:val="00457091"/>
    <w:rsid w:val="00457242"/>
    <w:rsid w:val="004605E4"/>
    <w:rsid w:val="00462328"/>
    <w:rsid w:val="00462755"/>
    <w:rsid w:val="00463A9F"/>
    <w:rsid w:val="00463F82"/>
    <w:rsid w:val="004652A7"/>
    <w:rsid w:val="00465731"/>
    <w:rsid w:val="0046608D"/>
    <w:rsid w:val="004663D9"/>
    <w:rsid w:val="00466F3B"/>
    <w:rsid w:val="00470D7B"/>
    <w:rsid w:val="0047102A"/>
    <w:rsid w:val="004710AD"/>
    <w:rsid w:val="00471115"/>
    <w:rsid w:val="00472DAC"/>
    <w:rsid w:val="0047300D"/>
    <w:rsid w:val="004730F4"/>
    <w:rsid w:val="00476F7B"/>
    <w:rsid w:val="0047728C"/>
    <w:rsid w:val="004774EC"/>
    <w:rsid w:val="004777DB"/>
    <w:rsid w:val="00477899"/>
    <w:rsid w:val="00477DF1"/>
    <w:rsid w:val="004808C0"/>
    <w:rsid w:val="004821E0"/>
    <w:rsid w:val="0048263F"/>
    <w:rsid w:val="00484CDF"/>
    <w:rsid w:val="00484D95"/>
    <w:rsid w:val="00485014"/>
    <w:rsid w:val="00485AAF"/>
    <w:rsid w:val="00485BE6"/>
    <w:rsid w:val="00487620"/>
    <w:rsid w:val="00487651"/>
    <w:rsid w:val="00487AE5"/>
    <w:rsid w:val="00487D41"/>
    <w:rsid w:val="00490066"/>
    <w:rsid w:val="004905CC"/>
    <w:rsid w:val="00490E22"/>
    <w:rsid w:val="00491057"/>
    <w:rsid w:val="0049348A"/>
    <w:rsid w:val="004943C3"/>
    <w:rsid w:val="00495639"/>
    <w:rsid w:val="00495928"/>
    <w:rsid w:val="00495F82"/>
    <w:rsid w:val="00496C3B"/>
    <w:rsid w:val="00497BEC"/>
    <w:rsid w:val="004A095C"/>
    <w:rsid w:val="004A0970"/>
    <w:rsid w:val="004A1EC8"/>
    <w:rsid w:val="004A2A9F"/>
    <w:rsid w:val="004A3028"/>
    <w:rsid w:val="004A4983"/>
    <w:rsid w:val="004A53E3"/>
    <w:rsid w:val="004A57F6"/>
    <w:rsid w:val="004A7527"/>
    <w:rsid w:val="004B0AE7"/>
    <w:rsid w:val="004B102F"/>
    <w:rsid w:val="004B274B"/>
    <w:rsid w:val="004B2D1E"/>
    <w:rsid w:val="004B3AFE"/>
    <w:rsid w:val="004B4717"/>
    <w:rsid w:val="004B5111"/>
    <w:rsid w:val="004B5ECF"/>
    <w:rsid w:val="004B683E"/>
    <w:rsid w:val="004B6B67"/>
    <w:rsid w:val="004B6EF3"/>
    <w:rsid w:val="004B78C3"/>
    <w:rsid w:val="004C07C3"/>
    <w:rsid w:val="004C1ACD"/>
    <w:rsid w:val="004C31B2"/>
    <w:rsid w:val="004C38F2"/>
    <w:rsid w:val="004C4001"/>
    <w:rsid w:val="004C406D"/>
    <w:rsid w:val="004C4BC2"/>
    <w:rsid w:val="004C4DF4"/>
    <w:rsid w:val="004C638C"/>
    <w:rsid w:val="004C698A"/>
    <w:rsid w:val="004C6A00"/>
    <w:rsid w:val="004C6D12"/>
    <w:rsid w:val="004D074C"/>
    <w:rsid w:val="004D281F"/>
    <w:rsid w:val="004D31C3"/>
    <w:rsid w:val="004D38AA"/>
    <w:rsid w:val="004D40FA"/>
    <w:rsid w:val="004D4FFE"/>
    <w:rsid w:val="004D5436"/>
    <w:rsid w:val="004D6958"/>
    <w:rsid w:val="004D70E3"/>
    <w:rsid w:val="004E05D2"/>
    <w:rsid w:val="004E1282"/>
    <w:rsid w:val="004E2B23"/>
    <w:rsid w:val="004E2CD0"/>
    <w:rsid w:val="004E2D90"/>
    <w:rsid w:val="004E307C"/>
    <w:rsid w:val="004E3282"/>
    <w:rsid w:val="004E4192"/>
    <w:rsid w:val="004E494F"/>
    <w:rsid w:val="004E53C4"/>
    <w:rsid w:val="004E57BD"/>
    <w:rsid w:val="004E5B32"/>
    <w:rsid w:val="004E6EB4"/>
    <w:rsid w:val="004E7B47"/>
    <w:rsid w:val="004E7BD4"/>
    <w:rsid w:val="004E7D4F"/>
    <w:rsid w:val="004E7FE7"/>
    <w:rsid w:val="004F0762"/>
    <w:rsid w:val="004F07EE"/>
    <w:rsid w:val="004F130D"/>
    <w:rsid w:val="004F13D5"/>
    <w:rsid w:val="004F1AEA"/>
    <w:rsid w:val="004F3A48"/>
    <w:rsid w:val="004F6031"/>
    <w:rsid w:val="004F611E"/>
    <w:rsid w:val="004F6718"/>
    <w:rsid w:val="004F75E7"/>
    <w:rsid w:val="00500517"/>
    <w:rsid w:val="00500631"/>
    <w:rsid w:val="00500E35"/>
    <w:rsid w:val="005016A1"/>
    <w:rsid w:val="0050191D"/>
    <w:rsid w:val="00501D90"/>
    <w:rsid w:val="00501EB9"/>
    <w:rsid w:val="0050229E"/>
    <w:rsid w:val="00502860"/>
    <w:rsid w:val="00502905"/>
    <w:rsid w:val="0050409F"/>
    <w:rsid w:val="0050452A"/>
    <w:rsid w:val="00505A57"/>
    <w:rsid w:val="005073A8"/>
    <w:rsid w:val="005074D8"/>
    <w:rsid w:val="00507FE6"/>
    <w:rsid w:val="00510838"/>
    <w:rsid w:val="00511EB4"/>
    <w:rsid w:val="00512091"/>
    <w:rsid w:val="00512B6E"/>
    <w:rsid w:val="00514BC2"/>
    <w:rsid w:val="00515BBA"/>
    <w:rsid w:val="00517D0F"/>
    <w:rsid w:val="0052140C"/>
    <w:rsid w:val="00522196"/>
    <w:rsid w:val="00523C2E"/>
    <w:rsid w:val="00524715"/>
    <w:rsid w:val="00525C2B"/>
    <w:rsid w:val="00525E44"/>
    <w:rsid w:val="005264B2"/>
    <w:rsid w:val="00526E0B"/>
    <w:rsid w:val="00527386"/>
    <w:rsid w:val="005277B0"/>
    <w:rsid w:val="005279C5"/>
    <w:rsid w:val="005301EF"/>
    <w:rsid w:val="0053043F"/>
    <w:rsid w:val="00530B7D"/>
    <w:rsid w:val="0053162A"/>
    <w:rsid w:val="005328A4"/>
    <w:rsid w:val="00533711"/>
    <w:rsid w:val="0053411D"/>
    <w:rsid w:val="005349D5"/>
    <w:rsid w:val="00534D6A"/>
    <w:rsid w:val="0053547A"/>
    <w:rsid w:val="0053592D"/>
    <w:rsid w:val="00540E80"/>
    <w:rsid w:val="0054142C"/>
    <w:rsid w:val="00542A83"/>
    <w:rsid w:val="005444BB"/>
    <w:rsid w:val="00544D0C"/>
    <w:rsid w:val="00545B15"/>
    <w:rsid w:val="00545D28"/>
    <w:rsid w:val="00545EED"/>
    <w:rsid w:val="005470F0"/>
    <w:rsid w:val="00550F65"/>
    <w:rsid w:val="00551BD7"/>
    <w:rsid w:val="00551E65"/>
    <w:rsid w:val="00551F98"/>
    <w:rsid w:val="00552711"/>
    <w:rsid w:val="00553D90"/>
    <w:rsid w:val="00554C3B"/>
    <w:rsid w:val="0055661E"/>
    <w:rsid w:val="00556AB7"/>
    <w:rsid w:val="005578DD"/>
    <w:rsid w:val="00561D4E"/>
    <w:rsid w:val="00562290"/>
    <w:rsid w:val="005636F1"/>
    <w:rsid w:val="005669E7"/>
    <w:rsid w:val="00567D8A"/>
    <w:rsid w:val="00570401"/>
    <w:rsid w:val="00570CFB"/>
    <w:rsid w:val="00572104"/>
    <w:rsid w:val="00572453"/>
    <w:rsid w:val="00576187"/>
    <w:rsid w:val="0058127D"/>
    <w:rsid w:val="005823D1"/>
    <w:rsid w:val="00586B96"/>
    <w:rsid w:val="00587421"/>
    <w:rsid w:val="00587908"/>
    <w:rsid w:val="00587A13"/>
    <w:rsid w:val="00587C8A"/>
    <w:rsid w:val="00590A36"/>
    <w:rsid w:val="00590C8A"/>
    <w:rsid w:val="00591A71"/>
    <w:rsid w:val="00591C0D"/>
    <w:rsid w:val="005928FC"/>
    <w:rsid w:val="00595E68"/>
    <w:rsid w:val="00596A4C"/>
    <w:rsid w:val="00597626"/>
    <w:rsid w:val="00597771"/>
    <w:rsid w:val="005A070D"/>
    <w:rsid w:val="005A27C2"/>
    <w:rsid w:val="005A3A81"/>
    <w:rsid w:val="005A52A0"/>
    <w:rsid w:val="005A6B2F"/>
    <w:rsid w:val="005A734B"/>
    <w:rsid w:val="005A7AEE"/>
    <w:rsid w:val="005B15F3"/>
    <w:rsid w:val="005B344D"/>
    <w:rsid w:val="005B5407"/>
    <w:rsid w:val="005B7725"/>
    <w:rsid w:val="005B7F91"/>
    <w:rsid w:val="005C009C"/>
    <w:rsid w:val="005C0A35"/>
    <w:rsid w:val="005C0D47"/>
    <w:rsid w:val="005C0EA1"/>
    <w:rsid w:val="005C51C4"/>
    <w:rsid w:val="005C548C"/>
    <w:rsid w:val="005C7DCE"/>
    <w:rsid w:val="005D01E4"/>
    <w:rsid w:val="005D1947"/>
    <w:rsid w:val="005D1EC6"/>
    <w:rsid w:val="005D2D25"/>
    <w:rsid w:val="005D4114"/>
    <w:rsid w:val="005D446B"/>
    <w:rsid w:val="005D5B44"/>
    <w:rsid w:val="005D5B47"/>
    <w:rsid w:val="005D5F4E"/>
    <w:rsid w:val="005D6F97"/>
    <w:rsid w:val="005D7432"/>
    <w:rsid w:val="005D7824"/>
    <w:rsid w:val="005D7893"/>
    <w:rsid w:val="005E1EE3"/>
    <w:rsid w:val="005E24FB"/>
    <w:rsid w:val="005E2BFB"/>
    <w:rsid w:val="005E3BA0"/>
    <w:rsid w:val="005E4C45"/>
    <w:rsid w:val="005E590C"/>
    <w:rsid w:val="005E5944"/>
    <w:rsid w:val="005E624A"/>
    <w:rsid w:val="005E7C21"/>
    <w:rsid w:val="005E7E3A"/>
    <w:rsid w:val="005F013C"/>
    <w:rsid w:val="005F13DA"/>
    <w:rsid w:val="005F3373"/>
    <w:rsid w:val="005F3D6F"/>
    <w:rsid w:val="005F412B"/>
    <w:rsid w:val="005F4FD7"/>
    <w:rsid w:val="005F5E23"/>
    <w:rsid w:val="005F7EB6"/>
    <w:rsid w:val="00600037"/>
    <w:rsid w:val="00601413"/>
    <w:rsid w:val="0060286A"/>
    <w:rsid w:val="0060429B"/>
    <w:rsid w:val="006042FC"/>
    <w:rsid w:val="006046B4"/>
    <w:rsid w:val="00604917"/>
    <w:rsid w:val="00604E40"/>
    <w:rsid w:val="0060789C"/>
    <w:rsid w:val="006100FA"/>
    <w:rsid w:val="00610395"/>
    <w:rsid w:val="00610AC3"/>
    <w:rsid w:val="00611223"/>
    <w:rsid w:val="00612C47"/>
    <w:rsid w:val="00615A44"/>
    <w:rsid w:val="00620F08"/>
    <w:rsid w:val="00621C55"/>
    <w:rsid w:val="00622B19"/>
    <w:rsid w:val="00624ABC"/>
    <w:rsid w:val="0062690E"/>
    <w:rsid w:val="00626CEB"/>
    <w:rsid w:val="00626F75"/>
    <w:rsid w:val="00630B24"/>
    <w:rsid w:val="00631D86"/>
    <w:rsid w:val="00632346"/>
    <w:rsid w:val="0063236A"/>
    <w:rsid w:val="0063239E"/>
    <w:rsid w:val="00632CEE"/>
    <w:rsid w:val="006331F4"/>
    <w:rsid w:val="006366E7"/>
    <w:rsid w:val="006367B6"/>
    <w:rsid w:val="00636F84"/>
    <w:rsid w:val="00637C0E"/>
    <w:rsid w:val="00641182"/>
    <w:rsid w:val="0064182D"/>
    <w:rsid w:val="00641A07"/>
    <w:rsid w:val="00641B12"/>
    <w:rsid w:val="00642206"/>
    <w:rsid w:val="0064316D"/>
    <w:rsid w:val="0064544E"/>
    <w:rsid w:val="006466BB"/>
    <w:rsid w:val="006505AF"/>
    <w:rsid w:val="0065233F"/>
    <w:rsid w:val="00652435"/>
    <w:rsid w:val="006524BF"/>
    <w:rsid w:val="0065319F"/>
    <w:rsid w:val="006557DD"/>
    <w:rsid w:val="00656B94"/>
    <w:rsid w:val="00656E68"/>
    <w:rsid w:val="00657F8A"/>
    <w:rsid w:val="00661AB2"/>
    <w:rsid w:val="00661D54"/>
    <w:rsid w:val="00662CCD"/>
    <w:rsid w:val="00663F79"/>
    <w:rsid w:val="006657CD"/>
    <w:rsid w:val="00667393"/>
    <w:rsid w:val="0067127E"/>
    <w:rsid w:val="00673534"/>
    <w:rsid w:val="006739A2"/>
    <w:rsid w:val="006759EA"/>
    <w:rsid w:val="00680574"/>
    <w:rsid w:val="006805EE"/>
    <w:rsid w:val="006806B9"/>
    <w:rsid w:val="0068086D"/>
    <w:rsid w:val="006810A7"/>
    <w:rsid w:val="00682737"/>
    <w:rsid w:val="006865B3"/>
    <w:rsid w:val="00687FDC"/>
    <w:rsid w:val="00690F11"/>
    <w:rsid w:val="00692474"/>
    <w:rsid w:val="00694F70"/>
    <w:rsid w:val="006962BC"/>
    <w:rsid w:val="006963A9"/>
    <w:rsid w:val="00697453"/>
    <w:rsid w:val="00697763"/>
    <w:rsid w:val="006A0D71"/>
    <w:rsid w:val="006A19A5"/>
    <w:rsid w:val="006A1BA5"/>
    <w:rsid w:val="006A210E"/>
    <w:rsid w:val="006A22D4"/>
    <w:rsid w:val="006A26A3"/>
    <w:rsid w:val="006A3AEA"/>
    <w:rsid w:val="006A3CDF"/>
    <w:rsid w:val="006A42BB"/>
    <w:rsid w:val="006A4A34"/>
    <w:rsid w:val="006A4DD8"/>
    <w:rsid w:val="006A68E0"/>
    <w:rsid w:val="006A7086"/>
    <w:rsid w:val="006A795C"/>
    <w:rsid w:val="006B08DD"/>
    <w:rsid w:val="006B0EAA"/>
    <w:rsid w:val="006B1B09"/>
    <w:rsid w:val="006B5557"/>
    <w:rsid w:val="006B5FC9"/>
    <w:rsid w:val="006B69C5"/>
    <w:rsid w:val="006B79E2"/>
    <w:rsid w:val="006C0227"/>
    <w:rsid w:val="006C158C"/>
    <w:rsid w:val="006C2F6D"/>
    <w:rsid w:val="006C684C"/>
    <w:rsid w:val="006D050A"/>
    <w:rsid w:val="006D1035"/>
    <w:rsid w:val="006D195C"/>
    <w:rsid w:val="006D3176"/>
    <w:rsid w:val="006D3324"/>
    <w:rsid w:val="006D4D82"/>
    <w:rsid w:val="006D56AA"/>
    <w:rsid w:val="006D61CD"/>
    <w:rsid w:val="006D64C6"/>
    <w:rsid w:val="006D690F"/>
    <w:rsid w:val="006D787B"/>
    <w:rsid w:val="006E1966"/>
    <w:rsid w:val="006E4703"/>
    <w:rsid w:val="006E4EC8"/>
    <w:rsid w:val="006E4F14"/>
    <w:rsid w:val="006E5230"/>
    <w:rsid w:val="006E619A"/>
    <w:rsid w:val="006E61FC"/>
    <w:rsid w:val="006E7B4B"/>
    <w:rsid w:val="006F014A"/>
    <w:rsid w:val="006F06DC"/>
    <w:rsid w:val="006F1385"/>
    <w:rsid w:val="006F15B8"/>
    <w:rsid w:val="006F2C7D"/>
    <w:rsid w:val="006F2E09"/>
    <w:rsid w:val="006F3362"/>
    <w:rsid w:val="006F3382"/>
    <w:rsid w:val="006F3FC9"/>
    <w:rsid w:val="006F402F"/>
    <w:rsid w:val="006F7990"/>
    <w:rsid w:val="007012CA"/>
    <w:rsid w:val="007017F9"/>
    <w:rsid w:val="007029E2"/>
    <w:rsid w:val="00702ED3"/>
    <w:rsid w:val="00702EEA"/>
    <w:rsid w:val="00703975"/>
    <w:rsid w:val="007071D5"/>
    <w:rsid w:val="00707849"/>
    <w:rsid w:val="0071030A"/>
    <w:rsid w:val="00710DFF"/>
    <w:rsid w:val="007126A0"/>
    <w:rsid w:val="00713519"/>
    <w:rsid w:val="00713BDF"/>
    <w:rsid w:val="00713C43"/>
    <w:rsid w:val="00715BD5"/>
    <w:rsid w:val="00716C11"/>
    <w:rsid w:val="00720658"/>
    <w:rsid w:val="00720C5A"/>
    <w:rsid w:val="00720C5E"/>
    <w:rsid w:val="00721395"/>
    <w:rsid w:val="00721DD4"/>
    <w:rsid w:val="00723D41"/>
    <w:rsid w:val="007249E8"/>
    <w:rsid w:val="00724A29"/>
    <w:rsid w:val="00724CC4"/>
    <w:rsid w:val="00726640"/>
    <w:rsid w:val="00726815"/>
    <w:rsid w:val="007274ED"/>
    <w:rsid w:val="00731032"/>
    <w:rsid w:val="00731709"/>
    <w:rsid w:val="00732115"/>
    <w:rsid w:val="00732B6B"/>
    <w:rsid w:val="007333A6"/>
    <w:rsid w:val="00734CF9"/>
    <w:rsid w:val="00735059"/>
    <w:rsid w:val="00736976"/>
    <w:rsid w:val="00736E8C"/>
    <w:rsid w:val="0073763F"/>
    <w:rsid w:val="00740D6F"/>
    <w:rsid w:val="00741A0B"/>
    <w:rsid w:val="00741E6B"/>
    <w:rsid w:val="0074218A"/>
    <w:rsid w:val="0074273F"/>
    <w:rsid w:val="00743172"/>
    <w:rsid w:val="00743879"/>
    <w:rsid w:val="00745207"/>
    <w:rsid w:val="00746C0E"/>
    <w:rsid w:val="00747453"/>
    <w:rsid w:val="00751040"/>
    <w:rsid w:val="00752121"/>
    <w:rsid w:val="00753015"/>
    <w:rsid w:val="007534CA"/>
    <w:rsid w:val="007549D7"/>
    <w:rsid w:val="00754FEF"/>
    <w:rsid w:val="00757466"/>
    <w:rsid w:val="007576A5"/>
    <w:rsid w:val="0076016A"/>
    <w:rsid w:val="0076041C"/>
    <w:rsid w:val="00761651"/>
    <w:rsid w:val="00762233"/>
    <w:rsid w:val="007624CC"/>
    <w:rsid w:val="00763699"/>
    <w:rsid w:val="0076378D"/>
    <w:rsid w:val="00764238"/>
    <w:rsid w:val="007651F9"/>
    <w:rsid w:val="00765996"/>
    <w:rsid w:val="00765FAF"/>
    <w:rsid w:val="00766693"/>
    <w:rsid w:val="007669A6"/>
    <w:rsid w:val="0076735B"/>
    <w:rsid w:val="0076797F"/>
    <w:rsid w:val="00771014"/>
    <w:rsid w:val="00771171"/>
    <w:rsid w:val="007721F3"/>
    <w:rsid w:val="00773370"/>
    <w:rsid w:val="00774056"/>
    <w:rsid w:val="0077419E"/>
    <w:rsid w:val="00775777"/>
    <w:rsid w:val="007765B6"/>
    <w:rsid w:val="00781B86"/>
    <w:rsid w:val="00782238"/>
    <w:rsid w:val="00782755"/>
    <w:rsid w:val="007832D6"/>
    <w:rsid w:val="007833C6"/>
    <w:rsid w:val="00783D80"/>
    <w:rsid w:val="00785BCE"/>
    <w:rsid w:val="00785CEF"/>
    <w:rsid w:val="007865C2"/>
    <w:rsid w:val="007873DB"/>
    <w:rsid w:val="007878C3"/>
    <w:rsid w:val="00787E7A"/>
    <w:rsid w:val="00790034"/>
    <w:rsid w:val="00791152"/>
    <w:rsid w:val="00792E29"/>
    <w:rsid w:val="007932D8"/>
    <w:rsid w:val="00793CB3"/>
    <w:rsid w:val="0079594C"/>
    <w:rsid w:val="00795D77"/>
    <w:rsid w:val="00796402"/>
    <w:rsid w:val="00797881"/>
    <w:rsid w:val="007A1B00"/>
    <w:rsid w:val="007A25C8"/>
    <w:rsid w:val="007A76F3"/>
    <w:rsid w:val="007A7F8C"/>
    <w:rsid w:val="007B1730"/>
    <w:rsid w:val="007B2828"/>
    <w:rsid w:val="007B3843"/>
    <w:rsid w:val="007B3D2A"/>
    <w:rsid w:val="007B5E51"/>
    <w:rsid w:val="007B6852"/>
    <w:rsid w:val="007B7848"/>
    <w:rsid w:val="007B7AE7"/>
    <w:rsid w:val="007C135D"/>
    <w:rsid w:val="007C1471"/>
    <w:rsid w:val="007C3434"/>
    <w:rsid w:val="007C3E97"/>
    <w:rsid w:val="007C4997"/>
    <w:rsid w:val="007C53CE"/>
    <w:rsid w:val="007C55D1"/>
    <w:rsid w:val="007C65AD"/>
    <w:rsid w:val="007C68DA"/>
    <w:rsid w:val="007C7763"/>
    <w:rsid w:val="007D02AB"/>
    <w:rsid w:val="007D2F77"/>
    <w:rsid w:val="007D3FD8"/>
    <w:rsid w:val="007D4E7C"/>
    <w:rsid w:val="007D5D67"/>
    <w:rsid w:val="007D7C42"/>
    <w:rsid w:val="007D7DEC"/>
    <w:rsid w:val="007E0451"/>
    <w:rsid w:val="007E075B"/>
    <w:rsid w:val="007E0A22"/>
    <w:rsid w:val="007E138F"/>
    <w:rsid w:val="007E1CD4"/>
    <w:rsid w:val="007E20FF"/>
    <w:rsid w:val="007E3218"/>
    <w:rsid w:val="007E3530"/>
    <w:rsid w:val="007E3D8B"/>
    <w:rsid w:val="007E49D3"/>
    <w:rsid w:val="007E7951"/>
    <w:rsid w:val="007E7B4B"/>
    <w:rsid w:val="007F0B3E"/>
    <w:rsid w:val="007F120C"/>
    <w:rsid w:val="007F27B3"/>
    <w:rsid w:val="007F376A"/>
    <w:rsid w:val="007F4A07"/>
    <w:rsid w:val="007F5642"/>
    <w:rsid w:val="007F5A26"/>
    <w:rsid w:val="00800181"/>
    <w:rsid w:val="008014CA"/>
    <w:rsid w:val="00802CC0"/>
    <w:rsid w:val="008033B2"/>
    <w:rsid w:val="0080420F"/>
    <w:rsid w:val="0080485E"/>
    <w:rsid w:val="00804A58"/>
    <w:rsid w:val="00804D6B"/>
    <w:rsid w:val="00805024"/>
    <w:rsid w:val="00805F5E"/>
    <w:rsid w:val="008067E7"/>
    <w:rsid w:val="00806C54"/>
    <w:rsid w:val="008072E7"/>
    <w:rsid w:val="00807BA0"/>
    <w:rsid w:val="0081045D"/>
    <w:rsid w:val="008120A5"/>
    <w:rsid w:val="00812A13"/>
    <w:rsid w:val="00812A94"/>
    <w:rsid w:val="00812AE9"/>
    <w:rsid w:val="008140E1"/>
    <w:rsid w:val="00815906"/>
    <w:rsid w:val="0081641D"/>
    <w:rsid w:val="00820784"/>
    <w:rsid w:val="0082295B"/>
    <w:rsid w:val="00822B99"/>
    <w:rsid w:val="00822BEA"/>
    <w:rsid w:val="00822E26"/>
    <w:rsid w:val="00823595"/>
    <w:rsid w:val="0082463D"/>
    <w:rsid w:val="00825B01"/>
    <w:rsid w:val="00825C9A"/>
    <w:rsid w:val="00827179"/>
    <w:rsid w:val="00827FAB"/>
    <w:rsid w:val="00830523"/>
    <w:rsid w:val="00833022"/>
    <w:rsid w:val="00835D2E"/>
    <w:rsid w:val="008421C0"/>
    <w:rsid w:val="008426DF"/>
    <w:rsid w:val="008458FB"/>
    <w:rsid w:val="00846DA5"/>
    <w:rsid w:val="00846DD8"/>
    <w:rsid w:val="008501B0"/>
    <w:rsid w:val="0085160D"/>
    <w:rsid w:val="00852B10"/>
    <w:rsid w:val="00852B51"/>
    <w:rsid w:val="0085400A"/>
    <w:rsid w:val="0085473E"/>
    <w:rsid w:val="00854F36"/>
    <w:rsid w:val="0085649D"/>
    <w:rsid w:val="00856F11"/>
    <w:rsid w:val="00861375"/>
    <w:rsid w:val="00861419"/>
    <w:rsid w:val="0086291E"/>
    <w:rsid w:val="00862F1E"/>
    <w:rsid w:val="0086489E"/>
    <w:rsid w:val="00865A87"/>
    <w:rsid w:val="008660C0"/>
    <w:rsid w:val="00866728"/>
    <w:rsid w:val="00871C08"/>
    <w:rsid w:val="00872079"/>
    <w:rsid w:val="008728CB"/>
    <w:rsid w:val="00872DBC"/>
    <w:rsid w:val="0087306B"/>
    <w:rsid w:val="00873CD8"/>
    <w:rsid w:val="00873F37"/>
    <w:rsid w:val="00874035"/>
    <w:rsid w:val="00874DBF"/>
    <w:rsid w:val="008764E3"/>
    <w:rsid w:val="008806A6"/>
    <w:rsid w:val="0088278F"/>
    <w:rsid w:val="00882E4B"/>
    <w:rsid w:val="008830AD"/>
    <w:rsid w:val="008838FA"/>
    <w:rsid w:val="008840A7"/>
    <w:rsid w:val="008861CB"/>
    <w:rsid w:val="00891BA4"/>
    <w:rsid w:val="00892353"/>
    <w:rsid w:val="00893850"/>
    <w:rsid w:val="00895A3B"/>
    <w:rsid w:val="00896616"/>
    <w:rsid w:val="00896758"/>
    <w:rsid w:val="00896F36"/>
    <w:rsid w:val="00897743"/>
    <w:rsid w:val="00897B63"/>
    <w:rsid w:val="00897B84"/>
    <w:rsid w:val="008A1AB1"/>
    <w:rsid w:val="008A2528"/>
    <w:rsid w:val="008A3BE0"/>
    <w:rsid w:val="008A550E"/>
    <w:rsid w:val="008A6A3D"/>
    <w:rsid w:val="008A6ED5"/>
    <w:rsid w:val="008A706D"/>
    <w:rsid w:val="008B053B"/>
    <w:rsid w:val="008B2083"/>
    <w:rsid w:val="008B315C"/>
    <w:rsid w:val="008B42A8"/>
    <w:rsid w:val="008B4E99"/>
    <w:rsid w:val="008B5178"/>
    <w:rsid w:val="008B6933"/>
    <w:rsid w:val="008B70E2"/>
    <w:rsid w:val="008C1308"/>
    <w:rsid w:val="008C1F11"/>
    <w:rsid w:val="008C2A8F"/>
    <w:rsid w:val="008C31E2"/>
    <w:rsid w:val="008C3FBB"/>
    <w:rsid w:val="008C568F"/>
    <w:rsid w:val="008C5B28"/>
    <w:rsid w:val="008C6974"/>
    <w:rsid w:val="008C7AEF"/>
    <w:rsid w:val="008D02CC"/>
    <w:rsid w:val="008D1477"/>
    <w:rsid w:val="008D25E3"/>
    <w:rsid w:val="008D2623"/>
    <w:rsid w:val="008D3300"/>
    <w:rsid w:val="008D54F1"/>
    <w:rsid w:val="008D6EEB"/>
    <w:rsid w:val="008E064B"/>
    <w:rsid w:val="008E1103"/>
    <w:rsid w:val="008E1202"/>
    <w:rsid w:val="008E1ACA"/>
    <w:rsid w:val="008E5708"/>
    <w:rsid w:val="008E6AEA"/>
    <w:rsid w:val="008E709E"/>
    <w:rsid w:val="008F001A"/>
    <w:rsid w:val="008F0279"/>
    <w:rsid w:val="008F0859"/>
    <w:rsid w:val="008F1A8C"/>
    <w:rsid w:val="008F1ADF"/>
    <w:rsid w:val="008F26C4"/>
    <w:rsid w:val="008F422F"/>
    <w:rsid w:val="008F5270"/>
    <w:rsid w:val="008F5656"/>
    <w:rsid w:val="008F6E8B"/>
    <w:rsid w:val="009021D4"/>
    <w:rsid w:val="009029B7"/>
    <w:rsid w:val="00902CC8"/>
    <w:rsid w:val="009037EC"/>
    <w:rsid w:val="00903948"/>
    <w:rsid w:val="00905671"/>
    <w:rsid w:val="00905E2E"/>
    <w:rsid w:val="00906407"/>
    <w:rsid w:val="009076D1"/>
    <w:rsid w:val="00907A43"/>
    <w:rsid w:val="00910FF2"/>
    <w:rsid w:val="00911B35"/>
    <w:rsid w:val="00911D4B"/>
    <w:rsid w:val="00911EC4"/>
    <w:rsid w:val="0091209C"/>
    <w:rsid w:val="00912BE0"/>
    <w:rsid w:val="009144B1"/>
    <w:rsid w:val="00915260"/>
    <w:rsid w:val="0091607C"/>
    <w:rsid w:val="009167AC"/>
    <w:rsid w:val="0091734E"/>
    <w:rsid w:val="009206EB"/>
    <w:rsid w:val="00920AB7"/>
    <w:rsid w:val="009214EE"/>
    <w:rsid w:val="00922B5F"/>
    <w:rsid w:val="00922E1E"/>
    <w:rsid w:val="009234B1"/>
    <w:rsid w:val="00923554"/>
    <w:rsid w:val="00923AE1"/>
    <w:rsid w:val="0092526A"/>
    <w:rsid w:val="0092655A"/>
    <w:rsid w:val="0092665A"/>
    <w:rsid w:val="00926E22"/>
    <w:rsid w:val="00927F67"/>
    <w:rsid w:val="0093001C"/>
    <w:rsid w:val="00930BD8"/>
    <w:rsid w:val="00931ACE"/>
    <w:rsid w:val="00931B0E"/>
    <w:rsid w:val="00932E29"/>
    <w:rsid w:val="009331B8"/>
    <w:rsid w:val="00933CEE"/>
    <w:rsid w:val="00934A53"/>
    <w:rsid w:val="009357BA"/>
    <w:rsid w:val="00935DCE"/>
    <w:rsid w:val="009410AC"/>
    <w:rsid w:val="00941FD0"/>
    <w:rsid w:val="00942F87"/>
    <w:rsid w:val="00943456"/>
    <w:rsid w:val="00945C3D"/>
    <w:rsid w:val="00946853"/>
    <w:rsid w:val="00946F19"/>
    <w:rsid w:val="00947F09"/>
    <w:rsid w:val="00950797"/>
    <w:rsid w:val="00951708"/>
    <w:rsid w:val="00951E4D"/>
    <w:rsid w:val="00952249"/>
    <w:rsid w:val="00952988"/>
    <w:rsid w:val="00953404"/>
    <w:rsid w:val="00953DE6"/>
    <w:rsid w:val="009550CD"/>
    <w:rsid w:val="00956385"/>
    <w:rsid w:val="0095669F"/>
    <w:rsid w:val="00956A72"/>
    <w:rsid w:val="00956D31"/>
    <w:rsid w:val="009574EA"/>
    <w:rsid w:val="00960E1A"/>
    <w:rsid w:val="00962A51"/>
    <w:rsid w:val="00963C32"/>
    <w:rsid w:val="00963D6E"/>
    <w:rsid w:val="00964D48"/>
    <w:rsid w:val="00966299"/>
    <w:rsid w:val="0096657D"/>
    <w:rsid w:val="0097077F"/>
    <w:rsid w:val="009708FF"/>
    <w:rsid w:val="00970E27"/>
    <w:rsid w:val="0097105B"/>
    <w:rsid w:val="009712FF"/>
    <w:rsid w:val="009715C0"/>
    <w:rsid w:val="00971BAE"/>
    <w:rsid w:val="00971F85"/>
    <w:rsid w:val="009740F6"/>
    <w:rsid w:val="00974C2B"/>
    <w:rsid w:val="009777C0"/>
    <w:rsid w:val="00980905"/>
    <w:rsid w:val="00980A8C"/>
    <w:rsid w:val="009829DC"/>
    <w:rsid w:val="00983BFD"/>
    <w:rsid w:val="009854BE"/>
    <w:rsid w:val="00985D4C"/>
    <w:rsid w:val="00987264"/>
    <w:rsid w:val="00987585"/>
    <w:rsid w:val="00990936"/>
    <w:rsid w:val="00992AB9"/>
    <w:rsid w:val="009931C1"/>
    <w:rsid w:val="00993C2D"/>
    <w:rsid w:val="0099480F"/>
    <w:rsid w:val="009948CF"/>
    <w:rsid w:val="009958DB"/>
    <w:rsid w:val="00996B6E"/>
    <w:rsid w:val="00996FED"/>
    <w:rsid w:val="00997DEF"/>
    <w:rsid w:val="00997F79"/>
    <w:rsid w:val="009A02CA"/>
    <w:rsid w:val="009A16CC"/>
    <w:rsid w:val="009A27A4"/>
    <w:rsid w:val="009A2AC6"/>
    <w:rsid w:val="009A3E80"/>
    <w:rsid w:val="009A3F14"/>
    <w:rsid w:val="009A3FB8"/>
    <w:rsid w:val="009A7109"/>
    <w:rsid w:val="009A7605"/>
    <w:rsid w:val="009B12EF"/>
    <w:rsid w:val="009B3443"/>
    <w:rsid w:val="009B39EF"/>
    <w:rsid w:val="009B4EFD"/>
    <w:rsid w:val="009B566F"/>
    <w:rsid w:val="009B5C60"/>
    <w:rsid w:val="009B6D01"/>
    <w:rsid w:val="009C263D"/>
    <w:rsid w:val="009C3CFF"/>
    <w:rsid w:val="009C40DC"/>
    <w:rsid w:val="009C46D3"/>
    <w:rsid w:val="009C48B3"/>
    <w:rsid w:val="009C68D5"/>
    <w:rsid w:val="009C74C4"/>
    <w:rsid w:val="009D09D3"/>
    <w:rsid w:val="009D2907"/>
    <w:rsid w:val="009D3A53"/>
    <w:rsid w:val="009D41D7"/>
    <w:rsid w:val="009D4A60"/>
    <w:rsid w:val="009D5A82"/>
    <w:rsid w:val="009D5B3F"/>
    <w:rsid w:val="009D60B4"/>
    <w:rsid w:val="009D61B9"/>
    <w:rsid w:val="009D668F"/>
    <w:rsid w:val="009D7196"/>
    <w:rsid w:val="009E017A"/>
    <w:rsid w:val="009E16D0"/>
    <w:rsid w:val="009E214A"/>
    <w:rsid w:val="009E2AB4"/>
    <w:rsid w:val="009E439B"/>
    <w:rsid w:val="009E4D0A"/>
    <w:rsid w:val="009E5721"/>
    <w:rsid w:val="009E5AEE"/>
    <w:rsid w:val="009E5ECC"/>
    <w:rsid w:val="009E790C"/>
    <w:rsid w:val="009E7C69"/>
    <w:rsid w:val="009F07B7"/>
    <w:rsid w:val="009F0B9A"/>
    <w:rsid w:val="009F1879"/>
    <w:rsid w:val="009F305C"/>
    <w:rsid w:val="009F3662"/>
    <w:rsid w:val="009F437E"/>
    <w:rsid w:val="009F4884"/>
    <w:rsid w:val="009F5144"/>
    <w:rsid w:val="009F5549"/>
    <w:rsid w:val="009F57C5"/>
    <w:rsid w:val="009F766F"/>
    <w:rsid w:val="00A019B1"/>
    <w:rsid w:val="00A02175"/>
    <w:rsid w:val="00A03AC6"/>
    <w:rsid w:val="00A04073"/>
    <w:rsid w:val="00A04477"/>
    <w:rsid w:val="00A0448D"/>
    <w:rsid w:val="00A044B6"/>
    <w:rsid w:val="00A04579"/>
    <w:rsid w:val="00A05B56"/>
    <w:rsid w:val="00A05D91"/>
    <w:rsid w:val="00A10204"/>
    <w:rsid w:val="00A102F1"/>
    <w:rsid w:val="00A11053"/>
    <w:rsid w:val="00A11EDC"/>
    <w:rsid w:val="00A14901"/>
    <w:rsid w:val="00A15BC8"/>
    <w:rsid w:val="00A165B2"/>
    <w:rsid w:val="00A167E1"/>
    <w:rsid w:val="00A168D7"/>
    <w:rsid w:val="00A1690E"/>
    <w:rsid w:val="00A17498"/>
    <w:rsid w:val="00A205B3"/>
    <w:rsid w:val="00A21968"/>
    <w:rsid w:val="00A22BE4"/>
    <w:rsid w:val="00A24D35"/>
    <w:rsid w:val="00A3064F"/>
    <w:rsid w:val="00A31840"/>
    <w:rsid w:val="00A31CC3"/>
    <w:rsid w:val="00A33D20"/>
    <w:rsid w:val="00A33F48"/>
    <w:rsid w:val="00A34298"/>
    <w:rsid w:val="00A34369"/>
    <w:rsid w:val="00A36DB7"/>
    <w:rsid w:val="00A37D40"/>
    <w:rsid w:val="00A413A8"/>
    <w:rsid w:val="00A41515"/>
    <w:rsid w:val="00A41F31"/>
    <w:rsid w:val="00A4226B"/>
    <w:rsid w:val="00A44479"/>
    <w:rsid w:val="00A44D98"/>
    <w:rsid w:val="00A44E62"/>
    <w:rsid w:val="00A45918"/>
    <w:rsid w:val="00A5147A"/>
    <w:rsid w:val="00A52C2C"/>
    <w:rsid w:val="00A54BCD"/>
    <w:rsid w:val="00A5527F"/>
    <w:rsid w:val="00A55B55"/>
    <w:rsid w:val="00A573CD"/>
    <w:rsid w:val="00A60014"/>
    <w:rsid w:val="00A60457"/>
    <w:rsid w:val="00A60F8A"/>
    <w:rsid w:val="00A629AB"/>
    <w:rsid w:val="00A62EAC"/>
    <w:rsid w:val="00A631DA"/>
    <w:rsid w:val="00A63899"/>
    <w:rsid w:val="00A640B9"/>
    <w:rsid w:val="00A6416E"/>
    <w:rsid w:val="00A64AFB"/>
    <w:rsid w:val="00A64B23"/>
    <w:rsid w:val="00A65994"/>
    <w:rsid w:val="00A67A96"/>
    <w:rsid w:val="00A67DCC"/>
    <w:rsid w:val="00A703D4"/>
    <w:rsid w:val="00A7326C"/>
    <w:rsid w:val="00A732AA"/>
    <w:rsid w:val="00A743FE"/>
    <w:rsid w:val="00A75AD7"/>
    <w:rsid w:val="00A76845"/>
    <w:rsid w:val="00A80FC8"/>
    <w:rsid w:val="00A8291A"/>
    <w:rsid w:val="00A8358D"/>
    <w:rsid w:val="00A853DA"/>
    <w:rsid w:val="00A85A59"/>
    <w:rsid w:val="00A85B92"/>
    <w:rsid w:val="00A861BA"/>
    <w:rsid w:val="00A86AAB"/>
    <w:rsid w:val="00A87BF5"/>
    <w:rsid w:val="00A87F00"/>
    <w:rsid w:val="00A90381"/>
    <w:rsid w:val="00A909F1"/>
    <w:rsid w:val="00A90C5D"/>
    <w:rsid w:val="00A93267"/>
    <w:rsid w:val="00A93845"/>
    <w:rsid w:val="00A948E9"/>
    <w:rsid w:val="00A948F2"/>
    <w:rsid w:val="00A94A93"/>
    <w:rsid w:val="00A95915"/>
    <w:rsid w:val="00A959C6"/>
    <w:rsid w:val="00A96B89"/>
    <w:rsid w:val="00A96DC9"/>
    <w:rsid w:val="00A97C1D"/>
    <w:rsid w:val="00AA0957"/>
    <w:rsid w:val="00AA1338"/>
    <w:rsid w:val="00AA1D97"/>
    <w:rsid w:val="00AA4FA2"/>
    <w:rsid w:val="00AA629A"/>
    <w:rsid w:val="00AA733F"/>
    <w:rsid w:val="00AA7558"/>
    <w:rsid w:val="00AA7BEB"/>
    <w:rsid w:val="00AA7E03"/>
    <w:rsid w:val="00AB0ECC"/>
    <w:rsid w:val="00AB3121"/>
    <w:rsid w:val="00AB35AC"/>
    <w:rsid w:val="00AB4312"/>
    <w:rsid w:val="00AB4DDB"/>
    <w:rsid w:val="00AB6048"/>
    <w:rsid w:val="00AB6418"/>
    <w:rsid w:val="00AB7B23"/>
    <w:rsid w:val="00AC2219"/>
    <w:rsid w:val="00AC40B1"/>
    <w:rsid w:val="00AC6502"/>
    <w:rsid w:val="00AC7056"/>
    <w:rsid w:val="00AD0E0B"/>
    <w:rsid w:val="00AD0F8F"/>
    <w:rsid w:val="00AD1185"/>
    <w:rsid w:val="00AD13D5"/>
    <w:rsid w:val="00AD277B"/>
    <w:rsid w:val="00AD2FAA"/>
    <w:rsid w:val="00AD38D7"/>
    <w:rsid w:val="00AD3D6B"/>
    <w:rsid w:val="00AD43CB"/>
    <w:rsid w:val="00AD5D76"/>
    <w:rsid w:val="00AE0018"/>
    <w:rsid w:val="00AE1379"/>
    <w:rsid w:val="00AE2A48"/>
    <w:rsid w:val="00AE3CA7"/>
    <w:rsid w:val="00AE62B0"/>
    <w:rsid w:val="00AE6D4F"/>
    <w:rsid w:val="00AE7C0E"/>
    <w:rsid w:val="00AE7D3F"/>
    <w:rsid w:val="00AF02D0"/>
    <w:rsid w:val="00AF166D"/>
    <w:rsid w:val="00AF3FCA"/>
    <w:rsid w:val="00AF421E"/>
    <w:rsid w:val="00AF4221"/>
    <w:rsid w:val="00AF4787"/>
    <w:rsid w:val="00AF5865"/>
    <w:rsid w:val="00AF6290"/>
    <w:rsid w:val="00AF6F65"/>
    <w:rsid w:val="00AF7310"/>
    <w:rsid w:val="00AF789F"/>
    <w:rsid w:val="00AF7F41"/>
    <w:rsid w:val="00B009C7"/>
    <w:rsid w:val="00B01439"/>
    <w:rsid w:val="00B01804"/>
    <w:rsid w:val="00B01B0F"/>
    <w:rsid w:val="00B020B9"/>
    <w:rsid w:val="00B036DC"/>
    <w:rsid w:val="00B04A35"/>
    <w:rsid w:val="00B04E64"/>
    <w:rsid w:val="00B051B0"/>
    <w:rsid w:val="00B05F72"/>
    <w:rsid w:val="00B060FA"/>
    <w:rsid w:val="00B06773"/>
    <w:rsid w:val="00B0758B"/>
    <w:rsid w:val="00B07AD3"/>
    <w:rsid w:val="00B07EFE"/>
    <w:rsid w:val="00B07F6A"/>
    <w:rsid w:val="00B1065F"/>
    <w:rsid w:val="00B11CDD"/>
    <w:rsid w:val="00B130A4"/>
    <w:rsid w:val="00B14ABC"/>
    <w:rsid w:val="00B14BF1"/>
    <w:rsid w:val="00B15449"/>
    <w:rsid w:val="00B16005"/>
    <w:rsid w:val="00B16214"/>
    <w:rsid w:val="00B16540"/>
    <w:rsid w:val="00B20128"/>
    <w:rsid w:val="00B20F29"/>
    <w:rsid w:val="00B21683"/>
    <w:rsid w:val="00B21CB2"/>
    <w:rsid w:val="00B238AE"/>
    <w:rsid w:val="00B25D7F"/>
    <w:rsid w:val="00B30F1B"/>
    <w:rsid w:val="00B30FA1"/>
    <w:rsid w:val="00B32FDB"/>
    <w:rsid w:val="00B33416"/>
    <w:rsid w:val="00B34271"/>
    <w:rsid w:val="00B35837"/>
    <w:rsid w:val="00B3695A"/>
    <w:rsid w:val="00B36A1C"/>
    <w:rsid w:val="00B37A69"/>
    <w:rsid w:val="00B40797"/>
    <w:rsid w:val="00B42052"/>
    <w:rsid w:val="00B42A4C"/>
    <w:rsid w:val="00B43BF3"/>
    <w:rsid w:val="00B4421F"/>
    <w:rsid w:val="00B4457A"/>
    <w:rsid w:val="00B5032C"/>
    <w:rsid w:val="00B5063C"/>
    <w:rsid w:val="00B50C49"/>
    <w:rsid w:val="00B510A8"/>
    <w:rsid w:val="00B51164"/>
    <w:rsid w:val="00B529D7"/>
    <w:rsid w:val="00B52C28"/>
    <w:rsid w:val="00B5364F"/>
    <w:rsid w:val="00B53CA9"/>
    <w:rsid w:val="00B543C6"/>
    <w:rsid w:val="00B560C9"/>
    <w:rsid w:val="00B563F6"/>
    <w:rsid w:val="00B60745"/>
    <w:rsid w:val="00B619B0"/>
    <w:rsid w:val="00B629EC"/>
    <w:rsid w:val="00B6374B"/>
    <w:rsid w:val="00B64070"/>
    <w:rsid w:val="00B6408F"/>
    <w:rsid w:val="00B64481"/>
    <w:rsid w:val="00B644E4"/>
    <w:rsid w:val="00B649FC"/>
    <w:rsid w:val="00B64DB4"/>
    <w:rsid w:val="00B65295"/>
    <w:rsid w:val="00B66168"/>
    <w:rsid w:val="00B66DE7"/>
    <w:rsid w:val="00B670B3"/>
    <w:rsid w:val="00B70AD5"/>
    <w:rsid w:val="00B7131A"/>
    <w:rsid w:val="00B74014"/>
    <w:rsid w:val="00B741D5"/>
    <w:rsid w:val="00B74E18"/>
    <w:rsid w:val="00B756FD"/>
    <w:rsid w:val="00B75D5E"/>
    <w:rsid w:val="00B76901"/>
    <w:rsid w:val="00B77535"/>
    <w:rsid w:val="00B776FD"/>
    <w:rsid w:val="00B7784F"/>
    <w:rsid w:val="00B77B1E"/>
    <w:rsid w:val="00B80E16"/>
    <w:rsid w:val="00B81568"/>
    <w:rsid w:val="00B8234B"/>
    <w:rsid w:val="00B836A9"/>
    <w:rsid w:val="00B83D37"/>
    <w:rsid w:val="00B83D80"/>
    <w:rsid w:val="00B83DF4"/>
    <w:rsid w:val="00B84946"/>
    <w:rsid w:val="00B849DA"/>
    <w:rsid w:val="00B85517"/>
    <w:rsid w:val="00B879A3"/>
    <w:rsid w:val="00B87B68"/>
    <w:rsid w:val="00B92B04"/>
    <w:rsid w:val="00B948A1"/>
    <w:rsid w:val="00B94944"/>
    <w:rsid w:val="00B9511A"/>
    <w:rsid w:val="00B95A4B"/>
    <w:rsid w:val="00B95B57"/>
    <w:rsid w:val="00B96161"/>
    <w:rsid w:val="00B96675"/>
    <w:rsid w:val="00B9674F"/>
    <w:rsid w:val="00B97651"/>
    <w:rsid w:val="00BA03D8"/>
    <w:rsid w:val="00BA12E2"/>
    <w:rsid w:val="00BA29D7"/>
    <w:rsid w:val="00BA2AAF"/>
    <w:rsid w:val="00BA3284"/>
    <w:rsid w:val="00BA3AE9"/>
    <w:rsid w:val="00BA3BAE"/>
    <w:rsid w:val="00BA3E56"/>
    <w:rsid w:val="00BA4E0B"/>
    <w:rsid w:val="00BA4FE2"/>
    <w:rsid w:val="00BA5027"/>
    <w:rsid w:val="00BA53DF"/>
    <w:rsid w:val="00BA7028"/>
    <w:rsid w:val="00BA717D"/>
    <w:rsid w:val="00BA7CA2"/>
    <w:rsid w:val="00BA7D31"/>
    <w:rsid w:val="00BB13F7"/>
    <w:rsid w:val="00BB3C78"/>
    <w:rsid w:val="00BB3F23"/>
    <w:rsid w:val="00BC0524"/>
    <w:rsid w:val="00BC1489"/>
    <w:rsid w:val="00BC2984"/>
    <w:rsid w:val="00BC43C7"/>
    <w:rsid w:val="00BC5F7F"/>
    <w:rsid w:val="00BC6119"/>
    <w:rsid w:val="00BC6A55"/>
    <w:rsid w:val="00BC6E15"/>
    <w:rsid w:val="00BD198F"/>
    <w:rsid w:val="00BD19D0"/>
    <w:rsid w:val="00BD1D76"/>
    <w:rsid w:val="00BD206C"/>
    <w:rsid w:val="00BD3595"/>
    <w:rsid w:val="00BD383D"/>
    <w:rsid w:val="00BD4F4F"/>
    <w:rsid w:val="00BD5102"/>
    <w:rsid w:val="00BD51A4"/>
    <w:rsid w:val="00BD51FA"/>
    <w:rsid w:val="00BD52F4"/>
    <w:rsid w:val="00BD5478"/>
    <w:rsid w:val="00BD63EA"/>
    <w:rsid w:val="00BD760E"/>
    <w:rsid w:val="00BD770D"/>
    <w:rsid w:val="00BE051A"/>
    <w:rsid w:val="00BE0C40"/>
    <w:rsid w:val="00BE0F85"/>
    <w:rsid w:val="00BE13E6"/>
    <w:rsid w:val="00BE1708"/>
    <w:rsid w:val="00BE2E69"/>
    <w:rsid w:val="00BE35D5"/>
    <w:rsid w:val="00BE41AF"/>
    <w:rsid w:val="00BE4578"/>
    <w:rsid w:val="00BE6A92"/>
    <w:rsid w:val="00BF0BE0"/>
    <w:rsid w:val="00BF228D"/>
    <w:rsid w:val="00BF3361"/>
    <w:rsid w:val="00BF3C72"/>
    <w:rsid w:val="00BF3EE4"/>
    <w:rsid w:val="00BF501F"/>
    <w:rsid w:val="00BF510A"/>
    <w:rsid w:val="00BF54BD"/>
    <w:rsid w:val="00BF6321"/>
    <w:rsid w:val="00BF7C08"/>
    <w:rsid w:val="00C00287"/>
    <w:rsid w:val="00C015AA"/>
    <w:rsid w:val="00C018A2"/>
    <w:rsid w:val="00C0260D"/>
    <w:rsid w:val="00C03C3A"/>
    <w:rsid w:val="00C04134"/>
    <w:rsid w:val="00C04F87"/>
    <w:rsid w:val="00C0567A"/>
    <w:rsid w:val="00C06D90"/>
    <w:rsid w:val="00C11019"/>
    <w:rsid w:val="00C11C16"/>
    <w:rsid w:val="00C120FD"/>
    <w:rsid w:val="00C1396B"/>
    <w:rsid w:val="00C14CB2"/>
    <w:rsid w:val="00C15364"/>
    <w:rsid w:val="00C16260"/>
    <w:rsid w:val="00C163C3"/>
    <w:rsid w:val="00C173FB"/>
    <w:rsid w:val="00C17743"/>
    <w:rsid w:val="00C212B3"/>
    <w:rsid w:val="00C21905"/>
    <w:rsid w:val="00C24676"/>
    <w:rsid w:val="00C24C54"/>
    <w:rsid w:val="00C254FE"/>
    <w:rsid w:val="00C269E4"/>
    <w:rsid w:val="00C273BC"/>
    <w:rsid w:val="00C311EC"/>
    <w:rsid w:val="00C34C4D"/>
    <w:rsid w:val="00C3578E"/>
    <w:rsid w:val="00C35F77"/>
    <w:rsid w:val="00C3670D"/>
    <w:rsid w:val="00C37311"/>
    <w:rsid w:val="00C41209"/>
    <w:rsid w:val="00C4139D"/>
    <w:rsid w:val="00C41F45"/>
    <w:rsid w:val="00C42C34"/>
    <w:rsid w:val="00C43499"/>
    <w:rsid w:val="00C43A2D"/>
    <w:rsid w:val="00C45182"/>
    <w:rsid w:val="00C508A6"/>
    <w:rsid w:val="00C512BA"/>
    <w:rsid w:val="00C512BB"/>
    <w:rsid w:val="00C51925"/>
    <w:rsid w:val="00C51AC4"/>
    <w:rsid w:val="00C5212C"/>
    <w:rsid w:val="00C53D31"/>
    <w:rsid w:val="00C5448A"/>
    <w:rsid w:val="00C55860"/>
    <w:rsid w:val="00C5679A"/>
    <w:rsid w:val="00C57925"/>
    <w:rsid w:val="00C57FB6"/>
    <w:rsid w:val="00C60CE3"/>
    <w:rsid w:val="00C62331"/>
    <w:rsid w:val="00C63414"/>
    <w:rsid w:val="00C651EE"/>
    <w:rsid w:val="00C659F5"/>
    <w:rsid w:val="00C66145"/>
    <w:rsid w:val="00C664D8"/>
    <w:rsid w:val="00C668D6"/>
    <w:rsid w:val="00C66DA3"/>
    <w:rsid w:val="00C67ACB"/>
    <w:rsid w:val="00C7084D"/>
    <w:rsid w:val="00C70968"/>
    <w:rsid w:val="00C70AE8"/>
    <w:rsid w:val="00C71A60"/>
    <w:rsid w:val="00C7261C"/>
    <w:rsid w:val="00C730E1"/>
    <w:rsid w:val="00C74F49"/>
    <w:rsid w:val="00C74F83"/>
    <w:rsid w:val="00C7538E"/>
    <w:rsid w:val="00C75752"/>
    <w:rsid w:val="00C763B7"/>
    <w:rsid w:val="00C76F9F"/>
    <w:rsid w:val="00C77707"/>
    <w:rsid w:val="00C8210F"/>
    <w:rsid w:val="00C8216B"/>
    <w:rsid w:val="00C83275"/>
    <w:rsid w:val="00C839FD"/>
    <w:rsid w:val="00C842EC"/>
    <w:rsid w:val="00C84C7E"/>
    <w:rsid w:val="00C852CB"/>
    <w:rsid w:val="00C869D5"/>
    <w:rsid w:val="00C86DCC"/>
    <w:rsid w:val="00C9097D"/>
    <w:rsid w:val="00C912D6"/>
    <w:rsid w:val="00C91CE2"/>
    <w:rsid w:val="00C92652"/>
    <w:rsid w:val="00C92BC2"/>
    <w:rsid w:val="00C950E2"/>
    <w:rsid w:val="00C9587E"/>
    <w:rsid w:val="00C96877"/>
    <w:rsid w:val="00C976D6"/>
    <w:rsid w:val="00CA11C2"/>
    <w:rsid w:val="00CA2CB4"/>
    <w:rsid w:val="00CA4FC6"/>
    <w:rsid w:val="00CA614F"/>
    <w:rsid w:val="00CA624C"/>
    <w:rsid w:val="00CA7758"/>
    <w:rsid w:val="00CB006F"/>
    <w:rsid w:val="00CB3F27"/>
    <w:rsid w:val="00CB3F69"/>
    <w:rsid w:val="00CB4C6B"/>
    <w:rsid w:val="00CB7AEE"/>
    <w:rsid w:val="00CC064F"/>
    <w:rsid w:val="00CC0CBE"/>
    <w:rsid w:val="00CC201C"/>
    <w:rsid w:val="00CC2D69"/>
    <w:rsid w:val="00CC42FC"/>
    <w:rsid w:val="00CC4DC4"/>
    <w:rsid w:val="00CC4F46"/>
    <w:rsid w:val="00CC5775"/>
    <w:rsid w:val="00CC615A"/>
    <w:rsid w:val="00CC63F7"/>
    <w:rsid w:val="00CD043F"/>
    <w:rsid w:val="00CD1C93"/>
    <w:rsid w:val="00CD5EBE"/>
    <w:rsid w:val="00CD7128"/>
    <w:rsid w:val="00CD733A"/>
    <w:rsid w:val="00CD75B3"/>
    <w:rsid w:val="00CD75B6"/>
    <w:rsid w:val="00CD7F5E"/>
    <w:rsid w:val="00CE03E6"/>
    <w:rsid w:val="00CE06FE"/>
    <w:rsid w:val="00CE094A"/>
    <w:rsid w:val="00CE0B5F"/>
    <w:rsid w:val="00CE0F33"/>
    <w:rsid w:val="00CE11E3"/>
    <w:rsid w:val="00CE1489"/>
    <w:rsid w:val="00CE27AF"/>
    <w:rsid w:val="00CE425F"/>
    <w:rsid w:val="00CE4635"/>
    <w:rsid w:val="00CE564C"/>
    <w:rsid w:val="00CE5ADD"/>
    <w:rsid w:val="00CE6732"/>
    <w:rsid w:val="00CE684F"/>
    <w:rsid w:val="00CE71E5"/>
    <w:rsid w:val="00CE75AD"/>
    <w:rsid w:val="00CE7F36"/>
    <w:rsid w:val="00CF0A02"/>
    <w:rsid w:val="00CF1228"/>
    <w:rsid w:val="00CF1B03"/>
    <w:rsid w:val="00CF1EAC"/>
    <w:rsid w:val="00CF3196"/>
    <w:rsid w:val="00CF3E6A"/>
    <w:rsid w:val="00CF4565"/>
    <w:rsid w:val="00CF47B7"/>
    <w:rsid w:val="00CF4F29"/>
    <w:rsid w:val="00CF6C2D"/>
    <w:rsid w:val="00CF772C"/>
    <w:rsid w:val="00D00E4C"/>
    <w:rsid w:val="00D023D9"/>
    <w:rsid w:val="00D031CC"/>
    <w:rsid w:val="00D04FEC"/>
    <w:rsid w:val="00D0533E"/>
    <w:rsid w:val="00D060EC"/>
    <w:rsid w:val="00D068AA"/>
    <w:rsid w:val="00D073EF"/>
    <w:rsid w:val="00D10C85"/>
    <w:rsid w:val="00D117AA"/>
    <w:rsid w:val="00D130D2"/>
    <w:rsid w:val="00D13A94"/>
    <w:rsid w:val="00D16A76"/>
    <w:rsid w:val="00D1757E"/>
    <w:rsid w:val="00D2039C"/>
    <w:rsid w:val="00D2140E"/>
    <w:rsid w:val="00D21EBD"/>
    <w:rsid w:val="00D224F0"/>
    <w:rsid w:val="00D246F7"/>
    <w:rsid w:val="00D25C38"/>
    <w:rsid w:val="00D25C5A"/>
    <w:rsid w:val="00D25ED4"/>
    <w:rsid w:val="00D26534"/>
    <w:rsid w:val="00D27059"/>
    <w:rsid w:val="00D27154"/>
    <w:rsid w:val="00D2778C"/>
    <w:rsid w:val="00D302F8"/>
    <w:rsid w:val="00D3084C"/>
    <w:rsid w:val="00D30869"/>
    <w:rsid w:val="00D30A6E"/>
    <w:rsid w:val="00D310FC"/>
    <w:rsid w:val="00D34CB0"/>
    <w:rsid w:val="00D3512E"/>
    <w:rsid w:val="00D3666F"/>
    <w:rsid w:val="00D366A2"/>
    <w:rsid w:val="00D366BC"/>
    <w:rsid w:val="00D36A9E"/>
    <w:rsid w:val="00D37770"/>
    <w:rsid w:val="00D40552"/>
    <w:rsid w:val="00D40BD0"/>
    <w:rsid w:val="00D41293"/>
    <w:rsid w:val="00D42437"/>
    <w:rsid w:val="00D43512"/>
    <w:rsid w:val="00D44070"/>
    <w:rsid w:val="00D44093"/>
    <w:rsid w:val="00D443CE"/>
    <w:rsid w:val="00D44D70"/>
    <w:rsid w:val="00D45A25"/>
    <w:rsid w:val="00D45F7C"/>
    <w:rsid w:val="00D46737"/>
    <w:rsid w:val="00D47C50"/>
    <w:rsid w:val="00D47E7A"/>
    <w:rsid w:val="00D50703"/>
    <w:rsid w:val="00D513E3"/>
    <w:rsid w:val="00D51BBE"/>
    <w:rsid w:val="00D51C92"/>
    <w:rsid w:val="00D5474E"/>
    <w:rsid w:val="00D55093"/>
    <w:rsid w:val="00D56AAA"/>
    <w:rsid w:val="00D5768B"/>
    <w:rsid w:val="00D60536"/>
    <w:rsid w:val="00D605B3"/>
    <w:rsid w:val="00D608B8"/>
    <w:rsid w:val="00D61B00"/>
    <w:rsid w:val="00D61CDF"/>
    <w:rsid w:val="00D61DE8"/>
    <w:rsid w:val="00D62D26"/>
    <w:rsid w:val="00D62DB0"/>
    <w:rsid w:val="00D635FB"/>
    <w:rsid w:val="00D64914"/>
    <w:rsid w:val="00D64CE8"/>
    <w:rsid w:val="00D66919"/>
    <w:rsid w:val="00D67BBD"/>
    <w:rsid w:val="00D67CAF"/>
    <w:rsid w:val="00D710D1"/>
    <w:rsid w:val="00D716A3"/>
    <w:rsid w:val="00D72FDB"/>
    <w:rsid w:val="00D73819"/>
    <w:rsid w:val="00D73909"/>
    <w:rsid w:val="00D75B6C"/>
    <w:rsid w:val="00D77A70"/>
    <w:rsid w:val="00D77E4E"/>
    <w:rsid w:val="00D80139"/>
    <w:rsid w:val="00D80F53"/>
    <w:rsid w:val="00D81068"/>
    <w:rsid w:val="00D81F3F"/>
    <w:rsid w:val="00D82FC0"/>
    <w:rsid w:val="00D8357E"/>
    <w:rsid w:val="00D841B5"/>
    <w:rsid w:val="00D8678F"/>
    <w:rsid w:val="00D86B60"/>
    <w:rsid w:val="00D876D5"/>
    <w:rsid w:val="00D91A5C"/>
    <w:rsid w:val="00D92D39"/>
    <w:rsid w:val="00D9395F"/>
    <w:rsid w:val="00D94888"/>
    <w:rsid w:val="00D94B40"/>
    <w:rsid w:val="00D95A80"/>
    <w:rsid w:val="00D96C8A"/>
    <w:rsid w:val="00D96F20"/>
    <w:rsid w:val="00DA0642"/>
    <w:rsid w:val="00DA2CBA"/>
    <w:rsid w:val="00DA36D0"/>
    <w:rsid w:val="00DA3AAA"/>
    <w:rsid w:val="00DA4680"/>
    <w:rsid w:val="00DA60B8"/>
    <w:rsid w:val="00DB1E2A"/>
    <w:rsid w:val="00DB218F"/>
    <w:rsid w:val="00DC02EE"/>
    <w:rsid w:val="00DC0354"/>
    <w:rsid w:val="00DC0BED"/>
    <w:rsid w:val="00DC6556"/>
    <w:rsid w:val="00DC65D7"/>
    <w:rsid w:val="00DC6962"/>
    <w:rsid w:val="00DC7317"/>
    <w:rsid w:val="00DC7A68"/>
    <w:rsid w:val="00DD0174"/>
    <w:rsid w:val="00DD0A4A"/>
    <w:rsid w:val="00DD19CB"/>
    <w:rsid w:val="00DD23AB"/>
    <w:rsid w:val="00DD28FD"/>
    <w:rsid w:val="00DD3470"/>
    <w:rsid w:val="00DD3B82"/>
    <w:rsid w:val="00DD457E"/>
    <w:rsid w:val="00DD46B3"/>
    <w:rsid w:val="00DD5059"/>
    <w:rsid w:val="00DD5CDF"/>
    <w:rsid w:val="00DD6804"/>
    <w:rsid w:val="00DE05BD"/>
    <w:rsid w:val="00DE1225"/>
    <w:rsid w:val="00DE141E"/>
    <w:rsid w:val="00DE16D7"/>
    <w:rsid w:val="00DE1BAD"/>
    <w:rsid w:val="00DE1E14"/>
    <w:rsid w:val="00DE317A"/>
    <w:rsid w:val="00DE31EC"/>
    <w:rsid w:val="00DE4BC2"/>
    <w:rsid w:val="00DE5546"/>
    <w:rsid w:val="00DE583C"/>
    <w:rsid w:val="00DE6411"/>
    <w:rsid w:val="00DE7684"/>
    <w:rsid w:val="00DE7846"/>
    <w:rsid w:val="00DE7BA0"/>
    <w:rsid w:val="00DE7C06"/>
    <w:rsid w:val="00DF01CF"/>
    <w:rsid w:val="00DF0C2C"/>
    <w:rsid w:val="00DF175E"/>
    <w:rsid w:val="00DF24A1"/>
    <w:rsid w:val="00DF2922"/>
    <w:rsid w:val="00DF38B5"/>
    <w:rsid w:val="00DF3FF8"/>
    <w:rsid w:val="00DF4B53"/>
    <w:rsid w:val="00DF7230"/>
    <w:rsid w:val="00E00149"/>
    <w:rsid w:val="00E02EF3"/>
    <w:rsid w:val="00E0345E"/>
    <w:rsid w:val="00E0354F"/>
    <w:rsid w:val="00E0360F"/>
    <w:rsid w:val="00E03DDA"/>
    <w:rsid w:val="00E044AE"/>
    <w:rsid w:val="00E048F3"/>
    <w:rsid w:val="00E04D42"/>
    <w:rsid w:val="00E055BD"/>
    <w:rsid w:val="00E06D0B"/>
    <w:rsid w:val="00E1075C"/>
    <w:rsid w:val="00E10F76"/>
    <w:rsid w:val="00E12DE1"/>
    <w:rsid w:val="00E137A5"/>
    <w:rsid w:val="00E137F4"/>
    <w:rsid w:val="00E13EB4"/>
    <w:rsid w:val="00E14AD7"/>
    <w:rsid w:val="00E14BA5"/>
    <w:rsid w:val="00E16BD5"/>
    <w:rsid w:val="00E17377"/>
    <w:rsid w:val="00E177F2"/>
    <w:rsid w:val="00E21424"/>
    <w:rsid w:val="00E220E1"/>
    <w:rsid w:val="00E22827"/>
    <w:rsid w:val="00E22CCE"/>
    <w:rsid w:val="00E258F6"/>
    <w:rsid w:val="00E25E01"/>
    <w:rsid w:val="00E267D6"/>
    <w:rsid w:val="00E26D7D"/>
    <w:rsid w:val="00E26E50"/>
    <w:rsid w:val="00E2770F"/>
    <w:rsid w:val="00E3162E"/>
    <w:rsid w:val="00E34D57"/>
    <w:rsid w:val="00E350C4"/>
    <w:rsid w:val="00E36C23"/>
    <w:rsid w:val="00E41F84"/>
    <w:rsid w:val="00E42920"/>
    <w:rsid w:val="00E4408A"/>
    <w:rsid w:val="00E441D5"/>
    <w:rsid w:val="00E447DA"/>
    <w:rsid w:val="00E44AF6"/>
    <w:rsid w:val="00E45C0F"/>
    <w:rsid w:val="00E45F45"/>
    <w:rsid w:val="00E46619"/>
    <w:rsid w:val="00E5197E"/>
    <w:rsid w:val="00E51B4F"/>
    <w:rsid w:val="00E52DEA"/>
    <w:rsid w:val="00E54197"/>
    <w:rsid w:val="00E56178"/>
    <w:rsid w:val="00E564B6"/>
    <w:rsid w:val="00E57CEF"/>
    <w:rsid w:val="00E60CB9"/>
    <w:rsid w:val="00E62836"/>
    <w:rsid w:val="00E64138"/>
    <w:rsid w:val="00E64B44"/>
    <w:rsid w:val="00E657A6"/>
    <w:rsid w:val="00E660B1"/>
    <w:rsid w:val="00E66954"/>
    <w:rsid w:val="00E6711F"/>
    <w:rsid w:val="00E671A2"/>
    <w:rsid w:val="00E70C0B"/>
    <w:rsid w:val="00E70C7B"/>
    <w:rsid w:val="00E713C9"/>
    <w:rsid w:val="00E722BC"/>
    <w:rsid w:val="00E73DBC"/>
    <w:rsid w:val="00E73FC6"/>
    <w:rsid w:val="00E74FD7"/>
    <w:rsid w:val="00E77863"/>
    <w:rsid w:val="00E80014"/>
    <w:rsid w:val="00E81274"/>
    <w:rsid w:val="00E83F47"/>
    <w:rsid w:val="00E85AFE"/>
    <w:rsid w:val="00E925D4"/>
    <w:rsid w:val="00E93CD8"/>
    <w:rsid w:val="00E94687"/>
    <w:rsid w:val="00E94C20"/>
    <w:rsid w:val="00E9536E"/>
    <w:rsid w:val="00E96871"/>
    <w:rsid w:val="00E96DA0"/>
    <w:rsid w:val="00E97B4B"/>
    <w:rsid w:val="00EA1798"/>
    <w:rsid w:val="00EA1860"/>
    <w:rsid w:val="00EA5070"/>
    <w:rsid w:val="00EA6344"/>
    <w:rsid w:val="00EA72BF"/>
    <w:rsid w:val="00EA7461"/>
    <w:rsid w:val="00EA7A08"/>
    <w:rsid w:val="00EB10D5"/>
    <w:rsid w:val="00EB1977"/>
    <w:rsid w:val="00EB3BC2"/>
    <w:rsid w:val="00EB43DE"/>
    <w:rsid w:val="00EB4595"/>
    <w:rsid w:val="00EB5D68"/>
    <w:rsid w:val="00EB63CD"/>
    <w:rsid w:val="00EB74EA"/>
    <w:rsid w:val="00EB7DD3"/>
    <w:rsid w:val="00EC0390"/>
    <w:rsid w:val="00EC1504"/>
    <w:rsid w:val="00EC278D"/>
    <w:rsid w:val="00EC3C0E"/>
    <w:rsid w:val="00EC4FBA"/>
    <w:rsid w:val="00EC7F62"/>
    <w:rsid w:val="00ED1A26"/>
    <w:rsid w:val="00ED1D13"/>
    <w:rsid w:val="00ED2718"/>
    <w:rsid w:val="00ED28EB"/>
    <w:rsid w:val="00ED3D78"/>
    <w:rsid w:val="00ED43BA"/>
    <w:rsid w:val="00ED4633"/>
    <w:rsid w:val="00ED50A6"/>
    <w:rsid w:val="00ED5254"/>
    <w:rsid w:val="00EE110D"/>
    <w:rsid w:val="00EE176F"/>
    <w:rsid w:val="00EE270D"/>
    <w:rsid w:val="00EE312F"/>
    <w:rsid w:val="00EE4A15"/>
    <w:rsid w:val="00EE5E71"/>
    <w:rsid w:val="00EE6591"/>
    <w:rsid w:val="00EE7066"/>
    <w:rsid w:val="00EF046A"/>
    <w:rsid w:val="00EF06FC"/>
    <w:rsid w:val="00EF0EB4"/>
    <w:rsid w:val="00EF181B"/>
    <w:rsid w:val="00EF299B"/>
    <w:rsid w:val="00EF34CE"/>
    <w:rsid w:val="00EF38BD"/>
    <w:rsid w:val="00EF3B4D"/>
    <w:rsid w:val="00EF4B8E"/>
    <w:rsid w:val="00EF6983"/>
    <w:rsid w:val="00F012EF"/>
    <w:rsid w:val="00F01CD9"/>
    <w:rsid w:val="00F03E1D"/>
    <w:rsid w:val="00F043D5"/>
    <w:rsid w:val="00F057B0"/>
    <w:rsid w:val="00F05DDF"/>
    <w:rsid w:val="00F06B64"/>
    <w:rsid w:val="00F10663"/>
    <w:rsid w:val="00F11FCF"/>
    <w:rsid w:val="00F132A6"/>
    <w:rsid w:val="00F13488"/>
    <w:rsid w:val="00F13B52"/>
    <w:rsid w:val="00F1409C"/>
    <w:rsid w:val="00F14284"/>
    <w:rsid w:val="00F148BC"/>
    <w:rsid w:val="00F21C84"/>
    <w:rsid w:val="00F22286"/>
    <w:rsid w:val="00F222E2"/>
    <w:rsid w:val="00F22D89"/>
    <w:rsid w:val="00F23A37"/>
    <w:rsid w:val="00F25146"/>
    <w:rsid w:val="00F26123"/>
    <w:rsid w:val="00F265FC"/>
    <w:rsid w:val="00F27854"/>
    <w:rsid w:val="00F27B8E"/>
    <w:rsid w:val="00F27FDC"/>
    <w:rsid w:val="00F30427"/>
    <w:rsid w:val="00F30520"/>
    <w:rsid w:val="00F30912"/>
    <w:rsid w:val="00F31404"/>
    <w:rsid w:val="00F3234E"/>
    <w:rsid w:val="00F3448C"/>
    <w:rsid w:val="00F3520C"/>
    <w:rsid w:val="00F35A3B"/>
    <w:rsid w:val="00F4063E"/>
    <w:rsid w:val="00F4274A"/>
    <w:rsid w:val="00F42D4A"/>
    <w:rsid w:val="00F438E2"/>
    <w:rsid w:val="00F44CAB"/>
    <w:rsid w:val="00F44CC0"/>
    <w:rsid w:val="00F470D2"/>
    <w:rsid w:val="00F501A3"/>
    <w:rsid w:val="00F537E0"/>
    <w:rsid w:val="00F53F46"/>
    <w:rsid w:val="00F5516E"/>
    <w:rsid w:val="00F554FF"/>
    <w:rsid w:val="00F55BF2"/>
    <w:rsid w:val="00F56AAE"/>
    <w:rsid w:val="00F56B25"/>
    <w:rsid w:val="00F60C50"/>
    <w:rsid w:val="00F6307A"/>
    <w:rsid w:val="00F63A02"/>
    <w:rsid w:val="00F64337"/>
    <w:rsid w:val="00F65335"/>
    <w:rsid w:val="00F656EB"/>
    <w:rsid w:val="00F661BF"/>
    <w:rsid w:val="00F66D67"/>
    <w:rsid w:val="00F66E6A"/>
    <w:rsid w:val="00F70B6C"/>
    <w:rsid w:val="00F71C27"/>
    <w:rsid w:val="00F71F8D"/>
    <w:rsid w:val="00F72A74"/>
    <w:rsid w:val="00F72FE1"/>
    <w:rsid w:val="00F73433"/>
    <w:rsid w:val="00F73B1A"/>
    <w:rsid w:val="00F74E3B"/>
    <w:rsid w:val="00F75341"/>
    <w:rsid w:val="00F7651F"/>
    <w:rsid w:val="00F76F20"/>
    <w:rsid w:val="00F77642"/>
    <w:rsid w:val="00F81F45"/>
    <w:rsid w:val="00F822A0"/>
    <w:rsid w:val="00F835EC"/>
    <w:rsid w:val="00F84268"/>
    <w:rsid w:val="00F87027"/>
    <w:rsid w:val="00F9037F"/>
    <w:rsid w:val="00F906F6"/>
    <w:rsid w:val="00F9200E"/>
    <w:rsid w:val="00F9298C"/>
    <w:rsid w:val="00F9356E"/>
    <w:rsid w:val="00F93613"/>
    <w:rsid w:val="00F938A8"/>
    <w:rsid w:val="00F943D9"/>
    <w:rsid w:val="00FA0BC2"/>
    <w:rsid w:val="00FA1331"/>
    <w:rsid w:val="00FA14FD"/>
    <w:rsid w:val="00FA172C"/>
    <w:rsid w:val="00FA1C51"/>
    <w:rsid w:val="00FA2A8E"/>
    <w:rsid w:val="00FA2CFE"/>
    <w:rsid w:val="00FA7150"/>
    <w:rsid w:val="00FB0D53"/>
    <w:rsid w:val="00FB0E93"/>
    <w:rsid w:val="00FB0F27"/>
    <w:rsid w:val="00FB1102"/>
    <w:rsid w:val="00FB1DF1"/>
    <w:rsid w:val="00FB2051"/>
    <w:rsid w:val="00FB2FF3"/>
    <w:rsid w:val="00FB470B"/>
    <w:rsid w:val="00FB5A7D"/>
    <w:rsid w:val="00FB66C6"/>
    <w:rsid w:val="00FB73E4"/>
    <w:rsid w:val="00FB787A"/>
    <w:rsid w:val="00FB7919"/>
    <w:rsid w:val="00FC040F"/>
    <w:rsid w:val="00FC05D2"/>
    <w:rsid w:val="00FC07D1"/>
    <w:rsid w:val="00FC1A72"/>
    <w:rsid w:val="00FC3A5F"/>
    <w:rsid w:val="00FC7AA0"/>
    <w:rsid w:val="00FC7C05"/>
    <w:rsid w:val="00FD0552"/>
    <w:rsid w:val="00FD2C96"/>
    <w:rsid w:val="00FD3FAA"/>
    <w:rsid w:val="00FD5692"/>
    <w:rsid w:val="00FD6035"/>
    <w:rsid w:val="00FD62A2"/>
    <w:rsid w:val="00FE1264"/>
    <w:rsid w:val="00FE17EC"/>
    <w:rsid w:val="00FE23F9"/>
    <w:rsid w:val="00FE2925"/>
    <w:rsid w:val="00FE30B5"/>
    <w:rsid w:val="00FE34D8"/>
    <w:rsid w:val="00FE38BE"/>
    <w:rsid w:val="00FE4E92"/>
    <w:rsid w:val="00FE619C"/>
    <w:rsid w:val="00FE6678"/>
    <w:rsid w:val="00FE67F6"/>
    <w:rsid w:val="00FE69A2"/>
    <w:rsid w:val="00FE7632"/>
    <w:rsid w:val="00FF08EA"/>
    <w:rsid w:val="00FF28FE"/>
    <w:rsid w:val="00FF3998"/>
    <w:rsid w:val="00FF3C01"/>
    <w:rsid w:val="00FF3F96"/>
    <w:rsid w:val="00FF4E24"/>
    <w:rsid w:val="00FF4F20"/>
    <w:rsid w:val="00FF6651"/>
    <w:rsid w:val="00FF7C80"/>
    <w:rsid w:val="076346EE"/>
    <w:rsid w:val="0B8A5028"/>
    <w:rsid w:val="102840CC"/>
    <w:rsid w:val="299C3A75"/>
    <w:rsid w:val="29A1DF63"/>
    <w:rsid w:val="29B45544"/>
    <w:rsid w:val="2F6670BC"/>
    <w:rsid w:val="3A0E871D"/>
    <w:rsid w:val="3F9D7E37"/>
    <w:rsid w:val="42E99CE3"/>
    <w:rsid w:val="434E2C49"/>
    <w:rsid w:val="462FA887"/>
    <w:rsid w:val="4F88A4DB"/>
    <w:rsid w:val="4F8F6539"/>
    <w:rsid w:val="61A1743A"/>
    <w:rsid w:val="6B5A7014"/>
    <w:rsid w:val="6C7A8ED5"/>
    <w:rsid w:val="756413CA"/>
    <w:rsid w:val="7C9E68EB"/>
    <w:rsid w:val="7E1B77B6"/>
    <w:rsid w:val="7F186092"/>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32443"/>
  <w15:chartTrackingRefBased/>
  <w15:docId w15:val="{D154E87F-8865-4EA5-A089-64EB396B7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E0D"/>
  </w:style>
  <w:style w:type="paragraph" w:styleId="Heading1">
    <w:name w:val="heading 1"/>
    <w:basedOn w:val="Normal"/>
    <w:next w:val="Normal"/>
    <w:link w:val="Heading1Char"/>
    <w:qFormat/>
    <w:rsid w:val="00375970"/>
    <w:pPr>
      <w:keepNext/>
      <w:spacing w:before="240" w:after="60" w:line="240" w:lineRule="auto"/>
      <w:outlineLvl w:val="0"/>
    </w:pPr>
    <w:rPr>
      <w:rFonts w:ascii="Calibri" w:eastAsia="MS Gothic" w:hAnsi="Calibri" w:cs="Times New Roman"/>
      <w:b/>
      <w:bCs/>
      <w:kern w:val="32"/>
      <w:sz w:val="32"/>
      <w:szCs w:val="32"/>
      <w:lang w:val="x-none" w:eastAsia="zh-CN"/>
      <w14:ligatures w14:val="standardContextual"/>
    </w:rPr>
  </w:style>
  <w:style w:type="paragraph" w:styleId="Heading2">
    <w:name w:val="heading 2"/>
    <w:aliases w:val="h2,2 headline,h,Subchapter 1.1,1.1 HEADING 2,2,Major"/>
    <w:basedOn w:val="Normal"/>
    <w:next w:val="Normal"/>
    <w:link w:val="Heading2Char"/>
    <w:unhideWhenUsed/>
    <w:qFormat/>
    <w:rsid w:val="002520E3"/>
    <w:pPr>
      <w:keepNext/>
      <w:tabs>
        <w:tab w:val="num" w:pos="1440"/>
      </w:tabs>
      <w:spacing w:before="240" w:after="60" w:line="240" w:lineRule="auto"/>
      <w:ind w:left="1440" w:hanging="720"/>
      <w:outlineLvl w:val="1"/>
    </w:pPr>
    <w:rPr>
      <w:rFonts w:ascii="Calibri" w:eastAsia="MS Gothic" w:hAnsi="Calibri" w:cs="Times New Roman"/>
      <w:b/>
      <w:bCs/>
      <w:i/>
      <w:iCs/>
      <w:sz w:val="28"/>
      <w:szCs w:val="28"/>
      <w:lang w:val="x-none" w:eastAsia="zh-CN"/>
      <w14:ligatures w14:val="standardContextual"/>
    </w:rPr>
  </w:style>
  <w:style w:type="paragraph" w:styleId="Heading3">
    <w:name w:val="heading 3"/>
    <w:aliases w:val="Level 3,No Indent,Newshead1,C Heading,Half Space,h3,3,Minor"/>
    <w:basedOn w:val="Normal"/>
    <w:next w:val="Normal"/>
    <w:link w:val="Heading3Char"/>
    <w:unhideWhenUsed/>
    <w:qFormat/>
    <w:rsid w:val="000F29D3"/>
    <w:pPr>
      <w:keepNext/>
      <w:keepLines/>
      <w:spacing w:before="160" w:after="80"/>
      <w:outlineLvl w:val="2"/>
    </w:pPr>
    <w:rPr>
      <w:rFonts w:eastAsiaTheme="majorEastAsia" w:cstheme="majorBidi"/>
      <w:color w:val="2E74B5" w:themeColor="accent1" w:themeShade="BF"/>
      <w:kern w:val="2"/>
      <w:sz w:val="28"/>
      <w:szCs w:val="28"/>
      <w:lang w:val="en-GB"/>
      <w14:ligatures w14:val="standardContextual"/>
    </w:rPr>
  </w:style>
  <w:style w:type="paragraph" w:styleId="Heading4">
    <w:name w:val="heading 4"/>
    <w:aliases w:val="Level 4,o,( i ),4"/>
    <w:basedOn w:val="Normal"/>
    <w:next w:val="Normal"/>
    <w:link w:val="Heading4Char"/>
    <w:uiPriority w:val="9"/>
    <w:unhideWhenUsed/>
    <w:qFormat/>
    <w:rsid w:val="002520E3"/>
    <w:pPr>
      <w:keepNext/>
      <w:tabs>
        <w:tab w:val="num" w:pos="2880"/>
      </w:tabs>
      <w:spacing w:before="240" w:after="60" w:line="240" w:lineRule="auto"/>
      <w:ind w:left="2880" w:hanging="720"/>
      <w:outlineLvl w:val="3"/>
    </w:pPr>
    <w:rPr>
      <w:rFonts w:ascii="Cambria" w:eastAsia="MS Mincho" w:hAnsi="Cambria" w:cs="Times New Roman"/>
      <w:b/>
      <w:bCs/>
      <w:sz w:val="28"/>
      <w:szCs w:val="28"/>
      <w:lang w:val="x-none" w:eastAsia="zh-CN"/>
      <w14:ligatures w14:val="standardContextual"/>
    </w:rPr>
  </w:style>
  <w:style w:type="paragraph" w:styleId="Heading5">
    <w:name w:val="heading 5"/>
    <w:aliases w:val="h5,Level 5,Block Label,op"/>
    <w:basedOn w:val="Normal"/>
    <w:next w:val="Normal"/>
    <w:link w:val="Heading5Char"/>
    <w:unhideWhenUsed/>
    <w:qFormat/>
    <w:rsid w:val="002520E3"/>
    <w:pPr>
      <w:tabs>
        <w:tab w:val="num" w:pos="3600"/>
      </w:tabs>
      <w:spacing w:before="240" w:after="60" w:line="240" w:lineRule="auto"/>
      <w:ind w:left="3600" w:hanging="720"/>
      <w:outlineLvl w:val="4"/>
    </w:pPr>
    <w:rPr>
      <w:rFonts w:ascii="Cambria" w:eastAsia="MS Mincho" w:hAnsi="Cambria" w:cs="Times New Roman"/>
      <w:b/>
      <w:bCs/>
      <w:i/>
      <w:iCs/>
      <w:sz w:val="26"/>
      <w:szCs w:val="26"/>
      <w:lang w:val="x-none" w:eastAsia="zh-CN"/>
      <w14:ligatures w14:val="standardContextual"/>
    </w:rPr>
  </w:style>
  <w:style w:type="paragraph" w:styleId="Heading6">
    <w:name w:val="heading 6"/>
    <w:aliases w:val="Level 6,h6"/>
    <w:basedOn w:val="Normal"/>
    <w:next w:val="Normal"/>
    <w:link w:val="Heading6Char"/>
    <w:unhideWhenUsed/>
    <w:qFormat/>
    <w:rsid w:val="002520E3"/>
    <w:pPr>
      <w:tabs>
        <w:tab w:val="num" w:pos="4320"/>
      </w:tabs>
      <w:spacing w:before="240" w:after="60" w:line="240" w:lineRule="auto"/>
      <w:ind w:left="4320" w:hanging="720"/>
      <w:outlineLvl w:val="5"/>
    </w:pPr>
    <w:rPr>
      <w:rFonts w:ascii="Cambria" w:eastAsia="MS Mincho" w:hAnsi="Cambria" w:cs="Times New Roman"/>
      <w:b/>
      <w:bCs/>
      <w:lang w:val="x-none" w:eastAsia="zh-CN"/>
      <w14:ligatures w14:val="standardContextual"/>
    </w:rPr>
  </w:style>
  <w:style w:type="paragraph" w:styleId="Heading7">
    <w:name w:val="heading 7"/>
    <w:basedOn w:val="Normal"/>
    <w:next w:val="Normal"/>
    <w:link w:val="Heading7Char"/>
    <w:qFormat/>
    <w:rsid w:val="002520E3"/>
    <w:pPr>
      <w:tabs>
        <w:tab w:val="num" w:pos="5040"/>
      </w:tabs>
      <w:spacing w:before="240" w:after="60" w:line="240" w:lineRule="auto"/>
      <w:ind w:left="5040" w:hanging="720"/>
      <w:outlineLvl w:val="6"/>
    </w:pPr>
    <w:rPr>
      <w:rFonts w:ascii="Cambria" w:eastAsia="MS Mincho" w:hAnsi="Cambria" w:cs="Times New Roman"/>
      <w:sz w:val="24"/>
      <w:szCs w:val="24"/>
      <w:lang w:val="x-none" w:eastAsia="zh-CN"/>
      <w14:ligatures w14:val="standardContextual"/>
    </w:rPr>
  </w:style>
  <w:style w:type="paragraph" w:styleId="Heading8">
    <w:name w:val="heading 8"/>
    <w:basedOn w:val="Normal"/>
    <w:next w:val="Normal"/>
    <w:link w:val="Heading8Char"/>
    <w:qFormat/>
    <w:rsid w:val="002520E3"/>
    <w:pPr>
      <w:tabs>
        <w:tab w:val="num" w:pos="5760"/>
      </w:tabs>
      <w:spacing w:before="240" w:after="60" w:line="240" w:lineRule="auto"/>
      <w:ind w:left="5760" w:hanging="720"/>
      <w:outlineLvl w:val="7"/>
    </w:pPr>
    <w:rPr>
      <w:rFonts w:ascii="Cambria" w:eastAsia="MS Mincho" w:hAnsi="Cambria" w:cs="Times New Roman"/>
      <w:i/>
      <w:iCs/>
      <w:sz w:val="24"/>
      <w:szCs w:val="24"/>
      <w:lang w:val="x-none" w:eastAsia="zh-CN"/>
      <w14:ligatures w14:val="standardContextual"/>
    </w:rPr>
  </w:style>
  <w:style w:type="paragraph" w:styleId="Heading9">
    <w:name w:val="heading 9"/>
    <w:basedOn w:val="Normal"/>
    <w:next w:val="Normal"/>
    <w:link w:val="Heading9Char"/>
    <w:qFormat/>
    <w:rsid w:val="002520E3"/>
    <w:pPr>
      <w:tabs>
        <w:tab w:val="num" w:pos="6480"/>
      </w:tabs>
      <w:spacing w:before="240" w:after="60" w:line="240" w:lineRule="auto"/>
      <w:ind w:left="6480" w:hanging="720"/>
      <w:outlineLvl w:val="8"/>
    </w:pPr>
    <w:rPr>
      <w:rFonts w:ascii="Calibri" w:eastAsia="MS Gothic" w:hAnsi="Calibri" w:cs="Times New Roman"/>
      <w:lang w:val="x-none"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874"/>
    <w:pPr>
      <w:spacing w:after="0" w:line="240" w:lineRule="auto"/>
    </w:pPr>
  </w:style>
  <w:style w:type="paragraph" w:styleId="ListParagraph">
    <w:name w:val="List Paragraph"/>
    <w:aliases w:val="roel"/>
    <w:basedOn w:val="Normal"/>
    <w:link w:val="ListParagraphChar"/>
    <w:uiPriority w:val="34"/>
    <w:qFormat/>
    <w:rsid w:val="00024874"/>
    <w:pPr>
      <w:ind w:left="720"/>
      <w:contextualSpacing/>
    </w:pPr>
  </w:style>
  <w:style w:type="paragraph" w:styleId="FootnoteText">
    <w:name w:val="footnote text"/>
    <w:basedOn w:val="Normal"/>
    <w:link w:val="FootnoteTextChar"/>
    <w:uiPriority w:val="99"/>
    <w:unhideWhenUsed/>
    <w:rsid w:val="00024874"/>
    <w:pPr>
      <w:spacing w:after="0" w:line="240" w:lineRule="auto"/>
    </w:pPr>
    <w:rPr>
      <w:sz w:val="20"/>
      <w:szCs w:val="20"/>
    </w:rPr>
  </w:style>
  <w:style w:type="character" w:customStyle="1" w:styleId="FootnoteTextChar">
    <w:name w:val="Footnote Text Char"/>
    <w:basedOn w:val="DefaultParagraphFont"/>
    <w:link w:val="FootnoteText"/>
    <w:uiPriority w:val="99"/>
    <w:rsid w:val="00024874"/>
    <w:rPr>
      <w:sz w:val="20"/>
      <w:szCs w:val="20"/>
    </w:rPr>
  </w:style>
  <w:style w:type="character" w:styleId="FootnoteReference">
    <w:name w:val="footnote reference"/>
    <w:basedOn w:val="DefaultParagraphFont"/>
    <w:uiPriority w:val="99"/>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semiHidden/>
    <w:unhideWhenUsed/>
    <w:rsid w:val="001061E0"/>
    <w:rPr>
      <w:sz w:val="16"/>
      <w:szCs w:val="16"/>
    </w:rPr>
  </w:style>
  <w:style w:type="paragraph" w:styleId="CommentText">
    <w:name w:val="annotation text"/>
    <w:basedOn w:val="Normal"/>
    <w:link w:val="CommentTextChar"/>
    <w:uiPriority w:val="99"/>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
    <w:link w:val="ListParagraph"/>
    <w:uiPriority w:val="34"/>
    <w:locked/>
    <w:rsid w:val="000203A7"/>
  </w:style>
  <w:style w:type="character" w:customStyle="1" w:styleId="Heading3Char">
    <w:name w:val="Heading 3 Char"/>
    <w:aliases w:val="Level 3 Char,No Indent Char,Newshead1 Char,C Heading Char,Half Space Char,h3 Char,3 Char,Minor Char"/>
    <w:basedOn w:val="DefaultParagraphFont"/>
    <w:link w:val="Heading3"/>
    <w:rsid w:val="000F29D3"/>
    <w:rPr>
      <w:rFonts w:eastAsiaTheme="majorEastAsia" w:cstheme="majorBidi"/>
      <w:color w:val="2E74B5" w:themeColor="accent1" w:themeShade="BF"/>
      <w:kern w:val="2"/>
      <w:sz w:val="28"/>
      <w:szCs w:val="28"/>
      <w:lang w:val="en-GB"/>
      <w14:ligatures w14:val="standardContextual"/>
    </w:rPr>
  </w:style>
  <w:style w:type="paragraph" w:styleId="Date">
    <w:name w:val="Date"/>
    <w:basedOn w:val="Normal"/>
    <w:next w:val="Normal"/>
    <w:link w:val="DateChar"/>
    <w:uiPriority w:val="99"/>
    <w:semiHidden/>
    <w:unhideWhenUsed/>
    <w:rsid w:val="00CE7F36"/>
  </w:style>
  <w:style w:type="character" w:customStyle="1" w:styleId="DateChar">
    <w:name w:val="Date Char"/>
    <w:basedOn w:val="DefaultParagraphFont"/>
    <w:link w:val="Date"/>
    <w:uiPriority w:val="99"/>
    <w:semiHidden/>
    <w:rsid w:val="00CE7F36"/>
  </w:style>
  <w:style w:type="character" w:customStyle="1" w:styleId="NoSpacingChar">
    <w:name w:val="No Spacing Char"/>
    <w:basedOn w:val="DefaultParagraphFont"/>
    <w:link w:val="NoSpacing"/>
    <w:uiPriority w:val="1"/>
    <w:rsid w:val="006E4EC8"/>
  </w:style>
  <w:style w:type="character" w:styleId="Mention">
    <w:name w:val="Mention"/>
    <w:basedOn w:val="DefaultParagraphFont"/>
    <w:uiPriority w:val="99"/>
    <w:unhideWhenUsed/>
    <w:rsid w:val="005D446B"/>
    <w:rPr>
      <w:color w:val="2B579A"/>
      <w:shd w:val="clear" w:color="auto" w:fill="E1DFDD"/>
    </w:rPr>
  </w:style>
  <w:style w:type="character" w:customStyle="1" w:styleId="Heading1Char">
    <w:name w:val="Heading 1 Char"/>
    <w:basedOn w:val="DefaultParagraphFont"/>
    <w:link w:val="Heading1"/>
    <w:uiPriority w:val="9"/>
    <w:rsid w:val="00375970"/>
    <w:rPr>
      <w:rFonts w:ascii="Calibri" w:eastAsia="MS Gothic" w:hAnsi="Calibri" w:cs="Times New Roman"/>
      <w:b/>
      <w:bCs/>
      <w:kern w:val="32"/>
      <w:sz w:val="32"/>
      <w:szCs w:val="32"/>
      <w:lang w:val="x-none" w:eastAsia="zh-CN"/>
      <w14:ligatures w14:val="standardContextual"/>
    </w:rPr>
  </w:style>
  <w:style w:type="character" w:customStyle="1" w:styleId="Heading2Char">
    <w:name w:val="Heading 2 Char"/>
    <w:aliases w:val="h2 Char,2 headline Char,h Char,Subchapter 1.1 Char,1.1 HEADING 2 Char,2 Char,Major Char"/>
    <w:basedOn w:val="DefaultParagraphFont"/>
    <w:link w:val="Heading2"/>
    <w:rsid w:val="002520E3"/>
    <w:rPr>
      <w:rFonts w:ascii="Calibri" w:eastAsia="MS Gothic" w:hAnsi="Calibri" w:cs="Times New Roman"/>
      <w:b/>
      <w:bCs/>
      <w:i/>
      <w:iCs/>
      <w:sz w:val="28"/>
      <w:szCs w:val="28"/>
      <w:lang w:val="x-none" w:eastAsia="zh-CN"/>
      <w14:ligatures w14:val="standardContextual"/>
    </w:rPr>
  </w:style>
  <w:style w:type="character" w:customStyle="1" w:styleId="Heading4Char">
    <w:name w:val="Heading 4 Char"/>
    <w:aliases w:val="Level 4 Char,o Char,( i ) Char,4 Char"/>
    <w:basedOn w:val="DefaultParagraphFont"/>
    <w:link w:val="Heading4"/>
    <w:uiPriority w:val="9"/>
    <w:rsid w:val="002520E3"/>
    <w:rPr>
      <w:rFonts w:ascii="Cambria" w:eastAsia="MS Mincho" w:hAnsi="Cambria" w:cs="Times New Roman"/>
      <w:b/>
      <w:bCs/>
      <w:sz w:val="28"/>
      <w:szCs w:val="28"/>
      <w:lang w:val="x-none" w:eastAsia="zh-CN"/>
      <w14:ligatures w14:val="standardContextual"/>
    </w:rPr>
  </w:style>
  <w:style w:type="character" w:customStyle="1" w:styleId="Heading5Char">
    <w:name w:val="Heading 5 Char"/>
    <w:aliases w:val="h5 Char,Level 5 Char,Block Label Char,op Char"/>
    <w:basedOn w:val="DefaultParagraphFont"/>
    <w:link w:val="Heading5"/>
    <w:rsid w:val="002520E3"/>
    <w:rPr>
      <w:rFonts w:ascii="Cambria" w:eastAsia="MS Mincho" w:hAnsi="Cambria" w:cs="Times New Roman"/>
      <w:b/>
      <w:bCs/>
      <w:i/>
      <w:iCs/>
      <w:sz w:val="26"/>
      <w:szCs w:val="26"/>
      <w:lang w:val="x-none" w:eastAsia="zh-CN"/>
      <w14:ligatures w14:val="standardContextual"/>
    </w:rPr>
  </w:style>
  <w:style w:type="character" w:customStyle="1" w:styleId="Heading6Char">
    <w:name w:val="Heading 6 Char"/>
    <w:aliases w:val="Level 6 Char,h6 Char"/>
    <w:basedOn w:val="DefaultParagraphFont"/>
    <w:link w:val="Heading6"/>
    <w:rsid w:val="002520E3"/>
    <w:rPr>
      <w:rFonts w:ascii="Cambria" w:eastAsia="MS Mincho" w:hAnsi="Cambria" w:cs="Times New Roman"/>
      <w:b/>
      <w:bCs/>
      <w:lang w:val="x-none" w:eastAsia="zh-CN"/>
      <w14:ligatures w14:val="standardContextual"/>
    </w:rPr>
  </w:style>
  <w:style w:type="character" w:customStyle="1" w:styleId="Heading7Char">
    <w:name w:val="Heading 7 Char"/>
    <w:basedOn w:val="DefaultParagraphFont"/>
    <w:link w:val="Heading7"/>
    <w:rsid w:val="002520E3"/>
    <w:rPr>
      <w:rFonts w:ascii="Cambria" w:eastAsia="MS Mincho" w:hAnsi="Cambria" w:cs="Times New Roman"/>
      <w:sz w:val="24"/>
      <w:szCs w:val="24"/>
      <w:lang w:val="x-none" w:eastAsia="zh-CN"/>
      <w14:ligatures w14:val="standardContextual"/>
    </w:rPr>
  </w:style>
  <w:style w:type="character" w:customStyle="1" w:styleId="Heading8Char">
    <w:name w:val="Heading 8 Char"/>
    <w:basedOn w:val="DefaultParagraphFont"/>
    <w:link w:val="Heading8"/>
    <w:rsid w:val="002520E3"/>
    <w:rPr>
      <w:rFonts w:ascii="Cambria" w:eastAsia="MS Mincho" w:hAnsi="Cambria" w:cs="Times New Roman"/>
      <w:i/>
      <w:iCs/>
      <w:sz w:val="24"/>
      <w:szCs w:val="24"/>
      <w:lang w:val="x-none" w:eastAsia="zh-CN"/>
      <w14:ligatures w14:val="standardContextual"/>
    </w:rPr>
  </w:style>
  <w:style w:type="character" w:customStyle="1" w:styleId="Heading9Char">
    <w:name w:val="Heading 9 Char"/>
    <w:basedOn w:val="DefaultParagraphFont"/>
    <w:link w:val="Heading9"/>
    <w:rsid w:val="002520E3"/>
    <w:rPr>
      <w:rFonts w:ascii="Calibri" w:eastAsia="MS Gothic" w:hAnsi="Calibri" w:cs="Times New Roman"/>
      <w:lang w:val="x-none" w:eastAsia="zh-CN"/>
      <w14:ligatures w14:val="standardContextual"/>
    </w:rPr>
  </w:style>
  <w:style w:type="paragraph" w:styleId="NormalWeb">
    <w:name w:val="Normal (Web)"/>
    <w:basedOn w:val="Normal"/>
    <w:uiPriority w:val="99"/>
    <w:semiHidden/>
    <w:unhideWhenUsed/>
    <w:rsid w:val="004C38F2"/>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E57C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esm.ph/downloads/download/0/NDAzMg==/485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wesm.ph/downloads/download/TWFya2V0IFJlcG9ydHM=/MTc1OQ=="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downloads/download/TWFya2V0IFJlcG9ydHM=/MzkwMg=="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m.ph/market-governance/rules-change/submit-proposals-and-comment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A8B3D0205A0744B7E9E38807EF2876" ma:contentTypeVersion="19" ma:contentTypeDescription="Create a new document." ma:contentTypeScope="" ma:versionID="a73744fe7b3b7391f22503c5c7183d08">
  <xsd:schema xmlns:xsd="http://www.w3.org/2001/XMLSchema" xmlns:xs="http://www.w3.org/2001/XMLSchema" xmlns:p="http://schemas.microsoft.com/office/2006/metadata/properties" xmlns:ns2="c51a4f64-816f-4e95-9633-f8ea00e216e1" xmlns:ns3="fa6f2c9b-a842-4b6d-90d5-faa870d3c019" targetNamespace="http://schemas.microsoft.com/office/2006/metadata/properties" ma:root="true" ma:fieldsID="18b907baf7ebceab3436b827040c9dda" ns2:_="" ns3:_="">
    <xsd:import namespace="c51a4f64-816f-4e95-9633-f8ea00e216e1"/>
    <xsd:import namespace="fa6f2c9b-a842-4b6d-90d5-faa870d3c0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1a4f64-816f-4e95-9633-f8ea00e216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6f2c9b-a842-4b6d-90d5-faa870d3c01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5b0c3c2-78b9-4766-9392-e5f39d7d2de8}" ma:internalName="TaxCatchAll" ma:showField="CatchAllData" ma:web="fa6f2c9b-a842-4b6d-90d5-faa870d3c0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1a4f64-816f-4e95-9633-f8ea00e216e1">
      <Terms xmlns="http://schemas.microsoft.com/office/infopath/2007/PartnerControls"/>
    </lcf76f155ced4ddcb4097134ff3c332f>
    <TaxCatchAll xmlns="fa6f2c9b-a842-4b6d-90d5-faa870d3c019" xsi:nil="true"/>
    <SharedWithUsers xmlns="fa6f2c9b-a842-4b6d-90d5-faa870d3c019">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2.xml><?xml version="1.0" encoding="utf-8"?>
<ds:datastoreItem xmlns:ds="http://schemas.openxmlformats.org/officeDocument/2006/customXml" ds:itemID="{EDAE266F-AF9A-4069-8AF0-C2EA50F9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1a4f64-816f-4e95-9633-f8ea00e216e1"/>
    <ds:schemaRef ds:uri="fa6f2c9b-a842-4b6d-90d5-faa870d3c0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c51a4f64-816f-4e95-9633-f8ea00e216e1"/>
    <ds:schemaRef ds:uri="fa6f2c9b-a842-4b6d-90d5-faa870d3c019"/>
  </ds:schemaRefs>
</ds:datastoreItem>
</file>

<file path=customXml/itemProps4.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115</Pages>
  <Words>20768</Words>
  <Characters>117136</Characters>
  <Application>Microsoft Office Word</Application>
  <DocSecurity>8</DocSecurity>
  <Lines>9761</Lines>
  <Paragraphs>1942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Karlo D. Martin</cp:lastModifiedBy>
  <cp:revision>553</cp:revision>
  <cp:lastPrinted>2020-03-19T06:53:00Z</cp:lastPrinted>
  <dcterms:created xsi:type="dcterms:W3CDTF">2025-12-15T03:28:00Z</dcterms:created>
  <dcterms:modified xsi:type="dcterms:W3CDTF">2026-02-09T22:46:00Z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0x010100DFA8B3D0205A0744B7E9E38807EF2876</vt:lpwstr>
  </property>
  <property fmtid="{D5CDD505-2E9C-101B-9397-08002B2CF9AE}" pid="3" name="MediaServiceImageTags">
    <vt:lpwstr/>
  </property>
</Properties>
</file>