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3F01E430" w:rsidR="00FA0BC2" w:rsidRPr="00AC2219" w:rsidRDefault="00FA0BC2" w:rsidP="004C2A9E">
            <w:pPr>
              <w:jc w:val="right"/>
              <w:rPr>
                <w:rFonts w:ascii="Arial" w:hAnsi="Arial" w:cs="Arial"/>
                <w:sz w:val="20"/>
                <w:szCs w:val="20"/>
              </w:rPr>
            </w:pPr>
          </w:p>
        </w:tc>
      </w:tr>
    </w:tbl>
    <w:p w14:paraId="541EEA03" w14:textId="77777777" w:rsidR="00407FB9" w:rsidRDefault="00407FB9" w:rsidP="006A1827">
      <w:pPr>
        <w:spacing w:after="0"/>
        <w:rPr>
          <w:rFonts w:ascii="Arial" w:hAnsi="Arial" w:cs="Arial"/>
          <w:sz w:val="24"/>
          <w:szCs w:val="24"/>
        </w:rPr>
      </w:pPr>
    </w:p>
    <w:p w14:paraId="16814B2E" w14:textId="22C463FB" w:rsidR="006A1827" w:rsidRPr="00D54443" w:rsidRDefault="006A1827" w:rsidP="00E46F49">
      <w:pPr>
        <w:pStyle w:val="xxmsonormal"/>
        <w:spacing w:line="276" w:lineRule="auto"/>
        <w:jc w:val="center"/>
        <w:rPr>
          <w:rFonts w:ascii="Arial" w:hAnsi="Arial" w:cs="Arial"/>
          <w:b/>
          <w:bCs/>
          <w:sz w:val="22"/>
          <w:szCs w:val="22"/>
        </w:rPr>
      </w:pPr>
      <w:r w:rsidRPr="00D54443">
        <w:rPr>
          <w:rFonts w:ascii="Arial" w:hAnsi="Arial" w:cs="Arial"/>
          <w:b/>
          <w:bCs/>
          <w:sz w:val="22"/>
          <w:szCs w:val="22"/>
        </w:rPr>
        <w:t xml:space="preserve">Call for Comments to the </w:t>
      </w:r>
      <w:bookmarkStart w:id="1" w:name="_Hlk121861949"/>
      <w:r w:rsidRPr="00D54443">
        <w:rPr>
          <w:rFonts w:ascii="Arial" w:hAnsi="Arial" w:cs="Arial"/>
          <w:b/>
          <w:bCs/>
          <w:sz w:val="22"/>
          <w:szCs w:val="22"/>
        </w:rPr>
        <w:t xml:space="preserve">Proposed </w:t>
      </w:r>
      <w:bookmarkStart w:id="2" w:name="_Hlk176524193"/>
      <w:r w:rsidR="006A7583" w:rsidRPr="00D54443">
        <w:rPr>
          <w:rFonts w:ascii="Arial" w:hAnsi="Arial" w:cs="Arial"/>
          <w:b/>
          <w:bCs/>
          <w:sz w:val="22"/>
          <w:szCs w:val="22"/>
        </w:rPr>
        <w:t>General Amendments to the WESM</w:t>
      </w:r>
      <w:r w:rsidR="00E46F49">
        <w:rPr>
          <w:rFonts w:ascii="Arial" w:hAnsi="Arial" w:cs="Arial"/>
          <w:b/>
          <w:bCs/>
          <w:sz w:val="22"/>
          <w:szCs w:val="22"/>
        </w:rPr>
        <w:t xml:space="preserve"> </w:t>
      </w:r>
      <w:r w:rsidR="006A7583" w:rsidRPr="00D54443">
        <w:rPr>
          <w:rFonts w:ascii="Arial" w:hAnsi="Arial" w:cs="Arial"/>
          <w:b/>
          <w:bCs/>
          <w:sz w:val="22"/>
          <w:szCs w:val="22"/>
        </w:rPr>
        <w:t>Penalty</w:t>
      </w:r>
      <w:r w:rsidRPr="00D54443">
        <w:rPr>
          <w:rFonts w:ascii="Arial" w:hAnsi="Arial" w:cs="Arial"/>
          <w:b/>
          <w:bCs/>
          <w:sz w:val="22"/>
          <w:szCs w:val="22"/>
        </w:rPr>
        <w:t> </w:t>
      </w:r>
      <w:bookmarkEnd w:id="1"/>
      <w:bookmarkEnd w:id="2"/>
      <w:r w:rsidR="001A00DF" w:rsidRPr="00D54443">
        <w:rPr>
          <w:rFonts w:ascii="Arial" w:hAnsi="Arial" w:cs="Arial"/>
          <w:b/>
          <w:bCs/>
          <w:sz w:val="22"/>
          <w:szCs w:val="22"/>
        </w:rPr>
        <w:t xml:space="preserve">Manual </w:t>
      </w:r>
      <w:r w:rsidR="00F837A0">
        <w:rPr>
          <w:rFonts w:ascii="Arial" w:hAnsi="Arial" w:cs="Arial"/>
          <w:b/>
          <w:bCs/>
          <w:sz w:val="22"/>
          <w:szCs w:val="22"/>
        </w:rPr>
        <w:t xml:space="preserve">and WESM Billing and Settlement Manual </w:t>
      </w:r>
      <w:r w:rsidR="001A00DF" w:rsidRPr="00D54443">
        <w:rPr>
          <w:rFonts w:ascii="Arial" w:hAnsi="Arial" w:cs="Arial"/>
          <w:b/>
          <w:bCs/>
          <w:sz w:val="22"/>
          <w:szCs w:val="22"/>
        </w:rPr>
        <w:t>on Penalty-related</w:t>
      </w:r>
      <w:r w:rsidR="00E46F49">
        <w:rPr>
          <w:rFonts w:ascii="Arial" w:hAnsi="Arial" w:cs="Arial"/>
          <w:b/>
          <w:bCs/>
          <w:sz w:val="22"/>
          <w:szCs w:val="22"/>
        </w:rPr>
        <w:t xml:space="preserve"> </w:t>
      </w:r>
      <w:r w:rsidR="001A00DF" w:rsidRPr="00D54443">
        <w:rPr>
          <w:rFonts w:ascii="Arial" w:hAnsi="Arial" w:cs="Arial"/>
          <w:b/>
          <w:bCs/>
          <w:sz w:val="22"/>
          <w:szCs w:val="22"/>
        </w:rPr>
        <w:t>provisions to harmonize with the current Market</w:t>
      </w:r>
      <w:r w:rsidR="00E46F49">
        <w:rPr>
          <w:rFonts w:ascii="Arial" w:hAnsi="Arial" w:cs="Arial"/>
          <w:b/>
          <w:bCs/>
          <w:sz w:val="22"/>
          <w:szCs w:val="22"/>
        </w:rPr>
        <w:t xml:space="preserve"> </w:t>
      </w:r>
      <w:r w:rsidR="001A00DF" w:rsidRPr="00D54443">
        <w:rPr>
          <w:rFonts w:ascii="Arial" w:hAnsi="Arial" w:cs="Arial"/>
          <w:b/>
          <w:bCs/>
          <w:sz w:val="22"/>
          <w:szCs w:val="22"/>
        </w:rPr>
        <w:t>Practices and Regulatory Directives</w:t>
      </w:r>
    </w:p>
    <w:p w14:paraId="0E1A426B" w14:textId="77777777" w:rsidR="001A00DF" w:rsidRPr="00D54443" w:rsidRDefault="001A00DF" w:rsidP="001A00DF">
      <w:pPr>
        <w:pStyle w:val="xxmsonormal"/>
        <w:spacing w:line="276" w:lineRule="auto"/>
        <w:jc w:val="center"/>
        <w:rPr>
          <w:rFonts w:ascii="Arial" w:hAnsi="Arial" w:cs="Arial"/>
          <w:sz w:val="22"/>
          <w:szCs w:val="22"/>
        </w:rPr>
      </w:pPr>
    </w:p>
    <w:p w14:paraId="68724969" w14:textId="77777777" w:rsidR="00C83EFD" w:rsidRPr="00D54443" w:rsidRDefault="00C83EFD" w:rsidP="004C2A9E">
      <w:pPr>
        <w:spacing w:after="0"/>
        <w:jc w:val="center"/>
        <w:rPr>
          <w:rFonts w:ascii="Arial" w:hAnsi="Arial" w:cs="Arial"/>
        </w:rPr>
      </w:pPr>
    </w:p>
    <w:p w14:paraId="7256D38F" w14:textId="1CFB6762" w:rsidR="006A1827" w:rsidRPr="00D54443" w:rsidRDefault="008137F3" w:rsidP="004015B7">
      <w:pPr>
        <w:spacing w:after="0"/>
        <w:jc w:val="both"/>
        <w:rPr>
          <w:rFonts w:ascii="Arial" w:hAnsi="Arial" w:cs="Arial"/>
          <w:i/>
          <w:iCs/>
        </w:rPr>
      </w:pPr>
      <w:r w:rsidRPr="00D54443">
        <w:rPr>
          <w:rFonts w:ascii="Arial" w:hAnsi="Arial" w:cs="Arial"/>
        </w:rPr>
        <w:t xml:space="preserve">The </w:t>
      </w:r>
      <w:r w:rsidR="00F50965" w:rsidRPr="00D54443">
        <w:rPr>
          <w:rFonts w:ascii="Arial" w:hAnsi="Arial" w:cs="Arial"/>
        </w:rPr>
        <w:t>Market Surveillance</w:t>
      </w:r>
      <w:r w:rsidRPr="00D54443">
        <w:rPr>
          <w:rFonts w:ascii="Arial" w:hAnsi="Arial" w:cs="Arial"/>
        </w:rPr>
        <w:t xml:space="preserve"> Committee (</w:t>
      </w:r>
      <w:r w:rsidR="00F50965" w:rsidRPr="00D54443">
        <w:rPr>
          <w:rFonts w:ascii="Arial" w:hAnsi="Arial" w:cs="Arial"/>
        </w:rPr>
        <w:t>MS</w:t>
      </w:r>
      <w:r w:rsidRPr="00D54443">
        <w:rPr>
          <w:rFonts w:ascii="Arial" w:hAnsi="Arial" w:cs="Arial"/>
        </w:rPr>
        <w:t>C) is inviting all WESM Members and interested parties to submit comments to the</w:t>
      </w:r>
      <w:r w:rsidR="004015B7" w:rsidRPr="00D54443">
        <w:rPr>
          <w:rFonts w:ascii="Arial" w:hAnsi="Arial" w:cs="Arial"/>
        </w:rPr>
        <w:t xml:space="preserve"> </w:t>
      </w:r>
      <w:r w:rsidR="004015B7" w:rsidRPr="00D54443">
        <w:rPr>
          <w:rFonts w:ascii="Arial" w:hAnsi="Arial" w:cs="Arial"/>
          <w:i/>
          <w:iCs/>
        </w:rPr>
        <w:t>Proposed General Amendments to the WESM Penalty Manual</w:t>
      </w:r>
      <w:r w:rsidR="002674A3">
        <w:rPr>
          <w:rFonts w:ascii="Arial" w:hAnsi="Arial" w:cs="Arial"/>
          <w:i/>
          <w:iCs/>
        </w:rPr>
        <w:t xml:space="preserve"> and WESM Billing and Settlement Manual</w:t>
      </w:r>
      <w:r w:rsidR="004015B7" w:rsidRPr="00D54443">
        <w:rPr>
          <w:rFonts w:ascii="Arial" w:hAnsi="Arial" w:cs="Arial"/>
          <w:i/>
          <w:iCs/>
        </w:rPr>
        <w:t xml:space="preserve"> on Penalty-related provisions to harmonize with the current Market Practices and Regulatory Directives</w:t>
      </w:r>
      <w:r w:rsidR="00831490" w:rsidRPr="00D54443">
        <w:rPr>
          <w:rFonts w:ascii="Arial" w:hAnsi="Arial" w:cs="Arial"/>
          <w:i/>
          <w:iCs/>
        </w:rPr>
        <w:t>.</w:t>
      </w:r>
    </w:p>
    <w:p w14:paraId="5DD5E231" w14:textId="77777777" w:rsidR="006A1827" w:rsidRPr="00D54443" w:rsidRDefault="006A1827" w:rsidP="003526B1">
      <w:pPr>
        <w:spacing w:after="0"/>
        <w:rPr>
          <w:rFonts w:ascii="Arial" w:hAnsi="Arial" w:cs="Arial"/>
        </w:rPr>
      </w:pPr>
    </w:p>
    <w:p w14:paraId="267222C2" w14:textId="2B6D40F8" w:rsidR="006A1827" w:rsidRPr="00D54443" w:rsidRDefault="00B062E1" w:rsidP="00070E0C">
      <w:pPr>
        <w:spacing w:after="0"/>
        <w:rPr>
          <w:rFonts w:ascii="Arial" w:hAnsi="Arial" w:cs="Arial"/>
        </w:rPr>
      </w:pPr>
      <w:r w:rsidRPr="00D54443">
        <w:rPr>
          <w:rFonts w:ascii="Arial" w:hAnsi="Arial" w:cs="Arial"/>
        </w:rPr>
        <w:t xml:space="preserve">The </w:t>
      </w:r>
      <w:r w:rsidR="00411BBA" w:rsidRPr="00D54443">
        <w:rPr>
          <w:rFonts w:ascii="Arial" w:hAnsi="Arial" w:cs="Arial"/>
        </w:rPr>
        <w:t xml:space="preserve">proposed </w:t>
      </w:r>
      <w:r w:rsidR="00CC2334" w:rsidRPr="00D54443">
        <w:rPr>
          <w:rFonts w:ascii="Arial" w:hAnsi="Arial" w:cs="Arial"/>
        </w:rPr>
        <w:t>amendments seek to</w:t>
      </w:r>
      <w:r w:rsidR="00163AE3" w:rsidRPr="00D54443">
        <w:rPr>
          <w:rFonts w:ascii="Arial" w:hAnsi="Arial" w:cs="Arial"/>
        </w:rPr>
        <w:t xml:space="preserve"> cover the following matters</w:t>
      </w:r>
      <w:r w:rsidR="00CC2334" w:rsidRPr="00D54443">
        <w:rPr>
          <w:rFonts w:ascii="Arial" w:hAnsi="Arial" w:cs="Arial"/>
        </w:rPr>
        <w:t xml:space="preserve">: </w:t>
      </w:r>
    </w:p>
    <w:p w14:paraId="7E49DA30" w14:textId="77777777" w:rsidR="006A1827" w:rsidRPr="00D54443" w:rsidRDefault="006A1827" w:rsidP="004C2A9E">
      <w:pPr>
        <w:spacing w:after="0"/>
        <w:jc w:val="center"/>
        <w:rPr>
          <w:rFonts w:ascii="Arial" w:hAnsi="Arial" w:cs="Arial"/>
        </w:rPr>
      </w:pPr>
    </w:p>
    <w:p w14:paraId="38971B25" w14:textId="1D3E41D1" w:rsidR="00831490" w:rsidRPr="00D54443" w:rsidRDefault="005D37A7" w:rsidP="00FC24E3">
      <w:pPr>
        <w:pStyle w:val="ListParagraph"/>
        <w:numPr>
          <w:ilvl w:val="0"/>
          <w:numId w:val="19"/>
        </w:numPr>
        <w:spacing w:after="0" w:line="276" w:lineRule="auto"/>
        <w:rPr>
          <w:rFonts w:ascii="Arial" w:hAnsi="Arial" w:cs="Arial"/>
        </w:rPr>
      </w:pPr>
      <w:r w:rsidRPr="00D54443">
        <w:rPr>
          <w:rFonts w:ascii="Arial" w:hAnsi="Arial" w:cs="Arial"/>
        </w:rPr>
        <w:t>Institutional roles, particularly those of the WESM Governance Arm and Market Operator will be clarified to reinforce accountability and streamline enforcement responsibilities</w:t>
      </w:r>
      <w:r w:rsidR="00831490" w:rsidRPr="00D54443">
        <w:rPr>
          <w:rFonts w:ascii="Arial" w:hAnsi="Arial" w:cs="Arial"/>
        </w:rPr>
        <w:t>;</w:t>
      </w:r>
    </w:p>
    <w:p w14:paraId="56A473CC" w14:textId="23AA56CC" w:rsidR="009D692C" w:rsidRPr="00D54443" w:rsidRDefault="00237858" w:rsidP="00FC24E3">
      <w:pPr>
        <w:pStyle w:val="ListParagraph"/>
        <w:numPr>
          <w:ilvl w:val="0"/>
          <w:numId w:val="19"/>
        </w:numPr>
        <w:spacing w:after="0"/>
        <w:rPr>
          <w:rFonts w:ascii="Arial" w:hAnsi="Arial" w:cs="Arial"/>
        </w:rPr>
      </w:pPr>
      <w:r w:rsidRPr="00D54443">
        <w:rPr>
          <w:rFonts w:ascii="Arial" w:hAnsi="Arial" w:cs="Arial"/>
        </w:rPr>
        <w:t>Procedures for penalty collection, distribution or flowback, previously dispersed across various manuals, will be consolidated into a single, coherent section. This integration supports operational transparency and ensures that financial transactions are properly documented and executed;</w:t>
      </w:r>
    </w:p>
    <w:p w14:paraId="56D86F2D" w14:textId="59713D3E" w:rsidR="00237858" w:rsidRPr="00D54443" w:rsidRDefault="00D90AF5" w:rsidP="00FC24E3">
      <w:pPr>
        <w:pStyle w:val="ListParagraph"/>
        <w:numPr>
          <w:ilvl w:val="0"/>
          <w:numId w:val="19"/>
        </w:numPr>
        <w:spacing w:after="0"/>
        <w:rPr>
          <w:rFonts w:ascii="Arial" w:hAnsi="Arial" w:cs="Arial"/>
        </w:rPr>
      </w:pPr>
      <w:r w:rsidRPr="00D54443">
        <w:rPr>
          <w:rFonts w:ascii="Arial" w:hAnsi="Arial" w:cs="Arial"/>
        </w:rPr>
        <w:t>The principle of exhaustion of remedies will be formally incorporated, ensuring that penalties are imposed and collected only after WESM Members have either fully exercised all available remedies or allowed the applicable periods to lapse under the procedures of the Governance Arm, without prejudice to their right to appeal to competent authority. This approach not only streamlines the Market Operator’s collection and distribution process but also upholds procedural fairness and protects the rights of market participants;</w:t>
      </w:r>
    </w:p>
    <w:p w14:paraId="16F0669A" w14:textId="1A7419A6" w:rsidR="00D90AF5" w:rsidRPr="00D54443" w:rsidRDefault="00D253D6" w:rsidP="00FC24E3">
      <w:pPr>
        <w:pStyle w:val="ListParagraph"/>
        <w:numPr>
          <w:ilvl w:val="0"/>
          <w:numId w:val="19"/>
        </w:numPr>
        <w:spacing w:after="0"/>
        <w:rPr>
          <w:rFonts w:ascii="Arial" w:hAnsi="Arial" w:cs="Arial"/>
        </w:rPr>
      </w:pPr>
      <w:r w:rsidRPr="00D54443">
        <w:rPr>
          <w:rFonts w:ascii="Arial" w:hAnsi="Arial" w:cs="Arial"/>
        </w:rPr>
        <w:t>Timelines for billing, payment, and enforcement actions will be clearly defined, along with protocols for suspension and deregistration. These enhancements are intended to reduce ambiguity and promote timely compliance;</w:t>
      </w:r>
    </w:p>
    <w:p w14:paraId="2E1D53E2" w14:textId="106F2606" w:rsidR="00D253D6" w:rsidRPr="00D54443" w:rsidRDefault="00E04620" w:rsidP="00FC24E3">
      <w:pPr>
        <w:pStyle w:val="ListParagraph"/>
        <w:numPr>
          <w:ilvl w:val="0"/>
          <w:numId w:val="19"/>
        </w:numPr>
        <w:spacing w:after="0"/>
        <w:rPr>
          <w:rFonts w:ascii="Arial" w:hAnsi="Arial" w:cs="Arial"/>
        </w:rPr>
      </w:pPr>
      <w:r w:rsidRPr="00D54443">
        <w:rPr>
          <w:rFonts w:ascii="Arial" w:hAnsi="Arial" w:cs="Arial"/>
        </w:rPr>
        <w:t>Terminology and rule references will be updated to reflect the latest WESM Rules and Manuals, eliminating outdated citations and ensuring consistency in language across related documents; and</w:t>
      </w:r>
    </w:p>
    <w:p w14:paraId="6619E22A" w14:textId="3D0D6980" w:rsidR="00E04620" w:rsidRPr="00D54443" w:rsidRDefault="00626F52" w:rsidP="00FC24E3">
      <w:pPr>
        <w:pStyle w:val="ListParagraph"/>
        <w:numPr>
          <w:ilvl w:val="0"/>
          <w:numId w:val="19"/>
        </w:numPr>
        <w:spacing w:after="0"/>
        <w:rPr>
          <w:rFonts w:ascii="Arial" w:hAnsi="Arial" w:cs="Arial"/>
        </w:rPr>
      </w:pPr>
      <w:r w:rsidRPr="00D54443">
        <w:rPr>
          <w:rFonts w:ascii="Arial" w:hAnsi="Arial" w:cs="Arial"/>
        </w:rPr>
        <w:t>Finally, reconsideration and appeal procedures will be transferred to the Enforcement and Compliance Manual, allowing the Penalty Manual to focus exclusively on penalty administration while ensuring that procedural remedies are provided in their appropriate regulatory context.</w:t>
      </w:r>
    </w:p>
    <w:p w14:paraId="352255EF" w14:textId="77777777" w:rsidR="009D692C" w:rsidRPr="00D54443" w:rsidRDefault="009D692C" w:rsidP="009D692C">
      <w:pPr>
        <w:pStyle w:val="ListParagraph"/>
        <w:spacing w:after="0"/>
        <w:ind w:left="0"/>
        <w:rPr>
          <w:rFonts w:ascii="Arial" w:hAnsi="Arial" w:cs="Arial"/>
        </w:rPr>
      </w:pPr>
    </w:p>
    <w:p w14:paraId="48D44680" w14:textId="0BACF642" w:rsidR="00C513C0" w:rsidRPr="00D54443" w:rsidRDefault="00F25D54" w:rsidP="00791059">
      <w:pPr>
        <w:pStyle w:val="ListParagraph"/>
        <w:spacing w:after="0"/>
        <w:ind w:left="0"/>
        <w:rPr>
          <w:rFonts w:ascii="Arial" w:hAnsi="Arial" w:cs="Arial"/>
        </w:rPr>
      </w:pPr>
      <w:r w:rsidRPr="00D54443">
        <w:rPr>
          <w:rFonts w:ascii="Arial" w:hAnsi="Arial" w:cs="Arial"/>
        </w:rPr>
        <w:t xml:space="preserve">The WESM document for amendment </w:t>
      </w:r>
      <w:r w:rsidR="00882590">
        <w:rPr>
          <w:rFonts w:ascii="Arial" w:hAnsi="Arial" w:cs="Arial"/>
        </w:rPr>
        <w:t>are</w:t>
      </w:r>
      <w:r w:rsidRPr="00D54443">
        <w:rPr>
          <w:rFonts w:ascii="Arial" w:hAnsi="Arial" w:cs="Arial"/>
        </w:rPr>
        <w:t xml:space="preserve"> the WESM Penalty Manual</w:t>
      </w:r>
      <w:r w:rsidR="00882590">
        <w:rPr>
          <w:rFonts w:ascii="Arial" w:hAnsi="Arial" w:cs="Arial"/>
        </w:rPr>
        <w:t xml:space="preserve"> and WESM Billing and Settlement Manua</w:t>
      </w:r>
      <w:r w:rsidR="000B5EA3">
        <w:rPr>
          <w:rFonts w:ascii="Arial" w:hAnsi="Arial" w:cs="Arial"/>
        </w:rPr>
        <w:t>l</w:t>
      </w:r>
      <w:r w:rsidRPr="00D54443">
        <w:rPr>
          <w:rFonts w:ascii="Arial" w:hAnsi="Arial" w:cs="Arial"/>
        </w:rPr>
        <w:t>. However, revisions will also impact other documents, specifically the WESM Rules and the WESM</w:t>
      </w:r>
      <w:r w:rsidR="00B92C8F" w:rsidRPr="00D54443">
        <w:rPr>
          <w:rFonts w:ascii="Arial" w:hAnsi="Arial" w:cs="Arial"/>
        </w:rPr>
        <w:t xml:space="preserve"> Enforcement and Compliance Manual (</w:t>
      </w:r>
      <w:r w:rsidR="00173F73" w:rsidRPr="00D54443">
        <w:rPr>
          <w:rFonts w:ascii="Arial" w:hAnsi="Arial" w:cs="Arial"/>
        </w:rPr>
        <w:t>ECM)</w:t>
      </w:r>
      <w:r w:rsidRPr="00D54443">
        <w:rPr>
          <w:rFonts w:ascii="Arial" w:hAnsi="Arial" w:cs="Arial"/>
        </w:rPr>
        <w:t>, for which corresponding proposals have been submitted to the Rules Change Committee (RCC)</w:t>
      </w:r>
    </w:p>
    <w:p w14:paraId="0BA11A3E" w14:textId="77777777" w:rsidR="00A97ED2" w:rsidRPr="00D54443" w:rsidRDefault="00A97ED2" w:rsidP="00A97ED2">
      <w:pPr>
        <w:spacing w:after="0"/>
        <w:rPr>
          <w:rFonts w:ascii="Arial" w:hAnsi="Arial" w:cs="Arial"/>
        </w:rPr>
      </w:pPr>
    </w:p>
    <w:p w14:paraId="2C115EB8" w14:textId="44C8EE80" w:rsidR="007B65C0" w:rsidRPr="00D54443" w:rsidRDefault="007B65C0" w:rsidP="007B65C0">
      <w:pPr>
        <w:pStyle w:val="xxxxxx"/>
        <w:shd w:val="clear" w:color="auto" w:fill="FFFFFF"/>
        <w:spacing w:line="276" w:lineRule="auto"/>
        <w:rPr>
          <w:rFonts w:ascii="Arial" w:hAnsi="Arial" w:cs="Arial"/>
          <w:b/>
          <w:sz w:val="22"/>
          <w:szCs w:val="22"/>
          <w:u w:val="single"/>
        </w:rPr>
      </w:pPr>
      <w:r w:rsidRPr="00D54443">
        <w:rPr>
          <w:rFonts w:ascii="Arial" w:hAnsi="Arial" w:cs="Arial"/>
          <w:b/>
          <w:sz w:val="22"/>
          <w:szCs w:val="22"/>
          <w:u w:val="single"/>
        </w:rPr>
        <w:lastRenderedPageBreak/>
        <w:t>DOCUMENTS:</w:t>
      </w:r>
    </w:p>
    <w:p w14:paraId="316B7084" w14:textId="77777777" w:rsidR="007B65C0" w:rsidRPr="00D54443" w:rsidRDefault="007B65C0" w:rsidP="007B65C0">
      <w:pPr>
        <w:pStyle w:val="xxxxxx"/>
        <w:shd w:val="clear" w:color="auto" w:fill="FFFFFF"/>
        <w:spacing w:line="276" w:lineRule="auto"/>
        <w:rPr>
          <w:rFonts w:ascii="Arial" w:hAnsi="Arial" w:cs="Arial"/>
          <w:sz w:val="22"/>
          <w:szCs w:val="22"/>
        </w:rPr>
      </w:pPr>
    </w:p>
    <w:p w14:paraId="01C85039" w14:textId="77777777" w:rsidR="007B65C0" w:rsidRPr="00D54443" w:rsidRDefault="007B65C0" w:rsidP="007B65C0">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Provided below are the relevant materials for your reference:</w:t>
      </w:r>
    </w:p>
    <w:p w14:paraId="7796B673" w14:textId="77777777" w:rsidR="00F24977" w:rsidRPr="00D54443" w:rsidRDefault="00F24977" w:rsidP="007B65C0">
      <w:pPr>
        <w:pStyle w:val="xxxxxx"/>
        <w:shd w:val="clear" w:color="auto" w:fill="FFFFFF"/>
        <w:spacing w:line="276" w:lineRule="auto"/>
        <w:jc w:val="both"/>
        <w:rPr>
          <w:rFonts w:ascii="Arial" w:hAnsi="Arial" w:cs="Arial"/>
          <w:sz w:val="22"/>
          <w:szCs w:val="22"/>
        </w:rPr>
      </w:pPr>
    </w:p>
    <w:p w14:paraId="21141A14" w14:textId="39B55957" w:rsidR="00A43414" w:rsidRPr="00AC02E8" w:rsidRDefault="00AC0F08" w:rsidP="00DC234F">
      <w:pPr>
        <w:pStyle w:val="xxxxxx"/>
        <w:numPr>
          <w:ilvl w:val="0"/>
          <w:numId w:val="21"/>
        </w:numPr>
        <w:shd w:val="clear" w:color="auto" w:fill="FFFFFF"/>
        <w:spacing w:line="276" w:lineRule="auto"/>
        <w:jc w:val="both"/>
        <w:rPr>
          <w:rFonts w:ascii="Arial" w:hAnsi="Arial" w:cs="Arial"/>
          <w:sz w:val="22"/>
          <w:szCs w:val="22"/>
        </w:rPr>
      </w:pPr>
      <w:hyperlink r:id="rId11" w:history="1">
        <w:r w:rsidRPr="00AC02E8">
          <w:rPr>
            <w:rStyle w:val="Hyperlink"/>
            <w:rFonts w:ascii="Arial" w:hAnsi="Arial" w:cs="Arial"/>
            <w:sz w:val="22"/>
            <w:szCs w:val="22"/>
          </w:rPr>
          <w:t>Overview and Discussion Paper</w:t>
        </w:r>
      </w:hyperlink>
    </w:p>
    <w:p w14:paraId="40630BDE" w14:textId="3426B5E0" w:rsidR="00740CDC" w:rsidRPr="00D54443" w:rsidRDefault="00740CDC" w:rsidP="00535352">
      <w:pPr>
        <w:pStyle w:val="xxxxxx"/>
        <w:numPr>
          <w:ilvl w:val="0"/>
          <w:numId w:val="21"/>
        </w:numPr>
        <w:shd w:val="clear" w:color="auto" w:fill="FFFFFF"/>
        <w:spacing w:line="276" w:lineRule="auto"/>
        <w:jc w:val="both"/>
        <w:rPr>
          <w:rFonts w:ascii="Arial" w:hAnsi="Arial" w:cs="Arial"/>
          <w:sz w:val="22"/>
          <w:szCs w:val="22"/>
        </w:rPr>
      </w:pPr>
      <w:r w:rsidRPr="00D54443">
        <w:rPr>
          <w:rFonts w:ascii="Arial" w:hAnsi="Arial" w:cs="Arial"/>
          <w:sz w:val="22"/>
          <w:szCs w:val="22"/>
        </w:rPr>
        <w:t xml:space="preserve">Matrix of Proposed Amendments for Comments </w:t>
      </w:r>
      <w:r w:rsidR="00DB5464" w:rsidRPr="00D54443">
        <w:rPr>
          <w:rFonts w:ascii="Arial" w:hAnsi="Arial" w:cs="Arial"/>
          <w:sz w:val="22"/>
          <w:szCs w:val="22"/>
        </w:rPr>
        <w:t>–</w:t>
      </w:r>
      <w:r w:rsidRPr="00D54443">
        <w:rPr>
          <w:rFonts w:ascii="Arial" w:hAnsi="Arial" w:cs="Arial"/>
          <w:sz w:val="22"/>
          <w:szCs w:val="22"/>
        </w:rPr>
        <w:t xml:space="preserve"> Annex</w:t>
      </w:r>
      <w:r w:rsidR="00DB5464" w:rsidRPr="00D54443">
        <w:rPr>
          <w:rFonts w:ascii="Arial" w:hAnsi="Arial" w:cs="Arial"/>
          <w:sz w:val="22"/>
          <w:szCs w:val="22"/>
        </w:rPr>
        <w:t xml:space="preserve"> A </w:t>
      </w:r>
      <w:r w:rsidRPr="00D54443">
        <w:rPr>
          <w:rFonts w:ascii="Arial" w:hAnsi="Arial" w:cs="Arial"/>
          <w:sz w:val="22"/>
          <w:szCs w:val="22"/>
        </w:rPr>
        <w:t xml:space="preserve">of this document </w:t>
      </w:r>
      <w:r w:rsidRPr="00D54443">
        <w:rPr>
          <w:rFonts w:ascii="Arial" w:hAnsi="Arial" w:cs="Arial"/>
          <w:i/>
          <w:sz w:val="22"/>
          <w:szCs w:val="22"/>
        </w:rPr>
        <w:t>(See below. Please write your comments in the proper columns in the matrix.)</w:t>
      </w:r>
    </w:p>
    <w:p w14:paraId="6BBD474F" w14:textId="77777777" w:rsidR="00EF2AB0" w:rsidRPr="00D54443" w:rsidRDefault="00EF2AB0" w:rsidP="007B65C0">
      <w:pPr>
        <w:pStyle w:val="xxxxxx"/>
        <w:shd w:val="clear" w:color="auto" w:fill="FFFFFF"/>
        <w:spacing w:line="276" w:lineRule="auto"/>
        <w:jc w:val="both"/>
        <w:rPr>
          <w:rFonts w:ascii="Arial" w:hAnsi="Arial" w:cs="Arial"/>
          <w:sz w:val="22"/>
          <w:szCs w:val="22"/>
        </w:rPr>
      </w:pPr>
    </w:p>
    <w:p w14:paraId="1226F008" w14:textId="1C8D8276" w:rsidR="00D71A30" w:rsidRPr="00D54443" w:rsidRDefault="00EF2AB0" w:rsidP="007B65C0">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Kindly submit your comments (in Word format) t</w:t>
      </w:r>
      <w:r w:rsidR="00914AD6" w:rsidRPr="00D54443">
        <w:rPr>
          <w:rFonts w:ascii="Arial" w:hAnsi="Arial" w:cs="Arial"/>
          <w:sz w:val="22"/>
          <w:szCs w:val="22"/>
        </w:rPr>
        <w:t xml:space="preserve">o the Market Surveillance email at </w:t>
      </w:r>
      <w:hyperlink r:id="rId12" w:history="1">
        <w:r w:rsidR="00914AD6" w:rsidRPr="00D54443">
          <w:rPr>
            <w:rStyle w:val="Hyperlink"/>
            <w:rFonts w:ascii="Arial" w:hAnsi="Arial" w:cs="Arial"/>
            <w:sz w:val="22"/>
            <w:szCs w:val="22"/>
          </w:rPr>
          <w:t>mag_mad@wesm.ph</w:t>
        </w:r>
      </w:hyperlink>
      <w:r w:rsidR="00914AD6" w:rsidRPr="00D54443">
        <w:rPr>
          <w:rFonts w:ascii="Arial" w:hAnsi="Arial" w:cs="Arial"/>
          <w:sz w:val="22"/>
          <w:szCs w:val="22"/>
        </w:rPr>
        <w:t xml:space="preserve"> </w:t>
      </w:r>
      <w:r w:rsidRPr="00D54443">
        <w:rPr>
          <w:rFonts w:ascii="Arial" w:hAnsi="Arial" w:cs="Arial"/>
          <w:sz w:val="22"/>
          <w:szCs w:val="22"/>
        </w:rPr>
        <w:t>no later than </w:t>
      </w:r>
      <w:r w:rsidR="00A325E1" w:rsidRPr="00D54443">
        <w:rPr>
          <w:rFonts w:ascii="Arial" w:hAnsi="Arial" w:cs="Arial"/>
          <w:b/>
          <w:bCs/>
          <w:color w:val="FF0000"/>
          <w:sz w:val="22"/>
          <w:szCs w:val="22"/>
        </w:rPr>
        <w:t>0</w:t>
      </w:r>
      <w:r w:rsidR="000E0CC2" w:rsidRPr="00D54443">
        <w:rPr>
          <w:rFonts w:ascii="Arial" w:hAnsi="Arial" w:cs="Arial"/>
          <w:b/>
          <w:bCs/>
          <w:color w:val="FF0000"/>
          <w:sz w:val="22"/>
          <w:szCs w:val="22"/>
        </w:rPr>
        <w:t>3</w:t>
      </w:r>
      <w:r w:rsidRPr="00D54443">
        <w:rPr>
          <w:rFonts w:ascii="Arial" w:hAnsi="Arial" w:cs="Arial"/>
          <w:b/>
          <w:bCs/>
          <w:color w:val="FF0000"/>
          <w:sz w:val="22"/>
          <w:szCs w:val="22"/>
        </w:rPr>
        <w:t> </w:t>
      </w:r>
      <w:r w:rsidR="00955D4B" w:rsidRPr="00D54443">
        <w:rPr>
          <w:rFonts w:ascii="Arial" w:hAnsi="Arial" w:cs="Arial"/>
          <w:b/>
          <w:bCs/>
          <w:color w:val="FF0000"/>
          <w:sz w:val="22"/>
          <w:szCs w:val="22"/>
        </w:rPr>
        <w:t xml:space="preserve">March </w:t>
      </w:r>
      <w:r w:rsidR="004670BB" w:rsidRPr="00D54443">
        <w:rPr>
          <w:rFonts w:ascii="Arial" w:hAnsi="Arial" w:cs="Arial"/>
          <w:b/>
          <w:bCs/>
          <w:color w:val="FF0000"/>
          <w:sz w:val="22"/>
          <w:szCs w:val="22"/>
        </w:rPr>
        <w:t>202</w:t>
      </w:r>
      <w:r w:rsidR="001819B8" w:rsidRPr="00D54443">
        <w:rPr>
          <w:rFonts w:ascii="Arial" w:hAnsi="Arial" w:cs="Arial"/>
          <w:b/>
          <w:bCs/>
          <w:color w:val="FF0000"/>
          <w:sz w:val="22"/>
          <w:szCs w:val="22"/>
        </w:rPr>
        <w:t>6</w:t>
      </w:r>
      <w:r w:rsidR="004670BB" w:rsidRPr="00D54443">
        <w:rPr>
          <w:rFonts w:ascii="Arial" w:hAnsi="Arial" w:cs="Arial"/>
          <w:sz w:val="22"/>
          <w:szCs w:val="22"/>
        </w:rPr>
        <w:t> </w:t>
      </w:r>
      <w:r w:rsidRPr="00D54443">
        <w:rPr>
          <w:rFonts w:ascii="Arial" w:hAnsi="Arial" w:cs="Arial"/>
          <w:sz w:val="22"/>
          <w:szCs w:val="22"/>
        </w:rPr>
        <w:t>or 30 working days from the date of publication (</w:t>
      </w:r>
      <w:r w:rsidR="000E0CC2" w:rsidRPr="00D54443">
        <w:rPr>
          <w:rFonts w:ascii="Arial" w:hAnsi="Arial" w:cs="Arial"/>
          <w:sz w:val="22"/>
          <w:szCs w:val="22"/>
        </w:rPr>
        <w:t>1</w:t>
      </w:r>
      <w:r w:rsidR="00CF5173" w:rsidRPr="00D54443">
        <w:rPr>
          <w:rFonts w:ascii="Arial" w:hAnsi="Arial" w:cs="Arial"/>
          <w:sz w:val="22"/>
          <w:szCs w:val="22"/>
        </w:rPr>
        <w:t>9</w:t>
      </w:r>
      <w:r w:rsidRPr="00D54443">
        <w:rPr>
          <w:rFonts w:ascii="Arial" w:hAnsi="Arial" w:cs="Arial"/>
          <w:sz w:val="22"/>
          <w:szCs w:val="22"/>
        </w:rPr>
        <w:t xml:space="preserve"> </w:t>
      </w:r>
      <w:r w:rsidR="00CF5173" w:rsidRPr="00D54443">
        <w:rPr>
          <w:rFonts w:ascii="Arial" w:hAnsi="Arial" w:cs="Arial"/>
          <w:sz w:val="22"/>
          <w:szCs w:val="22"/>
        </w:rPr>
        <w:t>January</w:t>
      </w:r>
      <w:r w:rsidRPr="00D54443">
        <w:rPr>
          <w:rFonts w:ascii="Arial" w:hAnsi="Arial" w:cs="Arial"/>
          <w:sz w:val="22"/>
          <w:szCs w:val="22"/>
        </w:rPr>
        <w:t xml:space="preserve"> 202</w:t>
      </w:r>
      <w:r w:rsidR="00CF5173" w:rsidRPr="00D54443">
        <w:rPr>
          <w:rFonts w:ascii="Arial" w:hAnsi="Arial" w:cs="Arial"/>
          <w:sz w:val="22"/>
          <w:szCs w:val="22"/>
        </w:rPr>
        <w:t>6</w:t>
      </w:r>
      <w:r w:rsidRPr="00D54443">
        <w:rPr>
          <w:rFonts w:ascii="Arial" w:hAnsi="Arial" w:cs="Arial"/>
          <w:sz w:val="22"/>
          <w:szCs w:val="22"/>
        </w:rPr>
        <w:t>). </w:t>
      </w:r>
    </w:p>
    <w:p w14:paraId="596E7334" w14:textId="77777777" w:rsidR="00D71A30" w:rsidRPr="00D54443" w:rsidRDefault="00D71A30" w:rsidP="007B65C0">
      <w:pPr>
        <w:pStyle w:val="xxxxxx"/>
        <w:shd w:val="clear" w:color="auto" w:fill="FFFFFF"/>
        <w:spacing w:line="276" w:lineRule="auto"/>
        <w:jc w:val="both"/>
        <w:rPr>
          <w:rFonts w:ascii="Arial" w:hAnsi="Arial" w:cs="Arial"/>
          <w:sz w:val="22"/>
          <w:szCs w:val="22"/>
        </w:rPr>
      </w:pPr>
    </w:p>
    <w:p w14:paraId="713D49DF" w14:textId="01349616" w:rsidR="00EF2AB0" w:rsidRPr="00D54443" w:rsidRDefault="00EF2AB0" w:rsidP="007B65C0">
      <w:pPr>
        <w:pStyle w:val="xxxxxx"/>
        <w:shd w:val="clear" w:color="auto" w:fill="FFFFFF"/>
        <w:spacing w:line="276" w:lineRule="auto"/>
        <w:jc w:val="both"/>
        <w:rPr>
          <w:rFonts w:ascii="Arial" w:hAnsi="Arial" w:cs="Arial"/>
          <w:sz w:val="22"/>
          <w:szCs w:val="22"/>
        </w:rPr>
      </w:pPr>
      <w:r w:rsidRPr="00D54443">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D54443">
        <w:rPr>
          <w:rFonts w:ascii="Arial" w:hAnsi="Arial" w:cs="Arial"/>
          <w:sz w:val="22"/>
          <w:szCs w:val="22"/>
        </w:rPr>
        <w:t>All comments received shall be published in the PEMC website.</w:t>
      </w:r>
    </w:p>
    <w:p w14:paraId="7C4D7184" w14:textId="77777777" w:rsidR="00EF2AB0" w:rsidRPr="00D54443" w:rsidRDefault="00EF2AB0" w:rsidP="007B65C0">
      <w:pPr>
        <w:pStyle w:val="xxxxxx"/>
        <w:shd w:val="clear" w:color="auto" w:fill="FFFFFF"/>
        <w:spacing w:line="276" w:lineRule="auto"/>
        <w:jc w:val="both"/>
        <w:rPr>
          <w:rFonts w:ascii="Arial" w:hAnsi="Arial" w:cs="Arial"/>
          <w:sz w:val="22"/>
          <w:szCs w:val="22"/>
        </w:rPr>
      </w:pPr>
    </w:p>
    <w:p w14:paraId="4014F99A" w14:textId="77777777" w:rsidR="00494042" w:rsidRPr="00D54443" w:rsidRDefault="00494042" w:rsidP="007B65C0">
      <w:pPr>
        <w:pStyle w:val="xxxxxx"/>
        <w:shd w:val="clear" w:color="auto" w:fill="FFFFFF"/>
        <w:spacing w:line="276" w:lineRule="auto"/>
        <w:jc w:val="both"/>
        <w:rPr>
          <w:rFonts w:ascii="Arial" w:hAnsi="Arial" w:cs="Arial"/>
          <w:sz w:val="22"/>
          <w:szCs w:val="22"/>
        </w:rPr>
      </w:pPr>
    </w:p>
    <w:p w14:paraId="163820E1" w14:textId="77777777" w:rsidR="00494042" w:rsidRPr="00D54443" w:rsidRDefault="00494042" w:rsidP="00494042">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Thank you.</w:t>
      </w:r>
    </w:p>
    <w:p w14:paraId="7C568C36" w14:textId="77777777" w:rsidR="00494042" w:rsidRPr="00D54443" w:rsidRDefault="00494042" w:rsidP="00494042">
      <w:pPr>
        <w:pStyle w:val="xxxxxx"/>
        <w:shd w:val="clear" w:color="auto" w:fill="FFFFFF"/>
        <w:spacing w:line="276" w:lineRule="auto"/>
        <w:jc w:val="both"/>
        <w:rPr>
          <w:rFonts w:ascii="Arial" w:hAnsi="Arial" w:cs="Arial"/>
          <w:sz w:val="22"/>
          <w:szCs w:val="22"/>
        </w:rPr>
      </w:pPr>
    </w:p>
    <w:p w14:paraId="42F0D467" w14:textId="21FC8151" w:rsidR="007B65C0" w:rsidRPr="00D54443" w:rsidRDefault="00494042" w:rsidP="00791059">
      <w:pPr>
        <w:pStyle w:val="xxxxxx"/>
        <w:shd w:val="clear" w:color="auto" w:fill="FFFFFF"/>
        <w:spacing w:line="276" w:lineRule="auto"/>
        <w:jc w:val="both"/>
        <w:rPr>
          <w:rFonts w:ascii="Arial" w:hAnsi="Arial" w:cs="Arial"/>
          <w:sz w:val="22"/>
          <w:szCs w:val="22"/>
        </w:rPr>
      </w:pPr>
      <w:r w:rsidRPr="00D54443">
        <w:rPr>
          <w:rFonts w:ascii="Arial" w:hAnsi="Arial" w:cs="Arial"/>
          <w:sz w:val="22"/>
          <w:szCs w:val="22"/>
        </w:rPr>
        <w:t xml:space="preserve">For the </w:t>
      </w:r>
      <w:r w:rsidR="0043651E">
        <w:rPr>
          <w:rFonts w:ascii="Arial" w:hAnsi="Arial" w:cs="Arial"/>
          <w:sz w:val="22"/>
          <w:szCs w:val="22"/>
        </w:rPr>
        <w:t>Market Surveillance</w:t>
      </w:r>
      <w:r w:rsidRPr="00D54443">
        <w:rPr>
          <w:rFonts w:ascii="Arial" w:hAnsi="Arial" w:cs="Arial"/>
          <w:sz w:val="22"/>
          <w:szCs w:val="22"/>
        </w:rPr>
        <w:t xml:space="preserve"> Committee.</w:t>
      </w: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2C46F2AE" w14:textId="77777777" w:rsidR="00A17227" w:rsidRDefault="00A17227" w:rsidP="00791059">
      <w:pPr>
        <w:spacing w:after="0"/>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3"/>
          <w:footerReference w:type="default" r:id="rId14"/>
          <w:headerReference w:type="first" r:id="rId15"/>
          <w:footerReference w:type="first" r:id="rId16"/>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pPr>
              <w:spacing w:line="276" w:lineRule="auto"/>
              <w:rPr>
                <w:rFonts w:ascii="Arial" w:hAnsi="Arial" w:cs="Arial"/>
              </w:rPr>
            </w:pPr>
            <w:permStart w:id="232671650"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pPr>
              <w:spacing w:line="276" w:lineRule="auto"/>
              <w:rPr>
                <w:rFonts w:ascii="Arial" w:hAnsi="Arial" w:cs="Arial"/>
                <w:b/>
              </w:rPr>
            </w:pPr>
          </w:p>
          <w:p w14:paraId="4BC47EE4" w14:textId="77777777" w:rsidR="00501FD8" w:rsidRPr="00CC004F" w:rsidRDefault="00501FD8">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pPr>
              <w:spacing w:line="276" w:lineRule="auto"/>
              <w:rPr>
                <w:rFonts w:ascii="Arial" w:hAnsi="Arial" w:cs="Arial"/>
              </w:rPr>
            </w:pPr>
            <w:permStart w:id="922167386" w:edGrp="everyone" w:colFirst="1" w:colLast="1"/>
            <w:permEnd w:id="232671650"/>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77777777" w:rsidR="00501FD8" w:rsidRPr="00CC004F" w:rsidRDefault="00501FD8">
            <w:pPr>
              <w:spacing w:line="276" w:lineRule="auto"/>
              <w:rPr>
                <w:rFonts w:ascii="Arial" w:hAnsi="Arial" w:cs="Arial"/>
              </w:rPr>
            </w:pPr>
          </w:p>
        </w:tc>
      </w:tr>
      <w:tr w:rsidR="00501FD8" w:rsidRPr="00CC004F" w14:paraId="34C424B3" w14:textId="77777777">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pPr>
              <w:spacing w:line="276" w:lineRule="auto"/>
              <w:rPr>
                <w:rFonts w:ascii="Arial" w:hAnsi="Arial" w:cs="Arial"/>
              </w:rPr>
            </w:pPr>
            <w:permStart w:id="1956009201" w:edGrp="everyone" w:colFirst="1" w:colLast="1"/>
            <w:permEnd w:id="922167386"/>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pPr>
              <w:spacing w:line="276" w:lineRule="auto"/>
              <w:rPr>
                <w:rFonts w:ascii="Arial" w:hAnsi="Arial" w:cs="Arial"/>
              </w:rPr>
            </w:pPr>
          </w:p>
        </w:tc>
      </w:tr>
      <w:tr w:rsidR="00501FD8" w:rsidRPr="00CC004F" w14:paraId="537FEF1E" w14:textId="77777777">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pPr>
              <w:spacing w:line="276" w:lineRule="auto"/>
              <w:rPr>
                <w:rFonts w:ascii="Arial" w:hAnsi="Arial" w:cs="Arial"/>
              </w:rPr>
            </w:pPr>
            <w:permStart w:id="538999369" w:edGrp="everyone" w:colFirst="1" w:colLast="1"/>
            <w:permEnd w:id="1956009201"/>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pPr>
              <w:spacing w:line="276" w:lineRule="auto"/>
              <w:rPr>
                <w:rFonts w:ascii="Arial" w:hAnsi="Arial" w:cs="Arial"/>
              </w:rPr>
            </w:pPr>
          </w:p>
        </w:tc>
      </w:tr>
      <w:tr w:rsidR="00501FD8" w:rsidRPr="00CC004F" w14:paraId="2C5BFFD0" w14:textId="77777777">
        <w:trPr>
          <w:trHeight w:val="567"/>
        </w:trPr>
        <w:tc>
          <w:tcPr>
            <w:tcW w:w="2124" w:type="dxa"/>
            <w:vMerge/>
            <w:tcBorders>
              <w:left w:val="single" w:sz="12" w:space="0" w:color="auto"/>
              <w:right w:val="single" w:sz="2" w:space="0" w:color="auto"/>
            </w:tcBorders>
          </w:tcPr>
          <w:p w14:paraId="6E0542AA" w14:textId="77777777" w:rsidR="00501FD8" w:rsidRPr="00CC004F" w:rsidRDefault="00501FD8">
            <w:pPr>
              <w:spacing w:line="276" w:lineRule="auto"/>
              <w:rPr>
                <w:rFonts w:ascii="Arial" w:hAnsi="Arial" w:cs="Arial"/>
              </w:rPr>
            </w:pPr>
            <w:permStart w:id="1308499354" w:edGrp="everyone" w:colFirst="1" w:colLast="1"/>
            <w:permEnd w:id="53899936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pPr>
              <w:spacing w:line="276" w:lineRule="auto"/>
              <w:rPr>
                <w:rFonts w:ascii="Arial" w:hAnsi="Arial" w:cs="Arial"/>
              </w:rPr>
            </w:pPr>
          </w:p>
        </w:tc>
      </w:tr>
      <w:tr w:rsidR="00501FD8" w:rsidRPr="00CC004F" w14:paraId="45F63859" w14:textId="77777777">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pPr>
              <w:spacing w:line="276" w:lineRule="auto"/>
              <w:rPr>
                <w:rFonts w:ascii="Arial" w:hAnsi="Arial" w:cs="Arial"/>
              </w:rPr>
            </w:pPr>
            <w:permStart w:id="789856601" w:edGrp="everyone" w:colFirst="1" w:colLast="1"/>
            <w:permEnd w:id="1308499354"/>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pPr>
              <w:spacing w:line="276" w:lineRule="auto"/>
              <w:rPr>
                <w:rFonts w:ascii="Arial" w:hAnsi="Arial" w:cs="Arial"/>
              </w:rPr>
            </w:pPr>
          </w:p>
        </w:tc>
      </w:tr>
      <w:tr w:rsidR="00501FD8" w:rsidRPr="00CC004F" w14:paraId="34AA38A3" w14:textId="77777777">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pPr>
              <w:spacing w:line="276" w:lineRule="auto"/>
              <w:rPr>
                <w:rFonts w:ascii="Arial" w:hAnsi="Arial" w:cs="Arial"/>
              </w:rPr>
            </w:pPr>
            <w:permStart w:id="1536772596" w:edGrp="everyone" w:colFirst="1" w:colLast="1"/>
            <w:permEnd w:id="789856601"/>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pPr>
              <w:spacing w:line="276" w:lineRule="auto"/>
              <w:rPr>
                <w:rFonts w:ascii="Arial" w:hAnsi="Arial" w:cs="Arial"/>
              </w:rPr>
            </w:pPr>
          </w:p>
        </w:tc>
      </w:tr>
      <w:tr w:rsidR="00501FD8" w:rsidRPr="00CC004F" w14:paraId="241FC736" w14:textId="77777777">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pPr>
              <w:spacing w:line="276" w:lineRule="auto"/>
              <w:rPr>
                <w:rFonts w:ascii="Arial" w:hAnsi="Arial" w:cs="Arial"/>
              </w:rPr>
            </w:pPr>
            <w:permStart w:id="129186449" w:edGrp="everyone" w:colFirst="1" w:colLast="1"/>
            <w:permEnd w:id="1536772596"/>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pPr>
              <w:spacing w:line="276" w:lineRule="auto"/>
              <w:rPr>
                <w:rFonts w:ascii="Arial" w:hAnsi="Arial" w:cs="Arial"/>
              </w:rPr>
            </w:pPr>
          </w:p>
        </w:tc>
      </w:tr>
      <w:permEnd w:id="129186449"/>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7"/>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p w14:paraId="42D6F877" w14:textId="77777777" w:rsidR="00150725" w:rsidRDefault="00150725" w:rsidP="00150725">
      <w:pPr>
        <w:spacing w:after="0" w:line="276" w:lineRule="auto"/>
        <w:rPr>
          <w:rFonts w:ascii="Arial" w:hAnsi="Arial" w:cs="Arial"/>
          <w:b/>
        </w:rPr>
      </w:pPr>
    </w:p>
    <w:tbl>
      <w:tblPr>
        <w:tblStyle w:val="TableGrid"/>
        <w:tblW w:w="5134" w:type="pct"/>
        <w:tblInd w:w="-635" w:type="dxa"/>
        <w:tblLook w:val="04A0" w:firstRow="1" w:lastRow="0" w:firstColumn="1" w:lastColumn="0" w:noHBand="0" w:noVBand="1"/>
      </w:tblPr>
      <w:tblGrid>
        <w:gridCol w:w="4682"/>
        <w:gridCol w:w="8726"/>
        <w:gridCol w:w="10979"/>
      </w:tblGrid>
      <w:tr w:rsidR="00150725" w:rsidRPr="00867817" w14:paraId="3AF8A955" w14:textId="77777777" w:rsidTr="00150725">
        <w:tc>
          <w:tcPr>
            <w:tcW w:w="960" w:type="pct"/>
            <w:shd w:val="clear" w:color="auto" w:fill="F2F2F2" w:themeFill="background1" w:themeFillShade="F2"/>
          </w:tcPr>
          <w:p w14:paraId="4C06D6BB" w14:textId="77777777" w:rsidR="00150725" w:rsidRPr="00867817" w:rsidRDefault="00150725" w:rsidP="00906A87">
            <w:pPr>
              <w:spacing w:line="259" w:lineRule="auto"/>
              <w:jc w:val="center"/>
              <w:rPr>
                <w:rFonts w:ascii="Arial" w:hAnsi="Arial" w:cs="Arial"/>
                <w:b/>
              </w:rPr>
            </w:pPr>
            <w:r w:rsidRPr="00867817">
              <w:rPr>
                <w:rFonts w:ascii="Arial" w:hAnsi="Arial" w:cs="Arial"/>
                <w:b/>
              </w:rPr>
              <w:t>Commenter</w:t>
            </w:r>
          </w:p>
        </w:tc>
        <w:tc>
          <w:tcPr>
            <w:tcW w:w="1789" w:type="pct"/>
            <w:shd w:val="clear" w:color="auto" w:fill="F2F2F2" w:themeFill="background1" w:themeFillShade="F2"/>
          </w:tcPr>
          <w:p w14:paraId="3D68942F" w14:textId="77777777" w:rsidR="00150725" w:rsidRPr="00867817" w:rsidRDefault="00150725" w:rsidP="00906A87">
            <w:pPr>
              <w:spacing w:line="259" w:lineRule="auto"/>
              <w:jc w:val="center"/>
              <w:rPr>
                <w:rFonts w:ascii="Arial" w:hAnsi="Arial" w:cs="Arial"/>
                <w:b/>
              </w:rPr>
            </w:pPr>
            <w:r w:rsidRPr="00867817">
              <w:rPr>
                <w:rFonts w:ascii="Arial" w:hAnsi="Arial" w:cs="Arial"/>
                <w:b/>
              </w:rPr>
              <w:t>General Comments</w:t>
            </w:r>
          </w:p>
        </w:tc>
        <w:tc>
          <w:tcPr>
            <w:tcW w:w="2251" w:type="pct"/>
            <w:shd w:val="clear" w:color="auto" w:fill="F2F2F2" w:themeFill="background1" w:themeFillShade="F2"/>
          </w:tcPr>
          <w:p w14:paraId="70099727" w14:textId="77777777" w:rsidR="00150725" w:rsidRPr="00867817" w:rsidRDefault="00150725" w:rsidP="00906A87">
            <w:pPr>
              <w:spacing w:line="259" w:lineRule="auto"/>
              <w:jc w:val="center"/>
              <w:rPr>
                <w:rFonts w:ascii="Arial" w:hAnsi="Arial" w:cs="Arial"/>
                <w:b/>
              </w:rPr>
            </w:pPr>
            <w:r w:rsidRPr="00867817">
              <w:rPr>
                <w:rFonts w:ascii="Arial" w:hAnsi="Arial" w:cs="Arial"/>
                <w:b/>
              </w:rPr>
              <w:t>Proponent’s Response</w:t>
            </w:r>
          </w:p>
        </w:tc>
      </w:tr>
      <w:tr w:rsidR="00150725" w:rsidRPr="00867817" w14:paraId="3FBE6ABC" w14:textId="77777777" w:rsidTr="00150725">
        <w:tc>
          <w:tcPr>
            <w:tcW w:w="960" w:type="pct"/>
          </w:tcPr>
          <w:p w14:paraId="7084E696" w14:textId="77777777" w:rsidR="00150725" w:rsidRPr="00867817" w:rsidRDefault="00150725" w:rsidP="00906A87">
            <w:pPr>
              <w:spacing w:line="276" w:lineRule="auto"/>
              <w:rPr>
                <w:rFonts w:ascii="Arial" w:hAnsi="Arial" w:cs="Arial"/>
                <w:b/>
              </w:rPr>
            </w:pPr>
            <w:permStart w:id="1408309661" w:edGrp="everyone" w:colFirst="0" w:colLast="0"/>
            <w:permStart w:id="1896225055" w:edGrp="everyone" w:colFirst="1" w:colLast="1"/>
            <w:permStart w:id="1675318429" w:edGrp="everyone" w:colFirst="2" w:colLast="2"/>
          </w:p>
          <w:p w14:paraId="358EF7FD" w14:textId="77777777" w:rsidR="00150725" w:rsidRPr="00867817" w:rsidRDefault="00150725" w:rsidP="00906A87">
            <w:pPr>
              <w:spacing w:line="276" w:lineRule="auto"/>
              <w:rPr>
                <w:rFonts w:ascii="Arial" w:hAnsi="Arial" w:cs="Arial"/>
                <w:b/>
              </w:rPr>
            </w:pPr>
          </w:p>
          <w:p w14:paraId="48CC632D" w14:textId="77777777" w:rsidR="00150725" w:rsidRPr="00867817" w:rsidRDefault="00150725" w:rsidP="00906A87">
            <w:pPr>
              <w:spacing w:line="276" w:lineRule="auto"/>
              <w:rPr>
                <w:rFonts w:ascii="Arial" w:hAnsi="Arial" w:cs="Arial"/>
                <w:b/>
              </w:rPr>
            </w:pPr>
          </w:p>
        </w:tc>
        <w:tc>
          <w:tcPr>
            <w:tcW w:w="1789" w:type="pct"/>
          </w:tcPr>
          <w:p w14:paraId="64058D03" w14:textId="77777777" w:rsidR="00150725" w:rsidRPr="00867817" w:rsidRDefault="00150725" w:rsidP="00906A87">
            <w:pPr>
              <w:spacing w:line="276" w:lineRule="auto"/>
              <w:rPr>
                <w:rFonts w:ascii="Arial" w:hAnsi="Arial" w:cs="Arial"/>
                <w:b/>
              </w:rPr>
            </w:pPr>
            <w:r w:rsidRPr="00867817">
              <w:rPr>
                <w:rFonts w:ascii="Arial" w:hAnsi="Arial" w:cs="Arial"/>
                <w:i/>
                <w:highlight w:val="yellow"/>
              </w:rPr>
              <w:t xml:space="preserve">Please write your general comment here, if any:    </w:t>
            </w:r>
          </w:p>
        </w:tc>
        <w:tc>
          <w:tcPr>
            <w:tcW w:w="2251" w:type="pct"/>
          </w:tcPr>
          <w:p w14:paraId="43FF99DC" w14:textId="77777777" w:rsidR="00150725" w:rsidRPr="00867817" w:rsidRDefault="00150725" w:rsidP="00906A87">
            <w:pPr>
              <w:spacing w:line="276" w:lineRule="auto"/>
              <w:rPr>
                <w:rFonts w:ascii="Arial" w:hAnsi="Arial" w:cs="Arial"/>
                <w:b/>
              </w:rPr>
            </w:pPr>
          </w:p>
        </w:tc>
      </w:tr>
      <w:permEnd w:id="1408309661"/>
      <w:permEnd w:id="1896225055"/>
      <w:permEnd w:id="1675318429"/>
    </w:tbl>
    <w:p w14:paraId="6BEB5A70" w14:textId="77777777" w:rsidR="009F2D73" w:rsidRDefault="009F2D73" w:rsidP="00934A53">
      <w:pPr>
        <w:spacing w:after="0" w:line="276" w:lineRule="auto"/>
        <w:rPr>
          <w:rFonts w:ascii="Arial" w:hAnsi="Arial" w:cs="Arial"/>
          <w:b/>
        </w:rPr>
      </w:pPr>
    </w:p>
    <w:tbl>
      <w:tblPr>
        <w:tblStyle w:val="TableGrid"/>
        <w:tblW w:w="0" w:type="auto"/>
        <w:tblInd w:w="-635" w:type="dxa"/>
        <w:tblLook w:val="04A0" w:firstRow="1" w:lastRow="0" w:firstColumn="1" w:lastColumn="0" w:noHBand="0" w:noVBand="1"/>
      </w:tblPr>
      <w:tblGrid>
        <w:gridCol w:w="1800"/>
        <w:gridCol w:w="1350"/>
        <w:gridCol w:w="4410"/>
        <w:gridCol w:w="4500"/>
        <w:gridCol w:w="2430"/>
        <w:gridCol w:w="2430"/>
        <w:gridCol w:w="2520"/>
        <w:gridCol w:w="2520"/>
        <w:gridCol w:w="2425"/>
      </w:tblGrid>
      <w:tr w:rsidR="00F26BFE" w14:paraId="0453F801" w14:textId="77777777" w:rsidTr="009D5B91">
        <w:trPr>
          <w:trHeight w:val="461"/>
        </w:trPr>
        <w:tc>
          <w:tcPr>
            <w:tcW w:w="24385" w:type="dxa"/>
            <w:gridSpan w:val="9"/>
            <w:shd w:val="clear" w:color="auto" w:fill="F2F2F2"/>
            <w:vAlign w:val="center"/>
          </w:tcPr>
          <w:p w14:paraId="0C2BB88F" w14:textId="4EBBEDA2" w:rsidR="00F26BFE" w:rsidRDefault="00F26BFE" w:rsidP="00CC1CF4">
            <w:pPr>
              <w:jc w:val="center"/>
            </w:pPr>
            <w:r w:rsidRPr="008A7F46">
              <w:rPr>
                <w:rFonts w:ascii="Arial" w:hAnsi="Arial" w:cs="Arial"/>
                <w:b/>
                <w:sz w:val="18"/>
                <w:szCs w:val="18"/>
              </w:rPr>
              <w:t xml:space="preserve">WESM </w:t>
            </w:r>
            <w:r>
              <w:rPr>
                <w:rFonts w:ascii="Arial" w:hAnsi="Arial" w:cs="Arial"/>
                <w:b/>
                <w:sz w:val="18"/>
                <w:szCs w:val="18"/>
              </w:rPr>
              <w:t>BILLING AND SETTLEMENT MANUAL ISSUE</w:t>
            </w:r>
            <w:r w:rsidR="00B547D2">
              <w:rPr>
                <w:rFonts w:ascii="Arial" w:hAnsi="Arial" w:cs="Arial"/>
                <w:b/>
                <w:sz w:val="18"/>
                <w:szCs w:val="18"/>
              </w:rPr>
              <w:t xml:space="preserve"> 16.0</w:t>
            </w:r>
          </w:p>
        </w:tc>
      </w:tr>
      <w:tr w:rsidR="00F26BFE" w14:paraId="73BF746D" w14:textId="77777777" w:rsidTr="009D5B91">
        <w:trPr>
          <w:trHeight w:val="461"/>
        </w:trPr>
        <w:tc>
          <w:tcPr>
            <w:tcW w:w="1800" w:type="dxa"/>
            <w:shd w:val="clear" w:color="auto" w:fill="F2F2F2"/>
            <w:vAlign w:val="center"/>
          </w:tcPr>
          <w:p w14:paraId="245DFEBB" w14:textId="120D7BC6" w:rsidR="00F26BFE" w:rsidRDefault="00F26BFE" w:rsidP="00CC1CF4">
            <w:pPr>
              <w:jc w:val="center"/>
            </w:pPr>
            <w:r w:rsidRPr="008A7F46">
              <w:rPr>
                <w:rFonts w:ascii="Arial" w:hAnsi="Arial" w:cs="Arial"/>
                <w:b/>
                <w:sz w:val="18"/>
                <w:szCs w:val="18"/>
              </w:rPr>
              <w:t>Title</w:t>
            </w:r>
          </w:p>
        </w:tc>
        <w:tc>
          <w:tcPr>
            <w:tcW w:w="1350" w:type="dxa"/>
            <w:shd w:val="clear" w:color="auto" w:fill="F2F2F2"/>
            <w:vAlign w:val="center"/>
          </w:tcPr>
          <w:p w14:paraId="45020089" w14:textId="2A52281C" w:rsidR="00F26BFE" w:rsidRDefault="00F26BFE" w:rsidP="00CC1CF4">
            <w:pPr>
              <w:jc w:val="center"/>
            </w:pPr>
            <w:r w:rsidRPr="008A7F46">
              <w:rPr>
                <w:rFonts w:ascii="Arial" w:hAnsi="Arial" w:cs="Arial"/>
                <w:b/>
                <w:sz w:val="18"/>
                <w:szCs w:val="18"/>
              </w:rPr>
              <w:t>Clause</w:t>
            </w:r>
          </w:p>
        </w:tc>
        <w:tc>
          <w:tcPr>
            <w:tcW w:w="4410" w:type="dxa"/>
            <w:shd w:val="clear" w:color="auto" w:fill="F2F2F2"/>
            <w:vAlign w:val="center"/>
          </w:tcPr>
          <w:p w14:paraId="78DB4EE0" w14:textId="2CD97C99" w:rsidR="00F26BFE" w:rsidRDefault="00F26BFE" w:rsidP="00CC1CF4">
            <w:pPr>
              <w:jc w:val="center"/>
            </w:pPr>
            <w:r w:rsidRPr="008A7F46">
              <w:rPr>
                <w:rFonts w:ascii="Arial" w:hAnsi="Arial" w:cs="Arial"/>
                <w:b/>
                <w:sz w:val="18"/>
                <w:szCs w:val="18"/>
              </w:rPr>
              <w:t xml:space="preserve">WESM </w:t>
            </w:r>
            <w:r>
              <w:rPr>
                <w:rFonts w:ascii="Arial" w:hAnsi="Arial" w:cs="Arial"/>
                <w:b/>
                <w:sz w:val="18"/>
                <w:szCs w:val="18"/>
              </w:rPr>
              <w:t>Penalty Manual Issue 3.0</w:t>
            </w:r>
            <w:r w:rsidRPr="008A7F46">
              <w:rPr>
                <w:rFonts w:ascii="Arial" w:hAnsi="Arial" w:cs="Arial"/>
                <w:b/>
                <w:sz w:val="18"/>
                <w:szCs w:val="18"/>
              </w:rPr>
              <w:t xml:space="preserve"> Provision</w:t>
            </w:r>
          </w:p>
        </w:tc>
        <w:tc>
          <w:tcPr>
            <w:tcW w:w="4500" w:type="dxa"/>
            <w:shd w:val="clear" w:color="auto" w:fill="F2F2F2"/>
            <w:vAlign w:val="center"/>
          </w:tcPr>
          <w:p w14:paraId="106DCFAE" w14:textId="3D88D6C9" w:rsidR="00F26BFE" w:rsidRDefault="00F26BFE" w:rsidP="00CC1CF4">
            <w:pPr>
              <w:jc w:val="center"/>
            </w:pPr>
            <w:r w:rsidRPr="008A7F46">
              <w:rPr>
                <w:rFonts w:ascii="Arial" w:hAnsi="Arial" w:cs="Arial"/>
                <w:b/>
                <w:sz w:val="18"/>
                <w:szCs w:val="18"/>
              </w:rPr>
              <w:t>Proposed Amendment</w:t>
            </w:r>
          </w:p>
        </w:tc>
        <w:tc>
          <w:tcPr>
            <w:tcW w:w="2430" w:type="dxa"/>
            <w:shd w:val="clear" w:color="auto" w:fill="F2F2F2"/>
            <w:vAlign w:val="center"/>
          </w:tcPr>
          <w:p w14:paraId="5FC4F3B1" w14:textId="0F38B766" w:rsidR="00F26BFE" w:rsidRDefault="00F26BFE" w:rsidP="00CC1CF4">
            <w:pPr>
              <w:jc w:val="center"/>
            </w:pPr>
            <w:r w:rsidRPr="008A7F46">
              <w:rPr>
                <w:rFonts w:ascii="Arial" w:hAnsi="Arial" w:cs="Arial"/>
                <w:b/>
                <w:sz w:val="18"/>
                <w:szCs w:val="18"/>
              </w:rPr>
              <w:t>Rationale</w:t>
            </w:r>
          </w:p>
        </w:tc>
        <w:tc>
          <w:tcPr>
            <w:tcW w:w="2430" w:type="dxa"/>
            <w:shd w:val="clear" w:color="auto" w:fill="F2F2F2"/>
            <w:vAlign w:val="center"/>
          </w:tcPr>
          <w:p w14:paraId="21C5B0F5" w14:textId="0DE0904C" w:rsidR="00F26BFE" w:rsidRDefault="00F26BFE" w:rsidP="00CC1CF4">
            <w:pPr>
              <w:jc w:val="center"/>
            </w:pPr>
            <w:r w:rsidRPr="008A7F46">
              <w:rPr>
                <w:rFonts w:ascii="Arial" w:hAnsi="Arial" w:cs="Arial"/>
                <w:b/>
                <w:sz w:val="18"/>
                <w:szCs w:val="18"/>
              </w:rPr>
              <w:t>Comments</w:t>
            </w:r>
          </w:p>
        </w:tc>
        <w:tc>
          <w:tcPr>
            <w:tcW w:w="2520" w:type="dxa"/>
            <w:shd w:val="clear" w:color="auto" w:fill="F2F2F2"/>
            <w:vAlign w:val="center"/>
          </w:tcPr>
          <w:p w14:paraId="382270CF" w14:textId="7B0C7355" w:rsidR="00F26BFE" w:rsidRDefault="00F26BFE" w:rsidP="00CC1CF4">
            <w:pPr>
              <w:jc w:val="center"/>
            </w:pPr>
            <w:r w:rsidRPr="008A7F46">
              <w:rPr>
                <w:rFonts w:ascii="Arial" w:hAnsi="Arial" w:cs="Arial"/>
                <w:b/>
                <w:sz w:val="18"/>
                <w:szCs w:val="18"/>
              </w:rPr>
              <w:t>Proposed Wording based on Comments</w:t>
            </w:r>
          </w:p>
        </w:tc>
        <w:tc>
          <w:tcPr>
            <w:tcW w:w="2520" w:type="dxa"/>
            <w:shd w:val="clear" w:color="auto" w:fill="F2F2F2"/>
            <w:vAlign w:val="center"/>
          </w:tcPr>
          <w:p w14:paraId="1C4E8BD2" w14:textId="27B18385" w:rsidR="00F26BFE" w:rsidRDefault="00F26BFE" w:rsidP="00CC1CF4">
            <w:pPr>
              <w:jc w:val="center"/>
            </w:pPr>
            <w:r w:rsidRPr="008A7F46">
              <w:rPr>
                <w:rFonts w:ascii="Arial" w:hAnsi="Arial" w:cs="Arial"/>
                <w:b/>
                <w:sz w:val="18"/>
                <w:szCs w:val="18"/>
              </w:rPr>
              <w:t>Original Proponent’s Response</w:t>
            </w:r>
          </w:p>
        </w:tc>
        <w:tc>
          <w:tcPr>
            <w:tcW w:w="2425" w:type="dxa"/>
            <w:shd w:val="clear" w:color="auto" w:fill="F2F2F2"/>
            <w:vAlign w:val="center"/>
          </w:tcPr>
          <w:p w14:paraId="0C56A9DF" w14:textId="600F5C4E" w:rsidR="00F26BFE" w:rsidRDefault="00F26BFE" w:rsidP="00CC1CF4">
            <w:pPr>
              <w:jc w:val="center"/>
            </w:pPr>
            <w:r>
              <w:rPr>
                <w:rFonts w:ascii="Arial" w:hAnsi="Arial" w:cs="Arial"/>
                <w:b/>
                <w:sz w:val="18"/>
                <w:szCs w:val="18"/>
              </w:rPr>
              <w:t>MSC</w:t>
            </w:r>
            <w:r w:rsidRPr="008A7F46">
              <w:rPr>
                <w:rFonts w:ascii="Arial" w:hAnsi="Arial" w:cs="Arial"/>
                <w:b/>
                <w:sz w:val="18"/>
                <w:szCs w:val="18"/>
              </w:rPr>
              <w:t xml:space="preserve"> Decision</w:t>
            </w:r>
          </w:p>
        </w:tc>
      </w:tr>
      <w:tr w:rsidR="003561E1" w14:paraId="0B2557B3" w14:textId="77777777" w:rsidTr="00A40E31">
        <w:tc>
          <w:tcPr>
            <w:tcW w:w="1800" w:type="dxa"/>
          </w:tcPr>
          <w:p w14:paraId="604701B9" w14:textId="77777777" w:rsidR="003561E1" w:rsidRDefault="003561E1" w:rsidP="003561E1">
            <w:permStart w:id="1677922273" w:edGrp="everyone" w:colFirst="5" w:colLast="5"/>
            <w:permStart w:id="1648435891" w:edGrp="everyone" w:colFirst="6" w:colLast="6"/>
          </w:p>
        </w:tc>
        <w:tc>
          <w:tcPr>
            <w:tcW w:w="1350" w:type="dxa"/>
          </w:tcPr>
          <w:p w14:paraId="1F1A0B66" w14:textId="164D9736" w:rsidR="003561E1" w:rsidRDefault="003561E1" w:rsidP="003561E1">
            <w:r w:rsidRPr="001D3289">
              <w:rPr>
                <w:rFonts w:ascii="Arial" w:hAnsi="Arial" w:cs="Arial"/>
              </w:rPr>
              <w:t>New</w:t>
            </w:r>
          </w:p>
        </w:tc>
        <w:tc>
          <w:tcPr>
            <w:tcW w:w="4410" w:type="dxa"/>
          </w:tcPr>
          <w:p w14:paraId="4533FED4" w14:textId="39AEB0CF" w:rsidR="003561E1" w:rsidRDefault="003561E1" w:rsidP="003561E1">
            <w:r w:rsidRPr="001D3289">
              <w:rPr>
                <w:rFonts w:ascii="Arial" w:hAnsi="Arial" w:cs="Arial"/>
              </w:rPr>
              <w:t>New</w:t>
            </w:r>
          </w:p>
        </w:tc>
        <w:tc>
          <w:tcPr>
            <w:tcW w:w="4500" w:type="dxa"/>
          </w:tcPr>
          <w:p w14:paraId="7DC1C5E5" w14:textId="77777777" w:rsidR="003561E1" w:rsidRPr="001D3289" w:rsidRDefault="003561E1" w:rsidP="003561E1">
            <w:pPr>
              <w:spacing w:line="278" w:lineRule="auto"/>
              <w:rPr>
                <w:rFonts w:ascii="Arial" w:eastAsia="Helvetica" w:hAnsi="Arial" w:cs="Arial"/>
                <w:b/>
                <w:bCs/>
                <w:color w:val="000000" w:themeColor="text1"/>
                <w:sz w:val="20"/>
                <w:szCs w:val="20"/>
              </w:rPr>
            </w:pPr>
            <w:r w:rsidRPr="001D3289">
              <w:rPr>
                <w:rFonts w:ascii="Arial" w:eastAsia="Helvetica" w:hAnsi="Arial" w:cs="Arial"/>
                <w:b/>
                <w:bCs/>
                <w:color w:val="000000" w:themeColor="text1"/>
                <w:sz w:val="20"/>
                <w:szCs w:val="20"/>
              </w:rPr>
              <w:t xml:space="preserve">4.2.5 Issuance of Financial Penalty </w:t>
            </w:r>
          </w:p>
          <w:p w14:paraId="76C3DC62" w14:textId="0DD1D416" w:rsidR="003561E1" w:rsidRDefault="003561E1" w:rsidP="003561E1">
            <w:r w:rsidRPr="001D3289">
              <w:rPr>
                <w:rFonts w:ascii="Arial" w:eastAsia="Helvetica" w:hAnsi="Arial" w:cs="Arial"/>
                <w:color w:val="000000" w:themeColor="text1"/>
                <w:sz w:val="20"/>
                <w:szCs w:val="20"/>
              </w:rPr>
              <w:t>The Market Operator shall issue the financial penalty statements in accordance with the form and timeline prescribed under the WESM Penalty. Manual.</w:t>
            </w:r>
          </w:p>
        </w:tc>
        <w:tc>
          <w:tcPr>
            <w:tcW w:w="2430" w:type="dxa"/>
          </w:tcPr>
          <w:p w14:paraId="52EAA5D8" w14:textId="45C20711" w:rsidR="003561E1" w:rsidRDefault="003561E1" w:rsidP="003561E1">
            <w:r w:rsidRPr="001D3289">
              <w:rPr>
                <w:rFonts w:ascii="Arial" w:eastAsia="Helvetica" w:hAnsi="Arial" w:cs="Arial"/>
                <w:sz w:val="20"/>
                <w:szCs w:val="20"/>
              </w:rPr>
              <w:t>To include a provision regarding the issuance of financial penalties in the WESM BSM.</w:t>
            </w:r>
          </w:p>
        </w:tc>
        <w:tc>
          <w:tcPr>
            <w:tcW w:w="2430" w:type="dxa"/>
          </w:tcPr>
          <w:p w14:paraId="0EE92E42" w14:textId="77777777" w:rsidR="003561E1" w:rsidRDefault="003561E1" w:rsidP="003561E1"/>
        </w:tc>
        <w:tc>
          <w:tcPr>
            <w:tcW w:w="2520" w:type="dxa"/>
          </w:tcPr>
          <w:p w14:paraId="22A044D6" w14:textId="77777777" w:rsidR="003561E1" w:rsidRDefault="003561E1" w:rsidP="003561E1"/>
        </w:tc>
        <w:tc>
          <w:tcPr>
            <w:tcW w:w="2520" w:type="dxa"/>
          </w:tcPr>
          <w:p w14:paraId="797D9BAF" w14:textId="77777777" w:rsidR="003561E1" w:rsidRDefault="003561E1" w:rsidP="003561E1"/>
        </w:tc>
        <w:tc>
          <w:tcPr>
            <w:tcW w:w="2425" w:type="dxa"/>
          </w:tcPr>
          <w:p w14:paraId="62CA6F86" w14:textId="77777777" w:rsidR="003561E1" w:rsidRDefault="003561E1" w:rsidP="003561E1"/>
        </w:tc>
      </w:tr>
      <w:permEnd w:id="1677922273"/>
      <w:permEnd w:id="1648435891"/>
    </w:tbl>
    <w:p w14:paraId="4821C633" w14:textId="77777777" w:rsidR="008C18B3" w:rsidRPr="008A7F46" w:rsidRDefault="008C18B3"/>
    <w:tbl>
      <w:tblPr>
        <w:tblW w:w="24336"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1286"/>
        <w:gridCol w:w="4420"/>
        <w:gridCol w:w="4446"/>
        <w:gridCol w:w="2509"/>
        <w:gridCol w:w="2461"/>
        <w:gridCol w:w="2478"/>
        <w:gridCol w:w="2474"/>
        <w:gridCol w:w="2411"/>
      </w:tblGrid>
      <w:tr w:rsidR="008C18B3" w:rsidRPr="008A7F46" w14:paraId="07D98349" w14:textId="77777777" w:rsidTr="00EB184B">
        <w:trPr>
          <w:trHeight w:val="461"/>
          <w:tblHeader/>
        </w:trPr>
        <w:tc>
          <w:tcPr>
            <w:tcW w:w="24336" w:type="dxa"/>
            <w:gridSpan w:val="9"/>
            <w:shd w:val="clear" w:color="auto" w:fill="F2F2F2" w:themeFill="background1" w:themeFillShade="F2"/>
            <w:vAlign w:val="center"/>
          </w:tcPr>
          <w:p w14:paraId="4AD5D1AC" w14:textId="23C1E322" w:rsidR="008C18B3" w:rsidRPr="008A7F46" w:rsidRDefault="008C18B3">
            <w:pPr>
              <w:spacing w:after="0"/>
              <w:jc w:val="center"/>
              <w:rPr>
                <w:rFonts w:ascii="Arial" w:hAnsi="Arial" w:cs="Arial"/>
                <w:b/>
                <w:sz w:val="18"/>
                <w:szCs w:val="18"/>
              </w:rPr>
            </w:pPr>
            <w:r w:rsidRPr="008A7F46">
              <w:rPr>
                <w:rFonts w:ascii="Arial" w:hAnsi="Arial" w:cs="Arial"/>
                <w:b/>
                <w:sz w:val="18"/>
                <w:szCs w:val="18"/>
              </w:rPr>
              <w:t xml:space="preserve">WESM </w:t>
            </w:r>
            <w:r w:rsidR="003D7523">
              <w:rPr>
                <w:rFonts w:ascii="Arial" w:hAnsi="Arial" w:cs="Arial"/>
                <w:b/>
                <w:sz w:val="18"/>
                <w:szCs w:val="18"/>
              </w:rPr>
              <w:t>PENALTY MANUAL ISSUE 3.0</w:t>
            </w:r>
          </w:p>
        </w:tc>
      </w:tr>
      <w:tr w:rsidR="008C18B3" w:rsidRPr="008A7F46" w14:paraId="7E6F82AD" w14:textId="77777777" w:rsidTr="003D7523">
        <w:trPr>
          <w:tblHeader/>
        </w:trPr>
        <w:tc>
          <w:tcPr>
            <w:tcW w:w="1762" w:type="dxa"/>
            <w:shd w:val="clear" w:color="auto" w:fill="F2F2F2" w:themeFill="background1" w:themeFillShade="F2"/>
            <w:vAlign w:val="center"/>
          </w:tcPr>
          <w:p w14:paraId="3E8E4C27" w14:textId="77777777" w:rsidR="008C18B3" w:rsidRPr="008A7F46" w:rsidRDefault="008C18B3">
            <w:pPr>
              <w:spacing w:after="0"/>
              <w:jc w:val="center"/>
              <w:rPr>
                <w:rFonts w:ascii="Arial" w:hAnsi="Arial" w:cs="Arial"/>
                <w:b/>
                <w:sz w:val="18"/>
                <w:szCs w:val="18"/>
              </w:rPr>
            </w:pPr>
            <w:bookmarkStart w:id="3" w:name="_Hlk190383479"/>
            <w:r w:rsidRPr="008A7F46">
              <w:rPr>
                <w:rFonts w:ascii="Arial" w:hAnsi="Arial" w:cs="Arial"/>
                <w:b/>
                <w:sz w:val="18"/>
                <w:szCs w:val="18"/>
              </w:rPr>
              <w:t>Title</w:t>
            </w:r>
          </w:p>
        </w:tc>
        <w:tc>
          <w:tcPr>
            <w:tcW w:w="1290" w:type="dxa"/>
            <w:shd w:val="clear" w:color="auto" w:fill="F2F2F2" w:themeFill="background1" w:themeFillShade="F2"/>
            <w:vAlign w:val="center"/>
          </w:tcPr>
          <w:p w14:paraId="740C5CB1"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Clause</w:t>
            </w:r>
          </w:p>
        </w:tc>
        <w:tc>
          <w:tcPr>
            <w:tcW w:w="4441" w:type="dxa"/>
            <w:shd w:val="clear" w:color="auto" w:fill="F2F2F2" w:themeFill="background1" w:themeFillShade="F2"/>
            <w:vAlign w:val="center"/>
          </w:tcPr>
          <w:p w14:paraId="194CDB0E" w14:textId="1C01385E" w:rsidR="008C18B3" w:rsidRPr="008A7F46" w:rsidRDefault="00CB57FB">
            <w:pPr>
              <w:spacing w:after="0"/>
              <w:jc w:val="center"/>
              <w:rPr>
                <w:rFonts w:ascii="Arial" w:hAnsi="Arial" w:cs="Arial"/>
                <w:b/>
                <w:sz w:val="18"/>
                <w:szCs w:val="18"/>
              </w:rPr>
            </w:pPr>
            <w:r w:rsidRPr="008A7F46">
              <w:rPr>
                <w:rFonts w:ascii="Arial" w:hAnsi="Arial" w:cs="Arial"/>
                <w:b/>
                <w:sz w:val="18"/>
                <w:szCs w:val="18"/>
              </w:rPr>
              <w:t xml:space="preserve">WESM </w:t>
            </w:r>
            <w:r>
              <w:rPr>
                <w:rFonts w:ascii="Arial" w:hAnsi="Arial" w:cs="Arial"/>
                <w:b/>
                <w:sz w:val="18"/>
                <w:szCs w:val="18"/>
              </w:rPr>
              <w:t>Penalty Manual Issue 3.0</w:t>
            </w:r>
            <w:r w:rsidR="008C18B3" w:rsidRPr="008A7F46">
              <w:rPr>
                <w:rFonts w:ascii="Arial" w:hAnsi="Arial" w:cs="Arial"/>
                <w:b/>
                <w:sz w:val="18"/>
                <w:szCs w:val="18"/>
              </w:rPr>
              <w:t xml:space="preserve"> Provision</w:t>
            </w:r>
          </w:p>
        </w:tc>
        <w:tc>
          <w:tcPr>
            <w:tcW w:w="4461" w:type="dxa"/>
            <w:shd w:val="clear" w:color="auto" w:fill="F2F2F2" w:themeFill="background1" w:themeFillShade="F2"/>
            <w:vAlign w:val="center"/>
          </w:tcPr>
          <w:p w14:paraId="21757920" w14:textId="0B4AF944" w:rsidR="008C18B3" w:rsidRPr="008A7F46" w:rsidRDefault="008C18B3" w:rsidP="00CB57FB">
            <w:pPr>
              <w:spacing w:after="0"/>
              <w:jc w:val="center"/>
              <w:rPr>
                <w:rFonts w:ascii="Arial" w:hAnsi="Arial" w:cs="Arial"/>
                <w:b/>
                <w:sz w:val="18"/>
                <w:szCs w:val="18"/>
              </w:rPr>
            </w:pPr>
            <w:r w:rsidRPr="008A7F46">
              <w:rPr>
                <w:rFonts w:ascii="Arial" w:hAnsi="Arial" w:cs="Arial"/>
                <w:b/>
                <w:sz w:val="18"/>
                <w:szCs w:val="18"/>
              </w:rPr>
              <w:t>Proposed Amendment</w:t>
            </w:r>
            <w:r w:rsidRPr="008A7F46">
              <w:rPr>
                <w:rFonts w:ascii="Arial" w:hAnsi="Arial" w:cs="Arial"/>
                <w:b/>
                <w:bCs/>
                <w:sz w:val="18"/>
                <w:szCs w:val="18"/>
              </w:rPr>
              <w:t xml:space="preserve"> </w:t>
            </w:r>
          </w:p>
        </w:tc>
        <w:tc>
          <w:tcPr>
            <w:tcW w:w="2510" w:type="dxa"/>
            <w:shd w:val="clear" w:color="auto" w:fill="F2F2F2" w:themeFill="background1" w:themeFillShade="F2"/>
            <w:vAlign w:val="center"/>
          </w:tcPr>
          <w:p w14:paraId="32B48470"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Rationale</w:t>
            </w:r>
          </w:p>
        </w:tc>
        <w:tc>
          <w:tcPr>
            <w:tcW w:w="2473" w:type="dxa"/>
            <w:shd w:val="clear" w:color="auto" w:fill="F2F2F2" w:themeFill="background1" w:themeFillShade="F2"/>
            <w:vAlign w:val="center"/>
          </w:tcPr>
          <w:p w14:paraId="52497EEC"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Comments</w:t>
            </w:r>
          </w:p>
        </w:tc>
        <w:tc>
          <w:tcPr>
            <w:tcW w:w="2490" w:type="dxa"/>
            <w:shd w:val="clear" w:color="auto" w:fill="F2F2F2" w:themeFill="background1" w:themeFillShade="F2"/>
            <w:vAlign w:val="center"/>
          </w:tcPr>
          <w:p w14:paraId="68971373"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Proposed Wording based on Comments</w:t>
            </w:r>
          </w:p>
        </w:tc>
        <w:tc>
          <w:tcPr>
            <w:tcW w:w="2485" w:type="dxa"/>
            <w:shd w:val="clear" w:color="auto" w:fill="F2F2F2" w:themeFill="background1" w:themeFillShade="F2"/>
          </w:tcPr>
          <w:p w14:paraId="06D21C51" w14:textId="77777777" w:rsidR="008C18B3" w:rsidRPr="008A7F46" w:rsidRDefault="008C18B3">
            <w:pPr>
              <w:spacing w:after="0"/>
              <w:jc w:val="center"/>
              <w:rPr>
                <w:rFonts w:ascii="Arial" w:hAnsi="Arial" w:cs="Arial"/>
                <w:b/>
                <w:sz w:val="18"/>
                <w:szCs w:val="18"/>
              </w:rPr>
            </w:pPr>
            <w:r w:rsidRPr="008A7F46">
              <w:rPr>
                <w:rFonts w:ascii="Arial" w:hAnsi="Arial" w:cs="Arial"/>
                <w:b/>
                <w:sz w:val="18"/>
                <w:szCs w:val="18"/>
              </w:rPr>
              <w:t>Original Proponent’s Response</w:t>
            </w:r>
          </w:p>
        </w:tc>
        <w:tc>
          <w:tcPr>
            <w:tcW w:w="2424" w:type="dxa"/>
            <w:shd w:val="clear" w:color="auto" w:fill="F2F2F2" w:themeFill="background1" w:themeFillShade="F2"/>
          </w:tcPr>
          <w:p w14:paraId="4594F45E" w14:textId="2BF48F3E" w:rsidR="008C18B3" w:rsidRPr="008A7F46" w:rsidRDefault="005F3A02">
            <w:pPr>
              <w:spacing w:after="0"/>
              <w:jc w:val="center"/>
              <w:rPr>
                <w:rFonts w:ascii="Arial" w:hAnsi="Arial" w:cs="Arial"/>
                <w:b/>
                <w:sz w:val="18"/>
                <w:szCs w:val="18"/>
              </w:rPr>
            </w:pPr>
            <w:r>
              <w:rPr>
                <w:rFonts w:ascii="Arial" w:hAnsi="Arial" w:cs="Arial"/>
                <w:b/>
                <w:sz w:val="18"/>
                <w:szCs w:val="18"/>
              </w:rPr>
              <w:t>MSC</w:t>
            </w:r>
            <w:r w:rsidR="008C18B3" w:rsidRPr="008A7F46">
              <w:rPr>
                <w:rFonts w:ascii="Arial" w:hAnsi="Arial" w:cs="Arial"/>
                <w:b/>
                <w:sz w:val="18"/>
                <w:szCs w:val="18"/>
              </w:rPr>
              <w:t xml:space="preserve"> Decision</w:t>
            </w:r>
          </w:p>
        </w:tc>
      </w:tr>
      <w:bookmarkEnd w:id="3"/>
      <w:tr w:rsidR="00CB57FB" w:rsidRPr="008A7F46" w14:paraId="695D0F1B" w14:textId="67F2B2C1" w:rsidTr="003D7523">
        <w:trPr>
          <w:trHeight w:val="908"/>
        </w:trPr>
        <w:tc>
          <w:tcPr>
            <w:tcW w:w="1762" w:type="dxa"/>
          </w:tcPr>
          <w:p w14:paraId="154615A6" w14:textId="77777777" w:rsidR="00CB57FB" w:rsidRPr="001D3289" w:rsidRDefault="00CB57FB" w:rsidP="00CB57FB">
            <w:pPr>
              <w:spacing w:line="276" w:lineRule="auto"/>
              <w:rPr>
                <w:rFonts w:ascii="Arial" w:hAnsi="Arial" w:cs="Arial"/>
                <w:bCs/>
                <w:sz w:val="20"/>
                <w:szCs w:val="20"/>
              </w:rPr>
            </w:pPr>
            <w:permStart w:id="1655648988" w:edGrp="everyone" w:colFirst="5" w:colLast="5"/>
            <w:permStart w:id="1941179865" w:edGrp="everyone" w:colFirst="6" w:colLast="6"/>
            <w:r w:rsidRPr="001D3289">
              <w:rPr>
                <w:rFonts w:ascii="Arial" w:hAnsi="Arial" w:cs="Arial"/>
                <w:bCs/>
                <w:sz w:val="20"/>
                <w:szCs w:val="20"/>
              </w:rPr>
              <w:t>Section 1 – Introduction</w:t>
            </w:r>
          </w:p>
          <w:p w14:paraId="3CB94929" w14:textId="77777777" w:rsidR="00CB57FB" w:rsidRPr="001D3289" w:rsidRDefault="00CB57FB" w:rsidP="00CB57FB">
            <w:pPr>
              <w:spacing w:line="276" w:lineRule="auto"/>
              <w:rPr>
                <w:rFonts w:ascii="Arial" w:hAnsi="Arial" w:cs="Arial"/>
                <w:bCs/>
                <w:sz w:val="20"/>
                <w:szCs w:val="20"/>
              </w:rPr>
            </w:pPr>
          </w:p>
          <w:p w14:paraId="2B388B27" w14:textId="77777777" w:rsidR="00CB57FB" w:rsidRPr="001D3289" w:rsidRDefault="00CB57FB" w:rsidP="00CB57FB">
            <w:pPr>
              <w:spacing w:line="276" w:lineRule="auto"/>
              <w:rPr>
                <w:rFonts w:ascii="Arial" w:hAnsi="Arial" w:cs="Arial"/>
                <w:bCs/>
                <w:sz w:val="20"/>
                <w:szCs w:val="20"/>
              </w:rPr>
            </w:pPr>
            <w:r w:rsidRPr="001D3289">
              <w:rPr>
                <w:rFonts w:ascii="Arial" w:hAnsi="Arial" w:cs="Arial"/>
                <w:bCs/>
                <w:sz w:val="20"/>
                <w:szCs w:val="20"/>
              </w:rPr>
              <w:t>1.1 – Legal Framework</w:t>
            </w:r>
          </w:p>
          <w:p w14:paraId="7B191C2B" w14:textId="10E0A5D2" w:rsidR="00CB57FB" w:rsidRPr="008A7F46" w:rsidRDefault="00CB57FB" w:rsidP="00CB57FB">
            <w:pPr>
              <w:jc w:val="both"/>
              <w:rPr>
                <w:rFonts w:ascii="Arial" w:hAnsi="Arial" w:cs="Arial"/>
                <w:b/>
                <w:sz w:val="18"/>
                <w:szCs w:val="18"/>
              </w:rPr>
            </w:pPr>
          </w:p>
        </w:tc>
        <w:tc>
          <w:tcPr>
            <w:tcW w:w="1290" w:type="dxa"/>
          </w:tcPr>
          <w:p w14:paraId="0D5A9DFA" w14:textId="18F4BAA9" w:rsidR="00CB57FB" w:rsidRPr="008A7F46" w:rsidRDefault="00CB57FB" w:rsidP="00CB57FB">
            <w:pPr>
              <w:jc w:val="center"/>
              <w:rPr>
                <w:rFonts w:ascii="Arial" w:hAnsi="Arial" w:cs="Arial"/>
                <w:sz w:val="18"/>
                <w:szCs w:val="18"/>
              </w:rPr>
            </w:pPr>
            <w:r w:rsidRPr="001D3289">
              <w:rPr>
                <w:rFonts w:ascii="Arial" w:hAnsi="Arial" w:cs="Arial"/>
                <w:sz w:val="20"/>
                <w:szCs w:val="20"/>
              </w:rPr>
              <w:t>1.1.3</w:t>
            </w:r>
          </w:p>
        </w:tc>
        <w:tc>
          <w:tcPr>
            <w:tcW w:w="4441" w:type="dxa"/>
          </w:tcPr>
          <w:p w14:paraId="2D6EAD3E" w14:textId="77777777" w:rsidR="00CB57FB" w:rsidRPr="00CA26A5" w:rsidRDefault="00CB57FB" w:rsidP="00CB57FB">
            <w:pPr>
              <w:rPr>
                <w:rFonts w:ascii="Arial" w:hAnsi="Arial" w:cs="Arial"/>
                <w:sz w:val="20"/>
                <w:szCs w:val="20"/>
                <w:lang w:val="en-US"/>
              </w:rPr>
            </w:pPr>
            <w:r w:rsidRPr="00CA26A5">
              <w:rPr>
                <w:rFonts w:ascii="Arial" w:hAnsi="Arial" w:cs="Arial"/>
                <w:sz w:val="20"/>
                <w:szCs w:val="20"/>
                <w:lang w:val="en-US"/>
              </w:rPr>
              <w:t xml:space="preserve">Pursuant to this legal mandate, WESM Rules Clause 1.6.3 (Chapter 1)1, provides that the </w:t>
            </w:r>
            <w:r w:rsidRPr="00CA26A5">
              <w:rPr>
                <w:rFonts w:ascii="Arial" w:hAnsi="Arial" w:cs="Arial"/>
                <w:i/>
                <w:iCs/>
                <w:sz w:val="20"/>
                <w:szCs w:val="20"/>
                <w:lang w:val="en-US"/>
              </w:rPr>
              <w:t xml:space="preserve">Market Surveillance Committee </w:t>
            </w:r>
            <w:r w:rsidRPr="00CA26A5">
              <w:rPr>
                <w:rFonts w:ascii="Arial" w:hAnsi="Arial" w:cs="Arial"/>
                <w:sz w:val="20"/>
                <w:szCs w:val="20"/>
                <w:lang w:val="en-US"/>
              </w:rPr>
              <w:t xml:space="preserve">shall design the </w:t>
            </w:r>
            <w:r w:rsidRPr="00CA26A5">
              <w:rPr>
                <w:rFonts w:ascii="Arial" w:hAnsi="Arial" w:cs="Arial"/>
                <w:i/>
                <w:iCs/>
                <w:sz w:val="20"/>
                <w:szCs w:val="20"/>
                <w:lang w:val="en-US"/>
              </w:rPr>
              <w:t xml:space="preserve">penalty </w:t>
            </w:r>
            <w:r w:rsidRPr="00CA26A5">
              <w:rPr>
                <w:rFonts w:ascii="Arial" w:hAnsi="Arial" w:cs="Arial"/>
                <w:sz w:val="20"/>
                <w:szCs w:val="20"/>
                <w:lang w:val="en-US"/>
              </w:rPr>
              <w:t xml:space="preserve">levels and appropriate range of </w:t>
            </w:r>
            <w:r w:rsidRPr="00CA26A5">
              <w:rPr>
                <w:rFonts w:ascii="Arial" w:hAnsi="Arial" w:cs="Arial"/>
                <w:i/>
                <w:iCs/>
                <w:sz w:val="20"/>
                <w:szCs w:val="20"/>
                <w:lang w:val="en-US"/>
              </w:rPr>
              <w:t xml:space="preserve">penalties </w:t>
            </w:r>
            <w:r w:rsidRPr="00CA26A5">
              <w:rPr>
                <w:rFonts w:ascii="Arial" w:hAnsi="Arial" w:cs="Arial"/>
                <w:sz w:val="20"/>
                <w:szCs w:val="20"/>
                <w:lang w:val="en-US"/>
              </w:rPr>
              <w:t xml:space="preserve">that will be applied for </w:t>
            </w:r>
            <w:r w:rsidRPr="00CA26A5">
              <w:rPr>
                <w:rFonts w:ascii="Arial" w:hAnsi="Arial" w:cs="Arial"/>
                <w:i/>
                <w:iCs/>
                <w:sz w:val="20"/>
                <w:szCs w:val="20"/>
                <w:lang w:val="en-US"/>
              </w:rPr>
              <w:t xml:space="preserve">breaches </w:t>
            </w:r>
            <w:r w:rsidRPr="00CA26A5">
              <w:rPr>
                <w:rFonts w:ascii="Arial" w:hAnsi="Arial" w:cs="Arial"/>
                <w:sz w:val="20"/>
                <w:szCs w:val="20"/>
                <w:lang w:val="en-US"/>
              </w:rPr>
              <w:t xml:space="preserve">of the WESM Rules. This is to be done in consultation with the Rules Change Committee and the PEM Board. The </w:t>
            </w:r>
            <w:r w:rsidRPr="00CA26A5">
              <w:rPr>
                <w:rFonts w:ascii="Arial" w:hAnsi="Arial" w:cs="Arial"/>
                <w:i/>
                <w:iCs/>
                <w:sz w:val="20"/>
                <w:szCs w:val="20"/>
                <w:lang w:val="en-US"/>
              </w:rPr>
              <w:t xml:space="preserve">penalty </w:t>
            </w:r>
            <w:r w:rsidRPr="00CA26A5">
              <w:rPr>
                <w:rFonts w:ascii="Arial" w:hAnsi="Arial" w:cs="Arial"/>
                <w:sz w:val="20"/>
                <w:szCs w:val="20"/>
                <w:lang w:val="en-US"/>
              </w:rPr>
              <w:t xml:space="preserve">levels and ranges are to be reviewed by the </w:t>
            </w:r>
            <w:r w:rsidRPr="00CA26A5">
              <w:rPr>
                <w:rFonts w:ascii="Arial" w:hAnsi="Arial" w:cs="Arial"/>
                <w:i/>
                <w:iCs/>
                <w:sz w:val="20"/>
                <w:szCs w:val="20"/>
                <w:lang w:val="en-US"/>
              </w:rPr>
              <w:t xml:space="preserve">Market Surveillance Committee </w:t>
            </w:r>
            <w:r w:rsidRPr="00CA26A5">
              <w:rPr>
                <w:rFonts w:ascii="Arial" w:hAnsi="Arial" w:cs="Arial"/>
                <w:sz w:val="20"/>
                <w:szCs w:val="20"/>
                <w:lang w:val="en-US"/>
              </w:rPr>
              <w:t>from time to time and as may be necessary.</w:t>
            </w:r>
          </w:p>
          <w:p w14:paraId="3005AB7E" w14:textId="77777777" w:rsidR="00193FA2" w:rsidRPr="00CA26A5" w:rsidRDefault="00193FA2" w:rsidP="00CB57FB">
            <w:pPr>
              <w:rPr>
                <w:rFonts w:ascii="Arial" w:hAnsi="Arial" w:cs="Arial"/>
                <w:sz w:val="20"/>
                <w:szCs w:val="20"/>
                <w:lang w:val="en-US"/>
              </w:rPr>
            </w:pPr>
          </w:p>
          <w:p w14:paraId="233F54CC" w14:textId="77777777" w:rsidR="00193FA2" w:rsidRPr="00CA26A5" w:rsidRDefault="00193FA2" w:rsidP="00CB57FB">
            <w:pPr>
              <w:rPr>
                <w:rFonts w:ascii="Arial" w:hAnsi="Arial" w:cs="Arial"/>
                <w:sz w:val="20"/>
                <w:szCs w:val="20"/>
                <w:lang w:val="en-US"/>
              </w:rPr>
            </w:pPr>
          </w:p>
          <w:p w14:paraId="01F2B8DB" w14:textId="77777777" w:rsidR="00193FA2" w:rsidRPr="00CA26A5" w:rsidRDefault="00193FA2" w:rsidP="00CB57FB">
            <w:pPr>
              <w:rPr>
                <w:rFonts w:ascii="Arial" w:hAnsi="Arial" w:cs="Arial"/>
                <w:sz w:val="20"/>
                <w:szCs w:val="20"/>
                <w:lang w:val="en-US"/>
              </w:rPr>
            </w:pPr>
          </w:p>
          <w:p w14:paraId="686B3923" w14:textId="2714223D" w:rsidR="00193FA2" w:rsidRPr="00CA26A5" w:rsidRDefault="00193FA2" w:rsidP="00193FA2">
            <w:pPr>
              <w:spacing w:after="0"/>
              <w:rPr>
                <w:rFonts w:ascii="Arial" w:hAnsi="Arial" w:cs="Arial"/>
                <w:sz w:val="18"/>
                <w:szCs w:val="18"/>
              </w:rPr>
            </w:pPr>
            <w:r w:rsidRPr="00CA26A5">
              <w:rPr>
                <w:rFonts w:ascii="Arial" w:hAnsi="Arial" w:cs="Arial"/>
                <w:sz w:val="18"/>
                <w:szCs w:val="18"/>
              </w:rPr>
              <w:t xml:space="preserve"> </w:t>
            </w:r>
          </w:p>
        </w:tc>
        <w:tc>
          <w:tcPr>
            <w:tcW w:w="4461" w:type="dxa"/>
          </w:tcPr>
          <w:p w14:paraId="76C5CA3A" w14:textId="77777777" w:rsidR="00CB57FB" w:rsidRPr="00CA26A5" w:rsidRDefault="00CB57FB" w:rsidP="00CB57FB">
            <w:pPr>
              <w:rPr>
                <w:rFonts w:ascii="Arial" w:hAnsi="Arial" w:cs="Arial"/>
                <w:b/>
                <w:bCs/>
                <w:sz w:val="20"/>
                <w:szCs w:val="20"/>
                <w:u w:val="single"/>
              </w:rPr>
            </w:pPr>
            <w:r w:rsidRPr="00CA26A5">
              <w:rPr>
                <w:rFonts w:ascii="Arial" w:hAnsi="Arial" w:cs="Arial"/>
                <w:sz w:val="20"/>
                <w:szCs w:val="20"/>
              </w:rPr>
              <w:lastRenderedPageBreak/>
              <w:t xml:space="preserve">Pursuant to this legal mandate, WESM Rules Clause </w:t>
            </w:r>
            <w:r w:rsidRPr="00CA26A5">
              <w:rPr>
                <w:rFonts w:ascii="Arial" w:hAnsi="Arial" w:cs="Arial"/>
                <w:strike/>
                <w:sz w:val="20"/>
                <w:szCs w:val="20"/>
              </w:rPr>
              <w:t>1.6.3 (Chapter 1)</w:t>
            </w:r>
            <w:r w:rsidRPr="00CA26A5">
              <w:rPr>
                <w:rFonts w:ascii="Arial" w:hAnsi="Arial" w:cs="Arial"/>
                <w:sz w:val="20"/>
                <w:szCs w:val="20"/>
              </w:rPr>
              <w:t xml:space="preserve"> </w:t>
            </w:r>
            <w:r w:rsidRPr="00CA26A5">
              <w:rPr>
                <w:rFonts w:ascii="Arial" w:hAnsi="Arial" w:cs="Arial"/>
                <w:b/>
                <w:bCs/>
                <w:sz w:val="20"/>
                <w:szCs w:val="20"/>
                <w:u w:val="single"/>
              </w:rPr>
              <w:t>7.2.5.5</w:t>
            </w:r>
            <w:r w:rsidRPr="00CA26A5">
              <w:rPr>
                <w:rFonts w:ascii="Arial" w:hAnsi="Arial" w:cs="Arial"/>
                <w:strike/>
                <w:sz w:val="20"/>
                <w:szCs w:val="20"/>
              </w:rPr>
              <w:t>,</w:t>
            </w:r>
            <w:r w:rsidRPr="00CA26A5">
              <w:rPr>
                <w:rFonts w:ascii="Arial" w:hAnsi="Arial" w:cs="Arial"/>
                <w:sz w:val="20"/>
                <w:szCs w:val="20"/>
              </w:rPr>
              <w:t xml:space="preserve"> provides that the </w:t>
            </w:r>
            <w:r w:rsidRPr="00CA26A5">
              <w:rPr>
                <w:rFonts w:ascii="Arial" w:hAnsi="Arial" w:cs="Arial"/>
                <w:i/>
                <w:iCs/>
                <w:sz w:val="20"/>
                <w:szCs w:val="20"/>
              </w:rPr>
              <w:t xml:space="preserve">Market Surveillance Committee </w:t>
            </w:r>
            <w:r w:rsidRPr="00CA26A5">
              <w:rPr>
                <w:rFonts w:ascii="Arial" w:hAnsi="Arial" w:cs="Arial"/>
                <w:sz w:val="20"/>
                <w:szCs w:val="20"/>
              </w:rPr>
              <w:t xml:space="preserve">shall </w:t>
            </w:r>
            <w:r w:rsidRPr="00CA26A5">
              <w:rPr>
                <w:rFonts w:ascii="Arial" w:hAnsi="Arial" w:cs="Arial"/>
                <w:strike/>
                <w:sz w:val="20"/>
                <w:szCs w:val="20"/>
              </w:rPr>
              <w:t>design</w:t>
            </w:r>
            <w:r w:rsidRPr="00CA26A5">
              <w:rPr>
                <w:rFonts w:ascii="Arial" w:hAnsi="Arial" w:cs="Arial"/>
                <w:b/>
                <w:bCs/>
                <w:strike/>
                <w:sz w:val="20"/>
                <w:szCs w:val="20"/>
                <w:u w:val="single"/>
              </w:rPr>
              <w:t xml:space="preserve"> </w:t>
            </w:r>
            <w:r w:rsidRPr="00CA26A5">
              <w:rPr>
                <w:rFonts w:ascii="Arial" w:hAnsi="Arial" w:cs="Arial"/>
                <w:b/>
                <w:bCs/>
                <w:sz w:val="20"/>
                <w:szCs w:val="20"/>
                <w:u w:val="single"/>
              </w:rPr>
              <w:t>review</w:t>
            </w:r>
            <w:r w:rsidRPr="00CA26A5">
              <w:rPr>
                <w:rFonts w:ascii="Arial" w:hAnsi="Arial" w:cs="Arial"/>
                <w:sz w:val="20"/>
                <w:szCs w:val="20"/>
              </w:rPr>
              <w:t xml:space="preserve"> the </w:t>
            </w:r>
            <w:r w:rsidRPr="00CA26A5">
              <w:rPr>
                <w:rFonts w:ascii="Arial" w:hAnsi="Arial" w:cs="Arial"/>
                <w:i/>
                <w:iCs/>
                <w:sz w:val="20"/>
                <w:szCs w:val="20"/>
              </w:rPr>
              <w:t xml:space="preserve">penalty </w:t>
            </w:r>
            <w:r w:rsidRPr="00CA26A5">
              <w:rPr>
                <w:rFonts w:ascii="Arial" w:hAnsi="Arial" w:cs="Arial"/>
                <w:sz w:val="20"/>
                <w:szCs w:val="20"/>
              </w:rPr>
              <w:t xml:space="preserve">levels and appropriate range of </w:t>
            </w:r>
            <w:r w:rsidRPr="00CA26A5">
              <w:rPr>
                <w:rFonts w:ascii="Arial" w:hAnsi="Arial" w:cs="Arial"/>
                <w:i/>
                <w:iCs/>
                <w:sz w:val="20"/>
                <w:szCs w:val="20"/>
              </w:rPr>
              <w:t xml:space="preserve">penalties </w:t>
            </w:r>
            <w:r w:rsidRPr="00CA26A5">
              <w:rPr>
                <w:rFonts w:ascii="Arial" w:hAnsi="Arial" w:cs="Arial"/>
                <w:sz w:val="20"/>
                <w:szCs w:val="20"/>
              </w:rPr>
              <w:t xml:space="preserve">that will be applied for </w:t>
            </w:r>
            <w:r w:rsidRPr="00CA26A5">
              <w:rPr>
                <w:rFonts w:ascii="Arial" w:hAnsi="Arial" w:cs="Arial"/>
                <w:i/>
                <w:iCs/>
                <w:sz w:val="20"/>
                <w:szCs w:val="20"/>
              </w:rPr>
              <w:t xml:space="preserve">breaches </w:t>
            </w:r>
            <w:r w:rsidRPr="00CA26A5">
              <w:rPr>
                <w:rFonts w:ascii="Arial" w:hAnsi="Arial" w:cs="Arial"/>
                <w:sz w:val="20"/>
                <w:szCs w:val="20"/>
              </w:rPr>
              <w:t xml:space="preserve">of the </w:t>
            </w:r>
            <w:r w:rsidRPr="00CA26A5">
              <w:rPr>
                <w:rFonts w:ascii="Arial" w:hAnsi="Arial" w:cs="Arial"/>
                <w:i/>
                <w:iCs/>
                <w:sz w:val="20"/>
                <w:szCs w:val="20"/>
              </w:rPr>
              <w:t>WESM Rules</w:t>
            </w:r>
            <w:r w:rsidRPr="00CA26A5">
              <w:rPr>
                <w:rFonts w:ascii="Arial" w:hAnsi="Arial" w:cs="Arial"/>
                <w:sz w:val="20"/>
                <w:szCs w:val="20"/>
              </w:rPr>
              <w:t xml:space="preserve">. This is to be done in consultation with the </w:t>
            </w:r>
            <w:r w:rsidRPr="00CA26A5">
              <w:rPr>
                <w:rFonts w:ascii="Arial" w:hAnsi="Arial" w:cs="Arial"/>
                <w:i/>
                <w:iCs/>
                <w:sz w:val="20"/>
                <w:szCs w:val="20"/>
              </w:rPr>
              <w:t>Rules Change Committee</w:t>
            </w:r>
            <w:r w:rsidRPr="00CA26A5">
              <w:rPr>
                <w:rFonts w:ascii="Arial" w:hAnsi="Arial" w:cs="Arial"/>
                <w:b/>
                <w:bCs/>
                <w:i/>
                <w:iCs/>
                <w:sz w:val="20"/>
                <w:szCs w:val="20"/>
                <w:u w:val="single"/>
              </w:rPr>
              <w:t>, Compliance Committee,</w:t>
            </w:r>
            <w:r w:rsidRPr="00CA26A5">
              <w:rPr>
                <w:rFonts w:ascii="Arial" w:hAnsi="Arial" w:cs="Arial"/>
                <w:i/>
                <w:iCs/>
                <w:sz w:val="20"/>
                <w:szCs w:val="20"/>
              </w:rPr>
              <w:t xml:space="preserve"> </w:t>
            </w:r>
            <w:r w:rsidRPr="00CA26A5">
              <w:rPr>
                <w:rFonts w:ascii="Arial" w:hAnsi="Arial" w:cs="Arial"/>
                <w:sz w:val="20"/>
                <w:szCs w:val="20"/>
              </w:rPr>
              <w:t xml:space="preserve">and the </w:t>
            </w:r>
            <w:r w:rsidRPr="00CA26A5">
              <w:rPr>
                <w:rFonts w:ascii="Arial" w:hAnsi="Arial" w:cs="Arial"/>
                <w:i/>
                <w:iCs/>
                <w:sz w:val="20"/>
                <w:szCs w:val="20"/>
              </w:rPr>
              <w:t>PEM Board</w:t>
            </w:r>
            <w:r w:rsidRPr="00CA26A5">
              <w:rPr>
                <w:rFonts w:ascii="Arial" w:hAnsi="Arial" w:cs="Arial"/>
                <w:sz w:val="20"/>
                <w:szCs w:val="20"/>
              </w:rPr>
              <w:t xml:space="preserve">. </w:t>
            </w:r>
            <w:r w:rsidRPr="00CA26A5">
              <w:rPr>
                <w:rFonts w:ascii="Arial" w:hAnsi="Arial" w:cs="Arial"/>
                <w:strike/>
                <w:sz w:val="20"/>
                <w:szCs w:val="20"/>
              </w:rPr>
              <w:t xml:space="preserve">The </w:t>
            </w:r>
            <w:r w:rsidRPr="00CA26A5">
              <w:rPr>
                <w:rFonts w:ascii="Arial" w:hAnsi="Arial" w:cs="Arial"/>
                <w:i/>
                <w:iCs/>
                <w:strike/>
                <w:sz w:val="20"/>
                <w:szCs w:val="20"/>
              </w:rPr>
              <w:t xml:space="preserve">penalty </w:t>
            </w:r>
            <w:r w:rsidRPr="00CA26A5">
              <w:rPr>
                <w:rFonts w:ascii="Arial" w:hAnsi="Arial" w:cs="Arial"/>
                <w:strike/>
                <w:sz w:val="20"/>
                <w:szCs w:val="20"/>
              </w:rPr>
              <w:t xml:space="preserve">levels and ranges are to be reviewed by the </w:t>
            </w:r>
            <w:r w:rsidRPr="00CA26A5">
              <w:rPr>
                <w:rFonts w:ascii="Arial" w:hAnsi="Arial" w:cs="Arial"/>
                <w:i/>
                <w:iCs/>
                <w:strike/>
                <w:sz w:val="20"/>
                <w:szCs w:val="20"/>
              </w:rPr>
              <w:t xml:space="preserve">Market Surveillance Committee </w:t>
            </w:r>
            <w:r w:rsidRPr="00CA26A5">
              <w:rPr>
                <w:rFonts w:ascii="Arial" w:hAnsi="Arial" w:cs="Arial"/>
                <w:strike/>
                <w:sz w:val="20"/>
                <w:szCs w:val="20"/>
              </w:rPr>
              <w:t xml:space="preserve">from time to time and as may be necessary. </w:t>
            </w:r>
            <w:r w:rsidRPr="00CA26A5">
              <w:rPr>
                <w:rFonts w:ascii="Arial" w:hAnsi="Arial" w:cs="Arial"/>
                <w:b/>
                <w:bCs/>
                <w:sz w:val="20"/>
                <w:szCs w:val="20"/>
                <w:u w:val="single"/>
              </w:rPr>
              <w:t xml:space="preserve">The amendment to the </w:t>
            </w:r>
            <w:r w:rsidRPr="00CA26A5">
              <w:rPr>
                <w:rFonts w:ascii="Arial" w:hAnsi="Arial" w:cs="Arial"/>
                <w:b/>
                <w:bCs/>
                <w:i/>
                <w:iCs/>
                <w:sz w:val="20"/>
                <w:szCs w:val="20"/>
                <w:u w:val="single"/>
              </w:rPr>
              <w:t>WESM Penalty Manual</w:t>
            </w:r>
            <w:r w:rsidRPr="00CA26A5">
              <w:rPr>
                <w:rFonts w:ascii="Arial" w:hAnsi="Arial" w:cs="Arial"/>
                <w:b/>
                <w:bCs/>
                <w:sz w:val="20"/>
                <w:szCs w:val="20"/>
                <w:u w:val="single"/>
              </w:rPr>
              <w:t xml:space="preserve"> shall be approved and </w:t>
            </w:r>
            <w:r w:rsidRPr="00CA26A5">
              <w:rPr>
                <w:rFonts w:ascii="Arial" w:hAnsi="Arial" w:cs="Arial"/>
                <w:b/>
                <w:bCs/>
                <w:sz w:val="20"/>
                <w:szCs w:val="20"/>
                <w:u w:val="single"/>
              </w:rPr>
              <w:lastRenderedPageBreak/>
              <w:t xml:space="preserve">promulgated by the </w:t>
            </w:r>
            <w:r w:rsidRPr="00CA26A5">
              <w:rPr>
                <w:rFonts w:ascii="Arial" w:hAnsi="Arial" w:cs="Arial"/>
                <w:b/>
                <w:bCs/>
                <w:i/>
                <w:iCs/>
                <w:sz w:val="20"/>
                <w:szCs w:val="20"/>
                <w:u w:val="single"/>
              </w:rPr>
              <w:t>Department of Energy</w:t>
            </w:r>
            <w:r w:rsidRPr="00CA26A5">
              <w:rPr>
                <w:rFonts w:ascii="Arial" w:hAnsi="Arial" w:cs="Arial"/>
                <w:b/>
                <w:bCs/>
                <w:sz w:val="20"/>
                <w:szCs w:val="20"/>
                <w:u w:val="single"/>
              </w:rPr>
              <w:t>.</w:t>
            </w:r>
            <w:r w:rsidR="00193FA2" w:rsidRPr="00CA26A5">
              <w:rPr>
                <w:rFonts w:ascii="Arial" w:hAnsi="Arial" w:cs="Arial"/>
                <w:b/>
                <w:bCs/>
                <w:sz w:val="20"/>
                <w:szCs w:val="20"/>
                <w:u w:val="single"/>
              </w:rPr>
              <w:br/>
            </w:r>
          </w:p>
          <w:p w14:paraId="0C1BF0CD" w14:textId="77777777" w:rsidR="00193FA2" w:rsidRPr="00CA26A5" w:rsidRDefault="00193FA2" w:rsidP="00193FA2">
            <w:pPr>
              <w:spacing w:after="0"/>
              <w:rPr>
                <w:rFonts w:ascii="Arial" w:hAnsi="Arial" w:cs="Arial"/>
                <w:bCs/>
                <w:sz w:val="18"/>
                <w:szCs w:val="18"/>
              </w:rPr>
            </w:pPr>
          </w:p>
          <w:p w14:paraId="747BF231" w14:textId="49205F0A" w:rsidR="00193FA2" w:rsidRPr="00CA26A5" w:rsidRDefault="00193FA2" w:rsidP="00193FA2">
            <w:pPr>
              <w:spacing w:after="0"/>
              <w:rPr>
                <w:rFonts w:ascii="Arial" w:hAnsi="Arial" w:cs="Arial"/>
                <w:b/>
                <w:sz w:val="18"/>
                <w:szCs w:val="18"/>
              </w:rPr>
            </w:pPr>
          </w:p>
        </w:tc>
        <w:tc>
          <w:tcPr>
            <w:tcW w:w="2510" w:type="dxa"/>
          </w:tcPr>
          <w:p w14:paraId="33D6B2FF" w14:textId="77777777" w:rsidR="00CB57FB" w:rsidRPr="001D3289" w:rsidRDefault="00CB57FB" w:rsidP="00CB57FB">
            <w:pPr>
              <w:numPr>
                <w:ilvl w:val="0"/>
                <w:numId w:val="43"/>
              </w:numPr>
              <w:spacing w:line="276" w:lineRule="auto"/>
              <w:ind w:left="360"/>
              <w:rPr>
                <w:rFonts w:ascii="Arial" w:hAnsi="Arial" w:cs="Arial"/>
                <w:sz w:val="20"/>
                <w:szCs w:val="20"/>
              </w:rPr>
            </w:pPr>
            <w:r w:rsidRPr="001D3289">
              <w:rPr>
                <w:rFonts w:ascii="Arial" w:hAnsi="Arial" w:cs="Arial"/>
                <w:sz w:val="20"/>
                <w:szCs w:val="20"/>
              </w:rPr>
              <w:lastRenderedPageBreak/>
              <w:t>Updated the rule reference based on the current WESM Rules, as amended. </w:t>
            </w:r>
          </w:p>
          <w:p w14:paraId="4E9DBC0C" w14:textId="77777777" w:rsidR="00CB57FB" w:rsidRPr="001D3289" w:rsidRDefault="00CB57FB" w:rsidP="00CB57FB">
            <w:pPr>
              <w:numPr>
                <w:ilvl w:val="0"/>
                <w:numId w:val="44"/>
              </w:numPr>
              <w:spacing w:line="276" w:lineRule="auto"/>
              <w:ind w:left="360"/>
              <w:rPr>
                <w:rFonts w:ascii="Arial" w:hAnsi="Arial" w:cs="Arial"/>
                <w:sz w:val="20"/>
                <w:szCs w:val="20"/>
              </w:rPr>
            </w:pPr>
            <w:r w:rsidRPr="001D3289">
              <w:rPr>
                <w:rFonts w:ascii="Arial" w:hAnsi="Arial" w:cs="Arial"/>
                <w:sz w:val="20"/>
                <w:szCs w:val="20"/>
              </w:rPr>
              <w:t xml:space="preserve">Revised for consistency with Clause 7.2.5.5 of the WESM Rules where MSC reviews the Penalty Manual, and DOE approves and </w:t>
            </w:r>
            <w:r w:rsidRPr="001D3289">
              <w:rPr>
                <w:rFonts w:ascii="Arial" w:hAnsi="Arial" w:cs="Arial"/>
                <w:sz w:val="20"/>
                <w:szCs w:val="20"/>
              </w:rPr>
              <w:lastRenderedPageBreak/>
              <w:t>promulgates the same. </w:t>
            </w:r>
          </w:p>
          <w:p w14:paraId="14440948" w14:textId="77777777" w:rsidR="00CB57FB" w:rsidRPr="001D3289" w:rsidRDefault="00CB57FB" w:rsidP="00CB57FB">
            <w:pPr>
              <w:numPr>
                <w:ilvl w:val="0"/>
                <w:numId w:val="45"/>
              </w:numPr>
              <w:spacing w:line="276" w:lineRule="auto"/>
              <w:ind w:left="360"/>
              <w:rPr>
                <w:rFonts w:ascii="Arial" w:hAnsi="Arial" w:cs="Arial"/>
                <w:sz w:val="20"/>
                <w:szCs w:val="20"/>
              </w:rPr>
            </w:pPr>
            <w:r w:rsidRPr="001D3289">
              <w:rPr>
                <w:rFonts w:ascii="Arial" w:hAnsi="Arial" w:cs="Arial"/>
                <w:sz w:val="20"/>
                <w:szCs w:val="20"/>
              </w:rPr>
              <w:t>Remove redundant statement. </w:t>
            </w:r>
          </w:p>
          <w:p w14:paraId="1124B85F" w14:textId="77777777" w:rsidR="00CB57FB" w:rsidRPr="001D3289" w:rsidRDefault="00CB57FB" w:rsidP="00CB57FB">
            <w:pPr>
              <w:numPr>
                <w:ilvl w:val="0"/>
                <w:numId w:val="46"/>
              </w:numPr>
              <w:spacing w:line="276" w:lineRule="auto"/>
              <w:ind w:left="360"/>
              <w:rPr>
                <w:rFonts w:ascii="Arial" w:hAnsi="Arial" w:cs="Arial"/>
                <w:sz w:val="20"/>
                <w:szCs w:val="20"/>
              </w:rPr>
            </w:pPr>
            <w:r w:rsidRPr="001D3289">
              <w:rPr>
                <w:rFonts w:ascii="Arial" w:hAnsi="Arial" w:cs="Arial"/>
                <w:sz w:val="20"/>
                <w:szCs w:val="20"/>
              </w:rPr>
              <w:t>Added Compliance Committee – for consistency with Clause 7.2.5.5 of the WESM Rules </w:t>
            </w:r>
          </w:p>
          <w:p w14:paraId="52073304" w14:textId="2918B4A4" w:rsidR="00CB57FB" w:rsidRPr="008A7F46" w:rsidRDefault="00CB57FB" w:rsidP="00CB57FB">
            <w:pPr>
              <w:rPr>
                <w:rFonts w:ascii="Arial" w:hAnsi="Arial" w:cs="Arial"/>
                <w:sz w:val="18"/>
                <w:szCs w:val="18"/>
              </w:rPr>
            </w:pPr>
          </w:p>
        </w:tc>
        <w:tc>
          <w:tcPr>
            <w:tcW w:w="2473" w:type="dxa"/>
          </w:tcPr>
          <w:p w14:paraId="793D0BF9" w14:textId="4711448B" w:rsidR="00CB57FB" w:rsidRPr="008A7F46" w:rsidRDefault="00CB57FB" w:rsidP="00CB57FB">
            <w:pPr>
              <w:rPr>
                <w:rFonts w:ascii="Arial" w:hAnsi="Arial" w:cs="Arial"/>
                <w:i/>
                <w:sz w:val="18"/>
                <w:szCs w:val="18"/>
              </w:rPr>
            </w:pPr>
          </w:p>
        </w:tc>
        <w:tc>
          <w:tcPr>
            <w:tcW w:w="2490" w:type="dxa"/>
          </w:tcPr>
          <w:p w14:paraId="36014266" w14:textId="107951FC" w:rsidR="00CB57FB" w:rsidRPr="008A7F46" w:rsidRDefault="00CB57FB" w:rsidP="00CB57FB">
            <w:pPr>
              <w:rPr>
                <w:rFonts w:ascii="Arial" w:hAnsi="Arial" w:cs="Arial"/>
                <w:i/>
                <w:sz w:val="18"/>
                <w:szCs w:val="18"/>
              </w:rPr>
            </w:pPr>
          </w:p>
        </w:tc>
        <w:tc>
          <w:tcPr>
            <w:tcW w:w="2485" w:type="dxa"/>
          </w:tcPr>
          <w:p w14:paraId="368A5462" w14:textId="77777777" w:rsidR="00CB57FB" w:rsidRPr="008A7F46" w:rsidRDefault="00CB57FB" w:rsidP="00CB57FB">
            <w:pPr>
              <w:rPr>
                <w:rFonts w:ascii="Arial" w:hAnsi="Arial" w:cs="Arial"/>
                <w:i/>
                <w:sz w:val="18"/>
                <w:szCs w:val="18"/>
              </w:rPr>
            </w:pPr>
          </w:p>
        </w:tc>
        <w:tc>
          <w:tcPr>
            <w:tcW w:w="2424" w:type="dxa"/>
          </w:tcPr>
          <w:p w14:paraId="64C08BD3" w14:textId="77777777" w:rsidR="00CB57FB" w:rsidRPr="008A7F46" w:rsidRDefault="00CB57FB" w:rsidP="00CB57FB">
            <w:pPr>
              <w:rPr>
                <w:rFonts w:ascii="Arial" w:hAnsi="Arial" w:cs="Arial"/>
                <w:i/>
                <w:sz w:val="18"/>
                <w:szCs w:val="18"/>
              </w:rPr>
            </w:pPr>
          </w:p>
        </w:tc>
      </w:tr>
      <w:tr w:rsidR="00DA2D2E" w:rsidRPr="008A7F46" w14:paraId="775DBF96" w14:textId="77777777" w:rsidTr="003D7523">
        <w:trPr>
          <w:trHeight w:val="1983"/>
        </w:trPr>
        <w:tc>
          <w:tcPr>
            <w:tcW w:w="1762" w:type="dxa"/>
          </w:tcPr>
          <w:p w14:paraId="7FA67CA8" w14:textId="77777777" w:rsidR="00DA2D2E" w:rsidRPr="001D3289" w:rsidRDefault="00DA2D2E" w:rsidP="00DA2D2E">
            <w:pPr>
              <w:spacing w:line="276" w:lineRule="auto"/>
              <w:rPr>
                <w:rFonts w:ascii="Arial" w:hAnsi="Arial" w:cs="Arial"/>
                <w:bCs/>
                <w:sz w:val="20"/>
                <w:szCs w:val="20"/>
              </w:rPr>
            </w:pPr>
            <w:permStart w:id="653398314" w:edGrp="everyone" w:colFirst="5" w:colLast="5"/>
            <w:permStart w:id="423577958" w:edGrp="everyone" w:colFirst="6" w:colLast="6"/>
            <w:permEnd w:id="1655648988"/>
            <w:permEnd w:id="1941179865"/>
            <w:r w:rsidRPr="001D3289">
              <w:rPr>
                <w:rFonts w:ascii="Arial" w:hAnsi="Arial" w:cs="Arial"/>
                <w:bCs/>
                <w:sz w:val="20"/>
                <w:szCs w:val="20"/>
              </w:rPr>
              <w:t>Section 1 – Introduction</w:t>
            </w:r>
          </w:p>
          <w:p w14:paraId="31094560" w14:textId="77777777" w:rsidR="00DA2D2E" w:rsidRPr="001D3289" w:rsidRDefault="00DA2D2E" w:rsidP="00DA2D2E">
            <w:pPr>
              <w:spacing w:line="276" w:lineRule="auto"/>
              <w:rPr>
                <w:rFonts w:ascii="Arial" w:hAnsi="Arial" w:cs="Arial"/>
                <w:bCs/>
                <w:sz w:val="20"/>
                <w:szCs w:val="20"/>
              </w:rPr>
            </w:pPr>
          </w:p>
          <w:p w14:paraId="4BB72F98" w14:textId="77777777" w:rsidR="00DA2D2E" w:rsidRPr="001D3289" w:rsidRDefault="00DA2D2E" w:rsidP="00DA2D2E">
            <w:pPr>
              <w:spacing w:line="276" w:lineRule="auto"/>
              <w:rPr>
                <w:rFonts w:ascii="Arial" w:hAnsi="Arial" w:cs="Arial"/>
                <w:bCs/>
                <w:sz w:val="20"/>
                <w:szCs w:val="20"/>
              </w:rPr>
            </w:pPr>
            <w:r w:rsidRPr="001D3289">
              <w:rPr>
                <w:rFonts w:ascii="Arial" w:hAnsi="Arial" w:cs="Arial"/>
                <w:bCs/>
                <w:sz w:val="20"/>
                <w:szCs w:val="20"/>
              </w:rPr>
              <w:t>1.2 – Purpose and Scope</w:t>
            </w:r>
          </w:p>
          <w:p w14:paraId="44323C75" w14:textId="529029F5" w:rsidR="00DA2D2E" w:rsidRPr="008A7F46" w:rsidRDefault="00DA2D2E" w:rsidP="00DA2D2E">
            <w:pPr>
              <w:spacing w:after="0"/>
              <w:rPr>
                <w:rFonts w:ascii="Arial" w:hAnsi="Arial" w:cs="Arial"/>
                <w:sz w:val="18"/>
                <w:szCs w:val="18"/>
              </w:rPr>
            </w:pPr>
          </w:p>
        </w:tc>
        <w:tc>
          <w:tcPr>
            <w:tcW w:w="1290" w:type="dxa"/>
          </w:tcPr>
          <w:p w14:paraId="56463DED" w14:textId="01176484" w:rsidR="00DA2D2E" w:rsidRPr="008A7F46" w:rsidRDefault="00DA2D2E" w:rsidP="00DA2D2E">
            <w:pPr>
              <w:spacing w:after="0"/>
              <w:rPr>
                <w:rFonts w:ascii="Arial" w:hAnsi="Arial" w:cs="Arial"/>
                <w:bCs/>
                <w:sz w:val="18"/>
                <w:szCs w:val="18"/>
              </w:rPr>
            </w:pPr>
            <w:r w:rsidRPr="001D3289">
              <w:rPr>
                <w:rFonts w:ascii="Arial" w:hAnsi="Arial" w:cs="Arial"/>
                <w:sz w:val="20"/>
                <w:szCs w:val="20"/>
              </w:rPr>
              <w:t>1.2.1</w:t>
            </w:r>
          </w:p>
        </w:tc>
        <w:tc>
          <w:tcPr>
            <w:tcW w:w="4441" w:type="dxa"/>
          </w:tcPr>
          <w:p w14:paraId="5FC29CBD" w14:textId="7977C6A9" w:rsidR="00DA2D2E" w:rsidRPr="008A7F46" w:rsidRDefault="00DA2D2E" w:rsidP="00DA2D2E">
            <w:pPr>
              <w:pStyle w:val="Default"/>
              <w:spacing w:line="276" w:lineRule="auto"/>
              <w:rPr>
                <w:rFonts w:ascii="Arial" w:hAnsi="Arial" w:cs="Arial"/>
                <w:sz w:val="18"/>
                <w:szCs w:val="18"/>
              </w:rPr>
            </w:pPr>
            <w:r w:rsidRPr="001D3289">
              <w:rPr>
                <w:rFonts w:ascii="Arial" w:hAnsi="Arial" w:cs="Arial"/>
                <w:sz w:val="20"/>
                <w:szCs w:val="20"/>
              </w:rPr>
              <w:t xml:space="preserve">This Manual, and the </w:t>
            </w:r>
            <w:r w:rsidRPr="001D3289">
              <w:rPr>
                <w:rFonts w:ascii="Arial" w:hAnsi="Arial" w:cs="Arial"/>
                <w:i/>
                <w:iCs/>
                <w:sz w:val="20"/>
                <w:szCs w:val="20"/>
              </w:rPr>
              <w:t xml:space="preserve">penalty </w:t>
            </w:r>
            <w:r w:rsidRPr="001D3289">
              <w:rPr>
                <w:rFonts w:ascii="Arial" w:hAnsi="Arial" w:cs="Arial"/>
                <w:sz w:val="20"/>
                <w:szCs w:val="20"/>
              </w:rPr>
              <w:t xml:space="preserve">system set out, applies to </w:t>
            </w:r>
            <w:r w:rsidRPr="001D3289">
              <w:rPr>
                <w:rFonts w:ascii="Arial" w:hAnsi="Arial" w:cs="Arial"/>
                <w:i/>
                <w:iCs/>
                <w:sz w:val="20"/>
                <w:szCs w:val="20"/>
              </w:rPr>
              <w:t xml:space="preserve">breach </w:t>
            </w:r>
            <w:r w:rsidRPr="001D3289">
              <w:rPr>
                <w:rFonts w:ascii="Arial" w:hAnsi="Arial" w:cs="Arial"/>
                <w:sz w:val="20"/>
                <w:szCs w:val="20"/>
              </w:rPr>
              <w:t xml:space="preserve">of the </w:t>
            </w:r>
            <w:r w:rsidRPr="001D3289">
              <w:rPr>
                <w:rFonts w:ascii="Arial" w:hAnsi="Arial" w:cs="Arial"/>
                <w:i/>
                <w:iCs/>
                <w:sz w:val="20"/>
                <w:szCs w:val="20"/>
              </w:rPr>
              <w:t>Market Rules</w:t>
            </w:r>
            <w:r w:rsidRPr="001D3289">
              <w:rPr>
                <w:rFonts w:ascii="Arial" w:hAnsi="Arial" w:cs="Arial"/>
                <w:sz w:val="20"/>
                <w:szCs w:val="20"/>
              </w:rPr>
              <w:t>.</w:t>
            </w:r>
          </w:p>
        </w:tc>
        <w:tc>
          <w:tcPr>
            <w:tcW w:w="4461" w:type="dxa"/>
          </w:tcPr>
          <w:p w14:paraId="4803F13A" w14:textId="030D2FC5" w:rsidR="00DA2D2E" w:rsidRPr="008A7F46" w:rsidRDefault="00DA2D2E" w:rsidP="00DA2D2E">
            <w:pPr>
              <w:pStyle w:val="Default"/>
              <w:spacing w:line="276" w:lineRule="auto"/>
              <w:rPr>
                <w:rFonts w:ascii="Arial" w:hAnsi="Arial" w:cs="Arial"/>
                <w:sz w:val="18"/>
                <w:szCs w:val="18"/>
              </w:rPr>
            </w:pPr>
            <w:r w:rsidRPr="001D3289">
              <w:rPr>
                <w:rFonts w:ascii="Arial" w:hAnsi="Arial" w:cs="Arial"/>
                <w:sz w:val="20"/>
                <w:szCs w:val="20"/>
              </w:rPr>
              <w:t xml:space="preserve">This Manual, and the </w:t>
            </w:r>
            <w:r w:rsidRPr="001D3289">
              <w:rPr>
                <w:rFonts w:ascii="Arial" w:hAnsi="Arial" w:cs="Arial"/>
                <w:i/>
                <w:iCs/>
                <w:sz w:val="20"/>
                <w:szCs w:val="20"/>
              </w:rPr>
              <w:t xml:space="preserve">penalty </w:t>
            </w:r>
            <w:r w:rsidRPr="001D3289">
              <w:rPr>
                <w:rFonts w:ascii="Arial" w:hAnsi="Arial" w:cs="Arial"/>
                <w:sz w:val="20"/>
                <w:szCs w:val="20"/>
              </w:rPr>
              <w:t xml:space="preserve">system set out, applies to </w:t>
            </w:r>
            <w:r w:rsidRPr="001D3289">
              <w:rPr>
                <w:rFonts w:ascii="Arial" w:hAnsi="Arial" w:cs="Arial"/>
                <w:b/>
                <w:bCs/>
                <w:sz w:val="20"/>
                <w:szCs w:val="20"/>
                <w:u w:val="single"/>
              </w:rPr>
              <w:t>a</w:t>
            </w:r>
            <w:r w:rsidRPr="001D3289">
              <w:rPr>
                <w:rFonts w:ascii="Arial" w:hAnsi="Arial" w:cs="Arial"/>
                <w:sz w:val="20"/>
                <w:szCs w:val="20"/>
              </w:rPr>
              <w:t xml:space="preserve"> </w:t>
            </w:r>
            <w:r w:rsidRPr="001D3289">
              <w:rPr>
                <w:rFonts w:ascii="Arial" w:hAnsi="Arial" w:cs="Arial"/>
                <w:i/>
                <w:iCs/>
                <w:sz w:val="20"/>
                <w:szCs w:val="20"/>
              </w:rPr>
              <w:t xml:space="preserve">breach </w:t>
            </w:r>
            <w:r w:rsidRPr="001D3289">
              <w:rPr>
                <w:rFonts w:ascii="Arial" w:hAnsi="Arial" w:cs="Arial"/>
                <w:sz w:val="20"/>
                <w:szCs w:val="20"/>
              </w:rPr>
              <w:t xml:space="preserve">of the </w:t>
            </w:r>
            <w:r w:rsidRPr="001D3289">
              <w:rPr>
                <w:rFonts w:ascii="Arial" w:hAnsi="Arial" w:cs="Arial"/>
                <w:i/>
                <w:iCs/>
                <w:sz w:val="20"/>
                <w:szCs w:val="20"/>
              </w:rPr>
              <w:t>Market Rules</w:t>
            </w:r>
            <w:r w:rsidRPr="001D3289">
              <w:rPr>
                <w:rFonts w:ascii="Arial" w:hAnsi="Arial" w:cs="Arial"/>
                <w:sz w:val="20"/>
                <w:szCs w:val="20"/>
              </w:rPr>
              <w:t>.</w:t>
            </w:r>
          </w:p>
        </w:tc>
        <w:tc>
          <w:tcPr>
            <w:tcW w:w="2510" w:type="dxa"/>
          </w:tcPr>
          <w:p w14:paraId="5A4A0D7E" w14:textId="2504682C" w:rsidR="00DA2D2E" w:rsidRPr="008A7F46" w:rsidRDefault="00DA2D2E" w:rsidP="00DA2D2E">
            <w:pPr>
              <w:spacing w:after="0"/>
              <w:rPr>
                <w:rFonts w:ascii="Arial" w:hAnsi="Arial" w:cs="Arial"/>
                <w:bCs/>
                <w:sz w:val="18"/>
                <w:szCs w:val="18"/>
              </w:rPr>
            </w:pPr>
            <w:r w:rsidRPr="001D3289">
              <w:rPr>
                <w:rFonts w:ascii="Arial" w:hAnsi="Arial" w:cs="Arial"/>
                <w:bCs/>
                <w:sz w:val="20"/>
                <w:szCs w:val="20"/>
              </w:rPr>
              <w:t>Typo correctio</w:t>
            </w:r>
            <w:r w:rsidR="00684E2E">
              <w:rPr>
                <w:rFonts w:ascii="Arial" w:hAnsi="Arial" w:cs="Arial"/>
                <w:bCs/>
                <w:sz w:val="20"/>
                <w:szCs w:val="20"/>
              </w:rPr>
              <w:t>n</w:t>
            </w:r>
          </w:p>
        </w:tc>
        <w:tc>
          <w:tcPr>
            <w:tcW w:w="2473" w:type="dxa"/>
          </w:tcPr>
          <w:p w14:paraId="65F4894A" w14:textId="77777777" w:rsidR="00DA2D2E" w:rsidRPr="008A7F46" w:rsidRDefault="00DA2D2E" w:rsidP="00DA2D2E">
            <w:pPr>
              <w:spacing w:after="0"/>
              <w:rPr>
                <w:rFonts w:ascii="Arial" w:hAnsi="Arial" w:cs="Arial"/>
                <w:i/>
                <w:sz w:val="18"/>
                <w:szCs w:val="18"/>
              </w:rPr>
            </w:pPr>
          </w:p>
        </w:tc>
        <w:tc>
          <w:tcPr>
            <w:tcW w:w="2490" w:type="dxa"/>
          </w:tcPr>
          <w:p w14:paraId="7143D903" w14:textId="77777777" w:rsidR="00DA2D2E" w:rsidRPr="008A7F46" w:rsidRDefault="00DA2D2E" w:rsidP="00DA2D2E">
            <w:pPr>
              <w:spacing w:after="0"/>
              <w:rPr>
                <w:rFonts w:ascii="Arial" w:hAnsi="Arial" w:cs="Arial"/>
                <w:i/>
                <w:sz w:val="18"/>
                <w:szCs w:val="18"/>
              </w:rPr>
            </w:pPr>
          </w:p>
        </w:tc>
        <w:tc>
          <w:tcPr>
            <w:tcW w:w="2485" w:type="dxa"/>
          </w:tcPr>
          <w:p w14:paraId="52E92EF7" w14:textId="77777777" w:rsidR="00DA2D2E" w:rsidRPr="008A7F46" w:rsidRDefault="00DA2D2E" w:rsidP="00DA2D2E">
            <w:pPr>
              <w:spacing w:after="0"/>
              <w:rPr>
                <w:rFonts w:ascii="Arial" w:hAnsi="Arial" w:cs="Arial"/>
                <w:i/>
                <w:sz w:val="18"/>
                <w:szCs w:val="18"/>
              </w:rPr>
            </w:pPr>
          </w:p>
        </w:tc>
        <w:tc>
          <w:tcPr>
            <w:tcW w:w="2424" w:type="dxa"/>
          </w:tcPr>
          <w:p w14:paraId="56BBA2B4" w14:textId="77777777" w:rsidR="00DA2D2E" w:rsidRPr="008A7F46" w:rsidRDefault="00DA2D2E" w:rsidP="00DA2D2E">
            <w:pPr>
              <w:spacing w:after="0"/>
              <w:rPr>
                <w:rFonts w:ascii="Arial" w:hAnsi="Arial" w:cs="Arial"/>
                <w:i/>
                <w:sz w:val="18"/>
                <w:szCs w:val="18"/>
              </w:rPr>
            </w:pPr>
          </w:p>
        </w:tc>
      </w:tr>
      <w:tr w:rsidR="000C0C91" w:rsidRPr="008A7F46" w14:paraId="2B3CDC59" w14:textId="77777777" w:rsidTr="003D7523">
        <w:trPr>
          <w:trHeight w:val="1983"/>
        </w:trPr>
        <w:tc>
          <w:tcPr>
            <w:tcW w:w="1762" w:type="dxa"/>
          </w:tcPr>
          <w:p w14:paraId="706A3977" w14:textId="77777777" w:rsidR="000C0C91" w:rsidRPr="001D3289" w:rsidRDefault="000C0C91" w:rsidP="000C0C91">
            <w:pPr>
              <w:spacing w:line="276" w:lineRule="auto"/>
              <w:rPr>
                <w:rFonts w:ascii="Arial" w:hAnsi="Arial" w:cs="Arial"/>
                <w:bCs/>
                <w:sz w:val="20"/>
                <w:szCs w:val="20"/>
              </w:rPr>
            </w:pPr>
            <w:permStart w:id="1488603466" w:edGrp="everyone" w:colFirst="5" w:colLast="5"/>
            <w:permStart w:id="1103767986" w:edGrp="everyone" w:colFirst="6" w:colLast="6"/>
            <w:permEnd w:id="653398314"/>
            <w:permEnd w:id="423577958"/>
            <w:r w:rsidRPr="001D3289">
              <w:rPr>
                <w:rFonts w:ascii="Arial" w:hAnsi="Arial" w:cs="Arial"/>
                <w:bCs/>
                <w:sz w:val="20"/>
                <w:szCs w:val="20"/>
              </w:rPr>
              <w:t>Section 1 – Introduction</w:t>
            </w:r>
          </w:p>
          <w:p w14:paraId="362B7767" w14:textId="77777777" w:rsidR="000C0C91" w:rsidRPr="001D3289" w:rsidRDefault="000C0C91" w:rsidP="000C0C91">
            <w:pPr>
              <w:spacing w:line="276" w:lineRule="auto"/>
              <w:rPr>
                <w:rFonts w:ascii="Arial" w:hAnsi="Arial" w:cs="Arial"/>
                <w:bCs/>
                <w:sz w:val="20"/>
                <w:szCs w:val="20"/>
              </w:rPr>
            </w:pPr>
          </w:p>
          <w:p w14:paraId="3C9076EC" w14:textId="77777777" w:rsidR="000C0C91" w:rsidRPr="001D3289" w:rsidRDefault="000C0C91" w:rsidP="000C0C91">
            <w:pPr>
              <w:spacing w:line="276" w:lineRule="auto"/>
              <w:rPr>
                <w:rFonts w:ascii="Arial" w:hAnsi="Arial" w:cs="Arial"/>
                <w:bCs/>
                <w:sz w:val="20"/>
                <w:szCs w:val="20"/>
              </w:rPr>
            </w:pPr>
            <w:r w:rsidRPr="001D3289">
              <w:rPr>
                <w:rFonts w:ascii="Arial" w:hAnsi="Arial" w:cs="Arial"/>
                <w:bCs/>
                <w:sz w:val="20"/>
                <w:szCs w:val="20"/>
              </w:rPr>
              <w:t>1.2 – Purpose and Scope</w:t>
            </w:r>
          </w:p>
          <w:p w14:paraId="52A9B9B6" w14:textId="22AA0ABA" w:rsidR="000C0C91" w:rsidRPr="008A7F46" w:rsidRDefault="000C0C91" w:rsidP="000C0C91">
            <w:pPr>
              <w:rPr>
                <w:rFonts w:ascii="Arial" w:hAnsi="Arial" w:cs="Arial"/>
                <w:sz w:val="18"/>
                <w:szCs w:val="18"/>
              </w:rPr>
            </w:pPr>
          </w:p>
        </w:tc>
        <w:tc>
          <w:tcPr>
            <w:tcW w:w="1290" w:type="dxa"/>
          </w:tcPr>
          <w:p w14:paraId="54465388" w14:textId="5F397E28" w:rsidR="000C0C91" w:rsidRPr="008A7F46" w:rsidRDefault="000C0C91" w:rsidP="000C0C91">
            <w:pPr>
              <w:rPr>
                <w:rFonts w:ascii="Arial" w:hAnsi="Arial" w:cs="Arial"/>
                <w:bCs/>
                <w:sz w:val="18"/>
                <w:szCs w:val="18"/>
              </w:rPr>
            </w:pPr>
            <w:r w:rsidRPr="001D3289">
              <w:rPr>
                <w:rFonts w:ascii="Arial" w:hAnsi="Arial" w:cs="Arial"/>
                <w:sz w:val="20"/>
                <w:szCs w:val="20"/>
              </w:rPr>
              <w:t>1.2.2</w:t>
            </w:r>
          </w:p>
        </w:tc>
        <w:tc>
          <w:tcPr>
            <w:tcW w:w="4441" w:type="dxa"/>
          </w:tcPr>
          <w:p w14:paraId="74F116E6" w14:textId="77777777" w:rsidR="000C0C91" w:rsidRPr="001D3289" w:rsidRDefault="000C0C91" w:rsidP="000C0C91">
            <w:pPr>
              <w:spacing w:line="276" w:lineRule="auto"/>
              <w:rPr>
                <w:rFonts w:ascii="Arial" w:hAnsi="Arial" w:cs="Arial"/>
                <w:sz w:val="20"/>
                <w:szCs w:val="20"/>
                <w:lang w:val="en-US"/>
              </w:rPr>
            </w:pPr>
            <w:r w:rsidRPr="001D3289">
              <w:rPr>
                <w:rFonts w:ascii="Arial" w:hAnsi="Arial" w:cs="Arial"/>
                <w:sz w:val="20"/>
                <w:szCs w:val="20"/>
                <w:lang w:val="en-US"/>
              </w:rPr>
              <w:t xml:space="preserve">This Manual sets out the following – </w:t>
            </w:r>
          </w:p>
          <w:p w14:paraId="600858C2" w14:textId="77777777" w:rsidR="000C0C91" w:rsidRPr="001D3289" w:rsidRDefault="000C0C91" w:rsidP="000C0C91">
            <w:pPr>
              <w:pStyle w:val="ListParagraph"/>
              <w:numPr>
                <w:ilvl w:val="0"/>
                <w:numId w:val="47"/>
              </w:numPr>
              <w:spacing w:line="276" w:lineRule="auto"/>
              <w:ind w:left="384"/>
              <w:rPr>
                <w:rFonts w:ascii="Arial" w:hAnsi="Arial" w:cs="Arial"/>
                <w:sz w:val="20"/>
                <w:szCs w:val="20"/>
                <w:lang w:val="en-US"/>
              </w:rPr>
            </w:pPr>
            <w:r w:rsidRPr="001D3289">
              <w:rPr>
                <w:rFonts w:ascii="Arial" w:hAnsi="Arial" w:cs="Arial"/>
                <w:sz w:val="20"/>
                <w:szCs w:val="20"/>
                <w:lang w:val="en-US"/>
              </w:rPr>
              <w:t xml:space="preserve">Provisions of the WESM Rules, the Retail Rules and their implementing </w:t>
            </w:r>
            <w:r w:rsidRPr="001D3289">
              <w:rPr>
                <w:rFonts w:ascii="Arial" w:hAnsi="Arial" w:cs="Arial"/>
                <w:i/>
                <w:iCs/>
                <w:sz w:val="20"/>
                <w:szCs w:val="20"/>
                <w:lang w:val="en-US"/>
              </w:rPr>
              <w:t xml:space="preserve">Market Manuals </w:t>
            </w:r>
            <w:r w:rsidRPr="001D3289">
              <w:rPr>
                <w:rFonts w:ascii="Arial" w:hAnsi="Arial" w:cs="Arial"/>
                <w:sz w:val="20"/>
                <w:szCs w:val="20"/>
                <w:lang w:val="en-US"/>
              </w:rPr>
              <w:t xml:space="preserve">(collectively referred to as </w:t>
            </w:r>
            <w:r w:rsidRPr="001D3289">
              <w:rPr>
                <w:rFonts w:ascii="Arial" w:hAnsi="Arial" w:cs="Arial"/>
                <w:i/>
                <w:iCs/>
                <w:sz w:val="20"/>
                <w:szCs w:val="20"/>
                <w:lang w:val="en-US"/>
              </w:rPr>
              <w:t>Market Rules</w:t>
            </w:r>
            <w:r w:rsidRPr="001D3289">
              <w:rPr>
                <w:rFonts w:ascii="Arial" w:hAnsi="Arial" w:cs="Arial"/>
                <w:sz w:val="20"/>
                <w:szCs w:val="20"/>
                <w:lang w:val="en-US"/>
              </w:rPr>
              <w:t xml:space="preserve">) which, if not complied with, will constitute a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and correspondingly, the types of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that are subject to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under this Manual; </w:t>
            </w:r>
          </w:p>
          <w:p w14:paraId="3B41F733" w14:textId="77777777" w:rsidR="000C0C91" w:rsidRPr="001D3289" w:rsidRDefault="000C0C91" w:rsidP="000C0C91">
            <w:pPr>
              <w:pStyle w:val="ListParagraph"/>
              <w:numPr>
                <w:ilvl w:val="0"/>
                <w:numId w:val="47"/>
              </w:numPr>
              <w:spacing w:line="276" w:lineRule="auto"/>
              <w:ind w:left="384"/>
              <w:rPr>
                <w:rFonts w:ascii="Arial" w:hAnsi="Arial" w:cs="Arial"/>
                <w:sz w:val="20"/>
                <w:szCs w:val="20"/>
                <w:lang w:val="en-US"/>
              </w:rPr>
            </w:pPr>
            <w:r w:rsidRPr="001D3289">
              <w:rPr>
                <w:rFonts w:ascii="Arial" w:hAnsi="Arial" w:cs="Arial"/>
                <w:sz w:val="20"/>
                <w:szCs w:val="20"/>
                <w:lang w:val="en-US"/>
              </w:rPr>
              <w:lastRenderedPageBreak/>
              <w:t xml:space="preserve">Categories and levels of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that will be applied for each type of </w:t>
            </w:r>
            <w:r w:rsidRPr="001D3289">
              <w:rPr>
                <w:rFonts w:ascii="Arial" w:hAnsi="Arial" w:cs="Arial"/>
                <w:i/>
                <w:iCs/>
                <w:sz w:val="20"/>
                <w:szCs w:val="20"/>
                <w:lang w:val="en-US"/>
              </w:rPr>
              <w:t>breach</w:t>
            </w:r>
            <w:r w:rsidRPr="001D3289">
              <w:rPr>
                <w:rFonts w:ascii="Arial" w:hAnsi="Arial" w:cs="Arial"/>
                <w:sz w:val="20"/>
                <w:szCs w:val="20"/>
                <w:lang w:val="en-US"/>
              </w:rPr>
              <w:t xml:space="preserve">, and qualifying circumstances that will be considered in determining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that will apply in case of </w:t>
            </w:r>
            <w:r w:rsidRPr="001D3289">
              <w:rPr>
                <w:rFonts w:ascii="Arial" w:hAnsi="Arial" w:cs="Arial"/>
                <w:i/>
                <w:iCs/>
                <w:sz w:val="20"/>
                <w:szCs w:val="20"/>
                <w:lang w:val="en-US"/>
              </w:rPr>
              <w:t>breach</w:t>
            </w:r>
            <w:r w:rsidRPr="001D3289">
              <w:rPr>
                <w:rFonts w:ascii="Arial" w:hAnsi="Arial" w:cs="Arial"/>
                <w:sz w:val="20"/>
                <w:szCs w:val="20"/>
                <w:lang w:val="en-US"/>
              </w:rPr>
              <w:t xml:space="preserve">; </w:t>
            </w:r>
          </w:p>
          <w:p w14:paraId="6CB52881" w14:textId="77777777" w:rsidR="000C0C91" w:rsidRPr="001D3289" w:rsidRDefault="000C0C91" w:rsidP="000C0C91">
            <w:pPr>
              <w:pStyle w:val="ListParagraph"/>
              <w:numPr>
                <w:ilvl w:val="0"/>
                <w:numId w:val="47"/>
              </w:numPr>
              <w:spacing w:line="276" w:lineRule="auto"/>
              <w:ind w:left="384"/>
              <w:rPr>
                <w:rFonts w:ascii="Arial" w:hAnsi="Arial" w:cs="Arial"/>
                <w:sz w:val="20"/>
                <w:szCs w:val="20"/>
                <w:lang w:val="en-US"/>
              </w:rPr>
            </w:pPr>
            <w:r w:rsidRPr="001D3289">
              <w:rPr>
                <w:rFonts w:ascii="Arial" w:hAnsi="Arial" w:cs="Arial"/>
                <w:sz w:val="20"/>
                <w:szCs w:val="20"/>
                <w:lang w:val="en-US"/>
              </w:rPr>
              <w:t xml:space="preserve">Procedures for and respective obligations of responsible persons or entities in implementing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imposed under this Manual and remedies available to the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in case there is a finding of </w:t>
            </w:r>
            <w:r w:rsidRPr="001D3289">
              <w:rPr>
                <w:rFonts w:ascii="Arial" w:hAnsi="Arial" w:cs="Arial"/>
                <w:i/>
                <w:iCs/>
                <w:sz w:val="20"/>
                <w:szCs w:val="20"/>
                <w:lang w:val="en-US"/>
              </w:rPr>
              <w:t>breach</w:t>
            </w:r>
            <w:r w:rsidRPr="001D3289">
              <w:rPr>
                <w:rFonts w:ascii="Arial" w:hAnsi="Arial" w:cs="Arial"/>
                <w:sz w:val="20"/>
                <w:szCs w:val="20"/>
                <w:lang w:val="en-US"/>
              </w:rPr>
              <w:t xml:space="preserve">; and </w:t>
            </w:r>
          </w:p>
          <w:p w14:paraId="28FF6F22" w14:textId="3BA99CCC" w:rsidR="000C0C91" w:rsidRPr="008A7F46" w:rsidRDefault="000C0C91" w:rsidP="000C0C91">
            <w:pPr>
              <w:rPr>
                <w:rFonts w:ascii="Arial" w:hAnsi="Arial" w:cs="Arial"/>
                <w:bCs/>
                <w:sz w:val="18"/>
                <w:szCs w:val="18"/>
              </w:rPr>
            </w:pPr>
          </w:p>
        </w:tc>
        <w:tc>
          <w:tcPr>
            <w:tcW w:w="4461" w:type="dxa"/>
          </w:tcPr>
          <w:p w14:paraId="32B7EC5B" w14:textId="77777777" w:rsidR="000C0C91" w:rsidRPr="001D3289" w:rsidRDefault="000C0C91" w:rsidP="000C0C91">
            <w:pPr>
              <w:spacing w:line="276" w:lineRule="auto"/>
              <w:rPr>
                <w:rFonts w:ascii="Arial" w:hAnsi="Arial" w:cs="Arial"/>
                <w:sz w:val="20"/>
                <w:szCs w:val="20"/>
                <w:lang w:val="en-US"/>
              </w:rPr>
            </w:pPr>
            <w:r w:rsidRPr="001D3289">
              <w:rPr>
                <w:rFonts w:ascii="Arial" w:hAnsi="Arial" w:cs="Arial"/>
                <w:sz w:val="20"/>
                <w:szCs w:val="20"/>
                <w:lang w:val="en-US"/>
              </w:rPr>
              <w:lastRenderedPageBreak/>
              <w:t xml:space="preserve">This Manual sets out the following – </w:t>
            </w:r>
          </w:p>
          <w:p w14:paraId="54F32CC2" w14:textId="77777777" w:rsidR="000C0C91" w:rsidRPr="001D3289" w:rsidRDefault="000C0C91" w:rsidP="000C0C91">
            <w:pPr>
              <w:pStyle w:val="ListParagraph"/>
              <w:numPr>
                <w:ilvl w:val="0"/>
                <w:numId w:val="48"/>
              </w:numPr>
              <w:spacing w:line="276" w:lineRule="auto"/>
              <w:ind w:left="378"/>
              <w:rPr>
                <w:rFonts w:ascii="Arial" w:hAnsi="Arial" w:cs="Arial"/>
                <w:sz w:val="20"/>
                <w:szCs w:val="20"/>
                <w:lang w:val="en-US"/>
              </w:rPr>
            </w:pPr>
            <w:r w:rsidRPr="001D3289">
              <w:rPr>
                <w:rFonts w:ascii="Arial" w:hAnsi="Arial" w:cs="Arial"/>
                <w:sz w:val="20"/>
                <w:szCs w:val="20"/>
                <w:lang w:val="en-US"/>
              </w:rPr>
              <w:t xml:space="preserve">Provisions of the WESM Rules, the Retail Rules and their implementing </w:t>
            </w:r>
            <w:r w:rsidRPr="001D3289">
              <w:rPr>
                <w:rFonts w:ascii="Arial" w:hAnsi="Arial" w:cs="Arial"/>
                <w:i/>
                <w:iCs/>
                <w:sz w:val="20"/>
                <w:szCs w:val="20"/>
                <w:lang w:val="en-US"/>
              </w:rPr>
              <w:t xml:space="preserve">Market Manuals </w:t>
            </w:r>
            <w:r w:rsidRPr="001D3289">
              <w:rPr>
                <w:rFonts w:ascii="Arial" w:hAnsi="Arial" w:cs="Arial"/>
                <w:sz w:val="20"/>
                <w:szCs w:val="20"/>
                <w:lang w:val="en-US"/>
              </w:rPr>
              <w:t xml:space="preserve">(collectively referred to as </w:t>
            </w:r>
            <w:r w:rsidRPr="001D3289">
              <w:rPr>
                <w:rFonts w:ascii="Arial" w:hAnsi="Arial" w:cs="Arial"/>
                <w:i/>
                <w:iCs/>
                <w:sz w:val="20"/>
                <w:szCs w:val="20"/>
                <w:lang w:val="en-US"/>
              </w:rPr>
              <w:t>Market Rules</w:t>
            </w:r>
            <w:r w:rsidRPr="001D3289">
              <w:rPr>
                <w:rFonts w:ascii="Arial" w:hAnsi="Arial" w:cs="Arial"/>
                <w:sz w:val="20"/>
                <w:szCs w:val="20"/>
                <w:lang w:val="en-US"/>
              </w:rPr>
              <w:t xml:space="preserve">) which, if not complied with, will constitute a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and correspondingly, the types of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that are subject to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under this Manual; </w:t>
            </w:r>
          </w:p>
          <w:p w14:paraId="1008F62E" w14:textId="77777777" w:rsidR="000C0C91" w:rsidRPr="001D3289" w:rsidRDefault="000C0C91" w:rsidP="000C0C91">
            <w:pPr>
              <w:pStyle w:val="ListParagraph"/>
              <w:numPr>
                <w:ilvl w:val="0"/>
                <w:numId w:val="48"/>
              </w:numPr>
              <w:spacing w:line="276" w:lineRule="auto"/>
              <w:ind w:left="384"/>
              <w:rPr>
                <w:rFonts w:ascii="Arial" w:hAnsi="Arial" w:cs="Arial"/>
                <w:sz w:val="20"/>
                <w:szCs w:val="20"/>
                <w:lang w:val="en-US"/>
              </w:rPr>
            </w:pPr>
            <w:r w:rsidRPr="001D3289">
              <w:rPr>
                <w:rFonts w:ascii="Arial" w:hAnsi="Arial" w:cs="Arial"/>
                <w:sz w:val="20"/>
                <w:szCs w:val="20"/>
                <w:lang w:val="en-US"/>
              </w:rPr>
              <w:lastRenderedPageBreak/>
              <w:t xml:space="preserve">Categories and levels of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that will be applied for each type of </w:t>
            </w:r>
            <w:r w:rsidRPr="001D3289">
              <w:rPr>
                <w:rFonts w:ascii="Arial" w:hAnsi="Arial" w:cs="Arial"/>
                <w:i/>
                <w:iCs/>
                <w:sz w:val="20"/>
                <w:szCs w:val="20"/>
                <w:lang w:val="en-US"/>
              </w:rPr>
              <w:t>breach</w:t>
            </w:r>
            <w:r w:rsidRPr="001D3289">
              <w:rPr>
                <w:rFonts w:ascii="Arial" w:hAnsi="Arial" w:cs="Arial"/>
                <w:sz w:val="20"/>
                <w:szCs w:val="20"/>
                <w:lang w:val="en-US"/>
              </w:rPr>
              <w:t xml:space="preserve">, and qualifying circumstances that will be considered in determining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that will apply in case of </w:t>
            </w:r>
            <w:r w:rsidRPr="001D3289">
              <w:rPr>
                <w:rFonts w:ascii="Arial" w:hAnsi="Arial" w:cs="Arial"/>
                <w:i/>
                <w:iCs/>
                <w:sz w:val="20"/>
                <w:szCs w:val="20"/>
                <w:lang w:val="en-US"/>
              </w:rPr>
              <w:t>breach</w:t>
            </w:r>
            <w:r w:rsidRPr="001D3289">
              <w:rPr>
                <w:rFonts w:ascii="Arial" w:hAnsi="Arial" w:cs="Arial"/>
                <w:sz w:val="20"/>
                <w:szCs w:val="20"/>
                <w:lang w:val="en-US"/>
              </w:rPr>
              <w:t xml:space="preserve">; </w:t>
            </w:r>
          </w:p>
          <w:p w14:paraId="6909E7B9" w14:textId="77777777" w:rsidR="00C92648" w:rsidRDefault="000C0C91" w:rsidP="000C0C91">
            <w:pPr>
              <w:pStyle w:val="ListParagraph"/>
              <w:numPr>
                <w:ilvl w:val="0"/>
                <w:numId w:val="48"/>
              </w:numPr>
              <w:spacing w:line="276" w:lineRule="auto"/>
              <w:ind w:left="384"/>
              <w:rPr>
                <w:rFonts w:ascii="Arial" w:hAnsi="Arial" w:cs="Arial"/>
                <w:sz w:val="20"/>
                <w:szCs w:val="20"/>
                <w:lang w:val="en-US"/>
              </w:rPr>
            </w:pPr>
            <w:r w:rsidRPr="001D3289">
              <w:rPr>
                <w:rFonts w:ascii="Arial" w:hAnsi="Arial" w:cs="Arial"/>
                <w:sz w:val="20"/>
                <w:szCs w:val="20"/>
                <w:lang w:val="en-US"/>
              </w:rPr>
              <w:t xml:space="preserve">Procedures for and respective obligations of responsible persons or entities in implementing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imposed under this Manual </w:t>
            </w:r>
            <w:r w:rsidRPr="001D3289">
              <w:rPr>
                <w:rFonts w:ascii="Arial" w:hAnsi="Arial" w:cs="Arial"/>
                <w:strike/>
                <w:sz w:val="20"/>
                <w:szCs w:val="20"/>
                <w:lang w:val="en-US"/>
              </w:rPr>
              <w:t xml:space="preserve">and remedies available to the </w:t>
            </w:r>
            <w:r w:rsidRPr="001D3289">
              <w:rPr>
                <w:rFonts w:ascii="Arial" w:hAnsi="Arial" w:cs="Arial"/>
                <w:i/>
                <w:iCs/>
                <w:strike/>
                <w:sz w:val="20"/>
                <w:szCs w:val="20"/>
                <w:lang w:val="en-US"/>
              </w:rPr>
              <w:t xml:space="preserve">WESM Members </w:t>
            </w:r>
            <w:r w:rsidRPr="001D3289">
              <w:rPr>
                <w:rFonts w:ascii="Arial" w:hAnsi="Arial" w:cs="Arial"/>
                <w:strike/>
                <w:sz w:val="20"/>
                <w:szCs w:val="20"/>
                <w:lang w:val="en-US"/>
              </w:rPr>
              <w:t xml:space="preserve">in case there is a finding of </w:t>
            </w:r>
            <w:r w:rsidRPr="001D3289">
              <w:rPr>
                <w:rFonts w:ascii="Arial" w:hAnsi="Arial" w:cs="Arial"/>
                <w:i/>
                <w:iCs/>
                <w:strike/>
                <w:sz w:val="20"/>
                <w:szCs w:val="20"/>
                <w:lang w:val="en-US"/>
              </w:rPr>
              <w:t>breach</w:t>
            </w:r>
            <w:r w:rsidRPr="001D3289">
              <w:rPr>
                <w:rFonts w:ascii="Arial" w:hAnsi="Arial" w:cs="Arial"/>
                <w:sz w:val="20"/>
                <w:szCs w:val="20"/>
                <w:lang w:val="en-US"/>
              </w:rPr>
              <w:t xml:space="preserve">; and </w:t>
            </w:r>
          </w:p>
          <w:p w14:paraId="6A574650" w14:textId="159750F8" w:rsidR="000C0C91" w:rsidRPr="00C92648" w:rsidRDefault="000C0C91" w:rsidP="000C0C91">
            <w:pPr>
              <w:pStyle w:val="ListParagraph"/>
              <w:numPr>
                <w:ilvl w:val="0"/>
                <w:numId w:val="48"/>
              </w:numPr>
              <w:spacing w:line="276" w:lineRule="auto"/>
              <w:ind w:left="384"/>
              <w:rPr>
                <w:rFonts w:ascii="Arial" w:hAnsi="Arial" w:cs="Arial"/>
                <w:sz w:val="20"/>
                <w:szCs w:val="20"/>
                <w:lang w:val="en-US"/>
              </w:rPr>
            </w:pPr>
            <w:r w:rsidRPr="00C92648">
              <w:rPr>
                <w:rFonts w:ascii="Arial" w:hAnsi="Arial" w:cs="Arial"/>
                <w:b/>
                <w:bCs/>
                <w:sz w:val="20"/>
                <w:szCs w:val="20"/>
                <w:u w:val="single"/>
                <w:lang w:val="en-US"/>
              </w:rPr>
              <w:t xml:space="preserve">Procedures for flowback of the financial penalties collected. </w:t>
            </w:r>
          </w:p>
        </w:tc>
        <w:tc>
          <w:tcPr>
            <w:tcW w:w="2510" w:type="dxa"/>
          </w:tcPr>
          <w:p w14:paraId="44C202B2" w14:textId="77777777" w:rsidR="000C0C91" w:rsidRPr="001D3289" w:rsidRDefault="000C0C91" w:rsidP="000C0C91">
            <w:pPr>
              <w:numPr>
                <w:ilvl w:val="0"/>
                <w:numId w:val="49"/>
              </w:numPr>
              <w:spacing w:line="276" w:lineRule="auto"/>
              <w:rPr>
                <w:rFonts w:ascii="Arial" w:hAnsi="Arial" w:cs="Arial"/>
                <w:sz w:val="20"/>
                <w:szCs w:val="20"/>
              </w:rPr>
            </w:pPr>
            <w:r w:rsidRPr="001D3289">
              <w:rPr>
                <w:rFonts w:ascii="Arial" w:hAnsi="Arial" w:cs="Arial"/>
                <w:sz w:val="20"/>
                <w:szCs w:val="20"/>
              </w:rPr>
              <w:lastRenderedPageBreak/>
              <w:t xml:space="preserve">Added item (d) - </w:t>
            </w:r>
            <w:r w:rsidRPr="001D3289">
              <w:rPr>
                <w:rFonts w:ascii="Arial" w:hAnsi="Arial" w:cs="Arial"/>
                <w:sz w:val="20"/>
                <w:szCs w:val="20"/>
                <w:lang w:val="en-US"/>
              </w:rPr>
              <w:t xml:space="preserve">to incorporate in Section 6 of the Penalty Manual the collection and distribution mechanism that IEMOP currently implements, instead of developing a </w:t>
            </w:r>
            <w:r w:rsidRPr="001D3289">
              <w:rPr>
                <w:rFonts w:ascii="Arial" w:hAnsi="Arial" w:cs="Arial"/>
                <w:sz w:val="20"/>
                <w:szCs w:val="20"/>
                <w:lang w:val="en-US"/>
              </w:rPr>
              <w:lastRenderedPageBreak/>
              <w:t>separate manual for collection and distribution of penalties. </w:t>
            </w:r>
            <w:r w:rsidRPr="001D3289">
              <w:rPr>
                <w:rFonts w:ascii="Arial" w:hAnsi="Arial" w:cs="Arial"/>
                <w:sz w:val="20"/>
                <w:szCs w:val="20"/>
              </w:rPr>
              <w:t> </w:t>
            </w:r>
          </w:p>
          <w:p w14:paraId="61EE3317" w14:textId="77777777" w:rsidR="000C0C91" w:rsidRPr="001D3289" w:rsidRDefault="000C0C91" w:rsidP="000C0C91">
            <w:pPr>
              <w:spacing w:line="276" w:lineRule="auto"/>
              <w:rPr>
                <w:rFonts w:ascii="Arial" w:hAnsi="Arial" w:cs="Arial"/>
                <w:sz w:val="20"/>
                <w:szCs w:val="20"/>
              </w:rPr>
            </w:pPr>
            <w:r w:rsidRPr="001D3289">
              <w:rPr>
                <w:rFonts w:ascii="Arial" w:hAnsi="Arial" w:cs="Arial"/>
                <w:sz w:val="20"/>
                <w:szCs w:val="20"/>
              </w:rPr>
              <w:t> </w:t>
            </w:r>
          </w:p>
          <w:p w14:paraId="0A2ADDB0" w14:textId="77777777" w:rsidR="000C0C91" w:rsidRPr="001D3289" w:rsidRDefault="000C0C91" w:rsidP="000C0C91">
            <w:pPr>
              <w:numPr>
                <w:ilvl w:val="0"/>
                <w:numId w:val="50"/>
              </w:numPr>
              <w:spacing w:line="276" w:lineRule="auto"/>
              <w:rPr>
                <w:rFonts w:ascii="Arial" w:hAnsi="Arial" w:cs="Arial"/>
                <w:sz w:val="20"/>
                <w:szCs w:val="20"/>
              </w:rPr>
            </w:pPr>
            <w:r w:rsidRPr="001D3289">
              <w:rPr>
                <w:rFonts w:ascii="Arial" w:hAnsi="Arial" w:cs="Arial"/>
                <w:sz w:val="20"/>
                <w:szCs w:val="20"/>
                <w:lang w:val="en-US"/>
              </w:rPr>
              <w:t>Excluded provision on remedies under this Manual - for clarity and delineation: </w:t>
            </w:r>
            <w:r w:rsidRPr="001D3289">
              <w:rPr>
                <w:rFonts w:ascii="Arial" w:hAnsi="Arial" w:cs="Arial"/>
                <w:sz w:val="20"/>
                <w:szCs w:val="20"/>
              </w:rPr>
              <w:t> </w:t>
            </w:r>
          </w:p>
          <w:p w14:paraId="298764BB" w14:textId="77777777" w:rsidR="000C0C91" w:rsidRPr="001D3289" w:rsidRDefault="000C0C91" w:rsidP="000C0C91">
            <w:pPr>
              <w:numPr>
                <w:ilvl w:val="0"/>
                <w:numId w:val="50"/>
              </w:numPr>
              <w:spacing w:line="276" w:lineRule="auto"/>
              <w:rPr>
                <w:rFonts w:ascii="Arial" w:hAnsi="Arial" w:cs="Arial"/>
                <w:sz w:val="20"/>
                <w:szCs w:val="20"/>
              </w:rPr>
            </w:pPr>
            <w:r w:rsidRPr="001D3289">
              <w:rPr>
                <w:rFonts w:ascii="Arial" w:hAnsi="Arial" w:cs="Arial"/>
                <w:sz w:val="20"/>
                <w:szCs w:val="20"/>
                <w:lang w:val="en-US"/>
              </w:rPr>
              <w:t xml:space="preserve">The </w:t>
            </w:r>
            <w:r w:rsidRPr="001D3289">
              <w:rPr>
                <w:rFonts w:ascii="Arial" w:hAnsi="Arial" w:cs="Arial"/>
                <w:i/>
                <w:iCs/>
                <w:sz w:val="20"/>
                <w:szCs w:val="20"/>
                <w:lang w:val="en-US"/>
              </w:rPr>
              <w:t>Penalty Manual</w:t>
            </w:r>
            <w:r w:rsidRPr="001D3289">
              <w:rPr>
                <w:rFonts w:ascii="Arial" w:hAnsi="Arial" w:cs="Arial"/>
                <w:sz w:val="20"/>
                <w:szCs w:val="20"/>
                <w:lang w:val="en-US"/>
              </w:rPr>
              <w:t xml:space="preserve"> will cover and focus on penalty design, levels, implementation and flowback of financial penalty collected; </w:t>
            </w:r>
            <w:r w:rsidRPr="001D3289">
              <w:rPr>
                <w:rFonts w:ascii="Arial" w:hAnsi="Arial" w:cs="Arial"/>
                <w:sz w:val="20"/>
                <w:szCs w:val="20"/>
              </w:rPr>
              <w:t> </w:t>
            </w:r>
          </w:p>
          <w:p w14:paraId="4A3031D3" w14:textId="77777777" w:rsidR="000C0C91" w:rsidRPr="001D3289" w:rsidRDefault="000C0C91" w:rsidP="000C0C91">
            <w:pPr>
              <w:numPr>
                <w:ilvl w:val="0"/>
                <w:numId w:val="51"/>
              </w:numPr>
              <w:spacing w:line="276" w:lineRule="auto"/>
              <w:rPr>
                <w:rFonts w:ascii="Arial" w:hAnsi="Arial" w:cs="Arial"/>
                <w:sz w:val="20"/>
                <w:szCs w:val="20"/>
              </w:rPr>
            </w:pPr>
            <w:r w:rsidRPr="001D3289">
              <w:rPr>
                <w:rFonts w:ascii="Arial" w:hAnsi="Arial" w:cs="Arial"/>
                <w:sz w:val="20"/>
                <w:szCs w:val="20"/>
                <w:lang w:val="en-US"/>
              </w:rPr>
              <w:t xml:space="preserve">while enforcement proceedings and the post-investigation remedies (like RR and Appeal) </w:t>
            </w:r>
            <w:r w:rsidRPr="001D3289">
              <w:rPr>
                <w:rFonts w:ascii="Arial" w:hAnsi="Arial" w:cs="Arial"/>
                <w:sz w:val="20"/>
                <w:szCs w:val="20"/>
                <w:lang w:val="en-US"/>
              </w:rPr>
              <w:lastRenderedPageBreak/>
              <w:t xml:space="preserve">will be </w:t>
            </w:r>
            <w:r w:rsidRPr="0025648B">
              <w:rPr>
                <w:rFonts w:ascii="Arial" w:hAnsi="Arial" w:cs="Arial"/>
                <w:sz w:val="20"/>
                <w:szCs w:val="20"/>
                <w:lang w:val="en-US"/>
              </w:rPr>
              <w:t>transferred outlined</w:t>
            </w:r>
            <w:r w:rsidRPr="001D3289">
              <w:rPr>
                <w:rFonts w:ascii="Arial" w:hAnsi="Arial" w:cs="Arial"/>
                <w:sz w:val="20"/>
                <w:szCs w:val="20"/>
                <w:lang w:val="en-US"/>
              </w:rPr>
              <w:t xml:space="preserve"> in the </w:t>
            </w:r>
            <w:r w:rsidRPr="001D3289">
              <w:rPr>
                <w:rFonts w:ascii="Arial" w:hAnsi="Arial" w:cs="Arial"/>
                <w:i/>
                <w:iCs/>
                <w:sz w:val="20"/>
                <w:szCs w:val="20"/>
                <w:lang w:val="en-US"/>
              </w:rPr>
              <w:t>Enforcement and Compliance Manual</w:t>
            </w:r>
            <w:r w:rsidRPr="001D3289">
              <w:rPr>
                <w:rFonts w:ascii="Arial" w:hAnsi="Arial" w:cs="Arial"/>
                <w:sz w:val="20"/>
                <w:szCs w:val="20"/>
                <w:lang w:val="en-US"/>
              </w:rPr>
              <w:t>.</w:t>
            </w:r>
            <w:r w:rsidRPr="001D3289">
              <w:rPr>
                <w:rFonts w:ascii="Arial" w:hAnsi="Arial" w:cs="Arial"/>
                <w:sz w:val="20"/>
                <w:szCs w:val="20"/>
              </w:rPr>
              <w:t> </w:t>
            </w:r>
          </w:p>
          <w:p w14:paraId="31315889" w14:textId="2B2F3919" w:rsidR="000C0C91" w:rsidRPr="008A7F46" w:rsidRDefault="000C0C91" w:rsidP="000C0C91">
            <w:pPr>
              <w:rPr>
                <w:rFonts w:ascii="Arial" w:hAnsi="Arial" w:cs="Arial"/>
                <w:bCs/>
                <w:sz w:val="18"/>
                <w:szCs w:val="18"/>
              </w:rPr>
            </w:pPr>
          </w:p>
        </w:tc>
        <w:tc>
          <w:tcPr>
            <w:tcW w:w="2473" w:type="dxa"/>
          </w:tcPr>
          <w:p w14:paraId="4D1E41B5" w14:textId="77777777" w:rsidR="000C0C91" w:rsidRPr="008A7F46" w:rsidRDefault="000C0C91" w:rsidP="000C0C91">
            <w:pPr>
              <w:rPr>
                <w:rFonts w:ascii="Arial" w:hAnsi="Arial" w:cs="Arial"/>
                <w:i/>
                <w:sz w:val="18"/>
                <w:szCs w:val="18"/>
              </w:rPr>
            </w:pPr>
          </w:p>
        </w:tc>
        <w:tc>
          <w:tcPr>
            <w:tcW w:w="2490" w:type="dxa"/>
          </w:tcPr>
          <w:p w14:paraId="1CCB909A" w14:textId="77777777" w:rsidR="000C0C91" w:rsidRPr="008A7F46" w:rsidRDefault="000C0C91" w:rsidP="000C0C91">
            <w:pPr>
              <w:rPr>
                <w:rFonts w:ascii="Arial" w:hAnsi="Arial" w:cs="Arial"/>
                <w:i/>
                <w:sz w:val="18"/>
                <w:szCs w:val="18"/>
              </w:rPr>
            </w:pPr>
          </w:p>
        </w:tc>
        <w:tc>
          <w:tcPr>
            <w:tcW w:w="2485" w:type="dxa"/>
          </w:tcPr>
          <w:p w14:paraId="4877213D" w14:textId="77777777" w:rsidR="000C0C91" w:rsidRPr="008A7F46" w:rsidRDefault="000C0C91" w:rsidP="000C0C91">
            <w:pPr>
              <w:rPr>
                <w:rFonts w:ascii="Arial" w:hAnsi="Arial" w:cs="Arial"/>
                <w:i/>
                <w:sz w:val="18"/>
                <w:szCs w:val="18"/>
              </w:rPr>
            </w:pPr>
          </w:p>
        </w:tc>
        <w:tc>
          <w:tcPr>
            <w:tcW w:w="2424" w:type="dxa"/>
          </w:tcPr>
          <w:p w14:paraId="1D42EAF8" w14:textId="77777777" w:rsidR="000C0C91" w:rsidRPr="008A7F46" w:rsidRDefault="000C0C91" w:rsidP="000C0C91">
            <w:pPr>
              <w:rPr>
                <w:rFonts w:ascii="Arial" w:hAnsi="Arial" w:cs="Arial"/>
                <w:i/>
                <w:sz w:val="18"/>
                <w:szCs w:val="18"/>
              </w:rPr>
            </w:pPr>
          </w:p>
        </w:tc>
      </w:tr>
      <w:tr w:rsidR="00EC29AA" w:rsidRPr="008A7F46" w14:paraId="77CFDD0E" w14:textId="77777777" w:rsidTr="003D7523">
        <w:trPr>
          <w:trHeight w:val="1983"/>
        </w:trPr>
        <w:tc>
          <w:tcPr>
            <w:tcW w:w="1762" w:type="dxa"/>
          </w:tcPr>
          <w:p w14:paraId="37719CB7" w14:textId="77777777" w:rsidR="00EC29AA" w:rsidRPr="001D3289" w:rsidRDefault="00EC29AA" w:rsidP="00EC29AA">
            <w:pPr>
              <w:spacing w:line="276" w:lineRule="auto"/>
              <w:rPr>
                <w:rFonts w:ascii="Arial" w:hAnsi="Arial" w:cs="Arial"/>
                <w:bCs/>
                <w:sz w:val="20"/>
                <w:szCs w:val="20"/>
              </w:rPr>
            </w:pPr>
            <w:permStart w:id="309671492" w:edGrp="everyone" w:colFirst="5" w:colLast="5"/>
            <w:permStart w:id="1435321987" w:edGrp="everyone" w:colFirst="6" w:colLast="6"/>
            <w:permEnd w:id="1488603466"/>
            <w:permEnd w:id="1103767986"/>
            <w:r w:rsidRPr="001D3289">
              <w:rPr>
                <w:rFonts w:ascii="Arial" w:hAnsi="Arial" w:cs="Arial"/>
                <w:bCs/>
                <w:sz w:val="20"/>
                <w:szCs w:val="20"/>
              </w:rPr>
              <w:lastRenderedPageBreak/>
              <w:t>Section 1 – Introduction</w:t>
            </w:r>
          </w:p>
          <w:p w14:paraId="1C95FA0A" w14:textId="77777777" w:rsidR="00EC29AA" w:rsidRPr="001D3289" w:rsidRDefault="00EC29AA" w:rsidP="00EC29AA">
            <w:pPr>
              <w:spacing w:line="276" w:lineRule="auto"/>
              <w:rPr>
                <w:rFonts w:ascii="Arial" w:hAnsi="Arial" w:cs="Arial"/>
                <w:bCs/>
                <w:sz w:val="20"/>
                <w:szCs w:val="20"/>
              </w:rPr>
            </w:pPr>
          </w:p>
          <w:p w14:paraId="40A61824" w14:textId="77777777" w:rsidR="00EC29AA" w:rsidRPr="001D3289" w:rsidRDefault="00EC29AA" w:rsidP="00EC29AA">
            <w:pPr>
              <w:spacing w:line="276" w:lineRule="auto"/>
              <w:rPr>
                <w:rFonts w:ascii="Arial" w:hAnsi="Arial" w:cs="Arial"/>
                <w:bCs/>
                <w:sz w:val="20"/>
                <w:szCs w:val="20"/>
              </w:rPr>
            </w:pPr>
            <w:r w:rsidRPr="001D3289">
              <w:rPr>
                <w:rFonts w:ascii="Arial" w:hAnsi="Arial" w:cs="Arial"/>
                <w:bCs/>
                <w:sz w:val="20"/>
                <w:szCs w:val="20"/>
              </w:rPr>
              <w:t>1.2 – Purpose and Scope</w:t>
            </w:r>
          </w:p>
          <w:p w14:paraId="494C7031" w14:textId="77777777" w:rsidR="00EC29AA" w:rsidRPr="001D3289" w:rsidRDefault="00EC29AA" w:rsidP="00EC29AA">
            <w:pPr>
              <w:spacing w:line="276" w:lineRule="auto"/>
              <w:rPr>
                <w:rFonts w:ascii="Arial" w:hAnsi="Arial" w:cs="Arial"/>
                <w:bCs/>
                <w:sz w:val="20"/>
                <w:szCs w:val="20"/>
              </w:rPr>
            </w:pPr>
          </w:p>
        </w:tc>
        <w:tc>
          <w:tcPr>
            <w:tcW w:w="1290" w:type="dxa"/>
          </w:tcPr>
          <w:p w14:paraId="1478EFE1" w14:textId="3EF8F3FF" w:rsidR="00EC29AA" w:rsidRPr="001D3289" w:rsidRDefault="00EC29AA" w:rsidP="00EC29AA">
            <w:pPr>
              <w:rPr>
                <w:rFonts w:ascii="Arial" w:hAnsi="Arial" w:cs="Arial"/>
                <w:sz w:val="20"/>
                <w:szCs w:val="20"/>
              </w:rPr>
            </w:pPr>
            <w:r w:rsidRPr="001D3289">
              <w:rPr>
                <w:rFonts w:ascii="Arial" w:hAnsi="Arial" w:cs="Arial"/>
                <w:sz w:val="20"/>
                <w:szCs w:val="20"/>
              </w:rPr>
              <w:t>1.2.3</w:t>
            </w:r>
          </w:p>
        </w:tc>
        <w:tc>
          <w:tcPr>
            <w:tcW w:w="4441" w:type="dxa"/>
          </w:tcPr>
          <w:p w14:paraId="7E9749AD" w14:textId="6FB54C16" w:rsidR="00EC29AA" w:rsidRPr="001D3289" w:rsidRDefault="00EC29AA" w:rsidP="00EC29AA">
            <w:pPr>
              <w:spacing w:line="276" w:lineRule="auto"/>
              <w:rPr>
                <w:rFonts w:ascii="Arial" w:hAnsi="Arial" w:cs="Arial"/>
                <w:sz w:val="20"/>
                <w:szCs w:val="20"/>
                <w:lang w:val="en-US"/>
              </w:rPr>
            </w:pPr>
            <w:r w:rsidRPr="001D3289">
              <w:rPr>
                <w:rFonts w:ascii="Arial" w:hAnsi="Arial" w:cs="Arial"/>
                <w:sz w:val="20"/>
                <w:szCs w:val="20"/>
                <w:lang w:val="en-US"/>
              </w:rPr>
              <w:t xml:space="preserve">This Manual, including the penalty system, applies to and is binding to all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in all grids where the WESM is in operation. By having registered in the WESM, a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is bound to comply with the </w:t>
            </w:r>
            <w:r w:rsidRPr="001D3289">
              <w:rPr>
                <w:rFonts w:ascii="Arial" w:hAnsi="Arial" w:cs="Arial"/>
                <w:i/>
                <w:iCs/>
                <w:sz w:val="20"/>
                <w:szCs w:val="20"/>
                <w:lang w:val="en-US"/>
              </w:rPr>
              <w:t>Market Rules</w:t>
            </w:r>
            <w:r w:rsidRPr="001D3289">
              <w:rPr>
                <w:rFonts w:ascii="Arial" w:hAnsi="Arial" w:cs="Arial"/>
                <w:sz w:val="20"/>
                <w:szCs w:val="20"/>
                <w:lang w:val="en-US"/>
              </w:rPr>
              <w:t>.</w:t>
            </w:r>
          </w:p>
        </w:tc>
        <w:tc>
          <w:tcPr>
            <w:tcW w:w="4461" w:type="dxa"/>
          </w:tcPr>
          <w:p w14:paraId="0CF261DE" w14:textId="1934C8A7" w:rsidR="00EC29AA" w:rsidRPr="001D3289" w:rsidRDefault="00EC29AA" w:rsidP="00EC29AA">
            <w:pPr>
              <w:spacing w:line="276" w:lineRule="auto"/>
              <w:rPr>
                <w:rFonts w:ascii="Arial" w:hAnsi="Arial" w:cs="Arial"/>
                <w:sz w:val="20"/>
                <w:szCs w:val="20"/>
                <w:lang w:val="en-US"/>
              </w:rPr>
            </w:pPr>
            <w:r w:rsidRPr="001D3289">
              <w:rPr>
                <w:rFonts w:ascii="Arial" w:hAnsi="Arial" w:cs="Arial"/>
                <w:sz w:val="20"/>
                <w:szCs w:val="20"/>
                <w:lang w:val="en-US"/>
              </w:rPr>
              <w:t xml:space="preserve">This Manual, including the penalty system, applies to and is binding </w:t>
            </w:r>
            <w:r w:rsidRPr="001D3289">
              <w:rPr>
                <w:rFonts w:ascii="Arial" w:hAnsi="Arial" w:cs="Arial"/>
                <w:strike/>
                <w:sz w:val="20"/>
                <w:szCs w:val="20"/>
                <w:lang w:val="en-US"/>
              </w:rPr>
              <w:t>to</w:t>
            </w:r>
            <w:r w:rsidRPr="001D3289">
              <w:rPr>
                <w:rFonts w:ascii="Arial" w:hAnsi="Arial" w:cs="Arial"/>
                <w:sz w:val="20"/>
                <w:szCs w:val="20"/>
                <w:lang w:val="en-US"/>
              </w:rPr>
              <w:t xml:space="preserve"> </w:t>
            </w:r>
            <w:r w:rsidRPr="001D3289">
              <w:rPr>
                <w:rFonts w:ascii="Arial" w:hAnsi="Arial" w:cs="Arial"/>
                <w:b/>
                <w:bCs/>
                <w:sz w:val="20"/>
                <w:szCs w:val="20"/>
                <w:u w:val="single"/>
                <w:lang w:val="en-US"/>
              </w:rPr>
              <w:t>on</w:t>
            </w:r>
            <w:r w:rsidRPr="001D3289">
              <w:rPr>
                <w:rFonts w:ascii="Arial" w:hAnsi="Arial" w:cs="Arial"/>
                <w:b/>
                <w:bCs/>
                <w:sz w:val="20"/>
                <w:szCs w:val="20"/>
                <w:lang w:val="en-US"/>
              </w:rPr>
              <w:t xml:space="preserve"> </w:t>
            </w:r>
            <w:r w:rsidRPr="001D3289">
              <w:rPr>
                <w:rFonts w:ascii="Arial" w:hAnsi="Arial" w:cs="Arial"/>
                <w:sz w:val="20"/>
                <w:szCs w:val="20"/>
                <w:lang w:val="en-US"/>
              </w:rPr>
              <w:t xml:space="preserve">all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in all grids where the WESM is in operation. By having registered in the WESM, a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is bound to comply with the </w:t>
            </w:r>
            <w:r w:rsidRPr="001D3289">
              <w:rPr>
                <w:rFonts w:ascii="Arial" w:hAnsi="Arial" w:cs="Arial"/>
                <w:i/>
                <w:iCs/>
                <w:sz w:val="20"/>
                <w:szCs w:val="20"/>
                <w:lang w:val="en-US"/>
              </w:rPr>
              <w:t>Market Rules</w:t>
            </w:r>
            <w:r w:rsidRPr="001D3289">
              <w:rPr>
                <w:rFonts w:ascii="Arial" w:hAnsi="Arial" w:cs="Arial"/>
                <w:sz w:val="20"/>
                <w:szCs w:val="20"/>
                <w:lang w:val="en-US"/>
              </w:rPr>
              <w:t>.</w:t>
            </w:r>
          </w:p>
        </w:tc>
        <w:tc>
          <w:tcPr>
            <w:tcW w:w="2510" w:type="dxa"/>
          </w:tcPr>
          <w:p w14:paraId="49A14A67" w14:textId="19026E6F" w:rsidR="00EC29AA" w:rsidRPr="001D3289" w:rsidRDefault="00EC29AA" w:rsidP="00EC29AA">
            <w:pPr>
              <w:numPr>
                <w:ilvl w:val="0"/>
                <w:numId w:val="49"/>
              </w:numPr>
              <w:spacing w:line="276" w:lineRule="auto"/>
              <w:rPr>
                <w:rFonts w:ascii="Arial" w:hAnsi="Arial" w:cs="Arial"/>
                <w:sz w:val="20"/>
                <w:szCs w:val="20"/>
              </w:rPr>
            </w:pPr>
            <w:r w:rsidRPr="001D3289">
              <w:rPr>
                <w:rFonts w:ascii="Arial" w:hAnsi="Arial" w:cs="Arial"/>
                <w:sz w:val="20"/>
                <w:szCs w:val="20"/>
              </w:rPr>
              <w:t>Typo correction </w:t>
            </w:r>
          </w:p>
        </w:tc>
        <w:tc>
          <w:tcPr>
            <w:tcW w:w="2473" w:type="dxa"/>
          </w:tcPr>
          <w:p w14:paraId="4BB03991" w14:textId="77777777" w:rsidR="00EC29AA" w:rsidRPr="008A7F46" w:rsidRDefault="00EC29AA" w:rsidP="00EC29AA">
            <w:pPr>
              <w:rPr>
                <w:rFonts w:ascii="Arial" w:hAnsi="Arial" w:cs="Arial"/>
                <w:i/>
                <w:sz w:val="18"/>
                <w:szCs w:val="18"/>
              </w:rPr>
            </w:pPr>
          </w:p>
        </w:tc>
        <w:tc>
          <w:tcPr>
            <w:tcW w:w="2490" w:type="dxa"/>
          </w:tcPr>
          <w:p w14:paraId="429D5BF3" w14:textId="77777777" w:rsidR="00EC29AA" w:rsidRPr="008A7F46" w:rsidRDefault="00EC29AA" w:rsidP="00EC29AA">
            <w:pPr>
              <w:rPr>
                <w:rFonts w:ascii="Arial" w:hAnsi="Arial" w:cs="Arial"/>
                <w:i/>
                <w:sz w:val="18"/>
                <w:szCs w:val="18"/>
              </w:rPr>
            </w:pPr>
          </w:p>
        </w:tc>
        <w:tc>
          <w:tcPr>
            <w:tcW w:w="2485" w:type="dxa"/>
          </w:tcPr>
          <w:p w14:paraId="29DD3ED0" w14:textId="77777777" w:rsidR="00EC29AA" w:rsidRPr="008A7F46" w:rsidRDefault="00EC29AA" w:rsidP="00EC29AA">
            <w:pPr>
              <w:rPr>
                <w:rFonts w:ascii="Arial" w:hAnsi="Arial" w:cs="Arial"/>
                <w:i/>
                <w:sz w:val="18"/>
                <w:szCs w:val="18"/>
              </w:rPr>
            </w:pPr>
          </w:p>
        </w:tc>
        <w:tc>
          <w:tcPr>
            <w:tcW w:w="2424" w:type="dxa"/>
          </w:tcPr>
          <w:p w14:paraId="27BF7A9F" w14:textId="77777777" w:rsidR="00EC29AA" w:rsidRPr="008A7F46" w:rsidRDefault="00EC29AA" w:rsidP="00EC29AA">
            <w:pPr>
              <w:rPr>
                <w:rFonts w:ascii="Arial" w:hAnsi="Arial" w:cs="Arial"/>
                <w:i/>
                <w:sz w:val="18"/>
                <w:szCs w:val="18"/>
              </w:rPr>
            </w:pPr>
          </w:p>
        </w:tc>
      </w:tr>
      <w:tr w:rsidR="00C30FAD" w:rsidRPr="008A7F46" w14:paraId="242E3F53" w14:textId="77777777" w:rsidTr="003D7523">
        <w:trPr>
          <w:trHeight w:val="1983"/>
        </w:trPr>
        <w:tc>
          <w:tcPr>
            <w:tcW w:w="1762" w:type="dxa"/>
          </w:tcPr>
          <w:p w14:paraId="11F9AD8E" w14:textId="77777777" w:rsidR="00C30FAD" w:rsidRPr="001D3289" w:rsidRDefault="00C30FAD" w:rsidP="00C30FAD">
            <w:pPr>
              <w:spacing w:line="276" w:lineRule="auto"/>
              <w:rPr>
                <w:rFonts w:ascii="Arial" w:hAnsi="Arial" w:cs="Arial"/>
                <w:bCs/>
                <w:sz w:val="20"/>
                <w:szCs w:val="20"/>
              </w:rPr>
            </w:pPr>
            <w:permStart w:id="1840337884" w:edGrp="everyone" w:colFirst="5" w:colLast="5"/>
            <w:permStart w:id="1890542754" w:edGrp="everyone" w:colFirst="6" w:colLast="6"/>
            <w:permEnd w:id="309671492"/>
            <w:permEnd w:id="1435321987"/>
            <w:r w:rsidRPr="001D3289">
              <w:rPr>
                <w:rFonts w:ascii="Arial" w:hAnsi="Arial" w:cs="Arial"/>
                <w:bCs/>
                <w:sz w:val="20"/>
                <w:szCs w:val="20"/>
              </w:rPr>
              <w:t>Section 1 – Introduction</w:t>
            </w:r>
          </w:p>
          <w:p w14:paraId="3283E260" w14:textId="77777777" w:rsidR="00C30FAD" w:rsidRPr="001D3289" w:rsidRDefault="00C30FAD" w:rsidP="00C30FAD">
            <w:pPr>
              <w:spacing w:line="276" w:lineRule="auto"/>
              <w:rPr>
                <w:rFonts w:ascii="Arial" w:hAnsi="Arial" w:cs="Arial"/>
                <w:bCs/>
                <w:sz w:val="20"/>
                <w:szCs w:val="20"/>
              </w:rPr>
            </w:pPr>
          </w:p>
          <w:p w14:paraId="089042C9" w14:textId="77777777" w:rsidR="00C30FAD" w:rsidRPr="001D3289" w:rsidRDefault="00C30FAD" w:rsidP="00C30FAD">
            <w:pPr>
              <w:spacing w:line="276" w:lineRule="auto"/>
              <w:rPr>
                <w:rFonts w:ascii="Arial" w:hAnsi="Arial" w:cs="Arial"/>
                <w:bCs/>
                <w:sz w:val="20"/>
                <w:szCs w:val="20"/>
              </w:rPr>
            </w:pPr>
            <w:r w:rsidRPr="001D3289">
              <w:rPr>
                <w:rFonts w:ascii="Arial" w:hAnsi="Arial" w:cs="Arial"/>
                <w:bCs/>
                <w:sz w:val="20"/>
                <w:szCs w:val="20"/>
              </w:rPr>
              <w:t>1.2 – Purpose and Scope</w:t>
            </w:r>
          </w:p>
          <w:p w14:paraId="2D2D7019" w14:textId="77777777" w:rsidR="00C30FAD" w:rsidRPr="001D3289" w:rsidRDefault="00C30FAD" w:rsidP="00C30FAD">
            <w:pPr>
              <w:spacing w:line="276" w:lineRule="auto"/>
              <w:rPr>
                <w:rFonts w:ascii="Arial" w:hAnsi="Arial" w:cs="Arial"/>
                <w:bCs/>
                <w:sz w:val="20"/>
                <w:szCs w:val="20"/>
              </w:rPr>
            </w:pPr>
          </w:p>
        </w:tc>
        <w:tc>
          <w:tcPr>
            <w:tcW w:w="1290" w:type="dxa"/>
          </w:tcPr>
          <w:p w14:paraId="43322E66" w14:textId="215EDE8E" w:rsidR="00C30FAD" w:rsidRPr="001D3289" w:rsidRDefault="00C30FAD" w:rsidP="00C30FAD">
            <w:pPr>
              <w:rPr>
                <w:rFonts w:ascii="Arial" w:hAnsi="Arial" w:cs="Arial"/>
                <w:sz w:val="20"/>
                <w:szCs w:val="20"/>
              </w:rPr>
            </w:pPr>
            <w:r w:rsidRPr="001D3289">
              <w:rPr>
                <w:rFonts w:ascii="Arial" w:hAnsi="Arial" w:cs="Arial"/>
                <w:sz w:val="20"/>
                <w:szCs w:val="20"/>
              </w:rPr>
              <w:t>1.2.4</w:t>
            </w:r>
          </w:p>
        </w:tc>
        <w:tc>
          <w:tcPr>
            <w:tcW w:w="4441" w:type="dxa"/>
          </w:tcPr>
          <w:p w14:paraId="772AC52F" w14:textId="4F8CB6A4" w:rsidR="00C30FAD" w:rsidRPr="001D3289" w:rsidRDefault="00C30FAD" w:rsidP="00C30FAD">
            <w:pPr>
              <w:spacing w:line="276" w:lineRule="auto"/>
              <w:rPr>
                <w:rFonts w:ascii="Arial" w:hAnsi="Arial" w:cs="Arial"/>
                <w:sz w:val="20"/>
                <w:szCs w:val="20"/>
                <w:lang w:val="en-US"/>
              </w:rPr>
            </w:pPr>
            <w:r w:rsidRPr="001D3289">
              <w:rPr>
                <w:rFonts w:ascii="Arial" w:hAnsi="Arial" w:cs="Arial"/>
                <w:sz w:val="20"/>
                <w:szCs w:val="20"/>
                <w:lang w:val="en-US"/>
              </w:rPr>
              <w:t xml:space="preserve">This Manual covers only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system, the manner of assessment and implementation of </w:t>
            </w:r>
            <w:r w:rsidRPr="001D3289">
              <w:rPr>
                <w:rFonts w:ascii="Arial" w:hAnsi="Arial" w:cs="Arial"/>
                <w:i/>
                <w:iCs/>
                <w:sz w:val="20"/>
                <w:szCs w:val="20"/>
                <w:lang w:val="en-US"/>
              </w:rPr>
              <w:t>penalties</w:t>
            </w:r>
            <w:r w:rsidRPr="001D3289">
              <w:rPr>
                <w:rFonts w:ascii="Arial" w:hAnsi="Arial" w:cs="Arial"/>
                <w:sz w:val="20"/>
                <w:szCs w:val="20"/>
                <w:lang w:val="en-US"/>
              </w:rPr>
              <w:t xml:space="preserve">, the remedies available to the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in case there is a finding of </w:t>
            </w:r>
            <w:r w:rsidRPr="001D3289">
              <w:rPr>
                <w:rFonts w:ascii="Arial" w:hAnsi="Arial" w:cs="Arial"/>
                <w:i/>
                <w:iCs/>
                <w:sz w:val="20"/>
                <w:szCs w:val="20"/>
                <w:lang w:val="en-US"/>
              </w:rPr>
              <w:t>breach</w:t>
            </w:r>
            <w:r w:rsidRPr="001D3289">
              <w:rPr>
                <w:rFonts w:ascii="Arial" w:hAnsi="Arial" w:cs="Arial"/>
                <w:sz w:val="20"/>
                <w:szCs w:val="20"/>
                <w:lang w:val="en-US"/>
              </w:rPr>
              <w:t xml:space="preserve">, and the utilization of the </w:t>
            </w:r>
            <w:r w:rsidRPr="001D3289">
              <w:rPr>
                <w:rFonts w:ascii="Arial" w:hAnsi="Arial" w:cs="Arial"/>
                <w:i/>
                <w:iCs/>
                <w:sz w:val="20"/>
                <w:szCs w:val="20"/>
                <w:lang w:val="en-US"/>
              </w:rPr>
              <w:t xml:space="preserve">financial penalties </w:t>
            </w:r>
            <w:r w:rsidRPr="001D3289">
              <w:rPr>
                <w:rFonts w:ascii="Arial" w:hAnsi="Arial" w:cs="Arial"/>
                <w:sz w:val="20"/>
                <w:szCs w:val="20"/>
                <w:lang w:val="en-US"/>
              </w:rPr>
              <w:t xml:space="preserve">collected for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of the </w:t>
            </w:r>
            <w:r w:rsidRPr="001D3289">
              <w:rPr>
                <w:rFonts w:ascii="Arial" w:hAnsi="Arial" w:cs="Arial"/>
                <w:i/>
                <w:iCs/>
                <w:sz w:val="20"/>
                <w:szCs w:val="20"/>
                <w:lang w:val="en-US"/>
              </w:rPr>
              <w:t>Market Rules</w:t>
            </w:r>
            <w:r w:rsidRPr="001D3289">
              <w:rPr>
                <w:rFonts w:ascii="Arial" w:hAnsi="Arial" w:cs="Arial"/>
                <w:sz w:val="20"/>
                <w:szCs w:val="20"/>
                <w:lang w:val="en-US"/>
              </w:rPr>
              <w:t xml:space="preserve">. The rules, guidelines and procedures pertaining to enforcement of the </w:t>
            </w:r>
            <w:r w:rsidRPr="001D3289">
              <w:rPr>
                <w:rFonts w:ascii="Arial" w:hAnsi="Arial" w:cs="Arial"/>
                <w:i/>
                <w:iCs/>
                <w:sz w:val="20"/>
                <w:szCs w:val="20"/>
                <w:lang w:val="en-US"/>
              </w:rPr>
              <w:t>Market Rules</w:t>
            </w:r>
            <w:r w:rsidRPr="001D3289">
              <w:rPr>
                <w:rFonts w:ascii="Arial" w:hAnsi="Arial" w:cs="Arial"/>
                <w:sz w:val="20"/>
                <w:szCs w:val="20"/>
                <w:lang w:val="en-US"/>
              </w:rPr>
              <w:t xml:space="preserve">, and investigations of </w:t>
            </w:r>
            <w:r w:rsidRPr="001D3289">
              <w:rPr>
                <w:rFonts w:ascii="Arial" w:hAnsi="Arial" w:cs="Arial"/>
                <w:i/>
                <w:iCs/>
                <w:sz w:val="20"/>
                <w:szCs w:val="20"/>
                <w:lang w:val="en-US"/>
              </w:rPr>
              <w:t xml:space="preserve">breaches </w:t>
            </w:r>
            <w:r w:rsidRPr="001D3289">
              <w:rPr>
                <w:rFonts w:ascii="Arial" w:hAnsi="Arial" w:cs="Arial"/>
                <w:sz w:val="20"/>
                <w:szCs w:val="20"/>
                <w:lang w:val="en-US"/>
              </w:rPr>
              <w:t>are not covered by this Manual.</w:t>
            </w:r>
          </w:p>
        </w:tc>
        <w:tc>
          <w:tcPr>
            <w:tcW w:w="4461" w:type="dxa"/>
          </w:tcPr>
          <w:p w14:paraId="3EDB9CE0" w14:textId="64478F3D" w:rsidR="00C30FAD" w:rsidRPr="001D3289" w:rsidRDefault="00C30FAD" w:rsidP="00C30FAD">
            <w:pPr>
              <w:spacing w:line="276" w:lineRule="auto"/>
              <w:rPr>
                <w:rFonts w:ascii="Arial" w:hAnsi="Arial" w:cs="Arial"/>
                <w:sz w:val="20"/>
                <w:szCs w:val="20"/>
                <w:lang w:val="en-US"/>
              </w:rPr>
            </w:pPr>
            <w:r w:rsidRPr="001D3289">
              <w:rPr>
                <w:rFonts w:ascii="Arial" w:hAnsi="Arial" w:cs="Arial"/>
                <w:strike/>
                <w:sz w:val="20"/>
                <w:szCs w:val="20"/>
                <w:lang w:val="en-US"/>
              </w:rPr>
              <w:t xml:space="preserve">This Manual covers only the </w:t>
            </w:r>
            <w:r w:rsidRPr="001D3289">
              <w:rPr>
                <w:rFonts w:ascii="Arial" w:hAnsi="Arial" w:cs="Arial"/>
                <w:i/>
                <w:iCs/>
                <w:strike/>
                <w:sz w:val="20"/>
                <w:szCs w:val="20"/>
                <w:lang w:val="en-US"/>
              </w:rPr>
              <w:t xml:space="preserve">penalty </w:t>
            </w:r>
            <w:r w:rsidRPr="001D3289">
              <w:rPr>
                <w:rFonts w:ascii="Arial" w:hAnsi="Arial" w:cs="Arial"/>
                <w:strike/>
                <w:sz w:val="20"/>
                <w:szCs w:val="20"/>
                <w:lang w:val="en-US"/>
              </w:rPr>
              <w:t xml:space="preserve">system, the manner of assessment and implementation of </w:t>
            </w:r>
            <w:r w:rsidRPr="001D3289">
              <w:rPr>
                <w:rFonts w:ascii="Arial" w:hAnsi="Arial" w:cs="Arial"/>
                <w:i/>
                <w:iCs/>
                <w:strike/>
                <w:sz w:val="20"/>
                <w:szCs w:val="20"/>
                <w:lang w:val="en-US"/>
              </w:rPr>
              <w:t>penalties</w:t>
            </w:r>
            <w:r w:rsidRPr="001D3289">
              <w:rPr>
                <w:rFonts w:ascii="Arial" w:hAnsi="Arial" w:cs="Arial"/>
                <w:strike/>
                <w:sz w:val="20"/>
                <w:szCs w:val="20"/>
                <w:lang w:val="en-US"/>
              </w:rPr>
              <w:t xml:space="preserve">, the remedies available to the </w:t>
            </w:r>
            <w:r w:rsidRPr="001D3289">
              <w:rPr>
                <w:rFonts w:ascii="Arial" w:hAnsi="Arial" w:cs="Arial"/>
                <w:i/>
                <w:iCs/>
                <w:strike/>
                <w:sz w:val="20"/>
                <w:szCs w:val="20"/>
                <w:lang w:val="en-US"/>
              </w:rPr>
              <w:t xml:space="preserve">WESM Members </w:t>
            </w:r>
            <w:r w:rsidRPr="001D3289">
              <w:rPr>
                <w:rFonts w:ascii="Arial" w:hAnsi="Arial" w:cs="Arial"/>
                <w:strike/>
                <w:sz w:val="20"/>
                <w:szCs w:val="20"/>
                <w:lang w:val="en-US"/>
              </w:rPr>
              <w:t xml:space="preserve">in case there is a finding of </w:t>
            </w:r>
            <w:r w:rsidRPr="001D3289">
              <w:rPr>
                <w:rFonts w:ascii="Arial" w:hAnsi="Arial" w:cs="Arial"/>
                <w:i/>
                <w:iCs/>
                <w:strike/>
                <w:sz w:val="20"/>
                <w:szCs w:val="20"/>
                <w:lang w:val="en-US"/>
              </w:rPr>
              <w:t>breach</w:t>
            </w:r>
            <w:r w:rsidRPr="001D3289">
              <w:rPr>
                <w:rFonts w:ascii="Arial" w:hAnsi="Arial" w:cs="Arial"/>
                <w:strike/>
                <w:sz w:val="20"/>
                <w:szCs w:val="20"/>
                <w:lang w:val="en-US"/>
              </w:rPr>
              <w:t xml:space="preserve">, and the utilization of the </w:t>
            </w:r>
            <w:r w:rsidRPr="001D3289">
              <w:rPr>
                <w:rFonts w:ascii="Arial" w:hAnsi="Arial" w:cs="Arial"/>
                <w:i/>
                <w:iCs/>
                <w:strike/>
                <w:sz w:val="20"/>
                <w:szCs w:val="20"/>
                <w:lang w:val="en-US"/>
              </w:rPr>
              <w:t xml:space="preserve">financial penalties </w:t>
            </w:r>
            <w:r w:rsidRPr="001D3289">
              <w:rPr>
                <w:rFonts w:ascii="Arial" w:hAnsi="Arial" w:cs="Arial"/>
                <w:strike/>
                <w:sz w:val="20"/>
                <w:szCs w:val="20"/>
                <w:lang w:val="en-US"/>
              </w:rPr>
              <w:t xml:space="preserve">collected for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of the </w:t>
            </w:r>
            <w:r w:rsidRPr="001D3289">
              <w:rPr>
                <w:rFonts w:ascii="Arial" w:hAnsi="Arial" w:cs="Arial"/>
                <w:i/>
                <w:iCs/>
                <w:strike/>
                <w:sz w:val="20"/>
                <w:szCs w:val="20"/>
                <w:lang w:val="en-US"/>
              </w:rPr>
              <w:t>Market Rules</w:t>
            </w:r>
            <w:r w:rsidRPr="001D3289">
              <w:rPr>
                <w:rFonts w:ascii="Arial" w:hAnsi="Arial" w:cs="Arial"/>
                <w:strike/>
                <w:sz w:val="20"/>
                <w:szCs w:val="20"/>
                <w:lang w:val="en-US"/>
              </w:rPr>
              <w:t xml:space="preserve">. </w:t>
            </w:r>
            <w:r w:rsidRPr="001D3289">
              <w:rPr>
                <w:rFonts w:ascii="Arial" w:hAnsi="Arial" w:cs="Arial"/>
                <w:sz w:val="20"/>
                <w:szCs w:val="20"/>
                <w:lang w:val="en-US"/>
              </w:rPr>
              <w:t xml:space="preserve">The rules, guidelines and procedures pertaining to enforcement of the </w:t>
            </w:r>
            <w:r w:rsidRPr="001D3289">
              <w:rPr>
                <w:rFonts w:ascii="Arial" w:hAnsi="Arial" w:cs="Arial"/>
                <w:i/>
                <w:iCs/>
                <w:sz w:val="20"/>
                <w:szCs w:val="20"/>
                <w:lang w:val="en-US"/>
              </w:rPr>
              <w:t>Market Rules</w:t>
            </w:r>
            <w:r w:rsidRPr="001D3289">
              <w:rPr>
                <w:rFonts w:ascii="Arial" w:hAnsi="Arial" w:cs="Arial"/>
                <w:sz w:val="20"/>
                <w:szCs w:val="20"/>
                <w:lang w:val="en-US"/>
              </w:rPr>
              <w:t>,</w:t>
            </w:r>
            <w:r w:rsidRPr="001D3289">
              <w:rPr>
                <w:rFonts w:ascii="Arial" w:hAnsi="Arial" w:cs="Arial"/>
                <w:strike/>
                <w:sz w:val="20"/>
                <w:szCs w:val="20"/>
                <w:lang w:val="en-US"/>
              </w:rPr>
              <w:t xml:space="preserve"> and</w:t>
            </w:r>
            <w:r w:rsidRPr="001D3289">
              <w:rPr>
                <w:rFonts w:ascii="Arial" w:hAnsi="Arial" w:cs="Arial"/>
                <w:sz w:val="20"/>
                <w:szCs w:val="20"/>
                <w:lang w:val="en-US"/>
              </w:rPr>
              <w:t xml:space="preserve"> </w:t>
            </w:r>
            <w:r w:rsidRPr="001D3289">
              <w:rPr>
                <w:rFonts w:ascii="Arial" w:hAnsi="Arial" w:cs="Arial"/>
                <w:b/>
                <w:bCs/>
                <w:sz w:val="20"/>
                <w:szCs w:val="20"/>
                <w:u w:val="single"/>
                <w:lang w:val="en-US"/>
              </w:rPr>
              <w:t xml:space="preserve">compliance monitoring, </w:t>
            </w:r>
            <w:r w:rsidRPr="001D3289">
              <w:rPr>
                <w:rFonts w:ascii="Arial" w:hAnsi="Arial" w:cs="Arial"/>
                <w:sz w:val="20"/>
                <w:szCs w:val="20"/>
                <w:lang w:val="en-US"/>
              </w:rPr>
              <w:t xml:space="preserve">investigations of </w:t>
            </w:r>
            <w:r w:rsidRPr="001D3289">
              <w:rPr>
                <w:rFonts w:ascii="Arial" w:hAnsi="Arial" w:cs="Arial"/>
                <w:i/>
                <w:iCs/>
                <w:sz w:val="20"/>
                <w:szCs w:val="20"/>
                <w:lang w:val="en-US"/>
              </w:rPr>
              <w:t>breaches</w:t>
            </w:r>
            <w:r w:rsidRPr="001D3289">
              <w:rPr>
                <w:rFonts w:ascii="Arial" w:hAnsi="Arial" w:cs="Arial"/>
                <w:b/>
                <w:bCs/>
                <w:i/>
                <w:iCs/>
                <w:sz w:val="20"/>
                <w:szCs w:val="20"/>
                <w:u w:val="single"/>
                <w:lang w:val="en-US"/>
              </w:rPr>
              <w:t xml:space="preserve">, </w:t>
            </w:r>
            <w:r w:rsidRPr="001D3289">
              <w:rPr>
                <w:rFonts w:ascii="Arial" w:hAnsi="Arial" w:cs="Arial"/>
                <w:b/>
                <w:bCs/>
                <w:iCs/>
                <w:sz w:val="20"/>
                <w:szCs w:val="20"/>
                <w:u w:val="single"/>
              </w:rPr>
              <w:t xml:space="preserve">and the remedies that are available to the concerned </w:t>
            </w:r>
            <w:r w:rsidRPr="001D3289">
              <w:rPr>
                <w:rFonts w:ascii="Arial" w:hAnsi="Arial" w:cs="Arial"/>
                <w:b/>
                <w:bCs/>
                <w:i/>
                <w:sz w:val="20"/>
                <w:szCs w:val="20"/>
                <w:u w:val="single"/>
              </w:rPr>
              <w:t>WESM Members</w:t>
            </w:r>
            <w:r w:rsidRPr="001D3289">
              <w:rPr>
                <w:rFonts w:ascii="Arial" w:hAnsi="Arial" w:cs="Arial"/>
                <w:i/>
                <w:iCs/>
                <w:sz w:val="20"/>
                <w:szCs w:val="20"/>
                <w:lang w:val="en-US"/>
              </w:rPr>
              <w:t xml:space="preserve"> </w:t>
            </w:r>
            <w:r w:rsidRPr="001D3289">
              <w:rPr>
                <w:rFonts w:ascii="Arial" w:hAnsi="Arial" w:cs="Arial"/>
                <w:sz w:val="20"/>
                <w:szCs w:val="20"/>
                <w:lang w:val="en-US"/>
              </w:rPr>
              <w:t>are not covered by this Manual.</w:t>
            </w:r>
          </w:p>
        </w:tc>
        <w:tc>
          <w:tcPr>
            <w:tcW w:w="2510" w:type="dxa"/>
          </w:tcPr>
          <w:p w14:paraId="284EF2F3" w14:textId="77777777" w:rsidR="00C30FAD" w:rsidRPr="001D3289" w:rsidRDefault="00C30FAD" w:rsidP="00C30FAD">
            <w:pPr>
              <w:numPr>
                <w:ilvl w:val="0"/>
                <w:numId w:val="52"/>
              </w:numPr>
              <w:tabs>
                <w:tab w:val="clear" w:pos="720"/>
              </w:tabs>
              <w:spacing w:line="276" w:lineRule="auto"/>
              <w:ind w:left="184" w:hanging="142"/>
              <w:rPr>
                <w:rFonts w:ascii="Arial" w:hAnsi="Arial" w:cs="Arial"/>
                <w:sz w:val="20"/>
                <w:szCs w:val="20"/>
              </w:rPr>
            </w:pPr>
            <w:r w:rsidRPr="001D3289">
              <w:rPr>
                <w:rFonts w:ascii="Arial" w:hAnsi="Arial" w:cs="Arial"/>
                <w:sz w:val="20"/>
                <w:szCs w:val="20"/>
              </w:rPr>
              <w:t>Removed redundant provisions (1</w:t>
            </w:r>
            <w:r w:rsidRPr="001D3289">
              <w:rPr>
                <w:rFonts w:ascii="Arial" w:hAnsi="Arial" w:cs="Arial"/>
                <w:sz w:val="20"/>
                <w:szCs w:val="20"/>
                <w:vertAlign w:val="superscript"/>
              </w:rPr>
              <w:t>st</w:t>
            </w:r>
            <w:r w:rsidRPr="001D3289">
              <w:rPr>
                <w:rFonts w:ascii="Arial" w:hAnsi="Arial" w:cs="Arial"/>
                <w:sz w:val="20"/>
                <w:szCs w:val="20"/>
              </w:rPr>
              <w:t xml:space="preserve"> sentence covered already in Section 1.2.2 above) </w:t>
            </w:r>
          </w:p>
          <w:p w14:paraId="77CB1B4E" w14:textId="77777777" w:rsidR="00C30FAD" w:rsidRPr="001D3289" w:rsidRDefault="00C30FAD" w:rsidP="00C30FAD">
            <w:pPr>
              <w:spacing w:line="276" w:lineRule="auto"/>
              <w:ind w:left="184" w:hanging="142"/>
              <w:rPr>
                <w:rFonts w:ascii="Arial" w:hAnsi="Arial" w:cs="Arial"/>
                <w:sz w:val="20"/>
                <w:szCs w:val="20"/>
              </w:rPr>
            </w:pPr>
            <w:r w:rsidRPr="001D3289">
              <w:rPr>
                <w:rFonts w:ascii="Arial" w:hAnsi="Arial" w:cs="Arial"/>
                <w:sz w:val="20"/>
                <w:szCs w:val="20"/>
              </w:rPr>
              <w:t> </w:t>
            </w:r>
          </w:p>
          <w:p w14:paraId="45E38708" w14:textId="77777777" w:rsidR="00C30FAD" w:rsidRPr="001D3289" w:rsidRDefault="00C30FAD" w:rsidP="00C30FAD">
            <w:pPr>
              <w:numPr>
                <w:ilvl w:val="0"/>
                <w:numId w:val="53"/>
              </w:numPr>
              <w:tabs>
                <w:tab w:val="clear" w:pos="720"/>
              </w:tabs>
              <w:spacing w:line="276" w:lineRule="auto"/>
              <w:ind w:left="184" w:hanging="142"/>
              <w:rPr>
                <w:rFonts w:ascii="Arial" w:hAnsi="Arial" w:cs="Arial"/>
                <w:sz w:val="20"/>
                <w:szCs w:val="20"/>
              </w:rPr>
            </w:pPr>
            <w:r w:rsidRPr="001D3289">
              <w:rPr>
                <w:rFonts w:ascii="Arial" w:hAnsi="Arial" w:cs="Arial"/>
                <w:sz w:val="20"/>
                <w:szCs w:val="20"/>
              </w:rPr>
              <w:t>Retained 2</w:t>
            </w:r>
            <w:r w:rsidRPr="001D3289">
              <w:rPr>
                <w:rFonts w:ascii="Arial" w:hAnsi="Arial" w:cs="Arial"/>
                <w:sz w:val="20"/>
                <w:szCs w:val="20"/>
                <w:vertAlign w:val="superscript"/>
              </w:rPr>
              <w:t>nd</w:t>
            </w:r>
            <w:r w:rsidRPr="001D3289">
              <w:rPr>
                <w:rFonts w:ascii="Arial" w:hAnsi="Arial" w:cs="Arial"/>
                <w:sz w:val="20"/>
                <w:szCs w:val="20"/>
              </w:rPr>
              <w:t xml:space="preserve"> sentence to provide </w:t>
            </w:r>
            <w:r w:rsidRPr="00696BCC">
              <w:rPr>
                <w:rFonts w:ascii="Arial" w:hAnsi="Arial" w:cs="Arial"/>
                <w:b/>
                <w:bCs/>
                <w:sz w:val="20"/>
                <w:szCs w:val="20"/>
                <w:u w:val="single"/>
              </w:rPr>
              <w:t>exclusion</w:t>
            </w:r>
            <w:r w:rsidRPr="00696BCC">
              <w:rPr>
                <w:rFonts w:ascii="Arial" w:hAnsi="Arial" w:cs="Arial"/>
                <w:sz w:val="20"/>
                <w:szCs w:val="20"/>
                <w:u w:val="single"/>
              </w:rPr>
              <w:t xml:space="preserve"> </w:t>
            </w:r>
            <w:r w:rsidRPr="001D3289">
              <w:rPr>
                <w:rFonts w:ascii="Arial" w:hAnsi="Arial" w:cs="Arial"/>
                <w:sz w:val="20"/>
                <w:szCs w:val="20"/>
              </w:rPr>
              <w:t>from scope of Penalty Manual.  </w:t>
            </w:r>
          </w:p>
          <w:p w14:paraId="44C015F2" w14:textId="77777777" w:rsidR="00C30FAD" w:rsidRPr="001D3289" w:rsidRDefault="00C30FAD" w:rsidP="00C30FAD">
            <w:pPr>
              <w:spacing w:line="276" w:lineRule="auto"/>
              <w:ind w:left="184" w:hanging="142"/>
              <w:rPr>
                <w:rFonts w:ascii="Arial" w:hAnsi="Arial" w:cs="Arial"/>
                <w:sz w:val="20"/>
                <w:szCs w:val="20"/>
              </w:rPr>
            </w:pPr>
            <w:r w:rsidRPr="001D3289">
              <w:rPr>
                <w:rFonts w:ascii="Arial" w:hAnsi="Arial" w:cs="Arial"/>
                <w:sz w:val="20"/>
                <w:szCs w:val="20"/>
              </w:rPr>
              <w:t> </w:t>
            </w:r>
          </w:p>
          <w:p w14:paraId="0A1E2082" w14:textId="3C5993E4" w:rsidR="00C30FAD" w:rsidRPr="00C30FAD" w:rsidRDefault="00C30FAD" w:rsidP="00C30FAD">
            <w:pPr>
              <w:numPr>
                <w:ilvl w:val="0"/>
                <w:numId w:val="54"/>
              </w:numPr>
              <w:tabs>
                <w:tab w:val="clear" w:pos="720"/>
              </w:tabs>
              <w:spacing w:line="276" w:lineRule="auto"/>
              <w:ind w:left="184" w:hanging="142"/>
              <w:rPr>
                <w:rFonts w:ascii="Arial" w:hAnsi="Arial" w:cs="Arial"/>
                <w:sz w:val="20"/>
                <w:szCs w:val="20"/>
              </w:rPr>
            </w:pPr>
            <w:r w:rsidRPr="001D3289">
              <w:rPr>
                <w:rFonts w:ascii="Arial" w:hAnsi="Arial" w:cs="Arial"/>
                <w:sz w:val="20"/>
                <w:szCs w:val="20"/>
                <w:lang w:val="en-US"/>
              </w:rPr>
              <w:lastRenderedPageBreak/>
              <w:t xml:space="preserve">Excluded provision on remedies under this Manual - for clarity and delineation: The </w:t>
            </w:r>
            <w:r w:rsidRPr="001D3289">
              <w:rPr>
                <w:rFonts w:ascii="Arial" w:hAnsi="Arial" w:cs="Arial"/>
                <w:i/>
                <w:iCs/>
                <w:sz w:val="20"/>
                <w:szCs w:val="20"/>
                <w:lang w:val="en-US"/>
              </w:rPr>
              <w:t>Penalty Manual</w:t>
            </w:r>
            <w:r w:rsidRPr="001D3289">
              <w:rPr>
                <w:rFonts w:ascii="Arial" w:hAnsi="Arial" w:cs="Arial"/>
                <w:sz w:val="20"/>
                <w:szCs w:val="20"/>
                <w:lang w:val="en-US"/>
              </w:rPr>
              <w:t xml:space="preserve"> will cover and focus on penalty design, levels, implementation and flowback of collected financial penalty; while enforcement proceedings and the post-investigation remedies (like RR and Appeal) will be transferred outlined in the </w:t>
            </w:r>
            <w:r w:rsidRPr="001D3289">
              <w:rPr>
                <w:rFonts w:ascii="Arial" w:hAnsi="Arial" w:cs="Arial"/>
                <w:i/>
                <w:iCs/>
                <w:sz w:val="20"/>
                <w:szCs w:val="20"/>
                <w:lang w:val="en-US"/>
              </w:rPr>
              <w:t>Enforcement and Compliance Manual</w:t>
            </w:r>
            <w:r w:rsidRPr="001D3289">
              <w:rPr>
                <w:rFonts w:ascii="Arial" w:hAnsi="Arial" w:cs="Arial"/>
                <w:sz w:val="20"/>
                <w:szCs w:val="20"/>
                <w:lang w:val="en-US"/>
              </w:rPr>
              <w:t>.</w:t>
            </w:r>
            <w:r w:rsidRPr="001D3289">
              <w:rPr>
                <w:rFonts w:ascii="Arial" w:hAnsi="Arial" w:cs="Arial"/>
                <w:sz w:val="20"/>
                <w:szCs w:val="20"/>
              </w:rPr>
              <w:t> </w:t>
            </w:r>
          </w:p>
        </w:tc>
        <w:tc>
          <w:tcPr>
            <w:tcW w:w="2473" w:type="dxa"/>
          </w:tcPr>
          <w:p w14:paraId="40D1DA9E" w14:textId="77777777" w:rsidR="00C30FAD" w:rsidRPr="008A7F46" w:rsidRDefault="00C30FAD" w:rsidP="00C30FAD">
            <w:pPr>
              <w:rPr>
                <w:rFonts w:ascii="Arial" w:hAnsi="Arial" w:cs="Arial"/>
                <w:i/>
                <w:sz w:val="18"/>
                <w:szCs w:val="18"/>
              </w:rPr>
            </w:pPr>
          </w:p>
        </w:tc>
        <w:tc>
          <w:tcPr>
            <w:tcW w:w="2490" w:type="dxa"/>
          </w:tcPr>
          <w:p w14:paraId="4DBCAC80" w14:textId="77777777" w:rsidR="00C30FAD" w:rsidRPr="008A7F46" w:rsidRDefault="00C30FAD" w:rsidP="00C30FAD">
            <w:pPr>
              <w:rPr>
                <w:rFonts w:ascii="Arial" w:hAnsi="Arial" w:cs="Arial"/>
                <w:i/>
                <w:sz w:val="18"/>
                <w:szCs w:val="18"/>
              </w:rPr>
            </w:pPr>
          </w:p>
        </w:tc>
        <w:tc>
          <w:tcPr>
            <w:tcW w:w="2485" w:type="dxa"/>
          </w:tcPr>
          <w:p w14:paraId="5A3280D1" w14:textId="77777777" w:rsidR="00C30FAD" w:rsidRPr="008A7F46" w:rsidRDefault="00C30FAD" w:rsidP="00C30FAD">
            <w:pPr>
              <w:rPr>
                <w:rFonts w:ascii="Arial" w:hAnsi="Arial" w:cs="Arial"/>
                <w:i/>
                <w:sz w:val="18"/>
                <w:szCs w:val="18"/>
              </w:rPr>
            </w:pPr>
          </w:p>
        </w:tc>
        <w:tc>
          <w:tcPr>
            <w:tcW w:w="2424" w:type="dxa"/>
          </w:tcPr>
          <w:p w14:paraId="5E84B55B" w14:textId="77777777" w:rsidR="00C30FAD" w:rsidRPr="008A7F46" w:rsidRDefault="00C30FAD" w:rsidP="00C30FAD">
            <w:pPr>
              <w:rPr>
                <w:rFonts w:ascii="Arial" w:hAnsi="Arial" w:cs="Arial"/>
                <w:i/>
                <w:sz w:val="18"/>
                <w:szCs w:val="18"/>
              </w:rPr>
            </w:pPr>
          </w:p>
        </w:tc>
      </w:tr>
      <w:tr w:rsidR="003B4CE1" w:rsidRPr="008A7F46" w14:paraId="3ADA863B" w14:textId="77777777" w:rsidTr="003D7523">
        <w:trPr>
          <w:trHeight w:val="1983"/>
        </w:trPr>
        <w:tc>
          <w:tcPr>
            <w:tcW w:w="1762" w:type="dxa"/>
          </w:tcPr>
          <w:p w14:paraId="764C3ED5" w14:textId="1AA78A15" w:rsidR="003B4CE1" w:rsidRPr="001D3289" w:rsidRDefault="003B4CE1" w:rsidP="003B4CE1">
            <w:pPr>
              <w:spacing w:line="276" w:lineRule="auto"/>
              <w:rPr>
                <w:rFonts w:ascii="Arial" w:hAnsi="Arial" w:cs="Arial"/>
                <w:bCs/>
                <w:sz w:val="20"/>
                <w:szCs w:val="20"/>
              </w:rPr>
            </w:pPr>
            <w:permStart w:id="1579236124" w:edGrp="everyone" w:colFirst="5" w:colLast="5"/>
            <w:permStart w:id="1115642510" w:edGrp="everyone" w:colFirst="6" w:colLast="6"/>
            <w:permEnd w:id="1840337884"/>
            <w:permEnd w:id="1890542754"/>
            <w:r w:rsidRPr="001D3289">
              <w:rPr>
                <w:rFonts w:ascii="Arial" w:hAnsi="Arial" w:cs="Arial"/>
                <w:bCs/>
                <w:sz w:val="20"/>
                <w:szCs w:val="20"/>
              </w:rPr>
              <w:t>Section 3 – Responsibilities</w:t>
            </w:r>
          </w:p>
        </w:tc>
        <w:tc>
          <w:tcPr>
            <w:tcW w:w="1290" w:type="dxa"/>
          </w:tcPr>
          <w:p w14:paraId="6613710F" w14:textId="2868FCE8" w:rsidR="003B4CE1" w:rsidRPr="001D3289" w:rsidRDefault="003B4CE1" w:rsidP="003B4CE1">
            <w:pPr>
              <w:rPr>
                <w:rFonts w:ascii="Arial" w:hAnsi="Arial" w:cs="Arial"/>
                <w:sz w:val="20"/>
                <w:szCs w:val="20"/>
              </w:rPr>
            </w:pPr>
            <w:r w:rsidRPr="001D3289">
              <w:rPr>
                <w:rFonts w:ascii="Arial" w:hAnsi="Arial" w:cs="Arial"/>
                <w:sz w:val="20"/>
                <w:szCs w:val="20"/>
              </w:rPr>
              <w:t>3.1</w:t>
            </w:r>
          </w:p>
        </w:tc>
        <w:tc>
          <w:tcPr>
            <w:tcW w:w="4441" w:type="dxa"/>
          </w:tcPr>
          <w:p w14:paraId="5EBB0960" w14:textId="77777777" w:rsidR="003B4CE1" w:rsidRPr="001D3289" w:rsidRDefault="003B4CE1" w:rsidP="003B4CE1">
            <w:pPr>
              <w:spacing w:line="276" w:lineRule="auto"/>
              <w:rPr>
                <w:rFonts w:ascii="Arial" w:hAnsi="Arial" w:cs="Arial"/>
                <w:sz w:val="20"/>
                <w:szCs w:val="20"/>
                <w:lang w:val="en-US"/>
              </w:rPr>
            </w:pPr>
            <w:r w:rsidRPr="001D3289">
              <w:rPr>
                <w:rFonts w:ascii="Arial" w:hAnsi="Arial" w:cs="Arial"/>
                <w:b/>
                <w:bCs/>
                <w:sz w:val="20"/>
                <w:szCs w:val="20"/>
                <w:lang w:val="en-US"/>
              </w:rPr>
              <w:t>PHILIPPINE ELECTRICITY MARKET CORPORATION</w:t>
            </w:r>
          </w:p>
          <w:p w14:paraId="48639173" w14:textId="77777777" w:rsidR="003B4CE1" w:rsidRPr="001D3289" w:rsidRDefault="003B4CE1" w:rsidP="003B4CE1">
            <w:pPr>
              <w:spacing w:line="276" w:lineRule="auto"/>
              <w:rPr>
                <w:rFonts w:ascii="Arial" w:hAnsi="Arial" w:cs="Arial"/>
                <w:sz w:val="20"/>
                <w:szCs w:val="20"/>
                <w:lang w:val="en-US"/>
              </w:rPr>
            </w:pPr>
          </w:p>
          <w:p w14:paraId="12E52AC9" w14:textId="2ECFBFFF" w:rsidR="003B4CE1" w:rsidRPr="001D3289" w:rsidRDefault="003B4CE1" w:rsidP="003B4CE1">
            <w:pPr>
              <w:spacing w:line="276" w:lineRule="auto"/>
              <w:rPr>
                <w:rFonts w:ascii="Arial" w:hAnsi="Arial" w:cs="Arial"/>
                <w:sz w:val="20"/>
                <w:szCs w:val="20"/>
                <w:lang w:val="en-US"/>
              </w:rPr>
            </w:pPr>
            <w:r w:rsidRPr="001D3289">
              <w:rPr>
                <w:rFonts w:ascii="Arial" w:hAnsi="Arial" w:cs="Arial"/>
                <w:sz w:val="20"/>
                <w:szCs w:val="20"/>
                <w:lang w:val="en-US"/>
              </w:rPr>
              <w:t>The PEMC shall oversee the administration and implementation of this Manual. This responsibility is subject only to the limitations set out in this Manual.</w:t>
            </w:r>
          </w:p>
        </w:tc>
        <w:tc>
          <w:tcPr>
            <w:tcW w:w="4461" w:type="dxa"/>
          </w:tcPr>
          <w:p w14:paraId="73055D98" w14:textId="77777777" w:rsidR="003B4CE1" w:rsidRPr="001D3289" w:rsidRDefault="003B4CE1" w:rsidP="003B4CE1">
            <w:pPr>
              <w:spacing w:line="276" w:lineRule="auto"/>
              <w:rPr>
                <w:rFonts w:ascii="Arial" w:hAnsi="Arial" w:cs="Arial"/>
                <w:sz w:val="20"/>
                <w:szCs w:val="20"/>
                <w:lang w:val="en-US"/>
              </w:rPr>
            </w:pPr>
            <w:r w:rsidRPr="001D3289">
              <w:rPr>
                <w:rFonts w:ascii="Arial" w:hAnsi="Arial" w:cs="Arial"/>
                <w:b/>
                <w:bCs/>
                <w:strike/>
                <w:sz w:val="20"/>
                <w:szCs w:val="20"/>
                <w:lang w:val="en-US"/>
              </w:rPr>
              <w:t>PHILIPPINE ELECTRICITY MARKET CORPORATION</w:t>
            </w:r>
            <w:r w:rsidRPr="001D3289">
              <w:rPr>
                <w:rFonts w:ascii="Arial" w:hAnsi="Arial" w:cs="Arial"/>
                <w:b/>
                <w:bCs/>
                <w:sz w:val="20"/>
                <w:szCs w:val="20"/>
                <w:u w:val="single"/>
                <w:lang w:val="en-US"/>
              </w:rPr>
              <w:t xml:space="preserve"> WESM GOVERNANCE ARM</w:t>
            </w:r>
          </w:p>
          <w:p w14:paraId="2FE486C2" w14:textId="77777777" w:rsidR="003B4CE1" w:rsidRPr="001D3289" w:rsidRDefault="003B4CE1" w:rsidP="003B4CE1">
            <w:pPr>
              <w:spacing w:line="276" w:lineRule="auto"/>
              <w:rPr>
                <w:rFonts w:ascii="Arial" w:hAnsi="Arial" w:cs="Arial"/>
                <w:sz w:val="20"/>
                <w:szCs w:val="20"/>
                <w:lang w:val="en-US"/>
              </w:rPr>
            </w:pPr>
          </w:p>
          <w:p w14:paraId="7CA72ECB" w14:textId="6D1281BD" w:rsidR="003B4CE1" w:rsidRPr="001D3289" w:rsidRDefault="003B4CE1" w:rsidP="003B4CE1">
            <w:pPr>
              <w:spacing w:line="276" w:lineRule="auto"/>
              <w:rPr>
                <w:rFonts w:ascii="Arial" w:hAnsi="Arial" w:cs="Arial"/>
                <w:strike/>
                <w:sz w:val="20"/>
                <w:szCs w:val="20"/>
                <w:lang w:val="en-US"/>
              </w:rPr>
            </w:pPr>
            <w:r w:rsidRPr="001D3289">
              <w:rPr>
                <w:rFonts w:ascii="Arial" w:hAnsi="Arial" w:cs="Arial"/>
                <w:sz w:val="20"/>
                <w:szCs w:val="20"/>
                <w:lang w:val="en-US"/>
              </w:rPr>
              <w:t xml:space="preserve">The </w:t>
            </w:r>
            <w:r w:rsidRPr="001D3289">
              <w:rPr>
                <w:rFonts w:ascii="Arial" w:hAnsi="Arial" w:cs="Arial"/>
                <w:b/>
                <w:bCs/>
                <w:i/>
                <w:iCs/>
                <w:sz w:val="20"/>
                <w:szCs w:val="20"/>
                <w:u w:val="single"/>
                <w:lang w:val="en-US"/>
              </w:rPr>
              <w:t>WESM Governance Arm</w:t>
            </w:r>
            <w:r w:rsidRPr="001D3289">
              <w:rPr>
                <w:rFonts w:ascii="Arial" w:hAnsi="Arial" w:cs="Arial"/>
                <w:sz w:val="20"/>
                <w:szCs w:val="20"/>
                <w:u w:val="single"/>
                <w:lang w:val="en-US"/>
              </w:rPr>
              <w:t xml:space="preserve"> </w:t>
            </w:r>
            <w:r w:rsidRPr="001D3289">
              <w:rPr>
                <w:rFonts w:ascii="Arial" w:hAnsi="Arial" w:cs="Arial"/>
                <w:sz w:val="20"/>
                <w:szCs w:val="20"/>
                <w:lang w:val="en-US"/>
              </w:rPr>
              <w:t>shall oversee the administration and implementation of this Manual. This responsibility is subject only to the limitations set out in this Manual.</w:t>
            </w:r>
          </w:p>
        </w:tc>
        <w:tc>
          <w:tcPr>
            <w:tcW w:w="2510" w:type="dxa"/>
          </w:tcPr>
          <w:p w14:paraId="34BB106B" w14:textId="7A081183" w:rsidR="003B4CE1" w:rsidRPr="001D3289" w:rsidRDefault="003B4CE1" w:rsidP="003B4CE1">
            <w:pPr>
              <w:numPr>
                <w:ilvl w:val="0"/>
                <w:numId w:val="52"/>
              </w:numPr>
              <w:tabs>
                <w:tab w:val="clear" w:pos="720"/>
              </w:tabs>
              <w:spacing w:line="276" w:lineRule="auto"/>
              <w:ind w:left="184" w:hanging="142"/>
              <w:rPr>
                <w:rFonts w:ascii="Arial" w:hAnsi="Arial" w:cs="Arial"/>
                <w:sz w:val="20"/>
                <w:szCs w:val="20"/>
              </w:rPr>
            </w:pPr>
            <w:r w:rsidRPr="001D3289">
              <w:rPr>
                <w:rFonts w:ascii="Arial" w:hAnsi="Arial" w:cs="Arial"/>
                <w:sz w:val="20"/>
                <w:szCs w:val="20"/>
              </w:rPr>
              <w:t>Updated to align with the terminology used in the Market Rules and Market Manuals. </w:t>
            </w:r>
          </w:p>
        </w:tc>
        <w:tc>
          <w:tcPr>
            <w:tcW w:w="2473" w:type="dxa"/>
          </w:tcPr>
          <w:p w14:paraId="0771974A" w14:textId="77777777" w:rsidR="003B4CE1" w:rsidRPr="008A7F46" w:rsidRDefault="003B4CE1" w:rsidP="003B4CE1">
            <w:pPr>
              <w:rPr>
                <w:rFonts w:ascii="Arial" w:hAnsi="Arial" w:cs="Arial"/>
                <w:i/>
                <w:sz w:val="18"/>
                <w:szCs w:val="18"/>
              </w:rPr>
            </w:pPr>
          </w:p>
        </w:tc>
        <w:tc>
          <w:tcPr>
            <w:tcW w:w="2490" w:type="dxa"/>
          </w:tcPr>
          <w:p w14:paraId="2BC5B120" w14:textId="77777777" w:rsidR="003B4CE1" w:rsidRPr="008A7F46" w:rsidRDefault="003B4CE1" w:rsidP="003B4CE1">
            <w:pPr>
              <w:rPr>
                <w:rFonts w:ascii="Arial" w:hAnsi="Arial" w:cs="Arial"/>
                <w:i/>
                <w:sz w:val="18"/>
                <w:szCs w:val="18"/>
              </w:rPr>
            </w:pPr>
          </w:p>
        </w:tc>
        <w:tc>
          <w:tcPr>
            <w:tcW w:w="2485" w:type="dxa"/>
          </w:tcPr>
          <w:p w14:paraId="5A28D7CA" w14:textId="77777777" w:rsidR="003B4CE1" w:rsidRPr="008A7F46" w:rsidRDefault="003B4CE1" w:rsidP="003B4CE1">
            <w:pPr>
              <w:rPr>
                <w:rFonts w:ascii="Arial" w:hAnsi="Arial" w:cs="Arial"/>
                <w:i/>
                <w:sz w:val="18"/>
                <w:szCs w:val="18"/>
              </w:rPr>
            </w:pPr>
          </w:p>
        </w:tc>
        <w:tc>
          <w:tcPr>
            <w:tcW w:w="2424" w:type="dxa"/>
          </w:tcPr>
          <w:p w14:paraId="6BEB3EF1" w14:textId="77777777" w:rsidR="003B4CE1" w:rsidRPr="008A7F46" w:rsidRDefault="003B4CE1" w:rsidP="003B4CE1">
            <w:pPr>
              <w:rPr>
                <w:rFonts w:ascii="Arial" w:hAnsi="Arial" w:cs="Arial"/>
                <w:i/>
                <w:sz w:val="18"/>
                <w:szCs w:val="18"/>
              </w:rPr>
            </w:pPr>
          </w:p>
        </w:tc>
      </w:tr>
      <w:tr w:rsidR="0065620B" w:rsidRPr="008A7F46" w14:paraId="66CCE261" w14:textId="77777777" w:rsidTr="003D7523">
        <w:trPr>
          <w:trHeight w:val="1983"/>
        </w:trPr>
        <w:tc>
          <w:tcPr>
            <w:tcW w:w="1762" w:type="dxa"/>
          </w:tcPr>
          <w:p w14:paraId="2DA49220" w14:textId="69D820AC" w:rsidR="0065620B" w:rsidRPr="001D3289" w:rsidRDefault="0065620B" w:rsidP="0065620B">
            <w:pPr>
              <w:spacing w:line="276" w:lineRule="auto"/>
              <w:rPr>
                <w:rFonts w:ascii="Arial" w:hAnsi="Arial" w:cs="Arial"/>
                <w:bCs/>
                <w:sz w:val="20"/>
                <w:szCs w:val="20"/>
              </w:rPr>
            </w:pPr>
            <w:permStart w:id="787301317" w:edGrp="everyone" w:colFirst="5" w:colLast="5"/>
            <w:permStart w:id="1220179330" w:edGrp="everyone" w:colFirst="6" w:colLast="6"/>
            <w:permEnd w:id="1579236124"/>
            <w:permEnd w:id="1115642510"/>
            <w:r w:rsidRPr="001D3289">
              <w:rPr>
                <w:rFonts w:ascii="Arial" w:hAnsi="Arial" w:cs="Arial"/>
                <w:bCs/>
                <w:sz w:val="20"/>
                <w:szCs w:val="20"/>
              </w:rPr>
              <w:lastRenderedPageBreak/>
              <w:t>Section 3 – Responsibilities</w:t>
            </w:r>
          </w:p>
        </w:tc>
        <w:tc>
          <w:tcPr>
            <w:tcW w:w="1290" w:type="dxa"/>
          </w:tcPr>
          <w:p w14:paraId="1D869DA2" w14:textId="236A5B00" w:rsidR="0065620B" w:rsidRPr="001D3289" w:rsidRDefault="0065620B" w:rsidP="0065620B">
            <w:pPr>
              <w:rPr>
                <w:rFonts w:ascii="Arial" w:hAnsi="Arial" w:cs="Arial"/>
                <w:sz w:val="20"/>
                <w:szCs w:val="20"/>
              </w:rPr>
            </w:pPr>
            <w:r w:rsidRPr="001D3289">
              <w:rPr>
                <w:rFonts w:ascii="Arial" w:hAnsi="Arial" w:cs="Arial"/>
                <w:sz w:val="20"/>
                <w:szCs w:val="20"/>
              </w:rPr>
              <w:t>3.3</w:t>
            </w:r>
          </w:p>
        </w:tc>
        <w:tc>
          <w:tcPr>
            <w:tcW w:w="4441" w:type="dxa"/>
          </w:tcPr>
          <w:p w14:paraId="4231D3C9" w14:textId="77777777" w:rsidR="0065620B" w:rsidRPr="001D3289" w:rsidRDefault="0065620B" w:rsidP="0065620B">
            <w:pPr>
              <w:spacing w:line="276" w:lineRule="auto"/>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Surveillance Committee </w:t>
            </w:r>
            <w:r w:rsidRPr="001D3289">
              <w:rPr>
                <w:rFonts w:ascii="Arial" w:hAnsi="Arial" w:cs="Arial"/>
                <w:sz w:val="20"/>
                <w:szCs w:val="20"/>
                <w:lang w:val="en-US"/>
              </w:rPr>
              <w:t xml:space="preserve">shall annually review the levels and range of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as set out in this Manual. From time to time and as may be necessary, the </w:t>
            </w:r>
            <w:r w:rsidRPr="001D3289">
              <w:rPr>
                <w:rFonts w:ascii="Arial" w:hAnsi="Arial" w:cs="Arial"/>
                <w:i/>
                <w:iCs/>
                <w:sz w:val="20"/>
                <w:szCs w:val="20"/>
                <w:lang w:val="en-US"/>
              </w:rPr>
              <w:t xml:space="preserve">Market Surveillance Committee </w:t>
            </w:r>
            <w:r w:rsidRPr="001D3289">
              <w:rPr>
                <w:rFonts w:ascii="Arial" w:hAnsi="Arial" w:cs="Arial"/>
                <w:sz w:val="20"/>
                <w:szCs w:val="20"/>
                <w:lang w:val="en-US"/>
              </w:rPr>
              <w:t xml:space="preserve">shall submit to the </w:t>
            </w:r>
            <w:r w:rsidRPr="001D3289">
              <w:rPr>
                <w:rFonts w:ascii="Arial" w:hAnsi="Arial" w:cs="Arial"/>
                <w:i/>
                <w:iCs/>
                <w:sz w:val="20"/>
                <w:szCs w:val="20"/>
                <w:lang w:val="en-US"/>
              </w:rPr>
              <w:t xml:space="preserve">Department of Energy </w:t>
            </w:r>
            <w:r w:rsidRPr="001D3289">
              <w:rPr>
                <w:rFonts w:ascii="Arial" w:hAnsi="Arial" w:cs="Arial"/>
                <w:sz w:val="20"/>
                <w:szCs w:val="20"/>
                <w:lang w:val="en-US"/>
              </w:rPr>
              <w:t xml:space="preserve">its proposed amendments thereto, in consultation with the </w:t>
            </w:r>
            <w:r w:rsidRPr="001D3289">
              <w:rPr>
                <w:rFonts w:ascii="Arial" w:hAnsi="Arial" w:cs="Arial"/>
                <w:i/>
                <w:iCs/>
                <w:sz w:val="20"/>
                <w:szCs w:val="20"/>
                <w:lang w:val="en-US"/>
              </w:rPr>
              <w:t xml:space="preserve">WESM Members, Rules Change Committee </w:t>
            </w:r>
            <w:r w:rsidRPr="001D3289">
              <w:rPr>
                <w:rFonts w:ascii="Arial" w:hAnsi="Arial" w:cs="Arial"/>
                <w:sz w:val="20"/>
                <w:szCs w:val="20"/>
                <w:lang w:val="en-US"/>
              </w:rPr>
              <w:t xml:space="preserve">and the </w:t>
            </w:r>
            <w:r w:rsidRPr="001D3289">
              <w:rPr>
                <w:rFonts w:ascii="Arial" w:hAnsi="Arial" w:cs="Arial"/>
                <w:i/>
                <w:iCs/>
                <w:sz w:val="20"/>
                <w:szCs w:val="20"/>
                <w:lang w:val="en-US"/>
              </w:rPr>
              <w:t>PEM Board</w:t>
            </w:r>
            <w:r w:rsidRPr="001D3289">
              <w:rPr>
                <w:rFonts w:ascii="Arial" w:hAnsi="Arial" w:cs="Arial"/>
                <w:sz w:val="20"/>
                <w:szCs w:val="20"/>
                <w:lang w:val="en-US"/>
              </w:rPr>
              <w:t>.</w:t>
            </w:r>
          </w:p>
          <w:p w14:paraId="505A18AE" w14:textId="0C96961F" w:rsidR="0065620B" w:rsidRPr="001D3289" w:rsidRDefault="0065620B" w:rsidP="0065620B">
            <w:pPr>
              <w:spacing w:line="276" w:lineRule="auto"/>
              <w:rPr>
                <w:rFonts w:ascii="Arial" w:hAnsi="Arial" w:cs="Arial"/>
                <w:b/>
                <w:bCs/>
                <w:sz w:val="20"/>
                <w:szCs w:val="20"/>
                <w:lang w:val="en-US"/>
              </w:rPr>
            </w:pPr>
            <w:r w:rsidRPr="001D3289">
              <w:rPr>
                <w:rFonts w:ascii="Arial" w:hAnsi="Arial" w:cs="Arial"/>
                <w:sz w:val="20"/>
                <w:szCs w:val="20"/>
                <w:lang w:val="en-US"/>
              </w:rPr>
              <w:tab/>
            </w:r>
          </w:p>
        </w:tc>
        <w:tc>
          <w:tcPr>
            <w:tcW w:w="4461" w:type="dxa"/>
          </w:tcPr>
          <w:p w14:paraId="2B71BA55" w14:textId="0809DD69" w:rsidR="0065620B" w:rsidRPr="001D3289" w:rsidRDefault="0065620B" w:rsidP="0065620B">
            <w:pPr>
              <w:spacing w:line="276" w:lineRule="auto"/>
              <w:rPr>
                <w:rFonts w:ascii="Arial" w:hAnsi="Arial" w:cs="Arial"/>
                <w:b/>
                <w:bCs/>
                <w:strike/>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Surveillance Committee </w:t>
            </w:r>
            <w:r w:rsidRPr="001D3289">
              <w:rPr>
                <w:rFonts w:ascii="Arial" w:hAnsi="Arial" w:cs="Arial"/>
                <w:sz w:val="20"/>
                <w:szCs w:val="20"/>
                <w:lang w:val="en-US"/>
              </w:rPr>
              <w:t xml:space="preserve">shall annually review the levels and range of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as set out in this Manual. From time to time and as may be necessary, the </w:t>
            </w:r>
            <w:r w:rsidRPr="001D3289">
              <w:rPr>
                <w:rFonts w:ascii="Arial" w:hAnsi="Arial" w:cs="Arial"/>
                <w:i/>
                <w:iCs/>
                <w:sz w:val="20"/>
                <w:szCs w:val="20"/>
                <w:lang w:val="en-US"/>
              </w:rPr>
              <w:t xml:space="preserve">Market Surveillance Committee </w:t>
            </w:r>
            <w:r w:rsidRPr="001D3289">
              <w:rPr>
                <w:rFonts w:ascii="Arial" w:hAnsi="Arial" w:cs="Arial"/>
                <w:sz w:val="20"/>
                <w:szCs w:val="20"/>
                <w:lang w:val="en-US"/>
              </w:rPr>
              <w:t xml:space="preserve">shall submit to the </w:t>
            </w:r>
            <w:r w:rsidRPr="001D3289">
              <w:rPr>
                <w:rFonts w:ascii="Arial" w:hAnsi="Arial" w:cs="Arial"/>
                <w:i/>
                <w:iCs/>
                <w:sz w:val="20"/>
                <w:szCs w:val="20"/>
                <w:lang w:val="en-US"/>
              </w:rPr>
              <w:t xml:space="preserve">Department of Energy </w:t>
            </w:r>
            <w:r w:rsidRPr="001D3289">
              <w:rPr>
                <w:rFonts w:ascii="Arial" w:hAnsi="Arial" w:cs="Arial"/>
                <w:sz w:val="20"/>
                <w:szCs w:val="20"/>
                <w:lang w:val="en-US"/>
              </w:rPr>
              <w:t xml:space="preserve">its proposed amendments thereto, in consultation with the </w:t>
            </w:r>
            <w:r w:rsidRPr="001D3289">
              <w:rPr>
                <w:rFonts w:ascii="Arial" w:hAnsi="Arial" w:cs="Arial"/>
                <w:i/>
                <w:iCs/>
                <w:sz w:val="20"/>
                <w:szCs w:val="20"/>
                <w:lang w:val="en-US"/>
              </w:rPr>
              <w:t>WESM Members, Rules Change Committee</w:t>
            </w:r>
            <w:r w:rsidRPr="001D3289">
              <w:rPr>
                <w:rFonts w:ascii="Arial" w:hAnsi="Arial" w:cs="Arial"/>
                <w:b/>
                <w:bCs/>
                <w:i/>
                <w:iCs/>
                <w:sz w:val="20"/>
                <w:szCs w:val="20"/>
                <w:u w:val="single"/>
                <w:lang w:val="en-US"/>
              </w:rPr>
              <w:t>, Compliance Committee,</w:t>
            </w:r>
            <w:r w:rsidRPr="001D3289">
              <w:rPr>
                <w:rFonts w:ascii="Arial" w:hAnsi="Arial" w:cs="Arial"/>
                <w:i/>
                <w:iCs/>
                <w:sz w:val="20"/>
                <w:szCs w:val="20"/>
                <w:lang w:val="en-US"/>
              </w:rPr>
              <w:t xml:space="preserve"> </w:t>
            </w:r>
            <w:r w:rsidRPr="001D3289">
              <w:rPr>
                <w:rFonts w:ascii="Arial" w:hAnsi="Arial" w:cs="Arial"/>
                <w:sz w:val="20"/>
                <w:szCs w:val="20"/>
                <w:lang w:val="en-US"/>
              </w:rPr>
              <w:t xml:space="preserve">and the </w:t>
            </w:r>
            <w:r w:rsidRPr="001D3289">
              <w:rPr>
                <w:rFonts w:ascii="Arial" w:hAnsi="Arial" w:cs="Arial"/>
                <w:i/>
                <w:iCs/>
                <w:sz w:val="20"/>
                <w:szCs w:val="20"/>
                <w:lang w:val="en-US"/>
              </w:rPr>
              <w:t>PEM Board</w:t>
            </w:r>
            <w:r w:rsidRPr="001D3289">
              <w:rPr>
                <w:rFonts w:ascii="Arial" w:hAnsi="Arial" w:cs="Arial"/>
                <w:sz w:val="20"/>
                <w:szCs w:val="20"/>
                <w:lang w:val="en-US"/>
              </w:rPr>
              <w:t>.</w:t>
            </w:r>
          </w:p>
        </w:tc>
        <w:tc>
          <w:tcPr>
            <w:tcW w:w="2510" w:type="dxa"/>
          </w:tcPr>
          <w:p w14:paraId="450610AA" w14:textId="7D7FB6D2" w:rsidR="0065620B" w:rsidRPr="001D3289" w:rsidRDefault="0065620B" w:rsidP="0065620B">
            <w:pPr>
              <w:numPr>
                <w:ilvl w:val="0"/>
                <w:numId w:val="52"/>
              </w:numPr>
              <w:tabs>
                <w:tab w:val="clear" w:pos="720"/>
              </w:tabs>
              <w:spacing w:line="276" w:lineRule="auto"/>
              <w:ind w:left="184" w:hanging="142"/>
              <w:rPr>
                <w:rFonts w:ascii="Arial" w:hAnsi="Arial" w:cs="Arial"/>
                <w:sz w:val="20"/>
                <w:szCs w:val="20"/>
              </w:rPr>
            </w:pPr>
            <w:r w:rsidRPr="001D3289">
              <w:rPr>
                <w:rFonts w:ascii="Arial" w:hAnsi="Arial" w:cs="Arial"/>
                <w:sz w:val="20"/>
                <w:szCs w:val="20"/>
              </w:rPr>
              <w:t>Added Compliance Committee – for consistency with Clause 7.2.5.5 of the WESM Rules </w:t>
            </w:r>
          </w:p>
        </w:tc>
        <w:tc>
          <w:tcPr>
            <w:tcW w:w="2473" w:type="dxa"/>
          </w:tcPr>
          <w:p w14:paraId="14BA3608" w14:textId="77777777" w:rsidR="0065620B" w:rsidRPr="008A7F46" w:rsidRDefault="0065620B" w:rsidP="0065620B">
            <w:pPr>
              <w:rPr>
                <w:rFonts w:ascii="Arial" w:hAnsi="Arial" w:cs="Arial"/>
                <w:i/>
                <w:sz w:val="18"/>
                <w:szCs w:val="18"/>
              </w:rPr>
            </w:pPr>
          </w:p>
        </w:tc>
        <w:tc>
          <w:tcPr>
            <w:tcW w:w="2490" w:type="dxa"/>
          </w:tcPr>
          <w:p w14:paraId="46B79671" w14:textId="77777777" w:rsidR="0065620B" w:rsidRPr="008A7F46" w:rsidRDefault="0065620B" w:rsidP="0065620B">
            <w:pPr>
              <w:rPr>
                <w:rFonts w:ascii="Arial" w:hAnsi="Arial" w:cs="Arial"/>
                <w:i/>
                <w:sz w:val="18"/>
                <w:szCs w:val="18"/>
              </w:rPr>
            </w:pPr>
          </w:p>
        </w:tc>
        <w:tc>
          <w:tcPr>
            <w:tcW w:w="2485" w:type="dxa"/>
          </w:tcPr>
          <w:p w14:paraId="0C13361C" w14:textId="77777777" w:rsidR="0065620B" w:rsidRPr="008A7F46" w:rsidRDefault="0065620B" w:rsidP="0065620B">
            <w:pPr>
              <w:rPr>
                <w:rFonts w:ascii="Arial" w:hAnsi="Arial" w:cs="Arial"/>
                <w:i/>
                <w:sz w:val="18"/>
                <w:szCs w:val="18"/>
              </w:rPr>
            </w:pPr>
          </w:p>
        </w:tc>
        <w:tc>
          <w:tcPr>
            <w:tcW w:w="2424" w:type="dxa"/>
          </w:tcPr>
          <w:p w14:paraId="580F8778" w14:textId="77777777" w:rsidR="0065620B" w:rsidRPr="008A7F46" w:rsidRDefault="0065620B" w:rsidP="0065620B">
            <w:pPr>
              <w:rPr>
                <w:rFonts w:ascii="Arial" w:hAnsi="Arial" w:cs="Arial"/>
                <w:i/>
                <w:sz w:val="18"/>
                <w:szCs w:val="18"/>
              </w:rPr>
            </w:pPr>
          </w:p>
        </w:tc>
      </w:tr>
      <w:tr w:rsidR="00AB522E" w:rsidRPr="008A7F46" w14:paraId="28065997" w14:textId="77777777" w:rsidTr="003D7523">
        <w:trPr>
          <w:trHeight w:val="1983"/>
        </w:trPr>
        <w:tc>
          <w:tcPr>
            <w:tcW w:w="1762" w:type="dxa"/>
          </w:tcPr>
          <w:p w14:paraId="2D42FD9C" w14:textId="77777777" w:rsidR="00AB522E" w:rsidRPr="001D3289" w:rsidRDefault="00AB522E" w:rsidP="00AB522E">
            <w:pPr>
              <w:spacing w:line="276" w:lineRule="auto"/>
              <w:rPr>
                <w:rFonts w:ascii="Arial" w:hAnsi="Arial" w:cs="Arial"/>
                <w:bCs/>
                <w:sz w:val="20"/>
                <w:szCs w:val="20"/>
              </w:rPr>
            </w:pPr>
            <w:permStart w:id="760174358" w:edGrp="everyone" w:colFirst="5" w:colLast="5"/>
            <w:permStart w:id="1222992060" w:edGrp="everyone" w:colFirst="6" w:colLast="6"/>
            <w:permEnd w:id="787301317"/>
            <w:permEnd w:id="1220179330"/>
            <w:r w:rsidRPr="001D3289">
              <w:rPr>
                <w:rFonts w:ascii="Arial" w:hAnsi="Arial" w:cs="Arial"/>
                <w:bCs/>
                <w:sz w:val="20"/>
                <w:szCs w:val="20"/>
              </w:rPr>
              <w:t>Section 3 – Responsibilities</w:t>
            </w:r>
          </w:p>
          <w:p w14:paraId="7E081C17" w14:textId="77777777" w:rsidR="00AB522E" w:rsidRPr="001D3289" w:rsidRDefault="00AB522E" w:rsidP="00AB522E">
            <w:pPr>
              <w:spacing w:line="276" w:lineRule="auto"/>
              <w:rPr>
                <w:rFonts w:ascii="Arial" w:hAnsi="Arial" w:cs="Arial"/>
                <w:bCs/>
                <w:sz w:val="20"/>
                <w:szCs w:val="20"/>
              </w:rPr>
            </w:pPr>
          </w:p>
          <w:p w14:paraId="5C496E8D" w14:textId="182A9711" w:rsidR="00AB522E" w:rsidRPr="001D3289" w:rsidRDefault="00AB522E" w:rsidP="00AB522E">
            <w:pPr>
              <w:spacing w:line="276" w:lineRule="auto"/>
              <w:rPr>
                <w:rFonts w:ascii="Arial" w:hAnsi="Arial" w:cs="Arial"/>
                <w:bCs/>
                <w:sz w:val="20"/>
                <w:szCs w:val="20"/>
              </w:rPr>
            </w:pPr>
            <w:r w:rsidRPr="001D3289">
              <w:rPr>
                <w:rFonts w:ascii="Arial" w:hAnsi="Arial" w:cs="Arial"/>
                <w:bCs/>
                <w:sz w:val="20"/>
                <w:szCs w:val="20"/>
              </w:rPr>
              <w:t>3.4. Compliance Committee</w:t>
            </w:r>
          </w:p>
        </w:tc>
        <w:tc>
          <w:tcPr>
            <w:tcW w:w="1290" w:type="dxa"/>
          </w:tcPr>
          <w:p w14:paraId="08230C90" w14:textId="34F232A1" w:rsidR="00AB522E" w:rsidRPr="001D3289" w:rsidRDefault="00AB522E" w:rsidP="00AB522E">
            <w:pPr>
              <w:rPr>
                <w:rFonts w:ascii="Arial" w:hAnsi="Arial" w:cs="Arial"/>
                <w:sz w:val="20"/>
                <w:szCs w:val="20"/>
              </w:rPr>
            </w:pPr>
            <w:r w:rsidRPr="001D3289">
              <w:rPr>
                <w:rFonts w:ascii="Arial" w:hAnsi="Arial" w:cs="Arial"/>
                <w:sz w:val="20"/>
                <w:szCs w:val="20"/>
              </w:rPr>
              <w:t>3.4.3</w:t>
            </w:r>
          </w:p>
        </w:tc>
        <w:tc>
          <w:tcPr>
            <w:tcW w:w="4441" w:type="dxa"/>
          </w:tcPr>
          <w:p w14:paraId="43A5B506" w14:textId="4A8D20F5" w:rsidR="00AB522E" w:rsidRPr="001D3289" w:rsidRDefault="00AB522E" w:rsidP="00AB522E">
            <w:pPr>
              <w:spacing w:line="276" w:lineRule="auto"/>
              <w:rPr>
                <w:rFonts w:ascii="Arial" w:hAnsi="Arial" w:cs="Arial"/>
                <w:sz w:val="20"/>
                <w:szCs w:val="20"/>
                <w:lang w:val="en-US"/>
              </w:rPr>
            </w:pPr>
            <w:r w:rsidRPr="001D3289">
              <w:rPr>
                <w:rFonts w:ascii="Arial" w:hAnsi="Arial" w:cs="Arial"/>
                <w:sz w:val="20"/>
                <w:szCs w:val="20"/>
              </w:rPr>
              <w:t xml:space="preserve">3.4.3 Review and recommend to the </w:t>
            </w:r>
            <w:r w:rsidRPr="001D3289">
              <w:rPr>
                <w:rFonts w:ascii="Arial" w:hAnsi="Arial" w:cs="Arial"/>
                <w:i/>
                <w:iCs/>
                <w:sz w:val="20"/>
                <w:szCs w:val="20"/>
              </w:rPr>
              <w:t xml:space="preserve">PEM Board </w:t>
            </w:r>
            <w:r w:rsidRPr="001D3289">
              <w:rPr>
                <w:rFonts w:ascii="Arial" w:hAnsi="Arial" w:cs="Arial"/>
                <w:sz w:val="20"/>
                <w:szCs w:val="20"/>
              </w:rPr>
              <w:t xml:space="preserve">action on appeals filed by any concerned </w:t>
            </w:r>
            <w:r w:rsidRPr="001D3289">
              <w:rPr>
                <w:rFonts w:ascii="Arial" w:hAnsi="Arial" w:cs="Arial"/>
                <w:i/>
                <w:iCs/>
                <w:sz w:val="20"/>
                <w:szCs w:val="20"/>
              </w:rPr>
              <w:t xml:space="preserve">WESM Member </w:t>
            </w:r>
            <w:r w:rsidRPr="001D3289">
              <w:rPr>
                <w:rFonts w:ascii="Arial" w:hAnsi="Arial" w:cs="Arial"/>
                <w:sz w:val="20"/>
                <w:szCs w:val="20"/>
              </w:rPr>
              <w:t>in accordance with the Section 4.12 of this Manual.</w:t>
            </w:r>
          </w:p>
        </w:tc>
        <w:tc>
          <w:tcPr>
            <w:tcW w:w="4461" w:type="dxa"/>
          </w:tcPr>
          <w:p w14:paraId="23362202" w14:textId="77777777" w:rsidR="00AB522E" w:rsidRPr="001D3289" w:rsidRDefault="00AB522E" w:rsidP="00AB522E">
            <w:pPr>
              <w:spacing w:line="276" w:lineRule="auto"/>
              <w:rPr>
                <w:rFonts w:ascii="Arial" w:hAnsi="Arial" w:cs="Arial"/>
                <w:b/>
                <w:bCs/>
                <w:strike/>
                <w:sz w:val="20"/>
                <w:szCs w:val="20"/>
                <w:u w:val="single"/>
              </w:rPr>
            </w:pPr>
            <w:r w:rsidRPr="001D3289">
              <w:rPr>
                <w:rFonts w:ascii="Arial" w:hAnsi="Arial" w:cs="Arial"/>
                <w:strike/>
                <w:sz w:val="20"/>
                <w:szCs w:val="20"/>
              </w:rPr>
              <w:t xml:space="preserve">3.4.3 Review and recommend to the </w:t>
            </w:r>
            <w:r w:rsidRPr="001D3289">
              <w:rPr>
                <w:rFonts w:ascii="Arial" w:hAnsi="Arial" w:cs="Arial"/>
                <w:i/>
                <w:iCs/>
                <w:strike/>
                <w:sz w:val="20"/>
                <w:szCs w:val="20"/>
              </w:rPr>
              <w:t xml:space="preserve">PEM Board </w:t>
            </w:r>
            <w:r w:rsidRPr="001D3289">
              <w:rPr>
                <w:rFonts w:ascii="Arial" w:hAnsi="Arial" w:cs="Arial"/>
                <w:strike/>
                <w:sz w:val="20"/>
                <w:szCs w:val="20"/>
              </w:rPr>
              <w:t xml:space="preserve">action </w:t>
            </w:r>
            <w:r w:rsidRPr="001D3289">
              <w:rPr>
                <w:rFonts w:ascii="Arial" w:hAnsi="Arial" w:cs="Arial"/>
                <w:b/>
                <w:bCs/>
                <w:sz w:val="20"/>
                <w:szCs w:val="20"/>
                <w:u w:val="single"/>
              </w:rPr>
              <w:t xml:space="preserve">Decide </w:t>
            </w:r>
            <w:r w:rsidRPr="001D3289">
              <w:rPr>
                <w:rFonts w:ascii="Arial" w:hAnsi="Arial" w:cs="Arial"/>
                <w:sz w:val="20"/>
                <w:szCs w:val="20"/>
              </w:rPr>
              <w:t xml:space="preserve">on appeals filed by any concerned </w:t>
            </w:r>
            <w:r w:rsidRPr="001D3289">
              <w:rPr>
                <w:rFonts w:ascii="Arial" w:hAnsi="Arial" w:cs="Arial"/>
                <w:i/>
                <w:iCs/>
                <w:sz w:val="20"/>
                <w:szCs w:val="20"/>
              </w:rPr>
              <w:t>WESM Member</w:t>
            </w:r>
            <w:r w:rsidRPr="001D3289">
              <w:rPr>
                <w:rFonts w:ascii="Arial" w:hAnsi="Arial" w:cs="Arial"/>
                <w:i/>
                <w:iCs/>
                <w:strike/>
                <w:sz w:val="20"/>
                <w:szCs w:val="20"/>
              </w:rPr>
              <w:t xml:space="preserve"> </w:t>
            </w:r>
            <w:r w:rsidRPr="001D3289">
              <w:rPr>
                <w:rFonts w:ascii="Arial" w:hAnsi="Arial" w:cs="Arial"/>
                <w:strike/>
                <w:sz w:val="20"/>
                <w:szCs w:val="20"/>
              </w:rPr>
              <w:t xml:space="preserve">in accordance with the Section 4.12 of this Manual. </w:t>
            </w:r>
            <w:r w:rsidRPr="001D3289">
              <w:rPr>
                <w:rFonts w:ascii="Arial" w:hAnsi="Arial" w:cs="Arial"/>
                <w:b/>
                <w:bCs/>
                <w:sz w:val="20"/>
                <w:szCs w:val="20"/>
                <w:u w:val="single"/>
                <w:lang w:val="en-US"/>
              </w:rPr>
              <w:t xml:space="preserve">from the actions of the </w:t>
            </w:r>
            <w:r w:rsidRPr="001D3289">
              <w:rPr>
                <w:rFonts w:ascii="Arial" w:hAnsi="Arial" w:cs="Arial"/>
                <w:b/>
                <w:bCs/>
                <w:i/>
                <w:iCs/>
                <w:sz w:val="20"/>
                <w:szCs w:val="20"/>
                <w:u w:val="single"/>
                <w:lang w:val="en-US"/>
              </w:rPr>
              <w:t xml:space="preserve">Enforcement and Compliance Office </w:t>
            </w:r>
            <w:r w:rsidRPr="001D3289">
              <w:rPr>
                <w:rFonts w:ascii="Arial" w:hAnsi="Arial" w:cs="Arial"/>
                <w:b/>
                <w:bCs/>
                <w:sz w:val="20"/>
                <w:szCs w:val="20"/>
                <w:u w:val="single"/>
                <w:lang w:val="en-US"/>
              </w:rPr>
              <w:t>relative to compliance monitoring and assessment and the request for reconsideration under Section 9 of the Enforcement and Compliance Manual.</w:t>
            </w:r>
          </w:p>
          <w:p w14:paraId="471E704F" w14:textId="77777777" w:rsidR="00AB522E" w:rsidRPr="001D3289" w:rsidRDefault="00AB522E" w:rsidP="00AB522E">
            <w:pPr>
              <w:spacing w:line="276" w:lineRule="auto"/>
              <w:rPr>
                <w:rFonts w:ascii="Arial" w:hAnsi="Arial" w:cs="Arial"/>
                <w:sz w:val="20"/>
                <w:szCs w:val="20"/>
                <w:lang w:val="en-US"/>
              </w:rPr>
            </w:pPr>
          </w:p>
        </w:tc>
        <w:tc>
          <w:tcPr>
            <w:tcW w:w="2510" w:type="dxa"/>
          </w:tcPr>
          <w:p w14:paraId="75C76B53" w14:textId="6EC379BF" w:rsidR="00AB522E" w:rsidRPr="001D3289" w:rsidRDefault="00AB522E" w:rsidP="00AB522E">
            <w:pPr>
              <w:numPr>
                <w:ilvl w:val="0"/>
                <w:numId w:val="52"/>
              </w:numPr>
              <w:tabs>
                <w:tab w:val="clear" w:pos="720"/>
              </w:tabs>
              <w:spacing w:line="276" w:lineRule="auto"/>
              <w:ind w:left="184" w:hanging="142"/>
              <w:rPr>
                <w:rFonts w:ascii="Arial" w:hAnsi="Arial" w:cs="Arial"/>
                <w:sz w:val="20"/>
                <w:szCs w:val="20"/>
              </w:rPr>
            </w:pPr>
            <w:r w:rsidRPr="001D3289">
              <w:rPr>
                <w:rFonts w:ascii="Arial" w:hAnsi="Arial" w:cs="Arial"/>
                <w:bCs/>
                <w:sz w:val="20"/>
                <w:szCs w:val="20"/>
              </w:rPr>
              <w:t xml:space="preserve">For clarity and consistency with the current rules. </w:t>
            </w:r>
          </w:p>
        </w:tc>
        <w:tc>
          <w:tcPr>
            <w:tcW w:w="2473" w:type="dxa"/>
          </w:tcPr>
          <w:p w14:paraId="7E6D4D2E" w14:textId="77777777" w:rsidR="00AB522E" w:rsidRPr="008A7F46" w:rsidRDefault="00AB522E" w:rsidP="00AB522E">
            <w:pPr>
              <w:rPr>
                <w:rFonts w:ascii="Arial" w:hAnsi="Arial" w:cs="Arial"/>
                <w:i/>
                <w:sz w:val="18"/>
                <w:szCs w:val="18"/>
              </w:rPr>
            </w:pPr>
          </w:p>
        </w:tc>
        <w:tc>
          <w:tcPr>
            <w:tcW w:w="2490" w:type="dxa"/>
          </w:tcPr>
          <w:p w14:paraId="4236CBA2" w14:textId="77777777" w:rsidR="00AB522E" w:rsidRPr="008A7F46" w:rsidRDefault="00AB522E" w:rsidP="00AB522E">
            <w:pPr>
              <w:rPr>
                <w:rFonts w:ascii="Arial" w:hAnsi="Arial" w:cs="Arial"/>
                <w:i/>
                <w:sz w:val="18"/>
                <w:szCs w:val="18"/>
              </w:rPr>
            </w:pPr>
          </w:p>
        </w:tc>
        <w:tc>
          <w:tcPr>
            <w:tcW w:w="2485" w:type="dxa"/>
          </w:tcPr>
          <w:p w14:paraId="4B2ECB4F" w14:textId="77777777" w:rsidR="00AB522E" w:rsidRPr="008A7F46" w:rsidRDefault="00AB522E" w:rsidP="00AB522E">
            <w:pPr>
              <w:rPr>
                <w:rFonts w:ascii="Arial" w:hAnsi="Arial" w:cs="Arial"/>
                <w:i/>
                <w:sz w:val="18"/>
                <w:szCs w:val="18"/>
              </w:rPr>
            </w:pPr>
          </w:p>
        </w:tc>
        <w:tc>
          <w:tcPr>
            <w:tcW w:w="2424" w:type="dxa"/>
          </w:tcPr>
          <w:p w14:paraId="5D3A7E26" w14:textId="77777777" w:rsidR="00AB522E" w:rsidRPr="008A7F46" w:rsidRDefault="00AB522E" w:rsidP="00AB522E">
            <w:pPr>
              <w:rPr>
                <w:rFonts w:ascii="Arial" w:hAnsi="Arial" w:cs="Arial"/>
                <w:i/>
                <w:sz w:val="18"/>
                <w:szCs w:val="18"/>
              </w:rPr>
            </w:pPr>
          </w:p>
        </w:tc>
      </w:tr>
      <w:tr w:rsidR="00094F20" w:rsidRPr="008A7F46" w14:paraId="72EDEEBC" w14:textId="77777777" w:rsidTr="003D7523">
        <w:trPr>
          <w:trHeight w:val="1983"/>
        </w:trPr>
        <w:tc>
          <w:tcPr>
            <w:tcW w:w="1762" w:type="dxa"/>
          </w:tcPr>
          <w:p w14:paraId="0FA43C4C" w14:textId="77777777" w:rsidR="00094F20" w:rsidRPr="001D3289" w:rsidRDefault="00094F20" w:rsidP="00094F20">
            <w:pPr>
              <w:spacing w:line="276" w:lineRule="auto"/>
              <w:rPr>
                <w:rFonts w:ascii="Arial" w:hAnsi="Arial" w:cs="Arial"/>
                <w:bCs/>
                <w:sz w:val="20"/>
                <w:szCs w:val="20"/>
              </w:rPr>
            </w:pPr>
            <w:permStart w:id="324546346" w:edGrp="everyone" w:colFirst="5" w:colLast="5"/>
            <w:permStart w:id="2110152046" w:edGrp="everyone" w:colFirst="6" w:colLast="6"/>
            <w:permEnd w:id="760174358"/>
            <w:permEnd w:id="1222992060"/>
            <w:r w:rsidRPr="001D3289">
              <w:rPr>
                <w:rFonts w:ascii="Arial" w:hAnsi="Arial" w:cs="Arial"/>
                <w:bCs/>
                <w:sz w:val="20"/>
                <w:szCs w:val="20"/>
              </w:rPr>
              <w:t>Section 3 – Responsibilities</w:t>
            </w:r>
          </w:p>
          <w:p w14:paraId="2AA9E902" w14:textId="77777777" w:rsidR="00094F20" w:rsidRPr="001D3289" w:rsidRDefault="00094F20" w:rsidP="00094F20">
            <w:pPr>
              <w:spacing w:line="276" w:lineRule="auto"/>
              <w:rPr>
                <w:rFonts w:ascii="Arial" w:hAnsi="Arial" w:cs="Arial"/>
                <w:bCs/>
                <w:sz w:val="20"/>
                <w:szCs w:val="20"/>
              </w:rPr>
            </w:pPr>
          </w:p>
          <w:p w14:paraId="3D62ECE8" w14:textId="535CAA72" w:rsidR="00094F20" w:rsidRPr="001D3289" w:rsidRDefault="00094F20" w:rsidP="00094F20">
            <w:pPr>
              <w:spacing w:line="276" w:lineRule="auto"/>
              <w:rPr>
                <w:rFonts w:ascii="Arial" w:hAnsi="Arial" w:cs="Arial"/>
                <w:bCs/>
                <w:sz w:val="20"/>
                <w:szCs w:val="20"/>
              </w:rPr>
            </w:pPr>
            <w:r w:rsidRPr="001D3289">
              <w:rPr>
                <w:rFonts w:ascii="Arial" w:hAnsi="Arial" w:cs="Arial"/>
                <w:bCs/>
                <w:sz w:val="20"/>
                <w:szCs w:val="20"/>
              </w:rPr>
              <w:t>3.4. Compliance Committee</w:t>
            </w:r>
          </w:p>
        </w:tc>
        <w:tc>
          <w:tcPr>
            <w:tcW w:w="1290" w:type="dxa"/>
          </w:tcPr>
          <w:p w14:paraId="17275780" w14:textId="2503C483" w:rsidR="00094F20" w:rsidRPr="001D3289" w:rsidRDefault="00094F20" w:rsidP="00094F20">
            <w:pPr>
              <w:rPr>
                <w:rFonts w:ascii="Arial" w:hAnsi="Arial" w:cs="Arial"/>
                <w:sz w:val="20"/>
                <w:szCs w:val="20"/>
              </w:rPr>
            </w:pPr>
            <w:r w:rsidRPr="001D3289">
              <w:rPr>
                <w:rFonts w:ascii="Arial" w:hAnsi="Arial" w:cs="Arial"/>
                <w:sz w:val="20"/>
                <w:szCs w:val="20"/>
              </w:rPr>
              <w:t>3.4.4</w:t>
            </w:r>
          </w:p>
        </w:tc>
        <w:tc>
          <w:tcPr>
            <w:tcW w:w="4441" w:type="dxa"/>
          </w:tcPr>
          <w:p w14:paraId="5B548D75" w14:textId="1C969B0D" w:rsidR="00094F20" w:rsidRPr="001D3289" w:rsidRDefault="00094F20" w:rsidP="00094F20">
            <w:pPr>
              <w:spacing w:line="276" w:lineRule="auto"/>
              <w:rPr>
                <w:rFonts w:ascii="Arial" w:hAnsi="Arial" w:cs="Arial"/>
                <w:sz w:val="20"/>
                <w:szCs w:val="20"/>
              </w:rPr>
            </w:pPr>
            <w:r w:rsidRPr="001D3289">
              <w:rPr>
                <w:rFonts w:ascii="Arial" w:hAnsi="Arial" w:cs="Arial"/>
                <w:sz w:val="20"/>
                <w:szCs w:val="20"/>
              </w:rPr>
              <w:t>(new)</w:t>
            </w:r>
          </w:p>
        </w:tc>
        <w:tc>
          <w:tcPr>
            <w:tcW w:w="4461" w:type="dxa"/>
          </w:tcPr>
          <w:p w14:paraId="55C3B80A" w14:textId="58C703CF" w:rsidR="00094F20" w:rsidRPr="001D3289" w:rsidRDefault="00094F20" w:rsidP="00094F20">
            <w:pPr>
              <w:spacing w:line="276" w:lineRule="auto"/>
              <w:rPr>
                <w:rFonts w:ascii="Arial" w:hAnsi="Arial" w:cs="Arial"/>
                <w:strike/>
                <w:sz w:val="20"/>
                <w:szCs w:val="20"/>
              </w:rPr>
            </w:pPr>
            <w:r w:rsidRPr="001D3289">
              <w:rPr>
                <w:rFonts w:ascii="Arial" w:hAnsi="Arial" w:cs="Arial"/>
                <w:b/>
                <w:bCs/>
                <w:sz w:val="20"/>
                <w:szCs w:val="20"/>
                <w:u w:val="single"/>
                <w:lang w:val="en-US"/>
              </w:rPr>
              <w:t>3.4.4. Exercise the responsibilities reposed on it under the Enforcement and Compliance Manual and other WESM Rules and Market Manuals.</w:t>
            </w:r>
          </w:p>
        </w:tc>
        <w:tc>
          <w:tcPr>
            <w:tcW w:w="2510" w:type="dxa"/>
          </w:tcPr>
          <w:p w14:paraId="50783F1C" w14:textId="65E9FDFB" w:rsidR="00094F20" w:rsidRPr="001D3289" w:rsidRDefault="00094F20" w:rsidP="00094F20">
            <w:pPr>
              <w:numPr>
                <w:ilvl w:val="0"/>
                <w:numId w:val="52"/>
              </w:numPr>
              <w:tabs>
                <w:tab w:val="clear" w:pos="720"/>
              </w:tabs>
              <w:spacing w:line="276" w:lineRule="auto"/>
              <w:ind w:left="184" w:hanging="142"/>
              <w:rPr>
                <w:rFonts w:ascii="Arial" w:hAnsi="Arial" w:cs="Arial"/>
                <w:bCs/>
                <w:sz w:val="20"/>
                <w:szCs w:val="20"/>
              </w:rPr>
            </w:pPr>
            <w:r w:rsidRPr="001D3289">
              <w:rPr>
                <w:rFonts w:ascii="Arial" w:hAnsi="Arial" w:cs="Arial"/>
                <w:bCs/>
                <w:sz w:val="20"/>
                <w:szCs w:val="20"/>
              </w:rPr>
              <w:t xml:space="preserve">Placing here a general clause not included from the enumerated obligations of CC. </w:t>
            </w:r>
          </w:p>
        </w:tc>
        <w:tc>
          <w:tcPr>
            <w:tcW w:w="2473" w:type="dxa"/>
          </w:tcPr>
          <w:p w14:paraId="3019E918" w14:textId="77777777" w:rsidR="00094F20" w:rsidRPr="008A7F46" w:rsidRDefault="00094F20" w:rsidP="00094F20">
            <w:pPr>
              <w:rPr>
                <w:rFonts w:ascii="Arial" w:hAnsi="Arial" w:cs="Arial"/>
                <w:i/>
                <w:sz w:val="18"/>
                <w:szCs w:val="18"/>
              </w:rPr>
            </w:pPr>
          </w:p>
        </w:tc>
        <w:tc>
          <w:tcPr>
            <w:tcW w:w="2490" w:type="dxa"/>
          </w:tcPr>
          <w:p w14:paraId="6D1001FA" w14:textId="77777777" w:rsidR="00094F20" w:rsidRPr="008A7F46" w:rsidRDefault="00094F20" w:rsidP="00094F20">
            <w:pPr>
              <w:rPr>
                <w:rFonts w:ascii="Arial" w:hAnsi="Arial" w:cs="Arial"/>
                <w:i/>
                <w:sz w:val="18"/>
                <w:szCs w:val="18"/>
              </w:rPr>
            </w:pPr>
          </w:p>
        </w:tc>
        <w:tc>
          <w:tcPr>
            <w:tcW w:w="2485" w:type="dxa"/>
          </w:tcPr>
          <w:p w14:paraId="1A28BFDF" w14:textId="77777777" w:rsidR="00094F20" w:rsidRPr="008A7F46" w:rsidRDefault="00094F20" w:rsidP="00094F20">
            <w:pPr>
              <w:rPr>
                <w:rFonts w:ascii="Arial" w:hAnsi="Arial" w:cs="Arial"/>
                <w:i/>
                <w:sz w:val="18"/>
                <w:szCs w:val="18"/>
              </w:rPr>
            </w:pPr>
          </w:p>
        </w:tc>
        <w:tc>
          <w:tcPr>
            <w:tcW w:w="2424" w:type="dxa"/>
          </w:tcPr>
          <w:p w14:paraId="28557ECB" w14:textId="77777777" w:rsidR="00094F20" w:rsidRPr="008A7F46" w:rsidRDefault="00094F20" w:rsidP="00094F20">
            <w:pPr>
              <w:rPr>
                <w:rFonts w:ascii="Arial" w:hAnsi="Arial" w:cs="Arial"/>
                <w:i/>
                <w:sz w:val="18"/>
                <w:szCs w:val="18"/>
              </w:rPr>
            </w:pPr>
          </w:p>
        </w:tc>
      </w:tr>
      <w:tr w:rsidR="00E25947" w:rsidRPr="008A7F46" w14:paraId="5B2FDE8F" w14:textId="77777777" w:rsidTr="003D7523">
        <w:trPr>
          <w:trHeight w:val="1983"/>
        </w:trPr>
        <w:tc>
          <w:tcPr>
            <w:tcW w:w="1762" w:type="dxa"/>
          </w:tcPr>
          <w:p w14:paraId="673364AE" w14:textId="7583EBCE" w:rsidR="00E25947" w:rsidRPr="001D3289" w:rsidRDefault="00E25947" w:rsidP="00E25947">
            <w:pPr>
              <w:spacing w:line="276" w:lineRule="auto"/>
              <w:rPr>
                <w:rFonts w:ascii="Arial" w:hAnsi="Arial" w:cs="Arial"/>
                <w:bCs/>
                <w:sz w:val="20"/>
                <w:szCs w:val="20"/>
              </w:rPr>
            </w:pPr>
            <w:permStart w:id="2055037280" w:edGrp="everyone" w:colFirst="5" w:colLast="5"/>
            <w:permStart w:id="2082232842" w:edGrp="everyone" w:colFirst="6" w:colLast="6"/>
            <w:permEnd w:id="324546346"/>
            <w:permEnd w:id="2110152046"/>
            <w:r w:rsidRPr="001D3289">
              <w:rPr>
                <w:rFonts w:ascii="Arial" w:hAnsi="Arial" w:cs="Arial"/>
                <w:bCs/>
                <w:sz w:val="20"/>
                <w:szCs w:val="20"/>
              </w:rPr>
              <w:lastRenderedPageBreak/>
              <w:t>Section 3 – Responsibilities</w:t>
            </w:r>
          </w:p>
        </w:tc>
        <w:tc>
          <w:tcPr>
            <w:tcW w:w="1290" w:type="dxa"/>
          </w:tcPr>
          <w:p w14:paraId="39AA5043" w14:textId="60FA26E2" w:rsidR="00E25947" w:rsidRPr="001D3289" w:rsidRDefault="00E25947" w:rsidP="00E25947">
            <w:pPr>
              <w:rPr>
                <w:rFonts w:ascii="Arial" w:hAnsi="Arial" w:cs="Arial"/>
                <w:sz w:val="20"/>
                <w:szCs w:val="20"/>
              </w:rPr>
            </w:pPr>
            <w:r w:rsidRPr="001D3289">
              <w:rPr>
                <w:rFonts w:ascii="Arial" w:hAnsi="Arial" w:cs="Arial"/>
                <w:sz w:val="20"/>
                <w:szCs w:val="20"/>
              </w:rPr>
              <w:t>3.5.1</w:t>
            </w:r>
          </w:p>
        </w:tc>
        <w:tc>
          <w:tcPr>
            <w:tcW w:w="4441" w:type="dxa"/>
          </w:tcPr>
          <w:p w14:paraId="55D5E724" w14:textId="77B29F6A" w:rsidR="00E25947" w:rsidRPr="001D3289" w:rsidRDefault="00E25947" w:rsidP="00E25947">
            <w:pPr>
              <w:spacing w:line="276" w:lineRule="auto"/>
              <w:rPr>
                <w:rFonts w:ascii="Arial" w:hAnsi="Arial" w:cs="Arial"/>
                <w:sz w:val="20"/>
                <w:szCs w:val="20"/>
              </w:rPr>
            </w:pPr>
            <w:r w:rsidRPr="001D3289">
              <w:rPr>
                <w:rFonts w:ascii="Arial" w:hAnsi="Arial" w:cs="Arial"/>
                <w:sz w:val="20"/>
                <w:szCs w:val="20"/>
                <w:lang w:val="en-US"/>
              </w:rPr>
              <w:t xml:space="preserve">Monitor the compliance of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and, based on the result of its own monitoring and assessment, impose the specified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therefor in accordance with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and the </w:t>
            </w:r>
            <w:r w:rsidRPr="001D3289">
              <w:rPr>
                <w:rFonts w:ascii="Arial" w:hAnsi="Arial" w:cs="Arial"/>
                <w:i/>
                <w:iCs/>
                <w:sz w:val="20"/>
                <w:szCs w:val="20"/>
                <w:lang w:val="en-US"/>
              </w:rPr>
              <w:t>WESM Penalty Manual</w:t>
            </w:r>
            <w:r w:rsidRPr="001D3289">
              <w:rPr>
                <w:rFonts w:ascii="Arial" w:hAnsi="Arial" w:cs="Arial"/>
                <w:sz w:val="20"/>
                <w:szCs w:val="20"/>
                <w:lang w:val="en-US"/>
              </w:rPr>
              <w:t xml:space="preserve">, and issue a resolution on a request for reconsideration if any is filed by any </w:t>
            </w:r>
            <w:r w:rsidRPr="001D3289">
              <w:rPr>
                <w:rFonts w:ascii="Arial" w:hAnsi="Arial" w:cs="Arial"/>
                <w:i/>
                <w:iCs/>
                <w:sz w:val="20"/>
                <w:szCs w:val="20"/>
                <w:lang w:val="en-US"/>
              </w:rPr>
              <w:t>WESM Member</w:t>
            </w:r>
            <w:r w:rsidRPr="001D3289">
              <w:rPr>
                <w:rFonts w:ascii="Arial" w:hAnsi="Arial" w:cs="Arial"/>
                <w:sz w:val="20"/>
                <w:szCs w:val="20"/>
                <w:lang w:val="en-US"/>
              </w:rPr>
              <w:t xml:space="preserve">. The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to be issued for this purpose shall be signed by the PEMC President in accordance with Section 3.2 of this Manual.</w:t>
            </w:r>
          </w:p>
        </w:tc>
        <w:tc>
          <w:tcPr>
            <w:tcW w:w="4461" w:type="dxa"/>
          </w:tcPr>
          <w:p w14:paraId="0A1130E4" w14:textId="1A9A9441" w:rsidR="00E25947" w:rsidRPr="001D3289" w:rsidRDefault="00E25947" w:rsidP="00E25947">
            <w:pPr>
              <w:spacing w:line="276" w:lineRule="auto"/>
              <w:rPr>
                <w:rFonts w:ascii="Arial" w:hAnsi="Arial" w:cs="Arial"/>
                <w:b/>
                <w:bCs/>
                <w:sz w:val="20"/>
                <w:szCs w:val="20"/>
                <w:u w:val="single"/>
                <w:lang w:val="en-US"/>
              </w:rPr>
            </w:pPr>
            <w:r w:rsidRPr="001D3289">
              <w:rPr>
                <w:rFonts w:ascii="Arial" w:hAnsi="Arial" w:cs="Arial"/>
                <w:sz w:val="20"/>
                <w:szCs w:val="20"/>
                <w:lang w:val="en-US"/>
              </w:rPr>
              <w:t xml:space="preserve">Monitor the compliance of </w:t>
            </w:r>
            <w:r w:rsidRPr="001D3289">
              <w:rPr>
                <w:rFonts w:ascii="Arial" w:hAnsi="Arial" w:cs="Arial"/>
                <w:i/>
                <w:iCs/>
                <w:sz w:val="20"/>
                <w:szCs w:val="20"/>
                <w:lang w:val="en-US"/>
              </w:rPr>
              <w:t xml:space="preserve">WESM Members </w:t>
            </w:r>
            <w:r w:rsidRPr="001D3289">
              <w:rPr>
                <w:rFonts w:ascii="Arial" w:hAnsi="Arial" w:cs="Arial"/>
                <w:sz w:val="20"/>
                <w:szCs w:val="20"/>
                <w:lang w:val="en-US"/>
              </w:rPr>
              <w:t xml:space="preserve">and, based on the result of its own monitoring and assessment, impose the specified </w:t>
            </w:r>
            <w:r w:rsidRPr="001D3289">
              <w:rPr>
                <w:rFonts w:ascii="Arial" w:hAnsi="Arial" w:cs="Arial"/>
                <w:i/>
                <w:iCs/>
                <w:sz w:val="20"/>
                <w:szCs w:val="20"/>
                <w:lang w:val="en-US"/>
              </w:rPr>
              <w:t xml:space="preserve">penalties </w:t>
            </w:r>
            <w:r w:rsidRPr="001D3289">
              <w:rPr>
                <w:rFonts w:ascii="Arial" w:hAnsi="Arial" w:cs="Arial"/>
                <w:sz w:val="20"/>
                <w:szCs w:val="20"/>
                <w:lang w:val="en-US"/>
              </w:rPr>
              <w:t xml:space="preserve">therefor in accordance with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and the </w:t>
            </w:r>
            <w:r w:rsidRPr="001D3289">
              <w:rPr>
                <w:rFonts w:ascii="Arial" w:hAnsi="Arial" w:cs="Arial"/>
                <w:i/>
                <w:iCs/>
                <w:sz w:val="20"/>
                <w:szCs w:val="20"/>
                <w:lang w:val="en-US"/>
              </w:rPr>
              <w:t>WESM Penalty Manual</w:t>
            </w:r>
            <w:r w:rsidRPr="001D3289">
              <w:rPr>
                <w:rFonts w:ascii="Arial" w:hAnsi="Arial" w:cs="Arial"/>
                <w:sz w:val="20"/>
                <w:szCs w:val="20"/>
                <w:lang w:val="en-US"/>
              </w:rPr>
              <w:t xml:space="preserve">, and issue a resolution on a request for reconsideration if any is filed by any </w:t>
            </w:r>
            <w:r w:rsidRPr="001D3289">
              <w:rPr>
                <w:rFonts w:ascii="Arial" w:hAnsi="Arial" w:cs="Arial"/>
                <w:i/>
                <w:iCs/>
                <w:sz w:val="20"/>
                <w:szCs w:val="20"/>
                <w:lang w:val="en-US"/>
              </w:rPr>
              <w:t>WESM Member</w:t>
            </w:r>
            <w:r w:rsidRPr="001D3289">
              <w:rPr>
                <w:rFonts w:ascii="Arial" w:hAnsi="Arial" w:cs="Arial"/>
                <w:sz w:val="20"/>
                <w:szCs w:val="20"/>
                <w:lang w:val="en-US"/>
              </w:rPr>
              <w:t xml:space="preserve">. The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 xml:space="preserve">to be issued for this purpose shall be signed by the </w:t>
            </w:r>
            <w:r w:rsidRPr="001D3289">
              <w:rPr>
                <w:rFonts w:ascii="Arial" w:hAnsi="Arial" w:cs="Arial"/>
                <w:strike/>
                <w:sz w:val="20"/>
                <w:szCs w:val="20"/>
                <w:lang w:val="en-US"/>
              </w:rPr>
              <w:t xml:space="preserve">PEMC </w:t>
            </w:r>
            <w:r w:rsidRPr="001D3289">
              <w:rPr>
                <w:rFonts w:ascii="Arial" w:hAnsi="Arial" w:cs="Arial"/>
                <w:sz w:val="20"/>
                <w:szCs w:val="20"/>
                <w:lang w:val="en-US"/>
              </w:rPr>
              <w:t>President</w:t>
            </w:r>
            <w:r w:rsidRPr="001D3289">
              <w:rPr>
                <w:rFonts w:ascii="Arial" w:hAnsi="Arial" w:cs="Arial"/>
                <w:b/>
                <w:bCs/>
                <w:sz w:val="20"/>
                <w:szCs w:val="20"/>
                <w:u w:val="single"/>
                <w:lang w:val="en-US"/>
              </w:rPr>
              <w:t xml:space="preserve"> of the </w:t>
            </w:r>
            <w:r w:rsidRPr="001D3289">
              <w:rPr>
                <w:rFonts w:ascii="Arial" w:hAnsi="Arial" w:cs="Arial"/>
                <w:b/>
                <w:bCs/>
                <w:i/>
                <w:iCs/>
                <w:sz w:val="20"/>
                <w:szCs w:val="20"/>
                <w:u w:val="single"/>
                <w:lang w:val="en-US"/>
              </w:rPr>
              <w:t>WESM Governance Arm</w:t>
            </w:r>
            <w:r w:rsidRPr="001D3289">
              <w:rPr>
                <w:rFonts w:ascii="Arial" w:hAnsi="Arial" w:cs="Arial"/>
                <w:sz w:val="20"/>
                <w:szCs w:val="20"/>
                <w:lang w:val="en-US"/>
              </w:rPr>
              <w:t xml:space="preserve"> in accordance with Section 3.2 of this Manual.</w:t>
            </w:r>
          </w:p>
        </w:tc>
        <w:tc>
          <w:tcPr>
            <w:tcW w:w="2510" w:type="dxa"/>
          </w:tcPr>
          <w:p w14:paraId="508D4204" w14:textId="37364713" w:rsidR="00E25947" w:rsidRPr="001D3289" w:rsidRDefault="00E25947" w:rsidP="00E25947">
            <w:pPr>
              <w:numPr>
                <w:ilvl w:val="0"/>
                <w:numId w:val="52"/>
              </w:numPr>
              <w:tabs>
                <w:tab w:val="clear" w:pos="720"/>
              </w:tabs>
              <w:spacing w:line="276" w:lineRule="auto"/>
              <w:ind w:left="184" w:hanging="142"/>
              <w:rPr>
                <w:rFonts w:ascii="Arial" w:hAnsi="Arial" w:cs="Arial"/>
                <w:bCs/>
                <w:sz w:val="20"/>
                <w:szCs w:val="20"/>
              </w:rPr>
            </w:pPr>
            <w:r w:rsidRPr="001D3289">
              <w:rPr>
                <w:rFonts w:ascii="Arial" w:hAnsi="Arial" w:cs="Arial"/>
                <w:sz w:val="20"/>
                <w:szCs w:val="20"/>
              </w:rPr>
              <w:t>Updated to align with the terminology used in the Market Rules and Market Manuals. </w:t>
            </w:r>
          </w:p>
        </w:tc>
        <w:tc>
          <w:tcPr>
            <w:tcW w:w="2473" w:type="dxa"/>
          </w:tcPr>
          <w:p w14:paraId="562A6D37" w14:textId="77777777" w:rsidR="00E25947" w:rsidRPr="008A7F46" w:rsidRDefault="00E25947" w:rsidP="00E25947">
            <w:pPr>
              <w:rPr>
                <w:rFonts w:ascii="Arial" w:hAnsi="Arial" w:cs="Arial"/>
                <w:i/>
                <w:sz w:val="18"/>
                <w:szCs w:val="18"/>
              </w:rPr>
            </w:pPr>
          </w:p>
        </w:tc>
        <w:tc>
          <w:tcPr>
            <w:tcW w:w="2490" w:type="dxa"/>
          </w:tcPr>
          <w:p w14:paraId="34ACC80C" w14:textId="77777777" w:rsidR="00E25947" w:rsidRPr="008A7F46" w:rsidRDefault="00E25947" w:rsidP="00E25947">
            <w:pPr>
              <w:rPr>
                <w:rFonts w:ascii="Arial" w:hAnsi="Arial" w:cs="Arial"/>
                <w:i/>
                <w:sz w:val="18"/>
                <w:szCs w:val="18"/>
              </w:rPr>
            </w:pPr>
          </w:p>
        </w:tc>
        <w:tc>
          <w:tcPr>
            <w:tcW w:w="2485" w:type="dxa"/>
          </w:tcPr>
          <w:p w14:paraId="638351DE" w14:textId="77777777" w:rsidR="00E25947" w:rsidRPr="008A7F46" w:rsidRDefault="00E25947" w:rsidP="00E25947">
            <w:pPr>
              <w:rPr>
                <w:rFonts w:ascii="Arial" w:hAnsi="Arial" w:cs="Arial"/>
                <w:i/>
                <w:sz w:val="18"/>
                <w:szCs w:val="18"/>
              </w:rPr>
            </w:pPr>
          </w:p>
        </w:tc>
        <w:tc>
          <w:tcPr>
            <w:tcW w:w="2424" w:type="dxa"/>
          </w:tcPr>
          <w:p w14:paraId="3FE8A5DD" w14:textId="77777777" w:rsidR="00E25947" w:rsidRPr="008A7F46" w:rsidRDefault="00E25947" w:rsidP="00E25947">
            <w:pPr>
              <w:rPr>
                <w:rFonts w:ascii="Arial" w:hAnsi="Arial" w:cs="Arial"/>
                <w:i/>
                <w:sz w:val="18"/>
                <w:szCs w:val="18"/>
              </w:rPr>
            </w:pPr>
          </w:p>
        </w:tc>
      </w:tr>
      <w:tr w:rsidR="00930052" w:rsidRPr="008A7F46" w14:paraId="60E20725" w14:textId="77777777" w:rsidTr="003D7523">
        <w:trPr>
          <w:trHeight w:val="1983"/>
        </w:trPr>
        <w:tc>
          <w:tcPr>
            <w:tcW w:w="1762" w:type="dxa"/>
          </w:tcPr>
          <w:p w14:paraId="47262223" w14:textId="4D9832E7" w:rsidR="00930052" w:rsidRPr="001D3289" w:rsidRDefault="00930052" w:rsidP="00930052">
            <w:pPr>
              <w:spacing w:line="276" w:lineRule="auto"/>
              <w:rPr>
                <w:rFonts w:ascii="Arial" w:hAnsi="Arial" w:cs="Arial"/>
                <w:bCs/>
                <w:sz w:val="20"/>
                <w:szCs w:val="20"/>
              </w:rPr>
            </w:pPr>
            <w:permStart w:id="1167261800" w:edGrp="everyone" w:colFirst="5" w:colLast="5"/>
            <w:permStart w:id="1147163624" w:edGrp="everyone" w:colFirst="6" w:colLast="6"/>
            <w:permEnd w:id="2055037280"/>
            <w:permEnd w:id="2082232842"/>
            <w:r w:rsidRPr="001D3289">
              <w:rPr>
                <w:rFonts w:ascii="Arial" w:hAnsi="Arial" w:cs="Arial"/>
                <w:bCs/>
                <w:sz w:val="20"/>
                <w:szCs w:val="20"/>
              </w:rPr>
              <w:t>Section 3 – Responsibilities</w:t>
            </w:r>
          </w:p>
        </w:tc>
        <w:tc>
          <w:tcPr>
            <w:tcW w:w="1290" w:type="dxa"/>
          </w:tcPr>
          <w:p w14:paraId="1CF8825E" w14:textId="62E59AB6" w:rsidR="00930052" w:rsidRPr="001D3289" w:rsidRDefault="00930052" w:rsidP="00930052">
            <w:pPr>
              <w:rPr>
                <w:rFonts w:ascii="Arial" w:hAnsi="Arial" w:cs="Arial"/>
                <w:sz w:val="20"/>
                <w:szCs w:val="20"/>
              </w:rPr>
            </w:pPr>
            <w:r w:rsidRPr="001D3289">
              <w:rPr>
                <w:rFonts w:ascii="Arial" w:hAnsi="Arial" w:cs="Arial"/>
                <w:sz w:val="20"/>
                <w:szCs w:val="20"/>
              </w:rPr>
              <w:t>3.5.2</w:t>
            </w:r>
          </w:p>
        </w:tc>
        <w:tc>
          <w:tcPr>
            <w:tcW w:w="4441" w:type="dxa"/>
          </w:tcPr>
          <w:p w14:paraId="04AE07F9" w14:textId="1D6D2D4F" w:rsidR="00930052" w:rsidRPr="001D3289" w:rsidRDefault="00930052" w:rsidP="00930052">
            <w:pPr>
              <w:spacing w:line="276" w:lineRule="auto"/>
              <w:rPr>
                <w:rFonts w:ascii="Arial" w:hAnsi="Arial" w:cs="Arial"/>
                <w:sz w:val="20"/>
                <w:szCs w:val="20"/>
                <w:lang w:val="en-US"/>
              </w:rPr>
            </w:pPr>
            <w:r w:rsidRPr="001D3289">
              <w:rPr>
                <w:rFonts w:ascii="Arial" w:hAnsi="Arial" w:cs="Arial"/>
                <w:sz w:val="20"/>
                <w:szCs w:val="20"/>
              </w:rPr>
              <w:t xml:space="preserve">Conduct investigation of probable </w:t>
            </w:r>
            <w:r w:rsidRPr="001D3289">
              <w:rPr>
                <w:rFonts w:ascii="Arial" w:hAnsi="Arial" w:cs="Arial"/>
                <w:i/>
                <w:iCs/>
                <w:sz w:val="20"/>
                <w:szCs w:val="20"/>
              </w:rPr>
              <w:t xml:space="preserve">breach </w:t>
            </w:r>
            <w:r w:rsidRPr="001D3289">
              <w:rPr>
                <w:rFonts w:ascii="Arial" w:hAnsi="Arial" w:cs="Arial"/>
                <w:sz w:val="20"/>
                <w:szCs w:val="20"/>
              </w:rPr>
              <w:t xml:space="preserve">or as endorsed to it by the </w:t>
            </w:r>
            <w:r w:rsidRPr="001D3289">
              <w:rPr>
                <w:rFonts w:ascii="Arial" w:hAnsi="Arial" w:cs="Arial"/>
                <w:i/>
                <w:iCs/>
                <w:sz w:val="20"/>
                <w:szCs w:val="20"/>
              </w:rPr>
              <w:t xml:space="preserve">PEM Board </w:t>
            </w:r>
            <w:r w:rsidRPr="001D3289">
              <w:rPr>
                <w:rFonts w:ascii="Arial" w:hAnsi="Arial" w:cs="Arial"/>
                <w:sz w:val="20"/>
                <w:szCs w:val="20"/>
              </w:rPr>
              <w:t xml:space="preserve">through request for investigation by any </w:t>
            </w:r>
            <w:r w:rsidRPr="001D3289">
              <w:rPr>
                <w:rFonts w:ascii="Arial" w:hAnsi="Arial" w:cs="Arial"/>
                <w:i/>
                <w:iCs/>
                <w:sz w:val="20"/>
                <w:szCs w:val="20"/>
              </w:rPr>
              <w:t>WESM Member</w:t>
            </w:r>
            <w:r w:rsidRPr="001D3289">
              <w:rPr>
                <w:rFonts w:ascii="Arial" w:hAnsi="Arial" w:cs="Arial"/>
                <w:sz w:val="20"/>
                <w:szCs w:val="20"/>
              </w:rPr>
              <w:t xml:space="preserve">, the </w:t>
            </w:r>
            <w:r w:rsidRPr="001D3289">
              <w:rPr>
                <w:rFonts w:ascii="Arial" w:hAnsi="Arial" w:cs="Arial"/>
                <w:i/>
                <w:iCs/>
                <w:sz w:val="20"/>
                <w:szCs w:val="20"/>
              </w:rPr>
              <w:t>Market Operator</w:t>
            </w:r>
            <w:r w:rsidRPr="001D3289">
              <w:rPr>
                <w:rFonts w:ascii="Arial" w:hAnsi="Arial" w:cs="Arial"/>
                <w:sz w:val="20"/>
                <w:szCs w:val="20"/>
              </w:rPr>
              <w:t xml:space="preserve">, or the </w:t>
            </w:r>
            <w:r w:rsidRPr="001D3289">
              <w:rPr>
                <w:rFonts w:ascii="Arial" w:hAnsi="Arial" w:cs="Arial"/>
                <w:i/>
                <w:iCs/>
                <w:sz w:val="20"/>
                <w:szCs w:val="20"/>
              </w:rPr>
              <w:t>System Operator</w:t>
            </w:r>
            <w:r w:rsidRPr="001D3289">
              <w:rPr>
                <w:rFonts w:ascii="Arial" w:hAnsi="Arial" w:cs="Arial"/>
                <w:sz w:val="20"/>
                <w:szCs w:val="20"/>
              </w:rPr>
              <w:t xml:space="preserve">, and issue a report thereon to be submitted to the </w:t>
            </w:r>
            <w:r w:rsidRPr="001D3289">
              <w:rPr>
                <w:rFonts w:ascii="Arial" w:hAnsi="Arial" w:cs="Arial"/>
                <w:i/>
                <w:iCs/>
                <w:sz w:val="20"/>
                <w:szCs w:val="20"/>
              </w:rPr>
              <w:t xml:space="preserve">Compliance Committee </w:t>
            </w:r>
            <w:r w:rsidRPr="001D3289">
              <w:rPr>
                <w:rFonts w:ascii="Arial" w:hAnsi="Arial" w:cs="Arial"/>
                <w:sz w:val="20"/>
                <w:szCs w:val="20"/>
              </w:rPr>
              <w:t>for review.</w:t>
            </w:r>
          </w:p>
        </w:tc>
        <w:tc>
          <w:tcPr>
            <w:tcW w:w="4461" w:type="dxa"/>
          </w:tcPr>
          <w:p w14:paraId="23749B4C" w14:textId="006FE67A" w:rsidR="00930052" w:rsidRPr="001D3289" w:rsidRDefault="00930052" w:rsidP="00930052">
            <w:pPr>
              <w:spacing w:line="276" w:lineRule="auto"/>
              <w:rPr>
                <w:rFonts w:ascii="Arial" w:hAnsi="Arial" w:cs="Arial"/>
                <w:sz w:val="20"/>
                <w:szCs w:val="20"/>
                <w:lang w:val="en-US"/>
              </w:rPr>
            </w:pPr>
            <w:r w:rsidRPr="001D3289">
              <w:rPr>
                <w:rFonts w:ascii="Arial" w:hAnsi="Arial" w:cs="Arial"/>
                <w:sz w:val="20"/>
                <w:szCs w:val="20"/>
              </w:rPr>
              <w:t xml:space="preserve">Conduct investigation of probable </w:t>
            </w:r>
            <w:r w:rsidRPr="001D3289">
              <w:rPr>
                <w:rFonts w:ascii="Arial" w:hAnsi="Arial" w:cs="Arial"/>
                <w:i/>
                <w:iCs/>
                <w:sz w:val="20"/>
                <w:szCs w:val="20"/>
              </w:rPr>
              <w:t xml:space="preserve">breach </w:t>
            </w:r>
            <w:r w:rsidRPr="001D3289">
              <w:rPr>
                <w:rFonts w:ascii="Arial" w:hAnsi="Arial" w:cs="Arial"/>
                <w:sz w:val="20"/>
                <w:szCs w:val="20"/>
              </w:rPr>
              <w:t xml:space="preserve"> </w:t>
            </w:r>
            <w:r w:rsidRPr="001D3289">
              <w:rPr>
                <w:rFonts w:ascii="Arial" w:hAnsi="Arial" w:cs="Arial"/>
                <w:b/>
                <w:bCs/>
                <w:sz w:val="20"/>
                <w:szCs w:val="20"/>
                <w:u w:val="single"/>
              </w:rPr>
              <w:t xml:space="preserve">of the WESM Rules </w:t>
            </w:r>
            <w:r w:rsidRPr="001D3289">
              <w:rPr>
                <w:rFonts w:ascii="Arial" w:hAnsi="Arial" w:cs="Arial"/>
                <w:sz w:val="20"/>
                <w:szCs w:val="20"/>
              </w:rPr>
              <w:t>or</w:t>
            </w:r>
            <w:r w:rsidRPr="001D3289">
              <w:rPr>
                <w:rFonts w:ascii="Arial" w:hAnsi="Arial" w:cs="Arial"/>
                <w:b/>
                <w:bCs/>
                <w:sz w:val="20"/>
                <w:szCs w:val="20"/>
                <w:u w:val="single"/>
              </w:rPr>
              <w:t xml:space="preserve"> this Manual, on its own, or</w:t>
            </w:r>
            <w:r w:rsidRPr="001D3289">
              <w:rPr>
                <w:rFonts w:ascii="Arial" w:hAnsi="Arial" w:cs="Arial"/>
                <w:sz w:val="20"/>
                <w:szCs w:val="20"/>
              </w:rPr>
              <w:t xml:space="preserve"> as endorsed to it by the </w:t>
            </w:r>
            <w:r w:rsidRPr="001D3289">
              <w:rPr>
                <w:rFonts w:ascii="Arial" w:hAnsi="Arial" w:cs="Arial"/>
                <w:i/>
                <w:iCs/>
                <w:sz w:val="20"/>
                <w:szCs w:val="20"/>
              </w:rPr>
              <w:t>PEM Board</w:t>
            </w:r>
            <w:r w:rsidRPr="001D3289">
              <w:rPr>
                <w:rFonts w:ascii="Arial" w:hAnsi="Arial" w:cs="Arial"/>
                <w:b/>
                <w:bCs/>
                <w:i/>
                <w:iCs/>
                <w:sz w:val="20"/>
                <w:szCs w:val="20"/>
                <w:u w:val="single"/>
              </w:rPr>
              <w:t>,</w:t>
            </w:r>
            <w:r w:rsidRPr="001D3289">
              <w:rPr>
                <w:rFonts w:ascii="Arial" w:hAnsi="Arial" w:cs="Arial"/>
                <w:i/>
                <w:iCs/>
                <w:sz w:val="20"/>
                <w:szCs w:val="20"/>
              </w:rPr>
              <w:t xml:space="preserve"> </w:t>
            </w:r>
            <w:r w:rsidRPr="001D3289">
              <w:rPr>
                <w:rFonts w:ascii="Arial" w:hAnsi="Arial" w:cs="Arial"/>
                <w:sz w:val="20"/>
                <w:szCs w:val="20"/>
              </w:rPr>
              <w:t xml:space="preserve">through </w:t>
            </w:r>
            <w:r w:rsidRPr="001D3289">
              <w:rPr>
                <w:rFonts w:ascii="Arial" w:hAnsi="Arial" w:cs="Arial"/>
                <w:b/>
                <w:bCs/>
                <w:sz w:val="20"/>
                <w:szCs w:val="20"/>
                <w:u w:val="single"/>
              </w:rPr>
              <w:t xml:space="preserve">a </w:t>
            </w:r>
            <w:r w:rsidRPr="001D3289">
              <w:rPr>
                <w:rFonts w:ascii="Arial" w:hAnsi="Arial" w:cs="Arial"/>
                <w:sz w:val="20"/>
                <w:szCs w:val="20"/>
              </w:rPr>
              <w:t xml:space="preserve">request for investigation </w:t>
            </w:r>
            <w:r w:rsidRPr="001D3289">
              <w:rPr>
                <w:rFonts w:ascii="Arial" w:hAnsi="Arial" w:cs="Arial"/>
                <w:b/>
                <w:bCs/>
                <w:sz w:val="20"/>
                <w:szCs w:val="20"/>
                <w:u w:val="single"/>
              </w:rPr>
              <w:t xml:space="preserve">made </w:t>
            </w:r>
            <w:r w:rsidRPr="001D3289">
              <w:rPr>
                <w:rFonts w:ascii="Arial" w:hAnsi="Arial" w:cs="Arial"/>
                <w:sz w:val="20"/>
                <w:szCs w:val="20"/>
              </w:rPr>
              <w:t xml:space="preserve">by any </w:t>
            </w:r>
            <w:r w:rsidRPr="001D3289">
              <w:rPr>
                <w:rFonts w:ascii="Arial" w:hAnsi="Arial" w:cs="Arial"/>
                <w:i/>
                <w:iCs/>
                <w:sz w:val="20"/>
                <w:szCs w:val="20"/>
              </w:rPr>
              <w:t>WESM Member</w:t>
            </w:r>
            <w:r w:rsidRPr="001D3289">
              <w:rPr>
                <w:rFonts w:ascii="Arial" w:hAnsi="Arial" w:cs="Arial"/>
                <w:sz w:val="20"/>
                <w:szCs w:val="20"/>
              </w:rPr>
              <w:t>,</w:t>
            </w:r>
            <w:r w:rsidRPr="001D3289">
              <w:rPr>
                <w:rFonts w:ascii="Arial" w:hAnsi="Arial" w:cs="Arial"/>
                <w:b/>
                <w:bCs/>
                <w:sz w:val="20"/>
                <w:szCs w:val="20"/>
                <w:u w:val="single"/>
              </w:rPr>
              <w:t xml:space="preserve"> a </w:t>
            </w:r>
            <w:r w:rsidRPr="001D3289">
              <w:rPr>
                <w:rFonts w:ascii="Arial" w:hAnsi="Arial" w:cs="Arial"/>
                <w:b/>
                <w:bCs/>
                <w:i/>
                <w:iCs/>
                <w:sz w:val="20"/>
                <w:szCs w:val="20"/>
                <w:u w:val="single"/>
              </w:rPr>
              <w:t xml:space="preserve">WESM Governance Committee </w:t>
            </w:r>
            <w:r w:rsidRPr="001D3289">
              <w:rPr>
                <w:rFonts w:ascii="Arial" w:hAnsi="Arial" w:cs="Arial"/>
                <w:b/>
                <w:bCs/>
                <w:sz w:val="20"/>
                <w:szCs w:val="20"/>
                <w:u w:val="single"/>
              </w:rPr>
              <w:t xml:space="preserve">(except the </w:t>
            </w:r>
            <w:r w:rsidRPr="001D3289">
              <w:rPr>
                <w:rFonts w:ascii="Arial" w:hAnsi="Arial" w:cs="Arial"/>
                <w:b/>
                <w:bCs/>
                <w:i/>
                <w:iCs/>
                <w:sz w:val="20"/>
                <w:szCs w:val="20"/>
                <w:u w:val="single"/>
              </w:rPr>
              <w:t>Compliance Committee</w:t>
            </w:r>
            <w:r w:rsidRPr="001D3289">
              <w:rPr>
                <w:rFonts w:ascii="Arial" w:hAnsi="Arial" w:cs="Arial"/>
                <w:b/>
                <w:bCs/>
                <w:sz w:val="20"/>
                <w:szCs w:val="20"/>
                <w:u w:val="single"/>
              </w:rPr>
              <w:t>),</w:t>
            </w:r>
            <w:r w:rsidRPr="001D3289">
              <w:rPr>
                <w:rFonts w:ascii="Arial" w:hAnsi="Arial" w:cs="Arial"/>
                <w:sz w:val="20"/>
                <w:szCs w:val="20"/>
              </w:rPr>
              <w:t xml:space="preserve"> the </w:t>
            </w:r>
            <w:r w:rsidRPr="001D3289">
              <w:rPr>
                <w:rFonts w:ascii="Arial" w:hAnsi="Arial" w:cs="Arial"/>
                <w:i/>
                <w:iCs/>
                <w:sz w:val="20"/>
                <w:szCs w:val="20"/>
              </w:rPr>
              <w:t>Market Operator</w:t>
            </w:r>
            <w:r w:rsidRPr="001D3289">
              <w:rPr>
                <w:rFonts w:ascii="Arial" w:hAnsi="Arial" w:cs="Arial"/>
                <w:sz w:val="20"/>
                <w:szCs w:val="20"/>
              </w:rPr>
              <w:t xml:space="preserve">, or the </w:t>
            </w:r>
            <w:r w:rsidRPr="001D3289">
              <w:rPr>
                <w:rFonts w:ascii="Arial" w:hAnsi="Arial" w:cs="Arial"/>
                <w:i/>
                <w:iCs/>
                <w:sz w:val="20"/>
                <w:szCs w:val="20"/>
              </w:rPr>
              <w:t>System Operator</w:t>
            </w:r>
            <w:r w:rsidRPr="001D3289">
              <w:rPr>
                <w:rFonts w:ascii="Arial" w:hAnsi="Arial" w:cs="Arial"/>
                <w:sz w:val="20"/>
                <w:szCs w:val="20"/>
              </w:rPr>
              <w:t xml:space="preserve">, and issue a report thereon to be submitted to the </w:t>
            </w:r>
            <w:r w:rsidRPr="001D3289">
              <w:rPr>
                <w:rFonts w:ascii="Arial" w:hAnsi="Arial" w:cs="Arial"/>
                <w:i/>
                <w:iCs/>
                <w:sz w:val="20"/>
                <w:szCs w:val="20"/>
              </w:rPr>
              <w:t xml:space="preserve">Compliance Committee </w:t>
            </w:r>
            <w:r w:rsidRPr="001D3289">
              <w:rPr>
                <w:rFonts w:ascii="Arial" w:hAnsi="Arial" w:cs="Arial"/>
                <w:sz w:val="20"/>
                <w:szCs w:val="20"/>
              </w:rPr>
              <w:t>for review.</w:t>
            </w:r>
          </w:p>
        </w:tc>
        <w:tc>
          <w:tcPr>
            <w:tcW w:w="2510" w:type="dxa"/>
          </w:tcPr>
          <w:p w14:paraId="5FE98154" w14:textId="77777777" w:rsidR="00930052" w:rsidRPr="001D3289" w:rsidRDefault="00930052" w:rsidP="00930052">
            <w:pPr>
              <w:pStyle w:val="ListParagraph"/>
              <w:numPr>
                <w:ilvl w:val="0"/>
                <w:numId w:val="55"/>
              </w:numPr>
              <w:ind w:left="342" w:hanging="342"/>
              <w:jc w:val="both"/>
              <w:rPr>
                <w:rFonts w:ascii="Arial" w:hAnsi="Arial" w:cs="Arial"/>
                <w:bCs/>
                <w:sz w:val="20"/>
                <w:szCs w:val="20"/>
              </w:rPr>
            </w:pPr>
            <w:r w:rsidRPr="001D3289">
              <w:rPr>
                <w:rFonts w:ascii="Arial" w:hAnsi="Arial" w:cs="Arial"/>
                <w:bCs/>
                <w:sz w:val="20"/>
                <w:szCs w:val="20"/>
              </w:rPr>
              <w:t>For clarity of the statements</w:t>
            </w:r>
          </w:p>
          <w:p w14:paraId="1C135766" w14:textId="77777777" w:rsidR="00930052" w:rsidRPr="001D3289" w:rsidRDefault="00930052" w:rsidP="00930052">
            <w:pPr>
              <w:pStyle w:val="ListParagraph"/>
              <w:numPr>
                <w:ilvl w:val="0"/>
                <w:numId w:val="55"/>
              </w:numPr>
              <w:ind w:left="342" w:hanging="342"/>
              <w:jc w:val="both"/>
              <w:rPr>
                <w:rFonts w:ascii="Arial" w:hAnsi="Arial" w:cs="Arial"/>
                <w:bCs/>
                <w:sz w:val="20"/>
                <w:szCs w:val="20"/>
              </w:rPr>
            </w:pPr>
            <w:r w:rsidRPr="001D3289">
              <w:rPr>
                <w:rFonts w:ascii="Arial" w:hAnsi="Arial" w:cs="Arial"/>
                <w:bCs/>
                <w:sz w:val="20"/>
                <w:szCs w:val="20"/>
              </w:rPr>
              <w:t xml:space="preserve">Added that WGCs (except CC) can also file RFI </w:t>
            </w:r>
            <w:r w:rsidRPr="001D3289">
              <w:rPr>
                <w:rFonts w:ascii="Arial" w:hAnsi="Arial" w:cs="Arial"/>
                <w:bCs/>
                <w:sz w:val="20"/>
                <w:szCs w:val="20"/>
                <w:lang w:val="en-US"/>
              </w:rPr>
              <w:t xml:space="preserve">consistent with Clause 7.2.4.3 (a) of the WESM Rules. </w:t>
            </w:r>
          </w:p>
          <w:p w14:paraId="4B768328" w14:textId="51B2814B" w:rsidR="00930052" w:rsidRPr="00930052" w:rsidRDefault="00930052" w:rsidP="00930052">
            <w:pPr>
              <w:pStyle w:val="ListParagraph"/>
              <w:numPr>
                <w:ilvl w:val="0"/>
                <w:numId w:val="55"/>
              </w:numPr>
              <w:ind w:left="342" w:hanging="342"/>
              <w:rPr>
                <w:rFonts w:ascii="Arial" w:hAnsi="Arial" w:cs="Arial"/>
                <w:bCs/>
                <w:sz w:val="20"/>
                <w:szCs w:val="20"/>
              </w:rPr>
            </w:pPr>
            <w:r w:rsidRPr="001D3289">
              <w:rPr>
                <w:rFonts w:ascii="Arial" w:hAnsi="Arial" w:cs="Arial"/>
                <w:bCs/>
                <w:sz w:val="20"/>
                <w:szCs w:val="20"/>
              </w:rPr>
              <w:t>Excluding CC because it is involved in the review of investigation report and in endorsing its recommendation on the case to the PEM Board.</w:t>
            </w:r>
          </w:p>
        </w:tc>
        <w:tc>
          <w:tcPr>
            <w:tcW w:w="2473" w:type="dxa"/>
          </w:tcPr>
          <w:p w14:paraId="1C92797D" w14:textId="77777777" w:rsidR="00930052" w:rsidRPr="008A7F46" w:rsidRDefault="00930052" w:rsidP="00930052">
            <w:pPr>
              <w:rPr>
                <w:rFonts w:ascii="Arial" w:hAnsi="Arial" w:cs="Arial"/>
                <w:i/>
                <w:sz w:val="18"/>
                <w:szCs w:val="18"/>
              </w:rPr>
            </w:pPr>
          </w:p>
        </w:tc>
        <w:tc>
          <w:tcPr>
            <w:tcW w:w="2490" w:type="dxa"/>
          </w:tcPr>
          <w:p w14:paraId="3A4B6FBA" w14:textId="77777777" w:rsidR="00930052" w:rsidRPr="008A7F46" w:rsidRDefault="00930052" w:rsidP="00930052">
            <w:pPr>
              <w:rPr>
                <w:rFonts w:ascii="Arial" w:hAnsi="Arial" w:cs="Arial"/>
                <w:i/>
                <w:sz w:val="18"/>
                <w:szCs w:val="18"/>
              </w:rPr>
            </w:pPr>
          </w:p>
        </w:tc>
        <w:tc>
          <w:tcPr>
            <w:tcW w:w="2485" w:type="dxa"/>
          </w:tcPr>
          <w:p w14:paraId="7B09F8B3" w14:textId="77777777" w:rsidR="00930052" w:rsidRPr="008A7F46" w:rsidRDefault="00930052" w:rsidP="00930052">
            <w:pPr>
              <w:rPr>
                <w:rFonts w:ascii="Arial" w:hAnsi="Arial" w:cs="Arial"/>
                <w:i/>
                <w:sz w:val="18"/>
                <w:szCs w:val="18"/>
              </w:rPr>
            </w:pPr>
          </w:p>
        </w:tc>
        <w:tc>
          <w:tcPr>
            <w:tcW w:w="2424" w:type="dxa"/>
          </w:tcPr>
          <w:p w14:paraId="4896EBD4" w14:textId="77777777" w:rsidR="00930052" w:rsidRPr="008A7F46" w:rsidRDefault="00930052" w:rsidP="00930052">
            <w:pPr>
              <w:rPr>
                <w:rFonts w:ascii="Arial" w:hAnsi="Arial" w:cs="Arial"/>
                <w:i/>
                <w:sz w:val="18"/>
                <w:szCs w:val="18"/>
              </w:rPr>
            </w:pPr>
          </w:p>
        </w:tc>
      </w:tr>
      <w:tr w:rsidR="00C75A2E" w:rsidRPr="008A7F46" w14:paraId="77179A2F" w14:textId="77777777" w:rsidTr="003D7523">
        <w:trPr>
          <w:trHeight w:val="1983"/>
        </w:trPr>
        <w:tc>
          <w:tcPr>
            <w:tcW w:w="1762" w:type="dxa"/>
          </w:tcPr>
          <w:p w14:paraId="0EFB09AD" w14:textId="3DE49C44" w:rsidR="00C75A2E" w:rsidRPr="001D3289" w:rsidRDefault="00C75A2E" w:rsidP="00C75A2E">
            <w:pPr>
              <w:spacing w:line="276" w:lineRule="auto"/>
              <w:rPr>
                <w:rFonts w:ascii="Arial" w:hAnsi="Arial" w:cs="Arial"/>
                <w:bCs/>
                <w:sz w:val="20"/>
                <w:szCs w:val="20"/>
              </w:rPr>
            </w:pPr>
            <w:permStart w:id="60451049" w:edGrp="everyone" w:colFirst="5" w:colLast="5"/>
            <w:permStart w:id="124545671" w:edGrp="everyone" w:colFirst="6" w:colLast="6"/>
            <w:permEnd w:id="1167261800"/>
            <w:permEnd w:id="1147163624"/>
            <w:r w:rsidRPr="001D3289">
              <w:rPr>
                <w:rFonts w:ascii="Arial" w:hAnsi="Arial" w:cs="Arial"/>
                <w:bCs/>
                <w:sz w:val="20"/>
                <w:szCs w:val="20"/>
              </w:rPr>
              <w:lastRenderedPageBreak/>
              <w:t>Section 3 – Responsibilities</w:t>
            </w:r>
          </w:p>
        </w:tc>
        <w:tc>
          <w:tcPr>
            <w:tcW w:w="1290" w:type="dxa"/>
          </w:tcPr>
          <w:p w14:paraId="4FAEDB95" w14:textId="064BA47D" w:rsidR="00C75A2E" w:rsidRPr="001D3289" w:rsidRDefault="00C75A2E" w:rsidP="00C75A2E">
            <w:pPr>
              <w:rPr>
                <w:rFonts w:ascii="Arial" w:hAnsi="Arial" w:cs="Arial"/>
                <w:sz w:val="20"/>
                <w:szCs w:val="20"/>
              </w:rPr>
            </w:pPr>
            <w:r w:rsidRPr="001D3289">
              <w:rPr>
                <w:rFonts w:ascii="Arial" w:hAnsi="Arial" w:cs="Arial"/>
                <w:sz w:val="20"/>
                <w:szCs w:val="20"/>
              </w:rPr>
              <w:t>3.6</w:t>
            </w:r>
          </w:p>
        </w:tc>
        <w:tc>
          <w:tcPr>
            <w:tcW w:w="4441" w:type="dxa"/>
          </w:tcPr>
          <w:p w14:paraId="022AC3A4" w14:textId="1EF20356" w:rsidR="00C75A2E" w:rsidRPr="001D3289" w:rsidRDefault="00C75A2E" w:rsidP="00C75A2E">
            <w:pPr>
              <w:spacing w:line="276" w:lineRule="auto"/>
              <w:rPr>
                <w:rFonts w:ascii="Arial" w:hAnsi="Arial" w:cs="Arial"/>
                <w:sz w:val="20"/>
                <w:szCs w:val="20"/>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implement the </w:t>
            </w:r>
            <w:r w:rsidRPr="001D3289">
              <w:rPr>
                <w:rFonts w:ascii="Arial" w:hAnsi="Arial" w:cs="Arial"/>
                <w:i/>
                <w:iCs/>
                <w:sz w:val="20"/>
                <w:szCs w:val="20"/>
                <w:lang w:val="en-US"/>
              </w:rPr>
              <w:t xml:space="preserve">Notice of Specified Penalties </w:t>
            </w:r>
            <w:r w:rsidRPr="001D3289">
              <w:rPr>
                <w:rFonts w:ascii="Arial" w:hAnsi="Arial" w:cs="Arial"/>
                <w:sz w:val="20"/>
                <w:szCs w:val="20"/>
                <w:lang w:val="en-US"/>
              </w:rPr>
              <w:t>served on it and the distribution of the collected financial penalties in accordance with the guidelines it shall develop pursuant to Section 6 of this Manual, and shall carry out any other action required of it under any notice that is issued and served pursuant to this Manual.</w:t>
            </w:r>
          </w:p>
        </w:tc>
        <w:tc>
          <w:tcPr>
            <w:tcW w:w="4461" w:type="dxa"/>
          </w:tcPr>
          <w:p w14:paraId="3DA01C42" w14:textId="4576CF5C" w:rsidR="00C75A2E" w:rsidRPr="001D3289" w:rsidRDefault="00C75A2E" w:rsidP="00C75A2E">
            <w:pPr>
              <w:spacing w:line="276" w:lineRule="auto"/>
              <w:rPr>
                <w:rFonts w:ascii="Arial" w:hAnsi="Arial" w:cs="Arial"/>
                <w:sz w:val="20"/>
                <w:szCs w:val="20"/>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implement the </w:t>
            </w:r>
            <w:r w:rsidRPr="001D3289">
              <w:rPr>
                <w:rFonts w:ascii="Arial" w:hAnsi="Arial" w:cs="Arial"/>
                <w:i/>
                <w:iCs/>
                <w:sz w:val="20"/>
                <w:szCs w:val="20"/>
                <w:lang w:val="en-US"/>
              </w:rPr>
              <w:t xml:space="preserve">Notice of Specified Penalties </w:t>
            </w:r>
            <w:r w:rsidRPr="001D3289">
              <w:rPr>
                <w:rFonts w:ascii="Arial" w:hAnsi="Arial" w:cs="Arial"/>
                <w:sz w:val="20"/>
                <w:szCs w:val="20"/>
                <w:lang w:val="en-US"/>
              </w:rPr>
              <w:t>served on it</w:t>
            </w:r>
            <w:r>
              <w:rPr>
                <w:rFonts w:ascii="Arial" w:hAnsi="Arial" w:cs="Arial"/>
                <w:sz w:val="20"/>
                <w:szCs w:val="20"/>
                <w:lang w:val="en-US"/>
              </w:rPr>
              <w:t>,</w:t>
            </w:r>
            <w:r w:rsidRPr="00CD3A1B">
              <w:rPr>
                <w:rFonts w:ascii="Arial" w:hAnsi="Arial" w:cs="Arial"/>
                <w:sz w:val="20"/>
                <w:szCs w:val="20"/>
                <w:lang w:val="en-US"/>
              </w:rPr>
              <w:t xml:space="preserve"> </w:t>
            </w:r>
            <w:r w:rsidRPr="00CD3A1B">
              <w:rPr>
                <w:rFonts w:ascii="Arial" w:hAnsi="Arial" w:cs="Arial"/>
                <w:b/>
                <w:bCs/>
                <w:sz w:val="20"/>
                <w:szCs w:val="20"/>
                <w:u w:val="single"/>
              </w:rPr>
              <w:t>as reflected in the Periodic Penalty Summary Report,</w:t>
            </w:r>
            <w:r w:rsidRPr="00CD3A1B">
              <w:rPr>
                <w:rFonts w:ascii="Arial" w:hAnsi="Arial" w:cs="Arial"/>
                <w:sz w:val="20"/>
                <w:szCs w:val="20"/>
                <w:lang w:val="en-US"/>
              </w:rPr>
              <w:t xml:space="preserve"> a</w:t>
            </w:r>
            <w:r w:rsidRPr="001D3289">
              <w:rPr>
                <w:rFonts w:ascii="Arial" w:hAnsi="Arial" w:cs="Arial"/>
                <w:sz w:val="20"/>
                <w:szCs w:val="20"/>
                <w:lang w:val="en-US"/>
              </w:rPr>
              <w:t>nd the distribution of the collected financial penalties</w:t>
            </w:r>
            <w:r w:rsidRPr="001D3289">
              <w:rPr>
                <w:rFonts w:ascii="Arial" w:hAnsi="Arial" w:cs="Arial"/>
                <w:b/>
                <w:bCs/>
                <w:sz w:val="20"/>
                <w:szCs w:val="20"/>
                <w:u w:val="single"/>
                <w:lang w:val="en-US"/>
              </w:rPr>
              <w:t xml:space="preserve">, and shall, on a monthly basis, report to the </w:t>
            </w:r>
            <w:r w:rsidRPr="001D3289">
              <w:rPr>
                <w:rFonts w:ascii="Arial" w:hAnsi="Arial" w:cs="Arial"/>
                <w:b/>
                <w:bCs/>
                <w:i/>
                <w:iCs/>
                <w:sz w:val="20"/>
                <w:szCs w:val="20"/>
                <w:u w:val="single"/>
                <w:lang w:val="en-US"/>
              </w:rPr>
              <w:t xml:space="preserve">WESM Governance Arm </w:t>
            </w:r>
            <w:r w:rsidRPr="001D3289">
              <w:rPr>
                <w:rFonts w:ascii="Arial" w:hAnsi="Arial" w:cs="Arial"/>
                <w:b/>
                <w:bCs/>
                <w:sz w:val="20"/>
                <w:szCs w:val="20"/>
                <w:u w:val="single"/>
                <w:lang w:val="en-US"/>
              </w:rPr>
              <w:t>on the status of penalty collection</w:t>
            </w:r>
            <w:r w:rsidRPr="001D3289">
              <w:rPr>
                <w:rFonts w:ascii="Arial" w:hAnsi="Arial" w:cs="Arial"/>
                <w:sz w:val="20"/>
                <w:szCs w:val="20"/>
                <w:lang w:val="en-US"/>
              </w:rPr>
              <w:t xml:space="preserve"> in accordance with the guidelines</w:t>
            </w:r>
            <w:r w:rsidRPr="001D3289">
              <w:rPr>
                <w:rFonts w:ascii="Arial" w:hAnsi="Arial" w:cs="Arial"/>
                <w:strike/>
                <w:sz w:val="20"/>
                <w:szCs w:val="20"/>
                <w:lang w:val="en-US"/>
              </w:rPr>
              <w:t xml:space="preserve"> it shall develop pursuant to </w:t>
            </w:r>
            <w:r w:rsidRPr="001D3289">
              <w:rPr>
                <w:rFonts w:ascii="Arial" w:hAnsi="Arial" w:cs="Arial"/>
                <w:b/>
                <w:bCs/>
                <w:sz w:val="20"/>
                <w:szCs w:val="20"/>
                <w:u w:val="single"/>
                <w:lang w:val="en-US"/>
              </w:rPr>
              <w:t xml:space="preserve">outlined in </w:t>
            </w:r>
            <w:r w:rsidRPr="001D3289">
              <w:rPr>
                <w:rFonts w:ascii="Arial" w:hAnsi="Arial" w:cs="Arial"/>
                <w:sz w:val="20"/>
                <w:szCs w:val="20"/>
                <w:lang w:val="en-US"/>
              </w:rPr>
              <w:t xml:space="preserve">Section 6 of this Manual. </w:t>
            </w:r>
            <w:r w:rsidRPr="001D3289">
              <w:rPr>
                <w:rFonts w:ascii="Arial" w:hAnsi="Arial" w:cs="Arial"/>
                <w:strike/>
                <w:sz w:val="20"/>
                <w:szCs w:val="20"/>
                <w:lang w:val="en-US"/>
              </w:rPr>
              <w:t xml:space="preserve">and </w:t>
            </w:r>
            <w:r w:rsidRPr="001D3289">
              <w:rPr>
                <w:rFonts w:ascii="Arial" w:hAnsi="Arial" w:cs="Arial"/>
                <w:b/>
                <w:bCs/>
                <w:sz w:val="20"/>
                <w:szCs w:val="20"/>
                <w:u w:val="single"/>
                <w:lang w:val="en-US"/>
              </w:rPr>
              <w:t xml:space="preserve">It </w:t>
            </w:r>
            <w:r w:rsidRPr="001D3289">
              <w:rPr>
                <w:rFonts w:ascii="Arial" w:hAnsi="Arial" w:cs="Arial"/>
                <w:sz w:val="20"/>
                <w:szCs w:val="20"/>
                <w:lang w:val="en-US"/>
              </w:rPr>
              <w:t xml:space="preserve">shall </w:t>
            </w:r>
            <w:r w:rsidRPr="001D3289">
              <w:rPr>
                <w:rFonts w:ascii="Arial" w:hAnsi="Arial" w:cs="Arial"/>
                <w:b/>
                <w:bCs/>
                <w:sz w:val="20"/>
                <w:szCs w:val="20"/>
                <w:u w:val="single"/>
                <w:lang w:val="en-US"/>
              </w:rPr>
              <w:t>likewise</w:t>
            </w:r>
            <w:r w:rsidRPr="001D3289">
              <w:rPr>
                <w:rFonts w:ascii="Arial" w:hAnsi="Arial" w:cs="Arial"/>
                <w:sz w:val="20"/>
                <w:szCs w:val="20"/>
                <w:lang w:val="en-US"/>
              </w:rPr>
              <w:t xml:space="preserve"> carry out any other action required of it under any notice that is issued and served pursuant to this Manual.</w:t>
            </w:r>
          </w:p>
        </w:tc>
        <w:tc>
          <w:tcPr>
            <w:tcW w:w="2510" w:type="dxa"/>
          </w:tcPr>
          <w:p w14:paraId="79FDE372" w14:textId="77777777" w:rsidR="00C75A2E" w:rsidRPr="001D3289" w:rsidRDefault="00C75A2E" w:rsidP="00C75A2E">
            <w:pPr>
              <w:spacing w:line="276" w:lineRule="auto"/>
              <w:rPr>
                <w:rFonts w:ascii="Arial" w:hAnsi="Arial" w:cs="Arial"/>
                <w:sz w:val="20"/>
                <w:szCs w:val="20"/>
              </w:rPr>
            </w:pPr>
            <w:r w:rsidRPr="001D3289">
              <w:rPr>
                <w:rFonts w:ascii="Arial" w:hAnsi="Arial" w:cs="Arial"/>
                <w:sz w:val="20"/>
                <w:szCs w:val="20"/>
              </w:rPr>
              <w:t>Section 6 already sets forth the collection and distribution mechanism currently implemented by IEMOP. </w:t>
            </w:r>
          </w:p>
          <w:p w14:paraId="1C0B8341" w14:textId="77777777" w:rsidR="00C75A2E" w:rsidRPr="001D3289" w:rsidRDefault="00C75A2E" w:rsidP="00C75A2E">
            <w:pPr>
              <w:spacing w:line="276" w:lineRule="auto"/>
              <w:rPr>
                <w:rFonts w:ascii="Arial" w:hAnsi="Arial" w:cs="Arial"/>
                <w:sz w:val="20"/>
                <w:szCs w:val="20"/>
              </w:rPr>
            </w:pPr>
            <w:r w:rsidRPr="001D3289">
              <w:rPr>
                <w:rFonts w:ascii="Arial" w:hAnsi="Arial" w:cs="Arial"/>
                <w:sz w:val="20"/>
                <w:szCs w:val="20"/>
              </w:rPr>
              <w:t> </w:t>
            </w:r>
          </w:p>
          <w:p w14:paraId="4268D3DD" w14:textId="6E4F2315" w:rsidR="00C75A2E" w:rsidRPr="00C75A2E" w:rsidRDefault="00C75A2E" w:rsidP="00C75A2E">
            <w:pPr>
              <w:spacing w:line="276" w:lineRule="auto"/>
              <w:rPr>
                <w:rFonts w:ascii="Arial" w:hAnsi="Arial" w:cs="Arial"/>
                <w:sz w:val="20"/>
                <w:szCs w:val="20"/>
              </w:rPr>
            </w:pPr>
            <w:r w:rsidRPr="001D3289">
              <w:rPr>
                <w:rFonts w:ascii="Arial" w:hAnsi="Arial" w:cs="Arial"/>
                <w:sz w:val="20"/>
                <w:szCs w:val="20"/>
              </w:rPr>
              <w:t>Reporting responsibility is also integrated in Section 6.  </w:t>
            </w:r>
          </w:p>
        </w:tc>
        <w:tc>
          <w:tcPr>
            <w:tcW w:w="2473" w:type="dxa"/>
          </w:tcPr>
          <w:p w14:paraId="4A94A57E" w14:textId="77777777" w:rsidR="00C75A2E" w:rsidRPr="008A7F46" w:rsidRDefault="00C75A2E" w:rsidP="00C75A2E">
            <w:pPr>
              <w:rPr>
                <w:rFonts w:ascii="Arial" w:hAnsi="Arial" w:cs="Arial"/>
                <w:i/>
                <w:sz w:val="18"/>
                <w:szCs w:val="18"/>
              </w:rPr>
            </w:pPr>
          </w:p>
        </w:tc>
        <w:tc>
          <w:tcPr>
            <w:tcW w:w="2490" w:type="dxa"/>
          </w:tcPr>
          <w:p w14:paraId="439DB54E" w14:textId="77777777" w:rsidR="00C75A2E" w:rsidRPr="008A7F46" w:rsidRDefault="00C75A2E" w:rsidP="00C75A2E">
            <w:pPr>
              <w:rPr>
                <w:rFonts w:ascii="Arial" w:hAnsi="Arial" w:cs="Arial"/>
                <w:i/>
                <w:sz w:val="18"/>
                <w:szCs w:val="18"/>
              </w:rPr>
            </w:pPr>
          </w:p>
        </w:tc>
        <w:tc>
          <w:tcPr>
            <w:tcW w:w="2485" w:type="dxa"/>
          </w:tcPr>
          <w:p w14:paraId="144145B5" w14:textId="77777777" w:rsidR="00C75A2E" w:rsidRPr="008A7F46" w:rsidRDefault="00C75A2E" w:rsidP="00C75A2E">
            <w:pPr>
              <w:rPr>
                <w:rFonts w:ascii="Arial" w:hAnsi="Arial" w:cs="Arial"/>
                <w:i/>
                <w:sz w:val="18"/>
                <w:szCs w:val="18"/>
              </w:rPr>
            </w:pPr>
          </w:p>
        </w:tc>
        <w:tc>
          <w:tcPr>
            <w:tcW w:w="2424" w:type="dxa"/>
          </w:tcPr>
          <w:p w14:paraId="271BF876" w14:textId="77777777" w:rsidR="00C75A2E" w:rsidRPr="008A7F46" w:rsidRDefault="00C75A2E" w:rsidP="00C75A2E">
            <w:pPr>
              <w:rPr>
                <w:rFonts w:ascii="Arial" w:hAnsi="Arial" w:cs="Arial"/>
                <w:i/>
                <w:sz w:val="18"/>
                <w:szCs w:val="18"/>
              </w:rPr>
            </w:pPr>
          </w:p>
        </w:tc>
      </w:tr>
      <w:tr w:rsidR="007B187D" w:rsidRPr="008A7F46" w14:paraId="5B2247CB" w14:textId="77777777" w:rsidTr="003D7523">
        <w:trPr>
          <w:trHeight w:val="1983"/>
        </w:trPr>
        <w:tc>
          <w:tcPr>
            <w:tcW w:w="1762" w:type="dxa"/>
          </w:tcPr>
          <w:p w14:paraId="1A3642E2" w14:textId="77F8D2B5" w:rsidR="007B187D" w:rsidRPr="001D3289" w:rsidRDefault="007B187D" w:rsidP="007B187D">
            <w:pPr>
              <w:spacing w:line="276" w:lineRule="auto"/>
              <w:rPr>
                <w:rFonts w:ascii="Arial" w:hAnsi="Arial" w:cs="Arial"/>
                <w:bCs/>
                <w:sz w:val="20"/>
                <w:szCs w:val="20"/>
              </w:rPr>
            </w:pPr>
            <w:permStart w:id="1519021135" w:edGrp="everyone" w:colFirst="5" w:colLast="5"/>
            <w:permStart w:id="711139293" w:edGrp="everyone" w:colFirst="6" w:colLast="6"/>
            <w:permEnd w:id="60451049"/>
            <w:permEnd w:id="124545671"/>
            <w:r w:rsidRPr="001D3289">
              <w:rPr>
                <w:rFonts w:ascii="Arial" w:hAnsi="Arial" w:cs="Arial"/>
                <w:bCs/>
                <w:sz w:val="20"/>
                <w:szCs w:val="20"/>
              </w:rPr>
              <w:t>Section 3 – Responsibilities</w:t>
            </w:r>
          </w:p>
        </w:tc>
        <w:tc>
          <w:tcPr>
            <w:tcW w:w="1290" w:type="dxa"/>
          </w:tcPr>
          <w:p w14:paraId="2EB0A74D" w14:textId="1FB86144" w:rsidR="007B187D" w:rsidRPr="001D3289" w:rsidRDefault="007B187D" w:rsidP="007B187D">
            <w:pPr>
              <w:rPr>
                <w:rFonts w:ascii="Arial" w:hAnsi="Arial" w:cs="Arial"/>
                <w:sz w:val="20"/>
                <w:szCs w:val="20"/>
              </w:rPr>
            </w:pPr>
            <w:r w:rsidRPr="001D3289">
              <w:rPr>
                <w:rFonts w:ascii="Arial" w:hAnsi="Arial" w:cs="Arial"/>
                <w:sz w:val="20"/>
                <w:szCs w:val="20"/>
              </w:rPr>
              <w:t>3.9</w:t>
            </w:r>
          </w:p>
        </w:tc>
        <w:tc>
          <w:tcPr>
            <w:tcW w:w="4441" w:type="dxa"/>
          </w:tcPr>
          <w:p w14:paraId="4A0F0E96" w14:textId="7F783CC0" w:rsidR="007B187D" w:rsidRPr="001D3289" w:rsidRDefault="007B187D" w:rsidP="007B187D">
            <w:pPr>
              <w:spacing w:line="276" w:lineRule="auto"/>
              <w:rPr>
                <w:rFonts w:ascii="Arial" w:hAnsi="Arial" w:cs="Arial"/>
                <w:sz w:val="20"/>
                <w:szCs w:val="20"/>
                <w:lang w:val="en-US"/>
              </w:rPr>
            </w:pPr>
            <w:r w:rsidRPr="001D3289">
              <w:rPr>
                <w:rFonts w:ascii="Arial" w:hAnsi="Arial" w:cs="Arial"/>
                <w:sz w:val="20"/>
                <w:szCs w:val="20"/>
                <w:lang w:val="en-US"/>
              </w:rPr>
              <w:t xml:space="preserve">A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that is served a notice, resolution or decision pursuant to this Manual shall faithfully and timely comply with the requirements or directives thereunder, including but not limited to the payment of </w:t>
            </w:r>
            <w:r w:rsidRPr="001D3289">
              <w:rPr>
                <w:rFonts w:ascii="Arial" w:hAnsi="Arial" w:cs="Arial"/>
                <w:i/>
                <w:iCs/>
                <w:sz w:val="20"/>
                <w:szCs w:val="20"/>
                <w:lang w:val="en-US"/>
              </w:rPr>
              <w:t>financial penalties</w:t>
            </w:r>
            <w:r w:rsidRPr="001D3289">
              <w:rPr>
                <w:rFonts w:ascii="Arial" w:hAnsi="Arial" w:cs="Arial"/>
                <w:sz w:val="20"/>
                <w:szCs w:val="20"/>
                <w:lang w:val="en-US"/>
              </w:rPr>
              <w:t xml:space="preserve">, taking of remedial actions or measures and compliance with other directives. Failure to comply with such requirements or directives shall be subject to additional </w:t>
            </w:r>
            <w:r w:rsidRPr="001D3289">
              <w:rPr>
                <w:rFonts w:ascii="Arial" w:hAnsi="Arial" w:cs="Arial"/>
                <w:i/>
                <w:iCs/>
                <w:sz w:val="20"/>
                <w:szCs w:val="20"/>
                <w:lang w:val="en-US"/>
              </w:rPr>
              <w:t xml:space="preserve">penalties </w:t>
            </w:r>
            <w:r w:rsidRPr="001D3289">
              <w:rPr>
                <w:rFonts w:ascii="Arial" w:hAnsi="Arial" w:cs="Arial"/>
                <w:sz w:val="20"/>
                <w:szCs w:val="20"/>
                <w:lang w:val="en-US"/>
              </w:rPr>
              <w:t>pursuant to Section 4.1.2.2 and Section 5 of this Manual.</w:t>
            </w:r>
          </w:p>
        </w:tc>
        <w:tc>
          <w:tcPr>
            <w:tcW w:w="4461" w:type="dxa"/>
          </w:tcPr>
          <w:p w14:paraId="3EAF739F" w14:textId="42BF83CB" w:rsidR="007B187D" w:rsidRPr="001D3289" w:rsidRDefault="007B187D" w:rsidP="007B187D">
            <w:pPr>
              <w:spacing w:line="276" w:lineRule="auto"/>
              <w:rPr>
                <w:rFonts w:ascii="Arial" w:hAnsi="Arial" w:cs="Arial"/>
                <w:sz w:val="20"/>
                <w:szCs w:val="20"/>
                <w:lang w:val="en-US"/>
              </w:rPr>
            </w:pPr>
            <w:r w:rsidRPr="2913F3F9">
              <w:rPr>
                <w:rFonts w:ascii="Arial" w:hAnsi="Arial" w:cs="Arial"/>
                <w:b/>
                <w:bCs/>
                <w:sz w:val="20"/>
                <w:szCs w:val="20"/>
                <w:u w:val="single"/>
                <w:lang w:val="en-US"/>
              </w:rPr>
              <w:t xml:space="preserve">3.9.1   </w:t>
            </w:r>
            <w:r w:rsidRPr="2913F3F9">
              <w:rPr>
                <w:rFonts w:ascii="Arial" w:hAnsi="Arial" w:cs="Arial"/>
                <w:sz w:val="20"/>
                <w:szCs w:val="20"/>
                <w:lang w:val="en-US"/>
              </w:rPr>
              <w:t xml:space="preserve">A </w:t>
            </w:r>
            <w:r w:rsidRPr="2913F3F9">
              <w:rPr>
                <w:rFonts w:ascii="Arial" w:hAnsi="Arial" w:cs="Arial"/>
                <w:i/>
                <w:iCs/>
                <w:sz w:val="20"/>
                <w:szCs w:val="20"/>
                <w:lang w:val="en-US"/>
              </w:rPr>
              <w:t xml:space="preserve">WESM Member </w:t>
            </w:r>
            <w:r w:rsidRPr="2913F3F9">
              <w:rPr>
                <w:rFonts w:ascii="Arial" w:hAnsi="Arial" w:cs="Arial"/>
                <w:sz w:val="20"/>
                <w:szCs w:val="20"/>
                <w:lang w:val="en-US"/>
              </w:rPr>
              <w:t xml:space="preserve">that is served a notice, resolution or decision pursuant to this Manual shall faithfully and timely comply with the requirements or directives thereunder, including but not limited to the payment of </w:t>
            </w:r>
            <w:r w:rsidRPr="2913F3F9">
              <w:rPr>
                <w:rFonts w:ascii="Arial" w:hAnsi="Arial" w:cs="Arial"/>
                <w:i/>
                <w:iCs/>
                <w:sz w:val="20"/>
                <w:szCs w:val="20"/>
                <w:lang w:val="en-US"/>
              </w:rPr>
              <w:t>financial penalties</w:t>
            </w:r>
            <w:r w:rsidRPr="2913F3F9">
              <w:rPr>
                <w:rFonts w:ascii="Arial" w:hAnsi="Arial" w:cs="Arial"/>
                <w:sz w:val="20"/>
                <w:szCs w:val="20"/>
                <w:lang w:val="en-US"/>
              </w:rPr>
              <w:t xml:space="preserve">, taking of remedial actions or measures and compliance with other directives. Failure to comply with such requirements or directives shall be subject to additional </w:t>
            </w:r>
            <w:r w:rsidRPr="2913F3F9">
              <w:rPr>
                <w:rFonts w:ascii="Arial" w:hAnsi="Arial" w:cs="Arial"/>
                <w:i/>
                <w:iCs/>
                <w:sz w:val="20"/>
                <w:szCs w:val="20"/>
                <w:lang w:val="en-US"/>
              </w:rPr>
              <w:t xml:space="preserve">penalties </w:t>
            </w:r>
            <w:r w:rsidRPr="2913F3F9">
              <w:rPr>
                <w:rFonts w:ascii="Arial" w:hAnsi="Arial" w:cs="Arial"/>
                <w:sz w:val="20"/>
                <w:szCs w:val="20"/>
                <w:lang w:val="en-US"/>
              </w:rPr>
              <w:t xml:space="preserve">pursuant to Section </w:t>
            </w:r>
            <w:r w:rsidRPr="2913F3F9">
              <w:rPr>
                <w:rFonts w:ascii="Arial" w:hAnsi="Arial" w:cs="Arial"/>
                <w:strike/>
                <w:sz w:val="20"/>
                <w:szCs w:val="20"/>
                <w:lang w:val="en-US"/>
              </w:rPr>
              <w:t>4.1.2.2</w:t>
            </w:r>
            <w:r w:rsidRPr="2913F3F9">
              <w:rPr>
                <w:rFonts w:ascii="Arial" w:hAnsi="Arial" w:cs="Arial"/>
                <w:sz w:val="20"/>
                <w:szCs w:val="20"/>
                <w:lang w:val="en-US"/>
              </w:rPr>
              <w:t xml:space="preserve"> </w:t>
            </w:r>
            <w:r w:rsidRPr="2913F3F9">
              <w:rPr>
                <w:rFonts w:ascii="Arial" w:hAnsi="Arial" w:cs="Arial"/>
                <w:b/>
                <w:bCs/>
                <w:sz w:val="20"/>
                <w:szCs w:val="20"/>
                <w:u w:val="single"/>
                <w:lang w:val="en-US"/>
              </w:rPr>
              <w:t>4.1.5.2</w:t>
            </w:r>
            <w:r w:rsidRPr="2913F3F9">
              <w:rPr>
                <w:rFonts w:ascii="Arial" w:hAnsi="Arial" w:cs="Arial"/>
                <w:sz w:val="20"/>
                <w:szCs w:val="20"/>
                <w:lang w:val="en-US"/>
              </w:rPr>
              <w:t xml:space="preserve"> and Section 5 of this Manual.</w:t>
            </w:r>
          </w:p>
        </w:tc>
        <w:tc>
          <w:tcPr>
            <w:tcW w:w="2510" w:type="dxa"/>
          </w:tcPr>
          <w:p w14:paraId="482FC7E8" w14:textId="77777777" w:rsidR="007B187D" w:rsidRPr="001D3289" w:rsidRDefault="007B187D" w:rsidP="007B187D">
            <w:pPr>
              <w:spacing w:line="276" w:lineRule="auto"/>
              <w:ind w:left="42"/>
              <w:rPr>
                <w:rFonts w:ascii="Arial" w:hAnsi="Arial" w:cs="Arial"/>
                <w:sz w:val="20"/>
                <w:szCs w:val="20"/>
                <w:lang w:val="en-US"/>
              </w:rPr>
            </w:pPr>
            <w:r w:rsidRPr="2913F3F9">
              <w:rPr>
                <w:rFonts w:ascii="Arial" w:hAnsi="Arial" w:cs="Arial"/>
                <w:sz w:val="20"/>
                <w:szCs w:val="20"/>
              </w:rPr>
              <w:t>Added a sub-section number in line with the proposed additional provision introduced in the subsequent sub-section. </w:t>
            </w:r>
          </w:p>
          <w:p w14:paraId="6C14DBDB" w14:textId="77777777" w:rsidR="007B187D" w:rsidRPr="001D3289" w:rsidRDefault="007B187D" w:rsidP="007B187D">
            <w:pPr>
              <w:spacing w:line="276" w:lineRule="auto"/>
              <w:ind w:left="42"/>
              <w:rPr>
                <w:rFonts w:ascii="Arial" w:hAnsi="Arial" w:cs="Arial"/>
                <w:sz w:val="20"/>
                <w:szCs w:val="20"/>
              </w:rPr>
            </w:pPr>
          </w:p>
          <w:p w14:paraId="6BF38083" w14:textId="774352D2" w:rsidR="007B187D" w:rsidRPr="001D3289" w:rsidRDefault="007B187D" w:rsidP="007B187D">
            <w:pPr>
              <w:spacing w:line="276" w:lineRule="auto"/>
              <w:rPr>
                <w:rFonts w:ascii="Arial" w:hAnsi="Arial" w:cs="Arial"/>
                <w:sz w:val="20"/>
                <w:szCs w:val="20"/>
              </w:rPr>
            </w:pPr>
            <w:r w:rsidRPr="2913F3F9">
              <w:rPr>
                <w:rFonts w:ascii="Arial" w:eastAsia="Arial" w:hAnsi="Arial" w:cs="Arial"/>
                <w:color w:val="000000" w:themeColor="text1"/>
                <w:sz w:val="20"/>
                <w:szCs w:val="20"/>
              </w:rPr>
              <w:t>Revised for consistency.</w:t>
            </w:r>
          </w:p>
        </w:tc>
        <w:tc>
          <w:tcPr>
            <w:tcW w:w="2473" w:type="dxa"/>
          </w:tcPr>
          <w:p w14:paraId="7796150D" w14:textId="77777777" w:rsidR="007B187D" w:rsidRPr="008A7F46" w:rsidRDefault="007B187D" w:rsidP="007B187D">
            <w:pPr>
              <w:rPr>
                <w:rFonts w:ascii="Arial" w:hAnsi="Arial" w:cs="Arial"/>
                <w:i/>
                <w:sz w:val="18"/>
                <w:szCs w:val="18"/>
              </w:rPr>
            </w:pPr>
          </w:p>
        </w:tc>
        <w:tc>
          <w:tcPr>
            <w:tcW w:w="2490" w:type="dxa"/>
          </w:tcPr>
          <w:p w14:paraId="53B2907A" w14:textId="77777777" w:rsidR="007B187D" w:rsidRPr="008A7F46" w:rsidRDefault="007B187D" w:rsidP="007B187D">
            <w:pPr>
              <w:rPr>
                <w:rFonts w:ascii="Arial" w:hAnsi="Arial" w:cs="Arial"/>
                <w:i/>
                <w:sz w:val="18"/>
                <w:szCs w:val="18"/>
              </w:rPr>
            </w:pPr>
          </w:p>
        </w:tc>
        <w:tc>
          <w:tcPr>
            <w:tcW w:w="2485" w:type="dxa"/>
          </w:tcPr>
          <w:p w14:paraId="045D82CC" w14:textId="77777777" w:rsidR="007B187D" w:rsidRPr="008A7F46" w:rsidRDefault="007B187D" w:rsidP="007B187D">
            <w:pPr>
              <w:rPr>
                <w:rFonts w:ascii="Arial" w:hAnsi="Arial" w:cs="Arial"/>
                <w:i/>
                <w:sz w:val="18"/>
                <w:szCs w:val="18"/>
              </w:rPr>
            </w:pPr>
          </w:p>
        </w:tc>
        <w:tc>
          <w:tcPr>
            <w:tcW w:w="2424" w:type="dxa"/>
          </w:tcPr>
          <w:p w14:paraId="126F83DC" w14:textId="77777777" w:rsidR="007B187D" w:rsidRPr="008A7F46" w:rsidRDefault="007B187D" w:rsidP="007B187D">
            <w:pPr>
              <w:rPr>
                <w:rFonts w:ascii="Arial" w:hAnsi="Arial" w:cs="Arial"/>
                <w:i/>
                <w:sz w:val="18"/>
                <w:szCs w:val="18"/>
              </w:rPr>
            </w:pPr>
          </w:p>
        </w:tc>
      </w:tr>
      <w:tr w:rsidR="007275AA" w:rsidRPr="008A7F46" w14:paraId="2C5863B6" w14:textId="77777777" w:rsidTr="003D7523">
        <w:trPr>
          <w:trHeight w:val="1983"/>
        </w:trPr>
        <w:tc>
          <w:tcPr>
            <w:tcW w:w="1762" w:type="dxa"/>
          </w:tcPr>
          <w:p w14:paraId="610091E7" w14:textId="77777777" w:rsidR="007275AA" w:rsidRPr="001D3289" w:rsidRDefault="007275AA" w:rsidP="007275AA">
            <w:pPr>
              <w:spacing w:line="276" w:lineRule="auto"/>
              <w:rPr>
                <w:rFonts w:ascii="Arial" w:hAnsi="Arial" w:cs="Arial"/>
                <w:bCs/>
                <w:sz w:val="20"/>
                <w:szCs w:val="20"/>
              </w:rPr>
            </w:pPr>
            <w:permStart w:id="267797525" w:edGrp="everyone" w:colFirst="5" w:colLast="5"/>
            <w:permStart w:id="2019259766" w:edGrp="everyone" w:colFirst="6" w:colLast="6"/>
            <w:permEnd w:id="1519021135"/>
            <w:permEnd w:id="711139293"/>
            <w:r w:rsidRPr="001D3289">
              <w:rPr>
                <w:rFonts w:ascii="Arial" w:hAnsi="Arial" w:cs="Arial"/>
                <w:bCs/>
                <w:sz w:val="20"/>
                <w:szCs w:val="20"/>
              </w:rPr>
              <w:lastRenderedPageBreak/>
              <w:t>Section 3 – Responsibilities</w:t>
            </w:r>
          </w:p>
          <w:p w14:paraId="6DEA3EE8" w14:textId="77777777" w:rsidR="007275AA" w:rsidRPr="001D3289" w:rsidRDefault="007275AA" w:rsidP="007275AA">
            <w:pPr>
              <w:spacing w:line="276" w:lineRule="auto"/>
              <w:rPr>
                <w:rFonts w:ascii="Arial" w:hAnsi="Arial" w:cs="Arial"/>
                <w:bCs/>
                <w:sz w:val="20"/>
                <w:szCs w:val="20"/>
              </w:rPr>
            </w:pPr>
          </w:p>
          <w:p w14:paraId="5B59F358" w14:textId="4E7C2B03" w:rsidR="007275AA" w:rsidRPr="001D3289" w:rsidRDefault="007275AA" w:rsidP="007275AA">
            <w:pPr>
              <w:spacing w:line="276" w:lineRule="auto"/>
              <w:rPr>
                <w:rFonts w:ascii="Arial" w:hAnsi="Arial" w:cs="Arial"/>
                <w:bCs/>
                <w:sz w:val="20"/>
                <w:szCs w:val="20"/>
              </w:rPr>
            </w:pPr>
            <w:r w:rsidRPr="001D3289">
              <w:rPr>
                <w:rFonts w:ascii="Arial" w:hAnsi="Arial" w:cs="Arial"/>
                <w:bCs/>
                <w:sz w:val="20"/>
                <w:szCs w:val="20"/>
              </w:rPr>
              <w:t>3.9 – WESM Members</w:t>
            </w:r>
          </w:p>
        </w:tc>
        <w:tc>
          <w:tcPr>
            <w:tcW w:w="1290" w:type="dxa"/>
          </w:tcPr>
          <w:p w14:paraId="24D968DD" w14:textId="77777777" w:rsidR="007275AA" w:rsidRPr="001D3289" w:rsidRDefault="007275AA" w:rsidP="007275AA">
            <w:pPr>
              <w:rPr>
                <w:rFonts w:ascii="Arial" w:hAnsi="Arial" w:cs="Arial"/>
                <w:sz w:val="20"/>
                <w:szCs w:val="20"/>
              </w:rPr>
            </w:pPr>
          </w:p>
        </w:tc>
        <w:tc>
          <w:tcPr>
            <w:tcW w:w="4441" w:type="dxa"/>
          </w:tcPr>
          <w:p w14:paraId="43989D5C" w14:textId="0C8AFF1D" w:rsidR="007275AA" w:rsidRPr="001D3289" w:rsidRDefault="007275AA" w:rsidP="007275AA">
            <w:pPr>
              <w:spacing w:line="276" w:lineRule="auto"/>
              <w:rPr>
                <w:rFonts w:ascii="Arial" w:hAnsi="Arial" w:cs="Arial"/>
                <w:sz w:val="20"/>
                <w:szCs w:val="20"/>
                <w:lang w:val="en-US"/>
              </w:rPr>
            </w:pPr>
            <w:r w:rsidRPr="001D3289">
              <w:rPr>
                <w:rFonts w:ascii="Arial" w:hAnsi="Arial" w:cs="Arial"/>
                <w:sz w:val="20"/>
                <w:szCs w:val="20"/>
                <w:lang w:val="en-US"/>
              </w:rPr>
              <w:t>(new)</w:t>
            </w:r>
          </w:p>
        </w:tc>
        <w:tc>
          <w:tcPr>
            <w:tcW w:w="4461" w:type="dxa"/>
          </w:tcPr>
          <w:p w14:paraId="50D9994E" w14:textId="4B69BA06" w:rsidR="007275AA" w:rsidRPr="2913F3F9" w:rsidRDefault="007275AA" w:rsidP="007275AA">
            <w:pPr>
              <w:spacing w:line="276" w:lineRule="auto"/>
              <w:rPr>
                <w:rFonts w:ascii="Arial" w:hAnsi="Arial" w:cs="Arial"/>
                <w:b/>
                <w:bCs/>
                <w:sz w:val="20"/>
                <w:szCs w:val="20"/>
                <w:u w:val="single"/>
                <w:lang w:val="en-US"/>
              </w:rPr>
            </w:pPr>
            <w:r w:rsidRPr="001D3289">
              <w:rPr>
                <w:rFonts w:ascii="Arial" w:hAnsi="Arial" w:cs="Arial"/>
                <w:b/>
                <w:bCs/>
                <w:sz w:val="20"/>
                <w:szCs w:val="20"/>
                <w:u w:val="single"/>
                <w:lang w:val="en-US"/>
              </w:rPr>
              <w:t xml:space="preserve">3.9.2.  A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must keep the contact information provided to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and the </w:t>
            </w:r>
            <w:r w:rsidRPr="001D3289">
              <w:rPr>
                <w:rFonts w:ascii="Arial" w:hAnsi="Arial" w:cs="Arial"/>
                <w:b/>
                <w:bCs/>
                <w:i/>
                <w:iCs/>
                <w:sz w:val="20"/>
                <w:szCs w:val="20"/>
                <w:u w:val="single"/>
              </w:rPr>
              <w:t xml:space="preserve">WESM Governance Arm </w:t>
            </w:r>
            <w:r w:rsidRPr="001D3289">
              <w:rPr>
                <w:rFonts w:ascii="Arial" w:hAnsi="Arial" w:cs="Arial"/>
                <w:b/>
                <w:bCs/>
                <w:sz w:val="20"/>
                <w:szCs w:val="20"/>
                <w:u w:val="single"/>
              </w:rPr>
              <w:t>consistently updated to facilitate accurate execution of enforcement actions and measures.</w:t>
            </w:r>
          </w:p>
        </w:tc>
        <w:tc>
          <w:tcPr>
            <w:tcW w:w="2510" w:type="dxa"/>
          </w:tcPr>
          <w:p w14:paraId="46DB18BB" w14:textId="321264C1" w:rsidR="007275AA" w:rsidRPr="2913F3F9" w:rsidRDefault="007275AA" w:rsidP="007275AA">
            <w:pPr>
              <w:spacing w:line="276" w:lineRule="auto"/>
              <w:ind w:left="42"/>
              <w:rPr>
                <w:rFonts w:ascii="Arial" w:hAnsi="Arial" w:cs="Arial"/>
                <w:sz w:val="20"/>
                <w:szCs w:val="20"/>
              </w:rPr>
            </w:pPr>
            <w:r w:rsidRPr="001D3289">
              <w:rPr>
                <w:rStyle w:val="normaltextrun"/>
                <w:rFonts w:ascii="Arial" w:hAnsi="Arial" w:cs="Arial"/>
                <w:sz w:val="20"/>
                <w:szCs w:val="20"/>
                <w:lang w:val="en-US"/>
              </w:rPr>
              <w:t>Added to ensure</w:t>
            </w:r>
            <w:r w:rsidRPr="001D3289">
              <w:rPr>
                <w:rStyle w:val="normaltextrun"/>
                <w:rFonts w:ascii="Arial" w:hAnsi="Arial" w:cs="Arial"/>
                <w:sz w:val="20"/>
                <w:szCs w:val="20"/>
              </w:rPr>
              <w:t xml:space="preserve"> that the NSPs and other enforcement-related communications are properly addressed to current officers of the concerned WESM Members; and avoid procedural lapses and technical challenges that may hinder the timely and accurate implementation of enforcement actions.</w:t>
            </w:r>
            <w:r w:rsidRPr="001D3289">
              <w:rPr>
                <w:rStyle w:val="eop"/>
                <w:rFonts w:ascii="Arial" w:hAnsi="Arial" w:cs="Arial"/>
                <w:sz w:val="20"/>
                <w:szCs w:val="20"/>
              </w:rPr>
              <w:t> </w:t>
            </w:r>
          </w:p>
        </w:tc>
        <w:tc>
          <w:tcPr>
            <w:tcW w:w="2473" w:type="dxa"/>
          </w:tcPr>
          <w:p w14:paraId="5E509E24" w14:textId="77777777" w:rsidR="007275AA" w:rsidRPr="008A7F46" w:rsidRDefault="007275AA" w:rsidP="007275AA">
            <w:pPr>
              <w:rPr>
                <w:rFonts w:ascii="Arial" w:hAnsi="Arial" w:cs="Arial"/>
                <w:i/>
                <w:sz w:val="18"/>
                <w:szCs w:val="18"/>
              </w:rPr>
            </w:pPr>
          </w:p>
        </w:tc>
        <w:tc>
          <w:tcPr>
            <w:tcW w:w="2490" w:type="dxa"/>
          </w:tcPr>
          <w:p w14:paraId="55CFAD9C" w14:textId="77777777" w:rsidR="007275AA" w:rsidRPr="008A7F46" w:rsidRDefault="007275AA" w:rsidP="007275AA">
            <w:pPr>
              <w:rPr>
                <w:rFonts w:ascii="Arial" w:hAnsi="Arial" w:cs="Arial"/>
                <w:i/>
                <w:sz w:val="18"/>
                <w:szCs w:val="18"/>
              </w:rPr>
            </w:pPr>
          </w:p>
        </w:tc>
        <w:tc>
          <w:tcPr>
            <w:tcW w:w="2485" w:type="dxa"/>
          </w:tcPr>
          <w:p w14:paraId="1B440E0B" w14:textId="77777777" w:rsidR="007275AA" w:rsidRPr="008A7F46" w:rsidRDefault="007275AA" w:rsidP="007275AA">
            <w:pPr>
              <w:rPr>
                <w:rFonts w:ascii="Arial" w:hAnsi="Arial" w:cs="Arial"/>
                <w:i/>
                <w:sz w:val="18"/>
                <w:szCs w:val="18"/>
              </w:rPr>
            </w:pPr>
          </w:p>
        </w:tc>
        <w:tc>
          <w:tcPr>
            <w:tcW w:w="2424" w:type="dxa"/>
          </w:tcPr>
          <w:p w14:paraId="1CDB83B4" w14:textId="77777777" w:rsidR="007275AA" w:rsidRPr="008A7F46" w:rsidRDefault="007275AA" w:rsidP="007275AA">
            <w:pPr>
              <w:rPr>
                <w:rFonts w:ascii="Arial" w:hAnsi="Arial" w:cs="Arial"/>
                <w:i/>
                <w:sz w:val="18"/>
                <w:szCs w:val="18"/>
              </w:rPr>
            </w:pPr>
          </w:p>
        </w:tc>
      </w:tr>
      <w:tr w:rsidR="00007A85" w:rsidRPr="008A7F46" w14:paraId="544160C6" w14:textId="77777777" w:rsidTr="003D7523">
        <w:trPr>
          <w:trHeight w:val="1983"/>
        </w:trPr>
        <w:tc>
          <w:tcPr>
            <w:tcW w:w="1762" w:type="dxa"/>
          </w:tcPr>
          <w:p w14:paraId="080A5ABC" w14:textId="77777777" w:rsidR="00007A85" w:rsidRPr="001D3289" w:rsidRDefault="00007A85" w:rsidP="00007A85">
            <w:pPr>
              <w:spacing w:line="276" w:lineRule="auto"/>
              <w:rPr>
                <w:rFonts w:ascii="Arial" w:hAnsi="Arial" w:cs="Arial"/>
                <w:bCs/>
                <w:sz w:val="20"/>
                <w:szCs w:val="20"/>
              </w:rPr>
            </w:pPr>
            <w:permStart w:id="1199509753" w:edGrp="everyone" w:colFirst="5" w:colLast="5"/>
            <w:permStart w:id="1775507066" w:edGrp="everyone" w:colFirst="6" w:colLast="6"/>
            <w:permEnd w:id="267797525"/>
            <w:permEnd w:id="2019259766"/>
            <w:r w:rsidRPr="001D3289">
              <w:rPr>
                <w:rFonts w:ascii="Arial" w:hAnsi="Arial" w:cs="Arial"/>
                <w:bCs/>
                <w:sz w:val="20"/>
                <w:szCs w:val="20"/>
              </w:rPr>
              <w:t>Section 4.1 – Principles</w:t>
            </w:r>
          </w:p>
          <w:p w14:paraId="1047A63B" w14:textId="77777777" w:rsidR="00007A85" w:rsidRPr="001D3289" w:rsidRDefault="00007A85" w:rsidP="00007A85">
            <w:pPr>
              <w:spacing w:line="276" w:lineRule="auto"/>
              <w:rPr>
                <w:rFonts w:ascii="Arial" w:hAnsi="Arial" w:cs="Arial"/>
                <w:bCs/>
                <w:sz w:val="20"/>
                <w:szCs w:val="20"/>
              </w:rPr>
            </w:pPr>
          </w:p>
          <w:p w14:paraId="3E5A6CFC" w14:textId="27C0E74C" w:rsidR="00007A85" w:rsidRPr="001D3289" w:rsidRDefault="00007A85" w:rsidP="00007A85">
            <w:pPr>
              <w:spacing w:line="276" w:lineRule="auto"/>
              <w:rPr>
                <w:rFonts w:ascii="Arial" w:hAnsi="Arial" w:cs="Arial"/>
                <w:bCs/>
                <w:sz w:val="20"/>
                <w:szCs w:val="20"/>
              </w:rPr>
            </w:pPr>
            <w:r w:rsidRPr="001D3289">
              <w:rPr>
                <w:rFonts w:ascii="Arial" w:hAnsi="Arial" w:cs="Arial"/>
                <w:bCs/>
                <w:sz w:val="20"/>
                <w:szCs w:val="20"/>
              </w:rPr>
              <w:t>4.1.1 Enforcement Proceedings</w:t>
            </w:r>
          </w:p>
        </w:tc>
        <w:tc>
          <w:tcPr>
            <w:tcW w:w="1290" w:type="dxa"/>
          </w:tcPr>
          <w:p w14:paraId="2E13E41A" w14:textId="2E761B7D" w:rsidR="00007A85" w:rsidRPr="001D3289" w:rsidRDefault="00007A85" w:rsidP="00007A85">
            <w:pPr>
              <w:rPr>
                <w:rFonts w:ascii="Arial" w:hAnsi="Arial" w:cs="Arial"/>
                <w:sz w:val="20"/>
                <w:szCs w:val="20"/>
              </w:rPr>
            </w:pPr>
            <w:r w:rsidRPr="001D3289">
              <w:rPr>
                <w:rFonts w:ascii="Arial" w:hAnsi="Arial" w:cs="Arial"/>
                <w:sz w:val="20"/>
                <w:szCs w:val="20"/>
              </w:rPr>
              <w:t>4.1.1.2</w:t>
            </w:r>
          </w:p>
        </w:tc>
        <w:tc>
          <w:tcPr>
            <w:tcW w:w="4441" w:type="dxa"/>
          </w:tcPr>
          <w:p w14:paraId="4C228A25" w14:textId="04094BD4" w:rsidR="00007A85" w:rsidRPr="001D3289" w:rsidRDefault="00007A85" w:rsidP="00007A85">
            <w:pPr>
              <w:spacing w:line="276" w:lineRule="auto"/>
              <w:rPr>
                <w:rFonts w:ascii="Arial" w:hAnsi="Arial" w:cs="Arial"/>
                <w:sz w:val="20"/>
                <w:szCs w:val="20"/>
                <w:lang w:val="en-US"/>
              </w:rPr>
            </w:pPr>
            <w:r w:rsidRPr="001D3289">
              <w:rPr>
                <w:rFonts w:ascii="Arial" w:hAnsi="Arial" w:cs="Arial"/>
                <w:sz w:val="20"/>
                <w:szCs w:val="20"/>
              </w:rPr>
              <w:t>Investigation of the WESM Members.</w:t>
            </w:r>
            <w:r w:rsidRPr="001D3289">
              <w:rPr>
                <w:rFonts w:ascii="Arial" w:hAnsi="Arial" w:cs="Arial"/>
                <w:b/>
                <w:bCs/>
                <w:sz w:val="20"/>
                <w:szCs w:val="20"/>
              </w:rPr>
              <w:t xml:space="preserve"> </w:t>
            </w:r>
            <w:r w:rsidRPr="001D3289">
              <w:rPr>
                <w:rFonts w:ascii="Arial" w:hAnsi="Arial" w:cs="Arial"/>
                <w:sz w:val="20"/>
                <w:szCs w:val="20"/>
              </w:rPr>
              <w:t xml:space="preserve">This shall likewise be conducted by the </w:t>
            </w:r>
            <w:r w:rsidRPr="001D3289">
              <w:rPr>
                <w:rFonts w:ascii="Arial" w:hAnsi="Arial" w:cs="Arial"/>
                <w:i/>
                <w:iCs/>
                <w:sz w:val="20"/>
                <w:szCs w:val="20"/>
              </w:rPr>
              <w:t xml:space="preserve">Enforcement and Compliance Office </w:t>
            </w:r>
            <w:r w:rsidRPr="001D3289">
              <w:rPr>
                <w:rFonts w:ascii="Arial" w:hAnsi="Arial" w:cs="Arial"/>
                <w:sz w:val="20"/>
                <w:szCs w:val="20"/>
              </w:rPr>
              <w:t xml:space="preserve">upon the endorsement by the </w:t>
            </w:r>
            <w:r w:rsidRPr="001D3289">
              <w:rPr>
                <w:rFonts w:ascii="Arial" w:hAnsi="Arial" w:cs="Arial"/>
                <w:i/>
                <w:iCs/>
                <w:sz w:val="20"/>
                <w:szCs w:val="20"/>
              </w:rPr>
              <w:t xml:space="preserve">PEM Board </w:t>
            </w:r>
            <w:r w:rsidRPr="001D3289">
              <w:rPr>
                <w:rFonts w:ascii="Arial" w:hAnsi="Arial" w:cs="Arial"/>
                <w:sz w:val="20"/>
                <w:szCs w:val="20"/>
              </w:rPr>
              <w:t xml:space="preserve">to determine the occurrence of breach of the </w:t>
            </w:r>
            <w:r w:rsidRPr="001D3289">
              <w:rPr>
                <w:rFonts w:ascii="Arial" w:hAnsi="Arial" w:cs="Arial"/>
                <w:i/>
                <w:iCs/>
                <w:sz w:val="20"/>
                <w:szCs w:val="20"/>
              </w:rPr>
              <w:t xml:space="preserve">Market Rules </w:t>
            </w:r>
            <w:r w:rsidRPr="001D3289">
              <w:rPr>
                <w:rFonts w:ascii="Arial" w:hAnsi="Arial" w:cs="Arial"/>
                <w:sz w:val="20"/>
                <w:szCs w:val="20"/>
              </w:rPr>
              <w:t xml:space="preserve">upon the request of any </w:t>
            </w:r>
            <w:r w:rsidRPr="001D3289">
              <w:rPr>
                <w:rFonts w:ascii="Arial" w:hAnsi="Arial" w:cs="Arial"/>
                <w:i/>
                <w:iCs/>
                <w:sz w:val="20"/>
                <w:szCs w:val="20"/>
              </w:rPr>
              <w:t xml:space="preserve">WESM Member, </w:t>
            </w:r>
            <w:r w:rsidRPr="001D3289">
              <w:rPr>
                <w:rFonts w:ascii="Arial" w:hAnsi="Arial" w:cs="Arial"/>
                <w:sz w:val="20"/>
                <w:szCs w:val="20"/>
              </w:rPr>
              <w:t xml:space="preserve">the </w:t>
            </w:r>
            <w:r w:rsidRPr="001D3289">
              <w:rPr>
                <w:rFonts w:ascii="Arial" w:hAnsi="Arial" w:cs="Arial"/>
                <w:i/>
                <w:iCs/>
                <w:sz w:val="20"/>
                <w:szCs w:val="20"/>
              </w:rPr>
              <w:t xml:space="preserve">Market Operator, </w:t>
            </w:r>
            <w:r w:rsidRPr="001D3289">
              <w:rPr>
                <w:rFonts w:ascii="Arial" w:hAnsi="Arial" w:cs="Arial"/>
                <w:sz w:val="20"/>
                <w:szCs w:val="20"/>
              </w:rPr>
              <w:t xml:space="preserve">or the </w:t>
            </w:r>
            <w:r w:rsidRPr="001D3289">
              <w:rPr>
                <w:rFonts w:ascii="Arial" w:hAnsi="Arial" w:cs="Arial"/>
                <w:i/>
                <w:iCs/>
                <w:sz w:val="20"/>
                <w:szCs w:val="20"/>
              </w:rPr>
              <w:t>System Operator</w:t>
            </w:r>
            <w:r w:rsidRPr="001D3289">
              <w:rPr>
                <w:rFonts w:ascii="Arial" w:hAnsi="Arial" w:cs="Arial"/>
                <w:sz w:val="20"/>
                <w:szCs w:val="20"/>
              </w:rPr>
              <w:t>, or upon its own initiative, as may be necessary.</w:t>
            </w:r>
          </w:p>
        </w:tc>
        <w:tc>
          <w:tcPr>
            <w:tcW w:w="4461" w:type="dxa"/>
          </w:tcPr>
          <w:p w14:paraId="641A78F8" w14:textId="73AEA714" w:rsidR="00007A85" w:rsidRPr="001D3289" w:rsidRDefault="00007A85" w:rsidP="00007A85">
            <w:pPr>
              <w:spacing w:line="276" w:lineRule="auto"/>
              <w:rPr>
                <w:rFonts w:ascii="Arial" w:hAnsi="Arial" w:cs="Arial"/>
                <w:b/>
                <w:bCs/>
                <w:sz w:val="20"/>
                <w:szCs w:val="20"/>
                <w:u w:val="single"/>
                <w:lang w:val="en-US"/>
              </w:rPr>
            </w:pPr>
            <w:r w:rsidRPr="001D3289">
              <w:rPr>
                <w:rFonts w:ascii="Arial" w:hAnsi="Arial" w:cs="Arial"/>
                <w:sz w:val="20"/>
                <w:szCs w:val="20"/>
              </w:rPr>
              <w:t>Investigation of the WESM Members.</w:t>
            </w:r>
            <w:r w:rsidRPr="001D3289">
              <w:rPr>
                <w:rFonts w:ascii="Arial" w:hAnsi="Arial" w:cs="Arial"/>
                <w:b/>
                <w:bCs/>
                <w:sz w:val="20"/>
                <w:szCs w:val="20"/>
              </w:rPr>
              <w:t xml:space="preserve"> </w:t>
            </w:r>
            <w:r w:rsidRPr="001D3289">
              <w:rPr>
                <w:rFonts w:ascii="Arial" w:hAnsi="Arial" w:cs="Arial"/>
                <w:sz w:val="20"/>
                <w:szCs w:val="20"/>
              </w:rPr>
              <w:t xml:space="preserve">This shall likewise be conducted by the </w:t>
            </w:r>
            <w:r w:rsidRPr="001D3289">
              <w:rPr>
                <w:rFonts w:ascii="Arial" w:hAnsi="Arial" w:cs="Arial"/>
                <w:i/>
                <w:iCs/>
                <w:sz w:val="20"/>
                <w:szCs w:val="20"/>
              </w:rPr>
              <w:t xml:space="preserve">Enforcement and Compliance Office </w:t>
            </w:r>
            <w:r w:rsidRPr="001D3289">
              <w:rPr>
                <w:rFonts w:ascii="Arial" w:hAnsi="Arial" w:cs="Arial"/>
                <w:sz w:val="20"/>
                <w:szCs w:val="20"/>
              </w:rPr>
              <w:t xml:space="preserve">upon the endorsement by the </w:t>
            </w:r>
            <w:r w:rsidRPr="001D3289">
              <w:rPr>
                <w:rFonts w:ascii="Arial" w:hAnsi="Arial" w:cs="Arial"/>
                <w:i/>
                <w:iCs/>
                <w:sz w:val="20"/>
                <w:szCs w:val="20"/>
              </w:rPr>
              <w:t xml:space="preserve">PEM Board </w:t>
            </w:r>
            <w:r w:rsidRPr="001D3289">
              <w:rPr>
                <w:rFonts w:ascii="Arial" w:hAnsi="Arial" w:cs="Arial"/>
                <w:sz w:val="20"/>
                <w:szCs w:val="20"/>
              </w:rPr>
              <w:t xml:space="preserve">to determine the occurrence of breach of the </w:t>
            </w:r>
            <w:r w:rsidRPr="001D3289">
              <w:rPr>
                <w:rFonts w:ascii="Arial" w:hAnsi="Arial" w:cs="Arial"/>
                <w:i/>
                <w:iCs/>
                <w:sz w:val="20"/>
                <w:szCs w:val="20"/>
              </w:rPr>
              <w:t xml:space="preserve">Market Rules </w:t>
            </w:r>
            <w:r w:rsidRPr="001D3289">
              <w:rPr>
                <w:rFonts w:ascii="Arial" w:hAnsi="Arial" w:cs="Arial"/>
                <w:sz w:val="20"/>
                <w:szCs w:val="20"/>
              </w:rPr>
              <w:t xml:space="preserve">upon the request of any </w:t>
            </w:r>
            <w:r w:rsidRPr="001D3289">
              <w:rPr>
                <w:rFonts w:ascii="Arial" w:hAnsi="Arial" w:cs="Arial"/>
                <w:i/>
                <w:iCs/>
                <w:sz w:val="20"/>
                <w:szCs w:val="20"/>
              </w:rPr>
              <w:t>WESM Member,</w:t>
            </w:r>
            <w:r w:rsidRPr="001D3289">
              <w:rPr>
                <w:rFonts w:ascii="Arial" w:hAnsi="Arial" w:cs="Arial"/>
                <w:b/>
                <w:bCs/>
                <w:i/>
                <w:iCs/>
                <w:sz w:val="20"/>
                <w:szCs w:val="20"/>
                <w:u w:val="single"/>
              </w:rPr>
              <w:t xml:space="preserve"> WESM Governance Committee </w:t>
            </w:r>
            <w:r w:rsidRPr="001D3289">
              <w:rPr>
                <w:rFonts w:ascii="Arial" w:hAnsi="Arial" w:cs="Arial"/>
                <w:b/>
                <w:bCs/>
                <w:sz w:val="20"/>
                <w:szCs w:val="20"/>
                <w:u w:val="single"/>
              </w:rPr>
              <w:t xml:space="preserve">(except the </w:t>
            </w:r>
            <w:r w:rsidRPr="001D3289">
              <w:rPr>
                <w:rFonts w:ascii="Arial" w:hAnsi="Arial" w:cs="Arial"/>
                <w:b/>
                <w:bCs/>
                <w:i/>
                <w:iCs/>
                <w:sz w:val="20"/>
                <w:szCs w:val="20"/>
                <w:u w:val="single"/>
              </w:rPr>
              <w:t>Compliance Committee</w:t>
            </w:r>
            <w:r w:rsidRPr="001D3289">
              <w:rPr>
                <w:rFonts w:ascii="Arial" w:hAnsi="Arial" w:cs="Arial"/>
                <w:b/>
                <w:bCs/>
                <w:sz w:val="20"/>
                <w:szCs w:val="20"/>
                <w:u w:val="single"/>
              </w:rPr>
              <w:t>),</w:t>
            </w:r>
            <w:r w:rsidRPr="001D3289">
              <w:rPr>
                <w:rFonts w:ascii="Arial" w:hAnsi="Arial" w:cs="Arial"/>
                <w:i/>
                <w:iCs/>
                <w:sz w:val="20"/>
                <w:szCs w:val="20"/>
              </w:rPr>
              <w:t xml:space="preserve"> </w:t>
            </w:r>
            <w:r w:rsidRPr="001D3289">
              <w:rPr>
                <w:rFonts w:ascii="Arial" w:hAnsi="Arial" w:cs="Arial"/>
                <w:sz w:val="20"/>
                <w:szCs w:val="20"/>
              </w:rPr>
              <w:t xml:space="preserve">the </w:t>
            </w:r>
            <w:r w:rsidRPr="001D3289">
              <w:rPr>
                <w:rFonts w:ascii="Arial" w:hAnsi="Arial" w:cs="Arial"/>
                <w:i/>
                <w:iCs/>
                <w:sz w:val="20"/>
                <w:szCs w:val="20"/>
              </w:rPr>
              <w:t xml:space="preserve">Market Operator, </w:t>
            </w:r>
            <w:r w:rsidRPr="001D3289">
              <w:rPr>
                <w:rFonts w:ascii="Arial" w:hAnsi="Arial" w:cs="Arial"/>
                <w:sz w:val="20"/>
                <w:szCs w:val="20"/>
              </w:rPr>
              <w:t xml:space="preserve">or the </w:t>
            </w:r>
            <w:r w:rsidRPr="001D3289">
              <w:rPr>
                <w:rFonts w:ascii="Arial" w:hAnsi="Arial" w:cs="Arial"/>
                <w:i/>
                <w:iCs/>
                <w:sz w:val="20"/>
                <w:szCs w:val="20"/>
              </w:rPr>
              <w:t>System Operator</w:t>
            </w:r>
            <w:r w:rsidRPr="001D3289">
              <w:rPr>
                <w:rFonts w:ascii="Arial" w:hAnsi="Arial" w:cs="Arial"/>
                <w:sz w:val="20"/>
                <w:szCs w:val="20"/>
              </w:rPr>
              <w:t>, or upon its own initiative, as may be necessary.</w:t>
            </w:r>
          </w:p>
        </w:tc>
        <w:tc>
          <w:tcPr>
            <w:tcW w:w="2510" w:type="dxa"/>
          </w:tcPr>
          <w:p w14:paraId="669F9F87" w14:textId="0E4CAAC5" w:rsidR="00007A85" w:rsidRPr="001D3289" w:rsidRDefault="00007A85" w:rsidP="00007A85">
            <w:pPr>
              <w:spacing w:line="276" w:lineRule="auto"/>
              <w:ind w:left="42"/>
              <w:rPr>
                <w:rStyle w:val="normaltextrun"/>
                <w:rFonts w:ascii="Arial" w:hAnsi="Arial" w:cs="Arial"/>
                <w:sz w:val="20"/>
                <w:szCs w:val="20"/>
                <w:lang w:val="en-US"/>
              </w:rPr>
            </w:pPr>
            <w:r w:rsidRPr="001D3289">
              <w:rPr>
                <w:rFonts w:ascii="Arial" w:hAnsi="Arial" w:cs="Arial"/>
                <w:bCs/>
                <w:sz w:val="20"/>
                <w:szCs w:val="20"/>
                <w:lang w:val="en-US"/>
              </w:rPr>
              <w:t xml:space="preserve">Added a phrase where WGCs (except CC) may also file RFI consistent with Clause 7.2.4.3 (a) of the WESM Rules. </w:t>
            </w:r>
          </w:p>
        </w:tc>
        <w:tc>
          <w:tcPr>
            <w:tcW w:w="2473" w:type="dxa"/>
          </w:tcPr>
          <w:p w14:paraId="14B7EB4B" w14:textId="77777777" w:rsidR="00007A85" w:rsidRPr="008A7F46" w:rsidRDefault="00007A85" w:rsidP="00007A85">
            <w:pPr>
              <w:rPr>
                <w:rFonts w:ascii="Arial" w:hAnsi="Arial" w:cs="Arial"/>
                <w:i/>
                <w:sz w:val="18"/>
                <w:szCs w:val="18"/>
              </w:rPr>
            </w:pPr>
          </w:p>
        </w:tc>
        <w:tc>
          <w:tcPr>
            <w:tcW w:w="2490" w:type="dxa"/>
          </w:tcPr>
          <w:p w14:paraId="6ECA4947" w14:textId="77777777" w:rsidR="00007A85" w:rsidRPr="008A7F46" w:rsidRDefault="00007A85" w:rsidP="00007A85">
            <w:pPr>
              <w:rPr>
                <w:rFonts w:ascii="Arial" w:hAnsi="Arial" w:cs="Arial"/>
                <w:i/>
                <w:sz w:val="18"/>
                <w:szCs w:val="18"/>
              </w:rPr>
            </w:pPr>
          </w:p>
        </w:tc>
        <w:tc>
          <w:tcPr>
            <w:tcW w:w="2485" w:type="dxa"/>
          </w:tcPr>
          <w:p w14:paraId="616A0900" w14:textId="77777777" w:rsidR="00007A85" w:rsidRPr="008A7F46" w:rsidRDefault="00007A85" w:rsidP="00007A85">
            <w:pPr>
              <w:rPr>
                <w:rFonts w:ascii="Arial" w:hAnsi="Arial" w:cs="Arial"/>
                <w:i/>
                <w:sz w:val="18"/>
                <w:szCs w:val="18"/>
              </w:rPr>
            </w:pPr>
          </w:p>
        </w:tc>
        <w:tc>
          <w:tcPr>
            <w:tcW w:w="2424" w:type="dxa"/>
          </w:tcPr>
          <w:p w14:paraId="3BE82788" w14:textId="77777777" w:rsidR="00007A85" w:rsidRPr="008A7F46" w:rsidRDefault="00007A85" w:rsidP="00007A85">
            <w:pPr>
              <w:rPr>
                <w:rFonts w:ascii="Arial" w:hAnsi="Arial" w:cs="Arial"/>
                <w:i/>
                <w:sz w:val="18"/>
                <w:szCs w:val="18"/>
              </w:rPr>
            </w:pPr>
          </w:p>
        </w:tc>
      </w:tr>
      <w:tr w:rsidR="00EE4A80" w:rsidRPr="008A7F46" w14:paraId="1F61F2F2" w14:textId="77777777" w:rsidTr="003D7523">
        <w:trPr>
          <w:trHeight w:val="1983"/>
        </w:trPr>
        <w:tc>
          <w:tcPr>
            <w:tcW w:w="1762" w:type="dxa"/>
          </w:tcPr>
          <w:p w14:paraId="3481EC52" w14:textId="77777777" w:rsidR="00EE4A80" w:rsidRPr="001D3289" w:rsidRDefault="00EE4A80" w:rsidP="00EE4A80">
            <w:pPr>
              <w:spacing w:line="276" w:lineRule="auto"/>
              <w:rPr>
                <w:rFonts w:ascii="Arial" w:hAnsi="Arial" w:cs="Arial"/>
                <w:bCs/>
                <w:sz w:val="20"/>
                <w:szCs w:val="20"/>
              </w:rPr>
            </w:pPr>
            <w:permStart w:id="1839807581" w:edGrp="everyone" w:colFirst="5" w:colLast="5"/>
            <w:permStart w:id="1958426676" w:edGrp="everyone" w:colFirst="6" w:colLast="6"/>
            <w:permEnd w:id="1199509753"/>
            <w:permEnd w:id="1775507066"/>
            <w:r w:rsidRPr="001D3289">
              <w:rPr>
                <w:rFonts w:ascii="Arial" w:hAnsi="Arial" w:cs="Arial"/>
                <w:bCs/>
                <w:sz w:val="20"/>
                <w:szCs w:val="20"/>
              </w:rPr>
              <w:lastRenderedPageBreak/>
              <w:t>Section 4 – Penalty System</w:t>
            </w:r>
          </w:p>
          <w:p w14:paraId="7753DD01" w14:textId="77777777" w:rsidR="00EE4A80" w:rsidRPr="001D3289" w:rsidRDefault="00EE4A80" w:rsidP="00EE4A80">
            <w:pPr>
              <w:spacing w:line="276" w:lineRule="auto"/>
              <w:rPr>
                <w:rFonts w:ascii="Arial" w:hAnsi="Arial" w:cs="Arial"/>
                <w:bCs/>
                <w:sz w:val="20"/>
                <w:szCs w:val="20"/>
              </w:rPr>
            </w:pPr>
          </w:p>
          <w:p w14:paraId="16A931E7" w14:textId="675259AF" w:rsidR="00EE4A80" w:rsidRPr="001D3289" w:rsidRDefault="00EE4A80" w:rsidP="00EE4A80">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73EC3685" w14:textId="5D47852F" w:rsidR="00EE4A80" w:rsidRPr="001D3289" w:rsidRDefault="00EE4A80" w:rsidP="00EE4A80">
            <w:pPr>
              <w:rPr>
                <w:rFonts w:ascii="Arial" w:hAnsi="Arial" w:cs="Arial"/>
                <w:sz w:val="20"/>
                <w:szCs w:val="20"/>
              </w:rPr>
            </w:pPr>
            <w:r w:rsidRPr="001D3289">
              <w:rPr>
                <w:rFonts w:ascii="Arial" w:hAnsi="Arial" w:cs="Arial"/>
                <w:sz w:val="20"/>
                <w:szCs w:val="20"/>
              </w:rPr>
              <w:t>4.1.1.3</w:t>
            </w:r>
          </w:p>
        </w:tc>
        <w:tc>
          <w:tcPr>
            <w:tcW w:w="4441" w:type="dxa"/>
          </w:tcPr>
          <w:p w14:paraId="47F470B8" w14:textId="1BCD4A85" w:rsidR="00EE4A80" w:rsidRPr="001D3289" w:rsidRDefault="00EE4A80" w:rsidP="00EE4A80">
            <w:pPr>
              <w:spacing w:line="276" w:lineRule="auto"/>
              <w:rPr>
                <w:rFonts w:ascii="Arial" w:hAnsi="Arial" w:cs="Arial"/>
                <w:sz w:val="20"/>
                <w:szCs w:val="20"/>
              </w:rPr>
            </w:pPr>
            <w:r w:rsidRPr="001D3289">
              <w:rPr>
                <w:rFonts w:ascii="Arial" w:hAnsi="Arial" w:cs="Arial"/>
                <w:sz w:val="20"/>
                <w:szCs w:val="20"/>
                <w:lang w:val="en-US"/>
              </w:rPr>
              <w:t xml:space="preserve">Investigation of the Market Operator and the </w:t>
            </w:r>
            <w:r w:rsidRPr="001D3289">
              <w:rPr>
                <w:rFonts w:ascii="Arial" w:hAnsi="Arial" w:cs="Arial"/>
                <w:i/>
                <w:iCs/>
                <w:sz w:val="20"/>
                <w:szCs w:val="20"/>
                <w:lang w:val="en-US"/>
              </w:rPr>
              <w:t>System Operator</w:t>
            </w:r>
            <w:r w:rsidRPr="001D3289">
              <w:rPr>
                <w:rFonts w:ascii="Arial" w:hAnsi="Arial" w:cs="Arial"/>
                <w:sz w:val="20"/>
                <w:szCs w:val="20"/>
                <w:lang w:val="en-US"/>
              </w:rPr>
              <w:t xml:space="preserve">. The investigation of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System Operator </w:t>
            </w:r>
            <w:r w:rsidRPr="001D3289">
              <w:rPr>
                <w:rFonts w:ascii="Arial" w:hAnsi="Arial" w:cs="Arial"/>
                <w:sz w:val="20"/>
                <w:szCs w:val="20"/>
                <w:lang w:val="en-US"/>
              </w:rPr>
              <w:t xml:space="preserve">by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for probable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shall be in accordance with the relevant provisions of the Enforcement and Compliance Manual. The </w:t>
            </w:r>
            <w:r w:rsidRPr="001D3289">
              <w:rPr>
                <w:rFonts w:ascii="Arial" w:hAnsi="Arial" w:cs="Arial"/>
                <w:i/>
                <w:iCs/>
                <w:sz w:val="20"/>
                <w:szCs w:val="20"/>
                <w:lang w:val="en-US"/>
              </w:rPr>
              <w:t>PEM Board</w:t>
            </w:r>
            <w:r w:rsidRPr="001D3289">
              <w:rPr>
                <w:rFonts w:ascii="Arial" w:hAnsi="Arial" w:cs="Arial"/>
                <w:sz w:val="20"/>
                <w:szCs w:val="20"/>
                <w:lang w:val="en-US"/>
              </w:rPr>
              <w:t>, as it may deem necessary, may thereafter file a formal complaint with the Energy Regulatory Commission and the Department of Energy.</w:t>
            </w:r>
          </w:p>
        </w:tc>
        <w:tc>
          <w:tcPr>
            <w:tcW w:w="4461" w:type="dxa"/>
          </w:tcPr>
          <w:p w14:paraId="07952BF9" w14:textId="2DB0A01E" w:rsidR="00EE4A80" w:rsidRPr="001D3289" w:rsidRDefault="00EE4A80" w:rsidP="00EE4A80">
            <w:pPr>
              <w:spacing w:line="276" w:lineRule="auto"/>
              <w:rPr>
                <w:rFonts w:ascii="Arial" w:hAnsi="Arial" w:cs="Arial"/>
                <w:sz w:val="20"/>
                <w:szCs w:val="20"/>
              </w:rPr>
            </w:pPr>
            <w:r w:rsidRPr="001D3289">
              <w:rPr>
                <w:rFonts w:ascii="Arial" w:hAnsi="Arial" w:cs="Arial"/>
                <w:sz w:val="20"/>
                <w:szCs w:val="20"/>
                <w:lang w:val="en-US"/>
              </w:rPr>
              <w:t xml:space="preserve">Investigation of the Market Operator and the </w:t>
            </w:r>
            <w:r w:rsidRPr="001D3289">
              <w:rPr>
                <w:rFonts w:ascii="Arial" w:hAnsi="Arial" w:cs="Arial"/>
                <w:i/>
                <w:iCs/>
                <w:sz w:val="20"/>
                <w:szCs w:val="20"/>
                <w:lang w:val="en-US"/>
              </w:rPr>
              <w:t>System Operator</w:t>
            </w:r>
            <w:r w:rsidRPr="001D3289">
              <w:rPr>
                <w:rFonts w:ascii="Arial" w:hAnsi="Arial" w:cs="Arial"/>
                <w:sz w:val="20"/>
                <w:szCs w:val="20"/>
                <w:lang w:val="en-US"/>
              </w:rPr>
              <w:t xml:space="preserve">. The investigation of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System Operator </w:t>
            </w:r>
            <w:r w:rsidRPr="001D3289">
              <w:rPr>
                <w:rFonts w:ascii="Arial" w:hAnsi="Arial" w:cs="Arial"/>
                <w:sz w:val="20"/>
                <w:szCs w:val="20"/>
                <w:lang w:val="en-US"/>
              </w:rPr>
              <w:t xml:space="preserve">by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for probable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shall be in accordance with </w:t>
            </w:r>
            <w:r w:rsidRPr="001D3289">
              <w:rPr>
                <w:rFonts w:ascii="Arial" w:hAnsi="Arial" w:cs="Arial"/>
                <w:b/>
                <w:bCs/>
                <w:sz w:val="20"/>
                <w:szCs w:val="20"/>
                <w:u w:val="single"/>
                <w:lang w:val="en-US"/>
              </w:rPr>
              <w:t xml:space="preserve">Clause 7.2.3 of the WESM Rules and </w:t>
            </w:r>
            <w:r w:rsidRPr="001D3289">
              <w:rPr>
                <w:rFonts w:ascii="Arial" w:hAnsi="Arial" w:cs="Arial"/>
                <w:sz w:val="20"/>
                <w:szCs w:val="20"/>
                <w:lang w:val="en-US"/>
              </w:rPr>
              <w:t xml:space="preserve">the relevant provisions of the Enforcement and Compliance Manual. The </w:t>
            </w:r>
            <w:r w:rsidRPr="001D3289">
              <w:rPr>
                <w:rFonts w:ascii="Arial" w:hAnsi="Arial" w:cs="Arial"/>
                <w:i/>
                <w:iCs/>
                <w:sz w:val="20"/>
                <w:szCs w:val="20"/>
                <w:lang w:val="en-US"/>
              </w:rPr>
              <w:t>PEM Board</w:t>
            </w:r>
            <w:r w:rsidRPr="001D3289">
              <w:rPr>
                <w:rFonts w:ascii="Arial" w:hAnsi="Arial" w:cs="Arial"/>
                <w:sz w:val="20"/>
                <w:szCs w:val="20"/>
                <w:lang w:val="en-US"/>
              </w:rPr>
              <w:t xml:space="preserve">, as it may deem necessary, may thereafter file </w:t>
            </w:r>
            <w:r w:rsidRPr="001D3289">
              <w:rPr>
                <w:rFonts w:ascii="Arial" w:hAnsi="Arial" w:cs="Arial"/>
                <w:strike/>
                <w:sz w:val="20"/>
                <w:szCs w:val="20"/>
                <w:lang w:val="en-US"/>
              </w:rPr>
              <w:t xml:space="preserve">a </w:t>
            </w:r>
            <w:r w:rsidRPr="001D3289">
              <w:rPr>
                <w:rFonts w:ascii="Arial" w:hAnsi="Arial" w:cs="Arial"/>
                <w:b/>
                <w:bCs/>
                <w:sz w:val="20"/>
                <w:szCs w:val="20"/>
                <w:u w:val="single"/>
                <w:lang w:val="en-US"/>
              </w:rPr>
              <w:t>the appropriate</w:t>
            </w:r>
            <w:r w:rsidRPr="001D3289">
              <w:rPr>
                <w:rFonts w:ascii="Arial" w:hAnsi="Arial" w:cs="Arial"/>
                <w:sz w:val="20"/>
                <w:szCs w:val="20"/>
                <w:lang w:val="en-US"/>
              </w:rPr>
              <w:t xml:space="preserve"> formal complaint with the Energy Regulatory Commission and the Department of Energy.</w:t>
            </w:r>
          </w:p>
        </w:tc>
        <w:tc>
          <w:tcPr>
            <w:tcW w:w="2510" w:type="dxa"/>
          </w:tcPr>
          <w:p w14:paraId="6BFB6388" w14:textId="77777777" w:rsidR="00EE4A80" w:rsidRPr="001D3289" w:rsidRDefault="00EE4A80" w:rsidP="00EE4A80">
            <w:pPr>
              <w:pStyle w:val="paragraph"/>
              <w:spacing w:before="0" w:beforeAutospacing="0" w:after="0" w:afterAutospacing="0"/>
              <w:ind w:left="42"/>
              <w:textAlignment w:val="baseline"/>
              <w:rPr>
                <w:rFonts w:ascii="Arial" w:hAnsi="Arial" w:cs="Arial"/>
                <w:sz w:val="20"/>
                <w:szCs w:val="20"/>
              </w:rPr>
            </w:pPr>
            <w:r w:rsidRPr="001D3289">
              <w:rPr>
                <w:rStyle w:val="normaltextrun"/>
                <w:rFonts w:ascii="Arial" w:hAnsi="Arial" w:cs="Arial"/>
                <w:sz w:val="20"/>
                <w:szCs w:val="20"/>
                <w:lang w:val="en-US"/>
              </w:rPr>
              <w:t>Added as general reference: </w:t>
            </w:r>
            <w:r w:rsidRPr="001D3289">
              <w:rPr>
                <w:rStyle w:val="eop"/>
                <w:rFonts w:ascii="Arial" w:hAnsi="Arial" w:cs="Arial"/>
                <w:sz w:val="20"/>
                <w:szCs w:val="20"/>
              </w:rPr>
              <w:t> </w:t>
            </w:r>
          </w:p>
          <w:p w14:paraId="262640EF" w14:textId="77777777" w:rsidR="00EE4A80" w:rsidRPr="001D3289" w:rsidRDefault="00EE4A80" w:rsidP="00EE4A80">
            <w:pPr>
              <w:spacing w:line="276" w:lineRule="auto"/>
              <w:ind w:left="42"/>
              <w:rPr>
                <w:rStyle w:val="normaltextrun"/>
                <w:rFonts w:ascii="Arial" w:hAnsi="Arial" w:cs="Arial"/>
                <w:sz w:val="20"/>
                <w:szCs w:val="20"/>
                <w:lang w:val="en-US"/>
              </w:rPr>
            </w:pPr>
            <w:r w:rsidRPr="001D3289">
              <w:rPr>
                <w:rStyle w:val="normaltextrun"/>
                <w:rFonts w:ascii="Arial" w:hAnsi="Arial" w:cs="Arial"/>
                <w:sz w:val="20"/>
                <w:szCs w:val="20"/>
                <w:lang w:val="en-US"/>
              </w:rPr>
              <w:t>WESM Rules Clause 7.2.3 - Alleged Breaches of the WESM Rules by the Market Operator or the System Operator</w:t>
            </w:r>
          </w:p>
          <w:p w14:paraId="2495D34A" w14:textId="77777777" w:rsidR="00EE4A80" w:rsidRPr="001D3289" w:rsidRDefault="00EE4A80" w:rsidP="00EE4A80">
            <w:pPr>
              <w:spacing w:line="276" w:lineRule="auto"/>
              <w:ind w:left="42"/>
              <w:rPr>
                <w:rStyle w:val="normaltextrun"/>
                <w:rFonts w:ascii="Arial" w:hAnsi="Arial" w:cs="Arial"/>
                <w:sz w:val="20"/>
                <w:szCs w:val="20"/>
              </w:rPr>
            </w:pPr>
          </w:p>
          <w:p w14:paraId="00C49CDE" w14:textId="22D775C8" w:rsidR="00EE4A80" w:rsidRPr="001D3289" w:rsidRDefault="00EE4A80" w:rsidP="00EE4A80">
            <w:pPr>
              <w:spacing w:line="276" w:lineRule="auto"/>
              <w:ind w:left="42"/>
              <w:rPr>
                <w:rFonts w:ascii="Arial" w:hAnsi="Arial" w:cs="Arial"/>
                <w:bCs/>
                <w:sz w:val="20"/>
                <w:szCs w:val="20"/>
                <w:lang w:val="en-US"/>
              </w:rPr>
            </w:pPr>
            <w:r w:rsidRPr="001D3289">
              <w:rPr>
                <w:rStyle w:val="normaltextrun"/>
                <w:rFonts w:ascii="Arial" w:hAnsi="Arial" w:cs="Arial"/>
                <w:sz w:val="20"/>
                <w:szCs w:val="20"/>
              </w:rPr>
              <w:t>For clarity.</w:t>
            </w:r>
          </w:p>
        </w:tc>
        <w:tc>
          <w:tcPr>
            <w:tcW w:w="2473" w:type="dxa"/>
          </w:tcPr>
          <w:p w14:paraId="11C2A6F9" w14:textId="77777777" w:rsidR="00EE4A80" w:rsidRPr="008A7F46" w:rsidRDefault="00EE4A80" w:rsidP="00EE4A80">
            <w:pPr>
              <w:rPr>
                <w:rFonts w:ascii="Arial" w:hAnsi="Arial" w:cs="Arial"/>
                <w:i/>
                <w:sz w:val="18"/>
                <w:szCs w:val="18"/>
              </w:rPr>
            </w:pPr>
          </w:p>
        </w:tc>
        <w:tc>
          <w:tcPr>
            <w:tcW w:w="2490" w:type="dxa"/>
          </w:tcPr>
          <w:p w14:paraId="738C6C61" w14:textId="77777777" w:rsidR="00EE4A80" w:rsidRPr="008A7F46" w:rsidRDefault="00EE4A80" w:rsidP="00EE4A80">
            <w:pPr>
              <w:rPr>
                <w:rFonts w:ascii="Arial" w:hAnsi="Arial" w:cs="Arial"/>
                <w:i/>
                <w:sz w:val="18"/>
                <w:szCs w:val="18"/>
              </w:rPr>
            </w:pPr>
          </w:p>
        </w:tc>
        <w:tc>
          <w:tcPr>
            <w:tcW w:w="2485" w:type="dxa"/>
          </w:tcPr>
          <w:p w14:paraId="6D26CD58" w14:textId="77777777" w:rsidR="00EE4A80" w:rsidRPr="008A7F46" w:rsidRDefault="00EE4A80" w:rsidP="00EE4A80">
            <w:pPr>
              <w:rPr>
                <w:rFonts w:ascii="Arial" w:hAnsi="Arial" w:cs="Arial"/>
                <w:i/>
                <w:sz w:val="18"/>
                <w:szCs w:val="18"/>
              </w:rPr>
            </w:pPr>
          </w:p>
        </w:tc>
        <w:tc>
          <w:tcPr>
            <w:tcW w:w="2424" w:type="dxa"/>
          </w:tcPr>
          <w:p w14:paraId="04A09432" w14:textId="77777777" w:rsidR="00EE4A80" w:rsidRPr="008A7F46" w:rsidRDefault="00EE4A80" w:rsidP="00EE4A80">
            <w:pPr>
              <w:rPr>
                <w:rFonts w:ascii="Arial" w:hAnsi="Arial" w:cs="Arial"/>
                <w:i/>
                <w:sz w:val="18"/>
                <w:szCs w:val="18"/>
              </w:rPr>
            </w:pPr>
          </w:p>
        </w:tc>
      </w:tr>
      <w:tr w:rsidR="00BD5349" w:rsidRPr="008A7F46" w14:paraId="4259065B" w14:textId="77777777" w:rsidTr="003D7523">
        <w:trPr>
          <w:trHeight w:val="1983"/>
        </w:trPr>
        <w:tc>
          <w:tcPr>
            <w:tcW w:w="1762" w:type="dxa"/>
          </w:tcPr>
          <w:p w14:paraId="33E0C059" w14:textId="77777777" w:rsidR="00BD5349" w:rsidRPr="001D3289" w:rsidRDefault="00BD5349" w:rsidP="00BD5349">
            <w:pPr>
              <w:spacing w:line="276" w:lineRule="auto"/>
              <w:rPr>
                <w:rFonts w:ascii="Arial" w:hAnsi="Arial" w:cs="Arial"/>
                <w:bCs/>
                <w:sz w:val="20"/>
                <w:szCs w:val="20"/>
              </w:rPr>
            </w:pPr>
            <w:permStart w:id="1289883099" w:edGrp="everyone" w:colFirst="5" w:colLast="5"/>
            <w:permStart w:id="1495814091" w:edGrp="everyone" w:colFirst="6" w:colLast="6"/>
            <w:permEnd w:id="1839807581"/>
            <w:permEnd w:id="1958426676"/>
            <w:r w:rsidRPr="001D3289">
              <w:rPr>
                <w:rFonts w:ascii="Arial" w:hAnsi="Arial" w:cs="Arial"/>
                <w:bCs/>
                <w:sz w:val="20"/>
                <w:szCs w:val="20"/>
              </w:rPr>
              <w:t>Section 4 – Penalty System</w:t>
            </w:r>
          </w:p>
          <w:p w14:paraId="503FDF50" w14:textId="77777777" w:rsidR="00BD5349" w:rsidRPr="001D3289" w:rsidRDefault="00BD5349" w:rsidP="00BD5349">
            <w:pPr>
              <w:spacing w:line="276" w:lineRule="auto"/>
              <w:rPr>
                <w:rFonts w:ascii="Arial" w:hAnsi="Arial" w:cs="Arial"/>
                <w:bCs/>
                <w:sz w:val="20"/>
                <w:szCs w:val="20"/>
              </w:rPr>
            </w:pPr>
          </w:p>
          <w:p w14:paraId="62D2A2E1" w14:textId="3D66E464" w:rsidR="00BD5349" w:rsidRPr="001D3289" w:rsidRDefault="00BD5349" w:rsidP="00BD5349">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45BF777E" w14:textId="2F54B27C" w:rsidR="00BD5349" w:rsidRPr="001D3289" w:rsidRDefault="00BD5349" w:rsidP="00BD5349">
            <w:pPr>
              <w:rPr>
                <w:rFonts w:ascii="Arial" w:hAnsi="Arial" w:cs="Arial"/>
                <w:sz w:val="20"/>
                <w:szCs w:val="20"/>
              </w:rPr>
            </w:pPr>
            <w:r w:rsidRPr="001D3289">
              <w:rPr>
                <w:rFonts w:ascii="Arial" w:hAnsi="Arial" w:cs="Arial"/>
                <w:sz w:val="20"/>
                <w:szCs w:val="20"/>
              </w:rPr>
              <w:t>4.1.1.4</w:t>
            </w:r>
          </w:p>
        </w:tc>
        <w:tc>
          <w:tcPr>
            <w:tcW w:w="4441" w:type="dxa"/>
          </w:tcPr>
          <w:p w14:paraId="5D57E9E0" w14:textId="5F5016F0" w:rsidR="00BD5349" w:rsidRPr="001D3289" w:rsidRDefault="00BD5349" w:rsidP="00BD5349">
            <w:pPr>
              <w:spacing w:line="276" w:lineRule="auto"/>
              <w:rPr>
                <w:rFonts w:ascii="Arial" w:hAnsi="Arial" w:cs="Arial"/>
                <w:sz w:val="20"/>
                <w:szCs w:val="20"/>
                <w:lang w:val="en-US"/>
              </w:rPr>
            </w:pPr>
            <w:r w:rsidRPr="001D3289">
              <w:rPr>
                <w:rFonts w:ascii="Arial" w:hAnsi="Arial" w:cs="Arial"/>
                <w:sz w:val="20"/>
                <w:szCs w:val="20"/>
                <w:lang w:val="en-US"/>
              </w:rPr>
              <w:t>(new)</w:t>
            </w:r>
          </w:p>
        </w:tc>
        <w:tc>
          <w:tcPr>
            <w:tcW w:w="4461" w:type="dxa"/>
          </w:tcPr>
          <w:p w14:paraId="1E8CD180" w14:textId="77777777" w:rsidR="00BD5349" w:rsidRPr="001D3289" w:rsidRDefault="00BD5349" w:rsidP="00BD5349">
            <w:pPr>
              <w:tabs>
                <w:tab w:val="num" w:pos="720"/>
              </w:tabs>
              <w:spacing w:line="276" w:lineRule="auto"/>
              <w:rPr>
                <w:rFonts w:ascii="Arial" w:hAnsi="Arial" w:cs="Arial"/>
                <w:b/>
                <w:bCs/>
                <w:sz w:val="20"/>
                <w:szCs w:val="20"/>
                <w:u w:val="single"/>
              </w:rPr>
            </w:pPr>
            <w:r w:rsidRPr="001D3289">
              <w:rPr>
                <w:rFonts w:ascii="Arial" w:hAnsi="Arial" w:cs="Arial"/>
                <w:b/>
                <w:bCs/>
                <w:sz w:val="20"/>
                <w:szCs w:val="20"/>
                <w:u w:val="single"/>
              </w:rPr>
              <w:t>4.1.1.4 Resolution of the Request for Reconsideration</w:t>
            </w:r>
            <w:r>
              <w:rPr>
                <w:rFonts w:ascii="Arial" w:hAnsi="Arial" w:cs="Arial"/>
                <w:b/>
                <w:bCs/>
                <w:sz w:val="20"/>
                <w:szCs w:val="20"/>
                <w:u w:val="single"/>
              </w:rPr>
              <w:t xml:space="preserve"> by the </w:t>
            </w:r>
            <w:r w:rsidRPr="003845C5">
              <w:rPr>
                <w:rFonts w:ascii="Arial" w:hAnsi="Arial" w:cs="Arial"/>
                <w:b/>
                <w:bCs/>
                <w:i/>
                <w:iCs/>
                <w:sz w:val="20"/>
                <w:szCs w:val="20"/>
                <w:u w:val="single"/>
              </w:rPr>
              <w:t>Enforcement and Compliance Office</w:t>
            </w:r>
            <w:r w:rsidRPr="001D3289">
              <w:rPr>
                <w:rFonts w:ascii="Arial" w:hAnsi="Arial" w:cs="Arial"/>
                <w:b/>
                <w:bCs/>
                <w:sz w:val="20"/>
                <w:szCs w:val="20"/>
                <w:u w:val="single"/>
              </w:rPr>
              <w:t xml:space="preserve">. The </w:t>
            </w:r>
            <w:r w:rsidRPr="001D3289">
              <w:rPr>
                <w:rFonts w:ascii="Arial" w:hAnsi="Arial" w:cs="Arial"/>
                <w:b/>
                <w:bCs/>
                <w:i/>
                <w:iCs/>
                <w:sz w:val="20"/>
                <w:szCs w:val="20"/>
                <w:u w:val="single"/>
              </w:rPr>
              <w:t xml:space="preserve">Enforcement and Compliance Office </w:t>
            </w:r>
            <w:r w:rsidRPr="001D3289">
              <w:rPr>
                <w:rFonts w:ascii="Arial" w:hAnsi="Arial" w:cs="Arial"/>
                <w:b/>
                <w:bCs/>
                <w:sz w:val="20"/>
                <w:szCs w:val="20"/>
                <w:u w:val="single"/>
              </w:rPr>
              <w:t xml:space="preserve">shall resolve the request filed by a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seeking review of the results of compliance monitoring and assessment under Section 4.1.1.1. The resolution shall consider any new evidence or clarifications submitted and result in formal determination.</w:t>
            </w:r>
          </w:p>
          <w:p w14:paraId="10B40CB2" w14:textId="77777777" w:rsidR="00BD5349" w:rsidRPr="001D3289" w:rsidRDefault="00BD5349" w:rsidP="00BD5349">
            <w:pPr>
              <w:spacing w:line="276" w:lineRule="auto"/>
              <w:rPr>
                <w:rFonts w:ascii="Arial" w:hAnsi="Arial" w:cs="Arial"/>
                <w:sz w:val="20"/>
                <w:szCs w:val="20"/>
                <w:lang w:val="en-US"/>
              </w:rPr>
            </w:pPr>
          </w:p>
        </w:tc>
        <w:tc>
          <w:tcPr>
            <w:tcW w:w="2510" w:type="dxa"/>
          </w:tcPr>
          <w:p w14:paraId="1B4DECF3" w14:textId="77777777" w:rsidR="00BD5349" w:rsidRPr="001D3289" w:rsidRDefault="00BD5349" w:rsidP="00BD5349">
            <w:pPr>
              <w:pStyle w:val="paragraph"/>
              <w:spacing w:before="0" w:beforeAutospacing="0" w:after="0" w:afterAutospacing="0"/>
              <w:ind w:left="42"/>
              <w:textAlignment w:val="baseline"/>
              <w:rPr>
                <w:rFonts w:ascii="Arial" w:hAnsi="Arial" w:cs="Arial"/>
                <w:sz w:val="20"/>
                <w:szCs w:val="20"/>
              </w:rPr>
            </w:pPr>
            <w:r w:rsidRPr="001D3289">
              <w:rPr>
                <w:rFonts w:ascii="Arial" w:hAnsi="Arial" w:cs="Arial"/>
                <w:sz w:val="20"/>
                <w:szCs w:val="20"/>
              </w:rPr>
              <w:t>The inclusion of the resolution of the Request for Reconsideration and the appeal process under the list of enforcement proceedings</w:t>
            </w:r>
            <w:r>
              <w:rPr>
                <w:rFonts w:ascii="Arial" w:hAnsi="Arial" w:cs="Arial"/>
                <w:sz w:val="20"/>
                <w:szCs w:val="20"/>
              </w:rPr>
              <w:t xml:space="preserve"> (Sec. 4.1.1)</w:t>
            </w:r>
            <w:r w:rsidRPr="001D3289">
              <w:rPr>
                <w:rFonts w:ascii="Arial" w:hAnsi="Arial" w:cs="Arial"/>
                <w:sz w:val="20"/>
                <w:szCs w:val="20"/>
              </w:rPr>
              <w:t xml:space="preserve"> is proposed to reflect the full scope of existing enforcement mechanisms. </w:t>
            </w:r>
          </w:p>
          <w:p w14:paraId="1787EAC4" w14:textId="77777777" w:rsidR="00BD5349" w:rsidRPr="001D3289" w:rsidRDefault="00BD5349" w:rsidP="00BD5349">
            <w:pPr>
              <w:pStyle w:val="paragraph"/>
              <w:spacing w:before="0" w:beforeAutospacing="0" w:after="0" w:afterAutospacing="0"/>
              <w:ind w:left="42"/>
              <w:textAlignment w:val="baseline"/>
              <w:rPr>
                <w:rFonts w:ascii="Arial" w:hAnsi="Arial" w:cs="Arial"/>
                <w:sz w:val="20"/>
                <w:szCs w:val="20"/>
              </w:rPr>
            </w:pPr>
          </w:p>
          <w:p w14:paraId="6657C5BB" w14:textId="5446156D" w:rsidR="00BD5349" w:rsidRPr="001D3289" w:rsidRDefault="00BD5349" w:rsidP="00BD5349">
            <w:pPr>
              <w:pStyle w:val="paragraph"/>
              <w:spacing w:before="0" w:beforeAutospacing="0" w:after="0" w:afterAutospacing="0"/>
              <w:ind w:left="42"/>
              <w:textAlignment w:val="baseline"/>
              <w:rPr>
                <w:rStyle w:val="normaltextrun"/>
                <w:rFonts w:ascii="Arial" w:hAnsi="Arial" w:cs="Arial"/>
                <w:sz w:val="20"/>
                <w:szCs w:val="20"/>
                <w:lang w:val="en-US"/>
              </w:rPr>
            </w:pPr>
            <w:r>
              <w:rPr>
                <w:rFonts w:ascii="Arial" w:hAnsi="Arial" w:cs="Arial"/>
                <w:sz w:val="20"/>
                <w:szCs w:val="20"/>
              </w:rPr>
              <w:t>T</w:t>
            </w:r>
            <w:r w:rsidRPr="001D3289">
              <w:rPr>
                <w:rFonts w:ascii="Arial" w:hAnsi="Arial" w:cs="Arial"/>
                <w:sz w:val="20"/>
                <w:szCs w:val="20"/>
              </w:rPr>
              <w:t xml:space="preserve">heir integration into the main enumeration of enforcement proceedings (under the Principles section) ensures consistency, reinforces procedural clarity, and affirms their </w:t>
            </w:r>
            <w:r w:rsidRPr="001D3289">
              <w:rPr>
                <w:rFonts w:ascii="Arial" w:hAnsi="Arial" w:cs="Arial"/>
                <w:sz w:val="20"/>
                <w:szCs w:val="20"/>
              </w:rPr>
              <w:lastRenderedPageBreak/>
              <w:t>role as integral components of the WESM enforcement framework.</w:t>
            </w:r>
          </w:p>
        </w:tc>
        <w:tc>
          <w:tcPr>
            <w:tcW w:w="2473" w:type="dxa"/>
          </w:tcPr>
          <w:p w14:paraId="50497232" w14:textId="77777777" w:rsidR="00BD5349" w:rsidRPr="008A7F46" w:rsidRDefault="00BD5349" w:rsidP="00BD5349">
            <w:pPr>
              <w:rPr>
                <w:rFonts w:ascii="Arial" w:hAnsi="Arial" w:cs="Arial"/>
                <w:i/>
                <w:sz w:val="18"/>
                <w:szCs w:val="18"/>
              </w:rPr>
            </w:pPr>
          </w:p>
        </w:tc>
        <w:tc>
          <w:tcPr>
            <w:tcW w:w="2490" w:type="dxa"/>
          </w:tcPr>
          <w:p w14:paraId="2CAECB25" w14:textId="77777777" w:rsidR="00BD5349" w:rsidRPr="008A7F46" w:rsidRDefault="00BD5349" w:rsidP="00BD5349">
            <w:pPr>
              <w:rPr>
                <w:rFonts w:ascii="Arial" w:hAnsi="Arial" w:cs="Arial"/>
                <w:i/>
                <w:sz w:val="18"/>
                <w:szCs w:val="18"/>
              </w:rPr>
            </w:pPr>
          </w:p>
        </w:tc>
        <w:tc>
          <w:tcPr>
            <w:tcW w:w="2485" w:type="dxa"/>
          </w:tcPr>
          <w:p w14:paraId="48B42242" w14:textId="77777777" w:rsidR="00BD5349" w:rsidRPr="008A7F46" w:rsidRDefault="00BD5349" w:rsidP="00BD5349">
            <w:pPr>
              <w:rPr>
                <w:rFonts w:ascii="Arial" w:hAnsi="Arial" w:cs="Arial"/>
                <w:i/>
                <w:sz w:val="18"/>
                <w:szCs w:val="18"/>
              </w:rPr>
            </w:pPr>
          </w:p>
        </w:tc>
        <w:tc>
          <w:tcPr>
            <w:tcW w:w="2424" w:type="dxa"/>
          </w:tcPr>
          <w:p w14:paraId="41931352" w14:textId="77777777" w:rsidR="00BD5349" w:rsidRPr="008A7F46" w:rsidRDefault="00BD5349" w:rsidP="00BD5349">
            <w:pPr>
              <w:rPr>
                <w:rFonts w:ascii="Arial" w:hAnsi="Arial" w:cs="Arial"/>
                <w:i/>
                <w:sz w:val="18"/>
                <w:szCs w:val="18"/>
              </w:rPr>
            </w:pPr>
          </w:p>
        </w:tc>
      </w:tr>
      <w:tr w:rsidR="00642E11" w:rsidRPr="008A7F46" w14:paraId="2B7B4940" w14:textId="77777777" w:rsidTr="003D7523">
        <w:trPr>
          <w:trHeight w:val="1983"/>
        </w:trPr>
        <w:tc>
          <w:tcPr>
            <w:tcW w:w="1762" w:type="dxa"/>
          </w:tcPr>
          <w:p w14:paraId="22FA64B6" w14:textId="77777777" w:rsidR="00642E11" w:rsidRPr="001D3289" w:rsidRDefault="00642E11" w:rsidP="00642E11">
            <w:pPr>
              <w:spacing w:line="276" w:lineRule="auto"/>
              <w:rPr>
                <w:rFonts w:ascii="Arial" w:hAnsi="Arial" w:cs="Arial"/>
                <w:bCs/>
                <w:sz w:val="20"/>
                <w:szCs w:val="20"/>
              </w:rPr>
            </w:pPr>
            <w:permStart w:id="342957067" w:edGrp="everyone" w:colFirst="5" w:colLast="5"/>
            <w:permStart w:id="5994393" w:edGrp="everyone" w:colFirst="6" w:colLast="6"/>
            <w:permEnd w:id="1289883099"/>
            <w:permEnd w:id="1495814091"/>
            <w:r w:rsidRPr="001D3289">
              <w:rPr>
                <w:rFonts w:ascii="Arial" w:hAnsi="Arial" w:cs="Arial"/>
                <w:bCs/>
                <w:sz w:val="20"/>
                <w:szCs w:val="20"/>
              </w:rPr>
              <w:t>Section 4 – Penalty System</w:t>
            </w:r>
          </w:p>
          <w:p w14:paraId="7AF6560E" w14:textId="77777777" w:rsidR="00642E11" w:rsidRPr="001D3289" w:rsidRDefault="00642E11" w:rsidP="00642E11">
            <w:pPr>
              <w:spacing w:line="276" w:lineRule="auto"/>
              <w:rPr>
                <w:rFonts w:ascii="Arial" w:hAnsi="Arial" w:cs="Arial"/>
                <w:bCs/>
                <w:sz w:val="20"/>
                <w:szCs w:val="20"/>
              </w:rPr>
            </w:pPr>
          </w:p>
          <w:p w14:paraId="2F89A526" w14:textId="57506347" w:rsidR="00642E11" w:rsidRPr="001D3289" w:rsidRDefault="00642E11" w:rsidP="00642E11">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4E916604" w14:textId="41FD6EF0" w:rsidR="00642E11" w:rsidRPr="001D3289" w:rsidRDefault="00642E11" w:rsidP="00642E11">
            <w:pPr>
              <w:rPr>
                <w:rFonts w:ascii="Arial" w:hAnsi="Arial" w:cs="Arial"/>
                <w:sz w:val="20"/>
                <w:szCs w:val="20"/>
              </w:rPr>
            </w:pPr>
            <w:r w:rsidRPr="001D3289">
              <w:rPr>
                <w:rFonts w:ascii="Arial" w:hAnsi="Arial" w:cs="Arial"/>
                <w:sz w:val="20"/>
                <w:szCs w:val="20"/>
              </w:rPr>
              <w:t>4.1.1.5</w:t>
            </w:r>
          </w:p>
        </w:tc>
        <w:tc>
          <w:tcPr>
            <w:tcW w:w="4441" w:type="dxa"/>
          </w:tcPr>
          <w:p w14:paraId="3B037EAC" w14:textId="3295C65A" w:rsidR="00642E11" w:rsidRPr="001D3289" w:rsidRDefault="00642E11" w:rsidP="00642E11">
            <w:pPr>
              <w:spacing w:line="276" w:lineRule="auto"/>
              <w:rPr>
                <w:rFonts w:ascii="Arial" w:hAnsi="Arial" w:cs="Arial"/>
                <w:sz w:val="20"/>
                <w:szCs w:val="20"/>
                <w:lang w:val="en-US"/>
              </w:rPr>
            </w:pPr>
            <w:r w:rsidRPr="001D3289">
              <w:rPr>
                <w:rFonts w:ascii="Arial" w:hAnsi="Arial" w:cs="Arial"/>
                <w:sz w:val="20"/>
                <w:szCs w:val="20"/>
                <w:lang w:val="en-US"/>
              </w:rPr>
              <w:t>(new)</w:t>
            </w:r>
          </w:p>
        </w:tc>
        <w:tc>
          <w:tcPr>
            <w:tcW w:w="4461" w:type="dxa"/>
          </w:tcPr>
          <w:p w14:paraId="36E74A61" w14:textId="77777777" w:rsidR="00642E11" w:rsidRPr="001D3289" w:rsidRDefault="00642E11" w:rsidP="00642E11">
            <w:pPr>
              <w:tabs>
                <w:tab w:val="num" w:pos="720"/>
              </w:tabs>
              <w:spacing w:line="276" w:lineRule="auto"/>
              <w:rPr>
                <w:rFonts w:ascii="Arial" w:hAnsi="Arial" w:cs="Arial"/>
                <w:b/>
                <w:bCs/>
                <w:sz w:val="20"/>
                <w:szCs w:val="20"/>
                <w:u w:val="single"/>
              </w:rPr>
            </w:pPr>
            <w:r w:rsidRPr="001D3289">
              <w:rPr>
                <w:rFonts w:ascii="Arial" w:hAnsi="Arial" w:cs="Arial"/>
                <w:b/>
                <w:bCs/>
                <w:sz w:val="20"/>
                <w:szCs w:val="20"/>
                <w:u w:val="single"/>
              </w:rPr>
              <w:t xml:space="preserve">4.1.1.5 Appeal. A </w:t>
            </w:r>
            <w:r w:rsidRPr="001D3289">
              <w:rPr>
                <w:rFonts w:ascii="Arial" w:hAnsi="Arial" w:cs="Arial"/>
                <w:b/>
                <w:bCs/>
                <w:i/>
                <w:iCs/>
                <w:sz w:val="20"/>
                <w:szCs w:val="20"/>
                <w:u w:val="single"/>
              </w:rPr>
              <w:t xml:space="preserve">WESM Member </w:t>
            </w:r>
            <w:r w:rsidRPr="001D3289">
              <w:rPr>
                <w:rFonts w:ascii="Arial" w:hAnsi="Arial" w:cs="Arial"/>
                <w:b/>
                <w:bCs/>
                <w:sz w:val="20"/>
                <w:szCs w:val="20"/>
                <w:u w:val="single"/>
              </w:rPr>
              <w:t xml:space="preserve">may appeal to the </w:t>
            </w:r>
            <w:r w:rsidRPr="001D3289">
              <w:rPr>
                <w:rFonts w:ascii="Arial" w:hAnsi="Arial" w:cs="Arial"/>
                <w:b/>
                <w:bCs/>
                <w:i/>
                <w:iCs/>
                <w:sz w:val="20"/>
                <w:szCs w:val="20"/>
                <w:u w:val="single"/>
              </w:rPr>
              <w:t xml:space="preserve">Compliance Committee </w:t>
            </w:r>
            <w:r w:rsidRPr="001D3289">
              <w:rPr>
                <w:rFonts w:ascii="Arial" w:hAnsi="Arial" w:cs="Arial"/>
                <w:b/>
                <w:bCs/>
                <w:sz w:val="20"/>
                <w:szCs w:val="20"/>
                <w:u w:val="single"/>
              </w:rPr>
              <w:t xml:space="preserve">the resolution of the </w:t>
            </w:r>
            <w:r w:rsidRPr="001D3289">
              <w:rPr>
                <w:rFonts w:ascii="Arial" w:hAnsi="Arial" w:cs="Arial"/>
                <w:b/>
                <w:bCs/>
                <w:i/>
                <w:iCs/>
                <w:sz w:val="20"/>
                <w:szCs w:val="20"/>
                <w:u w:val="single"/>
              </w:rPr>
              <w:t xml:space="preserve">Enforcement and Compliance Office </w:t>
            </w:r>
            <w:r w:rsidRPr="001D3289">
              <w:rPr>
                <w:rFonts w:ascii="Arial" w:hAnsi="Arial" w:cs="Arial"/>
                <w:b/>
                <w:bCs/>
                <w:sz w:val="20"/>
                <w:szCs w:val="20"/>
                <w:u w:val="single"/>
              </w:rPr>
              <w:t>o</w:t>
            </w:r>
            <w:r>
              <w:rPr>
                <w:rFonts w:ascii="Arial" w:hAnsi="Arial" w:cs="Arial"/>
                <w:b/>
                <w:bCs/>
                <w:sz w:val="20"/>
                <w:szCs w:val="20"/>
                <w:u w:val="single"/>
              </w:rPr>
              <w:t>f</w:t>
            </w:r>
            <w:r w:rsidRPr="001D3289">
              <w:rPr>
                <w:rFonts w:ascii="Arial" w:hAnsi="Arial" w:cs="Arial"/>
                <w:b/>
                <w:bCs/>
                <w:sz w:val="20"/>
                <w:szCs w:val="20"/>
                <w:u w:val="single"/>
              </w:rPr>
              <w:t xml:space="preserve"> the Request for Reconsideration</w:t>
            </w:r>
            <w:r>
              <w:rPr>
                <w:rFonts w:ascii="Arial" w:hAnsi="Arial" w:cs="Arial"/>
                <w:b/>
                <w:bCs/>
                <w:sz w:val="20"/>
                <w:szCs w:val="20"/>
                <w:u w:val="single"/>
              </w:rPr>
              <w:t xml:space="preserve"> referred to in the preceding section</w:t>
            </w:r>
            <w:r w:rsidRPr="001D3289">
              <w:rPr>
                <w:rFonts w:ascii="Arial" w:hAnsi="Arial" w:cs="Arial"/>
                <w:b/>
                <w:bCs/>
                <w:sz w:val="20"/>
                <w:szCs w:val="20"/>
                <w:u w:val="single"/>
              </w:rPr>
              <w:t xml:space="preserve">. The Committee shall review the case and issue a decision affirming, modifying, or reversing the findings of the </w:t>
            </w:r>
            <w:r w:rsidRPr="001D3289">
              <w:rPr>
                <w:rFonts w:ascii="Arial" w:hAnsi="Arial" w:cs="Arial"/>
                <w:b/>
                <w:bCs/>
                <w:i/>
                <w:iCs/>
                <w:sz w:val="20"/>
                <w:szCs w:val="20"/>
                <w:u w:val="single"/>
              </w:rPr>
              <w:t>Enforcement and Compliance Office</w:t>
            </w:r>
            <w:r w:rsidRPr="001D3289">
              <w:rPr>
                <w:rFonts w:ascii="Arial" w:hAnsi="Arial" w:cs="Arial"/>
                <w:b/>
                <w:bCs/>
                <w:sz w:val="20"/>
                <w:szCs w:val="20"/>
                <w:u w:val="single"/>
              </w:rPr>
              <w:t>.</w:t>
            </w:r>
          </w:p>
          <w:p w14:paraId="101F5073" w14:textId="77777777" w:rsidR="00642E11" w:rsidRPr="001D3289" w:rsidRDefault="00642E11" w:rsidP="00642E11">
            <w:pPr>
              <w:tabs>
                <w:tab w:val="num" w:pos="720"/>
              </w:tabs>
              <w:spacing w:line="276" w:lineRule="auto"/>
              <w:rPr>
                <w:rFonts w:ascii="Arial" w:hAnsi="Arial" w:cs="Arial"/>
                <w:b/>
                <w:bCs/>
                <w:sz w:val="20"/>
                <w:szCs w:val="20"/>
                <w:u w:val="single"/>
              </w:rPr>
            </w:pPr>
          </w:p>
        </w:tc>
        <w:tc>
          <w:tcPr>
            <w:tcW w:w="2510" w:type="dxa"/>
          </w:tcPr>
          <w:p w14:paraId="1C5DF597" w14:textId="621D435A" w:rsidR="00642E11" w:rsidRPr="001D3289" w:rsidRDefault="00642E11" w:rsidP="00642E11">
            <w:pPr>
              <w:pStyle w:val="paragraph"/>
              <w:spacing w:before="0" w:beforeAutospacing="0" w:after="0" w:afterAutospacing="0"/>
              <w:ind w:left="42"/>
              <w:textAlignment w:val="baseline"/>
              <w:rPr>
                <w:rFonts w:ascii="Arial" w:hAnsi="Arial" w:cs="Arial"/>
                <w:sz w:val="20"/>
                <w:szCs w:val="20"/>
              </w:rPr>
            </w:pPr>
            <w:r w:rsidRPr="001D3289">
              <w:rPr>
                <w:rFonts w:ascii="Arial" w:hAnsi="Arial" w:cs="Arial"/>
                <w:sz w:val="20"/>
                <w:szCs w:val="20"/>
              </w:rPr>
              <w:t>Same comment</w:t>
            </w:r>
          </w:p>
        </w:tc>
        <w:tc>
          <w:tcPr>
            <w:tcW w:w="2473" w:type="dxa"/>
          </w:tcPr>
          <w:p w14:paraId="5BA362F7" w14:textId="77777777" w:rsidR="00642E11" w:rsidRPr="008A7F46" w:rsidRDefault="00642E11" w:rsidP="00642E11">
            <w:pPr>
              <w:rPr>
                <w:rFonts w:ascii="Arial" w:hAnsi="Arial" w:cs="Arial"/>
                <w:i/>
                <w:sz w:val="18"/>
                <w:szCs w:val="18"/>
              </w:rPr>
            </w:pPr>
          </w:p>
        </w:tc>
        <w:tc>
          <w:tcPr>
            <w:tcW w:w="2490" w:type="dxa"/>
          </w:tcPr>
          <w:p w14:paraId="26189804" w14:textId="77777777" w:rsidR="00642E11" w:rsidRPr="008A7F46" w:rsidRDefault="00642E11" w:rsidP="00642E11">
            <w:pPr>
              <w:rPr>
                <w:rFonts w:ascii="Arial" w:hAnsi="Arial" w:cs="Arial"/>
                <w:i/>
                <w:sz w:val="18"/>
                <w:szCs w:val="18"/>
              </w:rPr>
            </w:pPr>
          </w:p>
        </w:tc>
        <w:tc>
          <w:tcPr>
            <w:tcW w:w="2485" w:type="dxa"/>
          </w:tcPr>
          <w:p w14:paraId="188C95B7" w14:textId="77777777" w:rsidR="00642E11" w:rsidRPr="008A7F46" w:rsidRDefault="00642E11" w:rsidP="00642E11">
            <w:pPr>
              <w:rPr>
                <w:rFonts w:ascii="Arial" w:hAnsi="Arial" w:cs="Arial"/>
                <w:i/>
                <w:sz w:val="18"/>
                <w:szCs w:val="18"/>
              </w:rPr>
            </w:pPr>
          </w:p>
        </w:tc>
        <w:tc>
          <w:tcPr>
            <w:tcW w:w="2424" w:type="dxa"/>
          </w:tcPr>
          <w:p w14:paraId="64585329" w14:textId="77777777" w:rsidR="00642E11" w:rsidRPr="008A7F46" w:rsidRDefault="00642E11" w:rsidP="00642E11">
            <w:pPr>
              <w:rPr>
                <w:rFonts w:ascii="Arial" w:hAnsi="Arial" w:cs="Arial"/>
                <w:i/>
                <w:sz w:val="18"/>
                <w:szCs w:val="18"/>
              </w:rPr>
            </w:pPr>
          </w:p>
        </w:tc>
      </w:tr>
      <w:tr w:rsidR="0061695B" w:rsidRPr="008A7F46" w14:paraId="60DF0C19" w14:textId="77777777" w:rsidTr="003D7523">
        <w:trPr>
          <w:trHeight w:val="1983"/>
        </w:trPr>
        <w:tc>
          <w:tcPr>
            <w:tcW w:w="1762" w:type="dxa"/>
          </w:tcPr>
          <w:p w14:paraId="3407FD02" w14:textId="77777777" w:rsidR="0061695B" w:rsidRPr="001D3289" w:rsidRDefault="0061695B" w:rsidP="0061695B">
            <w:pPr>
              <w:spacing w:line="276" w:lineRule="auto"/>
              <w:rPr>
                <w:rFonts w:ascii="Arial" w:hAnsi="Arial" w:cs="Arial"/>
                <w:bCs/>
                <w:sz w:val="20"/>
                <w:szCs w:val="20"/>
              </w:rPr>
            </w:pPr>
            <w:permStart w:id="1081105195" w:edGrp="everyone" w:colFirst="5" w:colLast="5"/>
            <w:permStart w:id="958483258" w:edGrp="everyone" w:colFirst="6" w:colLast="6"/>
            <w:permEnd w:id="342957067"/>
            <w:permEnd w:id="5994393"/>
            <w:r w:rsidRPr="001D3289">
              <w:rPr>
                <w:rFonts w:ascii="Arial" w:hAnsi="Arial" w:cs="Arial"/>
                <w:bCs/>
                <w:sz w:val="20"/>
                <w:szCs w:val="20"/>
              </w:rPr>
              <w:t>Section 4 – Penalty System</w:t>
            </w:r>
          </w:p>
          <w:p w14:paraId="31820B39" w14:textId="77777777" w:rsidR="0061695B" w:rsidRPr="001D3289" w:rsidRDefault="0061695B" w:rsidP="0061695B">
            <w:pPr>
              <w:spacing w:line="276" w:lineRule="auto"/>
              <w:rPr>
                <w:rFonts w:ascii="Arial" w:hAnsi="Arial" w:cs="Arial"/>
                <w:bCs/>
                <w:sz w:val="20"/>
                <w:szCs w:val="20"/>
              </w:rPr>
            </w:pPr>
          </w:p>
          <w:p w14:paraId="2B24CC84" w14:textId="64F546D9" w:rsidR="0061695B" w:rsidRPr="0061695B" w:rsidRDefault="0061695B" w:rsidP="0061695B">
            <w:pPr>
              <w:jc w:val="center"/>
              <w:rPr>
                <w:rFonts w:ascii="Arial" w:hAnsi="Arial" w:cs="Arial"/>
                <w:sz w:val="20"/>
                <w:szCs w:val="20"/>
              </w:rPr>
            </w:pPr>
            <w:r w:rsidRPr="001D3289">
              <w:rPr>
                <w:rFonts w:ascii="Arial" w:hAnsi="Arial" w:cs="Arial"/>
                <w:bCs/>
                <w:sz w:val="20"/>
                <w:szCs w:val="20"/>
              </w:rPr>
              <w:t>4.1 - Principles</w:t>
            </w:r>
          </w:p>
        </w:tc>
        <w:tc>
          <w:tcPr>
            <w:tcW w:w="1290" w:type="dxa"/>
          </w:tcPr>
          <w:p w14:paraId="3DC6B241" w14:textId="30ABD510" w:rsidR="0061695B" w:rsidRPr="001D3289" w:rsidRDefault="0061695B" w:rsidP="0061695B">
            <w:pPr>
              <w:rPr>
                <w:rFonts w:ascii="Arial" w:hAnsi="Arial" w:cs="Arial"/>
                <w:sz w:val="20"/>
                <w:szCs w:val="20"/>
              </w:rPr>
            </w:pPr>
            <w:r w:rsidRPr="001D3289">
              <w:rPr>
                <w:rFonts w:ascii="Arial" w:hAnsi="Arial" w:cs="Arial"/>
                <w:sz w:val="20"/>
                <w:szCs w:val="20"/>
              </w:rPr>
              <w:t>4.1.1.6</w:t>
            </w:r>
          </w:p>
        </w:tc>
        <w:tc>
          <w:tcPr>
            <w:tcW w:w="4441" w:type="dxa"/>
          </w:tcPr>
          <w:p w14:paraId="0AB13A56" w14:textId="4B19A5AC" w:rsidR="0061695B" w:rsidRPr="001D3289" w:rsidRDefault="0061695B" w:rsidP="0061695B">
            <w:pPr>
              <w:spacing w:line="276" w:lineRule="auto"/>
              <w:rPr>
                <w:rFonts w:ascii="Arial" w:hAnsi="Arial" w:cs="Arial"/>
                <w:sz w:val="20"/>
                <w:szCs w:val="20"/>
                <w:lang w:val="en-US"/>
              </w:rPr>
            </w:pPr>
            <w:r w:rsidRPr="001D3289">
              <w:rPr>
                <w:rFonts w:ascii="Arial" w:hAnsi="Arial" w:cs="Arial"/>
                <w:sz w:val="20"/>
                <w:szCs w:val="20"/>
                <w:lang w:val="en-US"/>
              </w:rPr>
              <w:t>(new)</w:t>
            </w:r>
          </w:p>
        </w:tc>
        <w:tc>
          <w:tcPr>
            <w:tcW w:w="4461" w:type="dxa"/>
          </w:tcPr>
          <w:p w14:paraId="4C17BD19" w14:textId="31F58FAD" w:rsidR="0061695B" w:rsidRPr="001D3289" w:rsidRDefault="0061695B" w:rsidP="0061695B">
            <w:pPr>
              <w:tabs>
                <w:tab w:val="num" w:pos="720"/>
              </w:tabs>
              <w:spacing w:line="276" w:lineRule="auto"/>
              <w:rPr>
                <w:rFonts w:ascii="Arial" w:hAnsi="Arial" w:cs="Arial"/>
                <w:b/>
                <w:bCs/>
                <w:sz w:val="20"/>
                <w:szCs w:val="20"/>
                <w:u w:val="single"/>
              </w:rPr>
            </w:pPr>
            <w:r w:rsidRPr="001D3289">
              <w:rPr>
                <w:rFonts w:ascii="Arial" w:hAnsi="Arial" w:cs="Arial"/>
                <w:b/>
                <w:bCs/>
                <w:sz w:val="20"/>
                <w:szCs w:val="20"/>
                <w:u w:val="single"/>
              </w:rPr>
              <w:t xml:space="preserve">4.1.1.6 Resolution of the Request for Reconsideration by the PEM Board. The PEM Board shall resolve any request filed by a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seeking review of the results of the investigation conducted under Sections 4.1.1.2 and 4.1.1.3, whether filed or initiated by a </w:t>
            </w:r>
            <w:r w:rsidRPr="001D3289">
              <w:rPr>
                <w:rFonts w:ascii="Arial" w:hAnsi="Arial" w:cs="Arial"/>
                <w:b/>
                <w:bCs/>
                <w:i/>
                <w:iCs/>
                <w:sz w:val="20"/>
                <w:szCs w:val="20"/>
                <w:u w:val="single"/>
              </w:rPr>
              <w:t>WESM Member</w:t>
            </w:r>
            <w:r w:rsidRPr="001D3289">
              <w:rPr>
                <w:rFonts w:ascii="Arial" w:hAnsi="Arial" w:cs="Arial"/>
                <w:b/>
                <w:bCs/>
                <w:sz w:val="20"/>
                <w:szCs w:val="20"/>
                <w:u w:val="single"/>
              </w:rPr>
              <w:t>, a W</w:t>
            </w:r>
            <w:r w:rsidRPr="001D3289">
              <w:rPr>
                <w:rFonts w:ascii="Arial" w:hAnsi="Arial" w:cs="Arial"/>
                <w:b/>
                <w:bCs/>
                <w:i/>
                <w:iCs/>
                <w:sz w:val="20"/>
                <w:szCs w:val="20"/>
                <w:u w:val="single"/>
              </w:rPr>
              <w:t>ESM Governance Committee</w:t>
            </w:r>
            <w:r w:rsidRPr="001D3289">
              <w:rPr>
                <w:rFonts w:ascii="Arial" w:hAnsi="Arial" w:cs="Arial"/>
                <w:b/>
                <w:bCs/>
                <w:sz w:val="20"/>
                <w:szCs w:val="20"/>
                <w:u w:val="single"/>
              </w:rPr>
              <w:t xml:space="preserve">, or </w:t>
            </w:r>
            <w:r w:rsidRPr="001D3289">
              <w:rPr>
                <w:rFonts w:ascii="Arial" w:hAnsi="Arial" w:cs="Arial"/>
                <w:b/>
                <w:bCs/>
                <w:i/>
                <w:iCs/>
                <w:sz w:val="20"/>
                <w:szCs w:val="20"/>
                <w:u w:val="single"/>
              </w:rPr>
              <w:t xml:space="preserve">motu proprio </w:t>
            </w:r>
            <w:r w:rsidRPr="001D3289">
              <w:rPr>
                <w:rFonts w:ascii="Arial" w:hAnsi="Arial" w:cs="Arial"/>
                <w:b/>
                <w:bCs/>
                <w:sz w:val="20"/>
                <w:szCs w:val="20"/>
                <w:u w:val="single"/>
              </w:rPr>
              <w:t xml:space="preserve">by the </w:t>
            </w:r>
            <w:r w:rsidRPr="001D3289">
              <w:rPr>
                <w:rFonts w:ascii="Arial" w:hAnsi="Arial" w:cs="Arial"/>
                <w:b/>
                <w:bCs/>
                <w:i/>
                <w:iCs/>
                <w:sz w:val="20"/>
                <w:szCs w:val="20"/>
                <w:u w:val="single"/>
              </w:rPr>
              <w:t>Enforcement and Compliance Office.</w:t>
            </w:r>
          </w:p>
        </w:tc>
        <w:tc>
          <w:tcPr>
            <w:tcW w:w="2510" w:type="dxa"/>
          </w:tcPr>
          <w:p w14:paraId="45BE4957" w14:textId="3495B1AC" w:rsidR="0061695B" w:rsidRPr="001D3289" w:rsidRDefault="0061695B" w:rsidP="0061695B">
            <w:pPr>
              <w:pStyle w:val="paragraph"/>
              <w:spacing w:before="0" w:beforeAutospacing="0" w:after="0" w:afterAutospacing="0"/>
              <w:ind w:left="42"/>
              <w:textAlignment w:val="baseline"/>
              <w:rPr>
                <w:rFonts w:ascii="Arial" w:hAnsi="Arial" w:cs="Arial"/>
                <w:sz w:val="20"/>
                <w:szCs w:val="20"/>
              </w:rPr>
            </w:pPr>
            <w:r w:rsidRPr="001D3289">
              <w:rPr>
                <w:rFonts w:ascii="Arial" w:hAnsi="Arial" w:cs="Arial"/>
                <w:sz w:val="20"/>
                <w:szCs w:val="20"/>
              </w:rPr>
              <w:t>Same comment</w:t>
            </w:r>
          </w:p>
        </w:tc>
        <w:tc>
          <w:tcPr>
            <w:tcW w:w="2473" w:type="dxa"/>
          </w:tcPr>
          <w:p w14:paraId="30105F9B" w14:textId="77777777" w:rsidR="0061695B" w:rsidRPr="008A7F46" w:rsidRDefault="0061695B" w:rsidP="0061695B">
            <w:pPr>
              <w:rPr>
                <w:rFonts w:ascii="Arial" w:hAnsi="Arial" w:cs="Arial"/>
                <w:i/>
                <w:sz w:val="18"/>
                <w:szCs w:val="18"/>
              </w:rPr>
            </w:pPr>
          </w:p>
        </w:tc>
        <w:tc>
          <w:tcPr>
            <w:tcW w:w="2490" w:type="dxa"/>
          </w:tcPr>
          <w:p w14:paraId="7F307E58" w14:textId="77777777" w:rsidR="0061695B" w:rsidRPr="008A7F46" w:rsidRDefault="0061695B" w:rsidP="0061695B">
            <w:pPr>
              <w:rPr>
                <w:rFonts w:ascii="Arial" w:hAnsi="Arial" w:cs="Arial"/>
                <w:i/>
                <w:sz w:val="18"/>
                <w:szCs w:val="18"/>
              </w:rPr>
            </w:pPr>
          </w:p>
        </w:tc>
        <w:tc>
          <w:tcPr>
            <w:tcW w:w="2485" w:type="dxa"/>
          </w:tcPr>
          <w:p w14:paraId="026BE94A" w14:textId="77777777" w:rsidR="0061695B" w:rsidRPr="008A7F46" w:rsidRDefault="0061695B" w:rsidP="0061695B">
            <w:pPr>
              <w:rPr>
                <w:rFonts w:ascii="Arial" w:hAnsi="Arial" w:cs="Arial"/>
                <w:i/>
                <w:sz w:val="18"/>
                <w:szCs w:val="18"/>
              </w:rPr>
            </w:pPr>
          </w:p>
        </w:tc>
        <w:tc>
          <w:tcPr>
            <w:tcW w:w="2424" w:type="dxa"/>
          </w:tcPr>
          <w:p w14:paraId="00E15DFB" w14:textId="77777777" w:rsidR="0061695B" w:rsidRPr="008A7F46" w:rsidRDefault="0061695B" w:rsidP="0061695B">
            <w:pPr>
              <w:rPr>
                <w:rFonts w:ascii="Arial" w:hAnsi="Arial" w:cs="Arial"/>
                <w:i/>
                <w:sz w:val="18"/>
                <w:szCs w:val="18"/>
              </w:rPr>
            </w:pPr>
          </w:p>
        </w:tc>
      </w:tr>
      <w:tr w:rsidR="00715471" w:rsidRPr="008A7F46" w14:paraId="1AFB7586" w14:textId="77777777" w:rsidTr="003D7523">
        <w:trPr>
          <w:trHeight w:val="1983"/>
        </w:trPr>
        <w:tc>
          <w:tcPr>
            <w:tcW w:w="1762" w:type="dxa"/>
          </w:tcPr>
          <w:p w14:paraId="08D2BF42" w14:textId="77777777" w:rsidR="00715471" w:rsidRPr="001D3289" w:rsidRDefault="00715471" w:rsidP="00715471">
            <w:pPr>
              <w:spacing w:line="276" w:lineRule="auto"/>
              <w:rPr>
                <w:rFonts w:ascii="Arial" w:hAnsi="Arial" w:cs="Arial"/>
                <w:bCs/>
                <w:sz w:val="20"/>
                <w:szCs w:val="20"/>
              </w:rPr>
            </w:pPr>
            <w:permStart w:id="1207396023" w:edGrp="everyone" w:colFirst="5" w:colLast="5"/>
            <w:permStart w:id="238098616" w:edGrp="everyone" w:colFirst="6" w:colLast="6"/>
            <w:permEnd w:id="1081105195"/>
            <w:permEnd w:id="958483258"/>
            <w:r w:rsidRPr="001D3289">
              <w:rPr>
                <w:rFonts w:ascii="Arial" w:hAnsi="Arial" w:cs="Arial"/>
                <w:bCs/>
                <w:sz w:val="20"/>
                <w:szCs w:val="20"/>
              </w:rPr>
              <w:lastRenderedPageBreak/>
              <w:t>Section 4 – Penalty System</w:t>
            </w:r>
          </w:p>
          <w:p w14:paraId="1800034C" w14:textId="77777777" w:rsidR="00715471" w:rsidRPr="001D3289" w:rsidRDefault="00715471" w:rsidP="00715471">
            <w:pPr>
              <w:spacing w:line="276" w:lineRule="auto"/>
              <w:rPr>
                <w:rFonts w:ascii="Arial" w:hAnsi="Arial" w:cs="Arial"/>
                <w:bCs/>
                <w:sz w:val="20"/>
                <w:szCs w:val="20"/>
              </w:rPr>
            </w:pPr>
          </w:p>
          <w:p w14:paraId="02D4C9A7" w14:textId="538B368D" w:rsidR="00715471" w:rsidRPr="001D3289" w:rsidRDefault="00715471" w:rsidP="00715471">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3848B7F4" w14:textId="1EB8A50D" w:rsidR="00715471" w:rsidRPr="001D3289" w:rsidRDefault="00715471" w:rsidP="00715471">
            <w:pPr>
              <w:rPr>
                <w:rFonts w:ascii="Arial" w:hAnsi="Arial" w:cs="Arial"/>
                <w:sz w:val="20"/>
                <w:szCs w:val="20"/>
              </w:rPr>
            </w:pPr>
            <w:r w:rsidRPr="001D3289">
              <w:rPr>
                <w:rFonts w:ascii="Arial" w:hAnsi="Arial" w:cs="Arial"/>
                <w:sz w:val="20"/>
                <w:szCs w:val="20"/>
              </w:rPr>
              <w:t>4.1.2</w:t>
            </w:r>
          </w:p>
        </w:tc>
        <w:tc>
          <w:tcPr>
            <w:tcW w:w="4441" w:type="dxa"/>
          </w:tcPr>
          <w:p w14:paraId="2CA0B7CB" w14:textId="77777777" w:rsidR="00715471" w:rsidRPr="001D3289" w:rsidRDefault="00715471" w:rsidP="00715471">
            <w:pPr>
              <w:spacing w:line="276" w:lineRule="auto"/>
              <w:rPr>
                <w:rFonts w:ascii="Arial" w:hAnsi="Arial" w:cs="Arial"/>
                <w:sz w:val="20"/>
                <w:szCs w:val="20"/>
                <w:lang w:val="en-US"/>
              </w:rPr>
            </w:pPr>
            <w:r w:rsidRPr="001D3289">
              <w:rPr>
                <w:rFonts w:ascii="Arial" w:hAnsi="Arial" w:cs="Arial"/>
                <w:sz w:val="20"/>
                <w:szCs w:val="20"/>
                <w:lang w:val="en-US"/>
              </w:rPr>
              <w:t xml:space="preserve">Imposition of Penalties by the Enforcement and Compliance Office.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shall advise the </w:t>
            </w:r>
            <w:r w:rsidRPr="001D3289">
              <w:rPr>
                <w:rFonts w:ascii="Arial" w:hAnsi="Arial" w:cs="Arial"/>
                <w:i/>
                <w:iCs/>
                <w:sz w:val="20"/>
                <w:szCs w:val="20"/>
                <w:lang w:val="en-US"/>
              </w:rPr>
              <w:t xml:space="preserve">PEMC President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Compliance Committee </w:t>
            </w:r>
            <w:r w:rsidRPr="001D3289">
              <w:rPr>
                <w:rFonts w:ascii="Arial" w:hAnsi="Arial" w:cs="Arial"/>
                <w:sz w:val="20"/>
                <w:szCs w:val="20"/>
                <w:lang w:val="en-US"/>
              </w:rPr>
              <w:t xml:space="preserve">of the specified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to be imposed upon the WESM Member concerned based on the results of the compliance monitoring and assessment conducted by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in accordance with Clause 7.2 of the WESM Rules and the WESM Enforcement and Compliance Manual. The PEM Board, the </w:t>
            </w:r>
            <w:r w:rsidRPr="001D3289">
              <w:rPr>
                <w:rFonts w:ascii="Arial" w:hAnsi="Arial" w:cs="Arial"/>
                <w:i/>
                <w:iCs/>
                <w:sz w:val="20"/>
                <w:szCs w:val="20"/>
                <w:lang w:val="en-US"/>
              </w:rPr>
              <w:t xml:space="preserve">Energy Regulatory Commission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Department of Energy </w:t>
            </w:r>
            <w:r w:rsidRPr="001D3289">
              <w:rPr>
                <w:rFonts w:ascii="Arial" w:hAnsi="Arial" w:cs="Arial"/>
                <w:sz w:val="20"/>
                <w:szCs w:val="20"/>
                <w:lang w:val="en-US"/>
              </w:rPr>
              <w:t xml:space="preserve">shall be provided with the monthly status or summary report of the compliance monitoring and assessment activities of the </w:t>
            </w:r>
            <w:r w:rsidRPr="001D3289">
              <w:rPr>
                <w:rFonts w:ascii="Arial" w:hAnsi="Arial" w:cs="Arial"/>
                <w:i/>
                <w:iCs/>
                <w:sz w:val="20"/>
                <w:szCs w:val="20"/>
                <w:lang w:val="en-US"/>
              </w:rPr>
              <w:t>Enforcement and Compliance Office</w:t>
            </w:r>
            <w:r w:rsidRPr="001D3289">
              <w:rPr>
                <w:rFonts w:ascii="Arial" w:hAnsi="Arial" w:cs="Arial"/>
                <w:sz w:val="20"/>
                <w:szCs w:val="20"/>
                <w:lang w:val="en-US"/>
              </w:rPr>
              <w:t>.</w:t>
            </w:r>
          </w:p>
          <w:p w14:paraId="2CB7B8F2" w14:textId="77777777" w:rsidR="00715471" w:rsidRDefault="00715471" w:rsidP="00715471">
            <w:pPr>
              <w:spacing w:line="276" w:lineRule="auto"/>
              <w:rPr>
                <w:rFonts w:ascii="Arial" w:hAnsi="Arial" w:cs="Arial"/>
                <w:sz w:val="20"/>
                <w:szCs w:val="20"/>
                <w:lang w:val="en-US"/>
              </w:rPr>
            </w:pPr>
          </w:p>
          <w:p w14:paraId="41F4053D" w14:textId="77777777" w:rsidR="002E4193" w:rsidRPr="001D3289" w:rsidRDefault="002E4193" w:rsidP="002E4193">
            <w:pPr>
              <w:spacing w:after="0" w:line="276" w:lineRule="auto"/>
              <w:rPr>
                <w:rFonts w:ascii="Arial" w:hAnsi="Arial" w:cs="Arial"/>
                <w:sz w:val="20"/>
                <w:szCs w:val="20"/>
                <w:lang w:val="en-US"/>
              </w:rPr>
            </w:pPr>
          </w:p>
          <w:p w14:paraId="1F3ED95C" w14:textId="77777777" w:rsidR="00715471" w:rsidRPr="001D3289" w:rsidRDefault="00715471" w:rsidP="002E4193">
            <w:pPr>
              <w:spacing w:after="0" w:line="276" w:lineRule="auto"/>
              <w:rPr>
                <w:rFonts w:ascii="Arial" w:hAnsi="Arial" w:cs="Arial"/>
                <w:sz w:val="20"/>
                <w:szCs w:val="20"/>
              </w:rPr>
            </w:pPr>
            <w:r w:rsidRPr="001D3289">
              <w:rPr>
                <w:rFonts w:ascii="Arial" w:hAnsi="Arial" w:cs="Arial"/>
                <w:sz w:val="20"/>
                <w:szCs w:val="20"/>
                <w:lang w:val="en-US"/>
              </w:rPr>
              <w:t xml:space="preserve">4.1.2.1 </w:t>
            </w:r>
            <w:r w:rsidRPr="001D3289">
              <w:rPr>
                <w:rFonts w:ascii="Arial" w:hAnsi="Arial" w:cs="Arial"/>
                <w:sz w:val="20"/>
                <w:szCs w:val="20"/>
              </w:rPr>
              <w:t xml:space="preserve">The specified </w:t>
            </w:r>
            <w:r w:rsidRPr="001D3289">
              <w:rPr>
                <w:rFonts w:ascii="Arial" w:hAnsi="Arial" w:cs="Arial"/>
                <w:i/>
                <w:iCs/>
                <w:sz w:val="20"/>
                <w:szCs w:val="20"/>
              </w:rPr>
              <w:t xml:space="preserve">penalty </w:t>
            </w:r>
            <w:r w:rsidRPr="001D3289">
              <w:rPr>
                <w:rFonts w:ascii="Arial" w:hAnsi="Arial" w:cs="Arial"/>
                <w:sz w:val="20"/>
                <w:szCs w:val="20"/>
              </w:rPr>
              <w:t>to be imposed shall be in accordance with Sections 3, 4, and 5 of this Manual.</w:t>
            </w:r>
          </w:p>
          <w:p w14:paraId="49254FCD" w14:textId="77777777" w:rsidR="00715471" w:rsidRPr="001D3289" w:rsidRDefault="00715471" w:rsidP="00715471">
            <w:pPr>
              <w:spacing w:line="276" w:lineRule="auto"/>
              <w:rPr>
                <w:rFonts w:ascii="Arial" w:hAnsi="Arial" w:cs="Arial"/>
                <w:sz w:val="20"/>
                <w:szCs w:val="20"/>
              </w:rPr>
            </w:pPr>
          </w:p>
          <w:p w14:paraId="377339D9" w14:textId="77777777" w:rsidR="00715471" w:rsidRPr="001D3289" w:rsidRDefault="00715471" w:rsidP="00715471">
            <w:pPr>
              <w:spacing w:line="276" w:lineRule="auto"/>
              <w:rPr>
                <w:rFonts w:ascii="Arial" w:hAnsi="Arial" w:cs="Arial"/>
                <w:sz w:val="20"/>
                <w:szCs w:val="20"/>
              </w:rPr>
            </w:pPr>
            <w:r w:rsidRPr="001D3289">
              <w:rPr>
                <w:rFonts w:ascii="Arial" w:hAnsi="Arial" w:cs="Arial"/>
                <w:sz w:val="20"/>
                <w:szCs w:val="20"/>
                <w:lang w:val="en-US"/>
              </w:rPr>
              <w:t xml:space="preserve">4.1.2.2 </w:t>
            </w:r>
            <w:r w:rsidRPr="001D3289">
              <w:rPr>
                <w:rFonts w:ascii="Arial" w:hAnsi="Arial" w:cs="Arial"/>
                <w:sz w:val="20"/>
                <w:szCs w:val="20"/>
              </w:rPr>
              <w:t xml:space="preserve">The following </w:t>
            </w:r>
            <w:r w:rsidRPr="001D3289">
              <w:rPr>
                <w:rFonts w:ascii="Arial" w:hAnsi="Arial" w:cs="Arial"/>
                <w:i/>
                <w:iCs/>
                <w:sz w:val="20"/>
                <w:szCs w:val="20"/>
              </w:rPr>
              <w:t xml:space="preserve">penalties </w:t>
            </w:r>
            <w:r w:rsidRPr="001D3289">
              <w:rPr>
                <w:rFonts w:ascii="Arial" w:hAnsi="Arial" w:cs="Arial"/>
                <w:sz w:val="20"/>
                <w:szCs w:val="20"/>
              </w:rPr>
              <w:t xml:space="preserve">shall be additionally imposed upon the </w:t>
            </w:r>
            <w:r w:rsidRPr="001D3289">
              <w:rPr>
                <w:rFonts w:ascii="Arial" w:hAnsi="Arial" w:cs="Arial"/>
                <w:i/>
                <w:iCs/>
                <w:sz w:val="20"/>
                <w:szCs w:val="20"/>
              </w:rPr>
              <w:t xml:space="preserve">WESM Member </w:t>
            </w:r>
            <w:r w:rsidRPr="001D3289">
              <w:rPr>
                <w:rFonts w:ascii="Arial" w:hAnsi="Arial" w:cs="Arial"/>
                <w:sz w:val="20"/>
                <w:szCs w:val="20"/>
              </w:rPr>
              <w:t xml:space="preserve">concerned in case of failure to comply with the </w:t>
            </w:r>
            <w:r w:rsidRPr="001D3289">
              <w:rPr>
                <w:rFonts w:ascii="Arial" w:hAnsi="Arial" w:cs="Arial"/>
                <w:sz w:val="20"/>
                <w:szCs w:val="20"/>
              </w:rPr>
              <w:lastRenderedPageBreak/>
              <w:t>requirements and directives of the notice, resolution or decision, as the case may be:</w:t>
            </w:r>
          </w:p>
          <w:p w14:paraId="5A7F1385" w14:textId="77777777" w:rsidR="00715471" w:rsidRPr="001D3289" w:rsidRDefault="00715471" w:rsidP="00715471">
            <w:pPr>
              <w:autoSpaceDE w:val="0"/>
              <w:autoSpaceDN w:val="0"/>
              <w:adjustRightInd w:val="0"/>
              <w:rPr>
                <w:rFonts w:ascii="Arial" w:hAnsi="Arial" w:cs="Arial"/>
                <w:color w:val="000000"/>
                <w:sz w:val="20"/>
                <w:szCs w:val="20"/>
              </w:rPr>
            </w:pPr>
          </w:p>
          <w:p w14:paraId="581CBF6A" w14:textId="77777777" w:rsidR="00715471" w:rsidRPr="001D3289" w:rsidRDefault="00715471" w:rsidP="00715471">
            <w:pPr>
              <w:autoSpaceDE w:val="0"/>
              <w:autoSpaceDN w:val="0"/>
              <w:adjustRightInd w:val="0"/>
              <w:rPr>
                <w:rFonts w:ascii="Arial" w:hAnsi="Arial" w:cs="Arial"/>
                <w:color w:val="000000"/>
                <w:sz w:val="20"/>
                <w:szCs w:val="20"/>
              </w:rPr>
            </w:pPr>
            <w:r w:rsidRPr="001D3289">
              <w:rPr>
                <w:rFonts w:ascii="Arial" w:hAnsi="Arial" w:cs="Arial"/>
                <w:color w:val="000000"/>
                <w:sz w:val="20"/>
                <w:szCs w:val="20"/>
              </w:rPr>
              <w:t xml:space="preserve">a) Penalty interest in case of non-payment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of the </w:t>
            </w:r>
            <w:r w:rsidRPr="001D3289">
              <w:rPr>
                <w:rFonts w:ascii="Arial" w:hAnsi="Arial" w:cs="Arial"/>
                <w:i/>
                <w:iCs/>
                <w:color w:val="000000"/>
                <w:sz w:val="20"/>
                <w:szCs w:val="20"/>
              </w:rPr>
              <w:t xml:space="preserve">financial penalties </w:t>
            </w:r>
            <w:r w:rsidRPr="001D3289">
              <w:rPr>
                <w:rFonts w:ascii="Arial" w:hAnsi="Arial" w:cs="Arial"/>
                <w:color w:val="000000"/>
                <w:sz w:val="20"/>
                <w:szCs w:val="20"/>
              </w:rPr>
              <w:t xml:space="preserve">imposed on it as a consequence of a </w:t>
            </w:r>
            <w:r w:rsidRPr="001D3289">
              <w:rPr>
                <w:rFonts w:ascii="Arial" w:hAnsi="Arial" w:cs="Arial"/>
                <w:i/>
                <w:iCs/>
                <w:color w:val="000000"/>
                <w:sz w:val="20"/>
                <w:szCs w:val="20"/>
              </w:rPr>
              <w:t>breach</w:t>
            </w:r>
            <w:r w:rsidRPr="001D3289">
              <w:rPr>
                <w:rFonts w:ascii="Arial" w:hAnsi="Arial" w:cs="Arial"/>
                <w:color w:val="000000"/>
                <w:sz w:val="20"/>
                <w:szCs w:val="20"/>
              </w:rPr>
              <w:t xml:space="preserve">; and/or </w:t>
            </w:r>
          </w:p>
          <w:p w14:paraId="61E82723" w14:textId="77777777" w:rsidR="00715471" w:rsidRPr="001D3289" w:rsidRDefault="00715471" w:rsidP="00715471">
            <w:pPr>
              <w:autoSpaceDE w:val="0"/>
              <w:autoSpaceDN w:val="0"/>
              <w:adjustRightInd w:val="0"/>
              <w:rPr>
                <w:rFonts w:ascii="Arial" w:hAnsi="Arial" w:cs="Arial"/>
                <w:color w:val="000000"/>
                <w:sz w:val="20"/>
                <w:szCs w:val="20"/>
              </w:rPr>
            </w:pPr>
          </w:p>
          <w:p w14:paraId="22325D8E" w14:textId="77777777" w:rsidR="00715471" w:rsidRPr="001D3289" w:rsidRDefault="00715471" w:rsidP="00715471">
            <w:pPr>
              <w:autoSpaceDE w:val="0"/>
              <w:autoSpaceDN w:val="0"/>
              <w:adjustRightInd w:val="0"/>
              <w:rPr>
                <w:rFonts w:ascii="Arial" w:hAnsi="Arial" w:cs="Arial"/>
                <w:color w:val="000000"/>
                <w:sz w:val="20"/>
                <w:szCs w:val="20"/>
              </w:rPr>
            </w:pPr>
            <w:r w:rsidRPr="001D3289">
              <w:rPr>
                <w:rFonts w:ascii="Arial" w:hAnsi="Arial" w:cs="Arial"/>
                <w:color w:val="000000"/>
                <w:sz w:val="20"/>
                <w:szCs w:val="20"/>
              </w:rPr>
              <w:t xml:space="preserve">b) Penalties in case of non-compliance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with the remedial measures required to be implemented by it under a </w:t>
            </w:r>
            <w:r w:rsidRPr="001D3289">
              <w:rPr>
                <w:rFonts w:ascii="Arial" w:hAnsi="Arial" w:cs="Arial"/>
                <w:i/>
                <w:iCs/>
                <w:color w:val="000000"/>
                <w:sz w:val="20"/>
                <w:szCs w:val="20"/>
              </w:rPr>
              <w:t xml:space="preserve">Notice of Specified Penalty </w:t>
            </w:r>
            <w:r w:rsidRPr="001D3289">
              <w:rPr>
                <w:rFonts w:ascii="Arial" w:hAnsi="Arial" w:cs="Arial"/>
                <w:color w:val="000000"/>
                <w:sz w:val="20"/>
                <w:szCs w:val="20"/>
              </w:rPr>
              <w:t xml:space="preserve">issued under this Manual or a notice issued pursuant to the WESM Enforcement and Compliance Manual. </w:t>
            </w:r>
          </w:p>
          <w:p w14:paraId="58C5CC88" w14:textId="77777777" w:rsidR="00715471" w:rsidRPr="001D3289" w:rsidRDefault="00715471" w:rsidP="00715471">
            <w:pPr>
              <w:spacing w:line="276" w:lineRule="auto"/>
              <w:rPr>
                <w:rFonts w:ascii="Arial" w:hAnsi="Arial" w:cs="Arial"/>
                <w:sz w:val="20"/>
                <w:szCs w:val="20"/>
                <w:lang w:val="en-US"/>
              </w:rPr>
            </w:pPr>
          </w:p>
        </w:tc>
        <w:tc>
          <w:tcPr>
            <w:tcW w:w="4461" w:type="dxa"/>
          </w:tcPr>
          <w:p w14:paraId="013BE363" w14:textId="77777777" w:rsidR="00715471" w:rsidRPr="001D3289" w:rsidRDefault="00715471" w:rsidP="00715471">
            <w:pPr>
              <w:spacing w:line="276" w:lineRule="auto"/>
              <w:ind w:left="-18" w:firstLine="18"/>
              <w:rPr>
                <w:rFonts w:ascii="Arial" w:hAnsi="Arial" w:cs="Arial"/>
                <w:sz w:val="20"/>
                <w:szCs w:val="20"/>
                <w:lang w:val="en-US"/>
              </w:rPr>
            </w:pPr>
            <w:r w:rsidRPr="001D3289">
              <w:rPr>
                <w:rFonts w:ascii="Arial" w:hAnsi="Arial" w:cs="Arial"/>
                <w:sz w:val="20"/>
                <w:szCs w:val="20"/>
                <w:lang w:val="en-US"/>
              </w:rPr>
              <w:lastRenderedPageBreak/>
              <w:t xml:space="preserve">Imposition of Penalties by the Enforcement and Compliance Office.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shall advise the </w:t>
            </w:r>
            <w:r w:rsidRPr="001D3289">
              <w:rPr>
                <w:rFonts w:ascii="Arial" w:hAnsi="Arial" w:cs="Arial"/>
                <w:i/>
                <w:iCs/>
                <w:strike/>
                <w:sz w:val="20"/>
                <w:szCs w:val="20"/>
                <w:lang w:val="en-US"/>
              </w:rPr>
              <w:t xml:space="preserve">PEMC </w:t>
            </w:r>
            <w:r w:rsidRPr="001D3289">
              <w:rPr>
                <w:rFonts w:ascii="Arial" w:hAnsi="Arial" w:cs="Arial"/>
                <w:i/>
                <w:iCs/>
                <w:sz w:val="20"/>
                <w:szCs w:val="20"/>
                <w:lang w:val="en-US"/>
              </w:rPr>
              <w:t xml:space="preserve">President </w:t>
            </w:r>
            <w:r w:rsidRPr="001D3289">
              <w:rPr>
                <w:rFonts w:ascii="Arial" w:hAnsi="Arial" w:cs="Arial"/>
                <w:b/>
                <w:bCs/>
                <w:sz w:val="20"/>
                <w:szCs w:val="20"/>
                <w:u w:val="single"/>
                <w:lang w:val="en-US"/>
              </w:rPr>
              <w:t xml:space="preserve">of the </w:t>
            </w:r>
            <w:r w:rsidRPr="001D3289">
              <w:rPr>
                <w:rFonts w:ascii="Arial" w:hAnsi="Arial" w:cs="Arial"/>
                <w:b/>
                <w:bCs/>
                <w:i/>
                <w:iCs/>
                <w:sz w:val="20"/>
                <w:szCs w:val="20"/>
                <w:u w:val="single"/>
                <w:lang w:val="en-US"/>
              </w:rPr>
              <w:t>WESM Governance Arm</w:t>
            </w:r>
            <w:r w:rsidRPr="001D3289">
              <w:rPr>
                <w:rFonts w:ascii="Arial" w:hAnsi="Arial" w:cs="Arial"/>
                <w:b/>
                <w:bCs/>
                <w:sz w:val="20"/>
                <w:szCs w:val="20"/>
                <w:u w:val="single"/>
                <w:lang w:val="en-US"/>
              </w:rPr>
              <w:t xml:space="preserve">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Compliance Committee </w:t>
            </w:r>
            <w:r w:rsidRPr="001D3289">
              <w:rPr>
                <w:rFonts w:ascii="Arial" w:hAnsi="Arial" w:cs="Arial"/>
                <w:sz w:val="20"/>
                <w:szCs w:val="20"/>
                <w:lang w:val="en-US"/>
              </w:rPr>
              <w:t xml:space="preserve">of the specified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to be imposed upon the WESM Member concerned based on the results of the compliance monitoring and assessment conducted by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in accordance with Clause 7.2 of the WESM Rules and the WESM Enforcement and Compliance Manual. The PEM Board, the </w:t>
            </w:r>
            <w:r w:rsidRPr="001D3289">
              <w:rPr>
                <w:rFonts w:ascii="Arial" w:hAnsi="Arial" w:cs="Arial"/>
                <w:i/>
                <w:iCs/>
                <w:sz w:val="20"/>
                <w:szCs w:val="20"/>
                <w:lang w:val="en-US"/>
              </w:rPr>
              <w:t xml:space="preserve">Energy Regulatory Commission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Department of Energy </w:t>
            </w:r>
            <w:r w:rsidRPr="001D3289">
              <w:rPr>
                <w:rFonts w:ascii="Arial" w:hAnsi="Arial" w:cs="Arial"/>
                <w:sz w:val="20"/>
                <w:szCs w:val="20"/>
                <w:lang w:val="en-US"/>
              </w:rPr>
              <w:t xml:space="preserve">shall be provided with the monthly status or summary report of the compliance monitoring and assessment activities of the </w:t>
            </w:r>
            <w:r w:rsidRPr="001D3289">
              <w:rPr>
                <w:rFonts w:ascii="Arial" w:hAnsi="Arial" w:cs="Arial"/>
                <w:i/>
                <w:iCs/>
                <w:sz w:val="20"/>
                <w:szCs w:val="20"/>
                <w:lang w:val="en-US"/>
              </w:rPr>
              <w:t>Enforcement and Compliance Office</w:t>
            </w:r>
            <w:r w:rsidRPr="001D3289">
              <w:rPr>
                <w:rFonts w:ascii="Arial" w:hAnsi="Arial" w:cs="Arial"/>
                <w:sz w:val="20"/>
                <w:szCs w:val="20"/>
                <w:lang w:val="en-US"/>
              </w:rPr>
              <w:t>.</w:t>
            </w:r>
          </w:p>
          <w:p w14:paraId="718EF56C" w14:textId="77777777" w:rsidR="00715471" w:rsidRPr="001D3289" w:rsidRDefault="00715471" w:rsidP="002E4193">
            <w:pPr>
              <w:spacing w:after="0" w:line="276" w:lineRule="auto"/>
              <w:ind w:left="-18" w:firstLine="18"/>
              <w:rPr>
                <w:rFonts w:ascii="Arial" w:hAnsi="Arial" w:cs="Arial"/>
                <w:sz w:val="20"/>
                <w:szCs w:val="20"/>
                <w:lang w:val="en-US"/>
              </w:rPr>
            </w:pPr>
          </w:p>
          <w:p w14:paraId="146A33BD" w14:textId="77777777" w:rsidR="00715471" w:rsidRPr="001D3289" w:rsidRDefault="00715471" w:rsidP="002E4193">
            <w:pPr>
              <w:spacing w:after="0" w:line="276" w:lineRule="auto"/>
              <w:rPr>
                <w:rFonts w:ascii="Arial" w:hAnsi="Arial" w:cs="Arial"/>
                <w:strike/>
                <w:sz w:val="20"/>
                <w:szCs w:val="20"/>
              </w:rPr>
            </w:pPr>
            <w:r w:rsidRPr="001D3289">
              <w:rPr>
                <w:rFonts w:ascii="Arial" w:hAnsi="Arial" w:cs="Arial"/>
                <w:strike/>
                <w:sz w:val="20"/>
                <w:szCs w:val="20"/>
                <w:lang w:val="en-US"/>
              </w:rPr>
              <w:t xml:space="preserve">4.1.2.1 </w:t>
            </w:r>
            <w:r w:rsidRPr="001D3289">
              <w:rPr>
                <w:rFonts w:ascii="Arial" w:hAnsi="Arial" w:cs="Arial"/>
                <w:strike/>
                <w:sz w:val="20"/>
                <w:szCs w:val="20"/>
              </w:rPr>
              <w:t xml:space="preserve">The specified </w:t>
            </w:r>
            <w:r w:rsidRPr="001D3289">
              <w:rPr>
                <w:rFonts w:ascii="Arial" w:hAnsi="Arial" w:cs="Arial"/>
                <w:i/>
                <w:iCs/>
                <w:strike/>
                <w:sz w:val="20"/>
                <w:szCs w:val="20"/>
              </w:rPr>
              <w:t xml:space="preserve">penalty </w:t>
            </w:r>
            <w:r w:rsidRPr="001D3289">
              <w:rPr>
                <w:rFonts w:ascii="Arial" w:hAnsi="Arial" w:cs="Arial"/>
                <w:strike/>
                <w:sz w:val="20"/>
                <w:szCs w:val="20"/>
              </w:rPr>
              <w:t>to be imposed shall be in accordance with Sections 3, 4, and 5 of this Manual.</w:t>
            </w:r>
          </w:p>
          <w:p w14:paraId="494F9048" w14:textId="77777777" w:rsidR="00715471" w:rsidRPr="001D3289" w:rsidRDefault="00715471" w:rsidP="00715471">
            <w:pPr>
              <w:spacing w:line="276" w:lineRule="auto"/>
              <w:rPr>
                <w:rFonts w:ascii="Arial" w:hAnsi="Arial" w:cs="Arial"/>
                <w:strike/>
                <w:sz w:val="20"/>
                <w:szCs w:val="20"/>
              </w:rPr>
            </w:pPr>
          </w:p>
          <w:p w14:paraId="0C5F03F5" w14:textId="77777777" w:rsidR="00715471" w:rsidRPr="001D3289" w:rsidRDefault="00715471" w:rsidP="00715471">
            <w:pPr>
              <w:spacing w:line="276" w:lineRule="auto"/>
              <w:rPr>
                <w:rFonts w:ascii="Arial" w:hAnsi="Arial" w:cs="Arial"/>
                <w:strike/>
                <w:sz w:val="20"/>
                <w:szCs w:val="20"/>
              </w:rPr>
            </w:pPr>
            <w:r w:rsidRPr="001D3289">
              <w:rPr>
                <w:rFonts w:ascii="Arial" w:hAnsi="Arial" w:cs="Arial"/>
                <w:strike/>
                <w:sz w:val="20"/>
                <w:szCs w:val="20"/>
                <w:lang w:val="en-US"/>
              </w:rPr>
              <w:t xml:space="preserve">4.1.2.2 </w:t>
            </w:r>
            <w:r w:rsidRPr="001D3289">
              <w:rPr>
                <w:rFonts w:ascii="Arial" w:hAnsi="Arial" w:cs="Arial"/>
                <w:strike/>
                <w:sz w:val="20"/>
                <w:szCs w:val="20"/>
              </w:rPr>
              <w:t xml:space="preserve">The following </w:t>
            </w:r>
            <w:r w:rsidRPr="001D3289">
              <w:rPr>
                <w:rFonts w:ascii="Arial" w:hAnsi="Arial" w:cs="Arial"/>
                <w:i/>
                <w:iCs/>
                <w:strike/>
                <w:sz w:val="20"/>
                <w:szCs w:val="20"/>
              </w:rPr>
              <w:t xml:space="preserve">penalties </w:t>
            </w:r>
            <w:r w:rsidRPr="001D3289">
              <w:rPr>
                <w:rFonts w:ascii="Arial" w:hAnsi="Arial" w:cs="Arial"/>
                <w:strike/>
                <w:sz w:val="20"/>
                <w:szCs w:val="20"/>
              </w:rPr>
              <w:t xml:space="preserve">shall be additionally imposed upon the </w:t>
            </w:r>
            <w:r w:rsidRPr="001D3289">
              <w:rPr>
                <w:rFonts w:ascii="Arial" w:hAnsi="Arial" w:cs="Arial"/>
                <w:i/>
                <w:iCs/>
                <w:strike/>
                <w:sz w:val="20"/>
                <w:szCs w:val="20"/>
              </w:rPr>
              <w:t xml:space="preserve">WESM Member </w:t>
            </w:r>
            <w:r w:rsidRPr="001D3289">
              <w:rPr>
                <w:rFonts w:ascii="Arial" w:hAnsi="Arial" w:cs="Arial"/>
                <w:strike/>
                <w:sz w:val="20"/>
                <w:szCs w:val="20"/>
              </w:rPr>
              <w:t>concerned in case of failure to comply with the requirements and directives of the notice, resolution or decision, as the case may be:</w:t>
            </w:r>
          </w:p>
          <w:p w14:paraId="342793C3" w14:textId="77777777" w:rsidR="00715471" w:rsidRPr="001D3289" w:rsidRDefault="00715471" w:rsidP="00715471">
            <w:pPr>
              <w:autoSpaceDE w:val="0"/>
              <w:autoSpaceDN w:val="0"/>
              <w:adjustRightInd w:val="0"/>
              <w:rPr>
                <w:rFonts w:ascii="Arial" w:hAnsi="Arial" w:cs="Arial"/>
                <w:strike/>
                <w:color w:val="000000"/>
                <w:sz w:val="20"/>
                <w:szCs w:val="20"/>
              </w:rPr>
            </w:pPr>
          </w:p>
          <w:p w14:paraId="6D5C7DCC" w14:textId="77777777" w:rsidR="00715471" w:rsidRPr="001D3289" w:rsidRDefault="00715471" w:rsidP="00715471">
            <w:pPr>
              <w:autoSpaceDE w:val="0"/>
              <w:autoSpaceDN w:val="0"/>
              <w:adjustRightInd w:val="0"/>
              <w:rPr>
                <w:rFonts w:ascii="Arial" w:hAnsi="Arial" w:cs="Arial"/>
                <w:strike/>
                <w:color w:val="000000"/>
                <w:sz w:val="20"/>
                <w:szCs w:val="20"/>
              </w:rPr>
            </w:pPr>
            <w:r w:rsidRPr="001D3289">
              <w:rPr>
                <w:rFonts w:ascii="Arial" w:hAnsi="Arial" w:cs="Arial"/>
                <w:strike/>
                <w:color w:val="000000"/>
                <w:sz w:val="20"/>
                <w:szCs w:val="20"/>
              </w:rPr>
              <w:t xml:space="preserve">a) Penalty interest in case of non-payment by a </w:t>
            </w:r>
            <w:r w:rsidRPr="001D3289">
              <w:rPr>
                <w:rFonts w:ascii="Arial" w:hAnsi="Arial" w:cs="Arial"/>
                <w:i/>
                <w:iCs/>
                <w:strike/>
                <w:color w:val="000000"/>
                <w:sz w:val="20"/>
                <w:szCs w:val="20"/>
              </w:rPr>
              <w:t xml:space="preserve">WESM Member </w:t>
            </w:r>
            <w:r w:rsidRPr="001D3289">
              <w:rPr>
                <w:rFonts w:ascii="Arial" w:hAnsi="Arial" w:cs="Arial"/>
                <w:strike/>
                <w:color w:val="000000"/>
                <w:sz w:val="20"/>
                <w:szCs w:val="20"/>
              </w:rPr>
              <w:t xml:space="preserve">of the </w:t>
            </w:r>
            <w:r w:rsidRPr="001D3289">
              <w:rPr>
                <w:rFonts w:ascii="Arial" w:hAnsi="Arial" w:cs="Arial"/>
                <w:i/>
                <w:iCs/>
                <w:strike/>
                <w:color w:val="000000"/>
                <w:sz w:val="20"/>
                <w:szCs w:val="20"/>
              </w:rPr>
              <w:t xml:space="preserve">financial penalties </w:t>
            </w:r>
            <w:r w:rsidRPr="001D3289">
              <w:rPr>
                <w:rFonts w:ascii="Arial" w:hAnsi="Arial" w:cs="Arial"/>
                <w:strike/>
                <w:color w:val="000000"/>
                <w:sz w:val="20"/>
                <w:szCs w:val="20"/>
              </w:rPr>
              <w:t xml:space="preserve">imposed on it as a consequence of a </w:t>
            </w:r>
            <w:r w:rsidRPr="001D3289">
              <w:rPr>
                <w:rFonts w:ascii="Arial" w:hAnsi="Arial" w:cs="Arial"/>
                <w:i/>
                <w:iCs/>
                <w:strike/>
                <w:color w:val="000000"/>
                <w:sz w:val="20"/>
                <w:szCs w:val="20"/>
              </w:rPr>
              <w:t>breach</w:t>
            </w:r>
            <w:r w:rsidRPr="001D3289">
              <w:rPr>
                <w:rFonts w:ascii="Arial" w:hAnsi="Arial" w:cs="Arial"/>
                <w:strike/>
                <w:color w:val="000000"/>
                <w:sz w:val="20"/>
                <w:szCs w:val="20"/>
              </w:rPr>
              <w:t xml:space="preserve">; and/or </w:t>
            </w:r>
          </w:p>
          <w:p w14:paraId="1052F2C6" w14:textId="77777777" w:rsidR="00715471" w:rsidRPr="001D3289" w:rsidRDefault="00715471" w:rsidP="00715471">
            <w:pPr>
              <w:autoSpaceDE w:val="0"/>
              <w:autoSpaceDN w:val="0"/>
              <w:adjustRightInd w:val="0"/>
              <w:rPr>
                <w:rFonts w:ascii="Arial" w:hAnsi="Arial" w:cs="Arial"/>
                <w:strike/>
                <w:color w:val="000000"/>
                <w:sz w:val="20"/>
                <w:szCs w:val="20"/>
              </w:rPr>
            </w:pPr>
          </w:p>
          <w:p w14:paraId="59384C8D" w14:textId="77777777" w:rsidR="00715471" w:rsidRPr="001D3289" w:rsidRDefault="00715471" w:rsidP="00715471">
            <w:pPr>
              <w:autoSpaceDE w:val="0"/>
              <w:autoSpaceDN w:val="0"/>
              <w:adjustRightInd w:val="0"/>
              <w:rPr>
                <w:rFonts w:ascii="Arial" w:hAnsi="Arial" w:cs="Arial"/>
                <w:strike/>
                <w:color w:val="000000"/>
                <w:sz w:val="20"/>
                <w:szCs w:val="20"/>
              </w:rPr>
            </w:pPr>
            <w:r w:rsidRPr="001D3289">
              <w:rPr>
                <w:rFonts w:ascii="Arial" w:hAnsi="Arial" w:cs="Arial"/>
                <w:strike/>
                <w:color w:val="000000"/>
                <w:sz w:val="20"/>
                <w:szCs w:val="20"/>
              </w:rPr>
              <w:t xml:space="preserve">b) Penalties in case of non-compliance by a </w:t>
            </w:r>
            <w:r w:rsidRPr="001D3289">
              <w:rPr>
                <w:rFonts w:ascii="Arial" w:hAnsi="Arial" w:cs="Arial"/>
                <w:i/>
                <w:iCs/>
                <w:strike/>
                <w:color w:val="000000"/>
                <w:sz w:val="20"/>
                <w:szCs w:val="20"/>
              </w:rPr>
              <w:t xml:space="preserve">WESM Member </w:t>
            </w:r>
            <w:r w:rsidRPr="001D3289">
              <w:rPr>
                <w:rFonts w:ascii="Arial" w:hAnsi="Arial" w:cs="Arial"/>
                <w:strike/>
                <w:color w:val="000000"/>
                <w:sz w:val="20"/>
                <w:szCs w:val="20"/>
              </w:rPr>
              <w:t xml:space="preserve">with the remedial measures required to be implemented by it under a </w:t>
            </w:r>
            <w:r w:rsidRPr="001D3289">
              <w:rPr>
                <w:rFonts w:ascii="Arial" w:hAnsi="Arial" w:cs="Arial"/>
                <w:i/>
                <w:iCs/>
                <w:strike/>
                <w:color w:val="000000"/>
                <w:sz w:val="20"/>
                <w:szCs w:val="20"/>
              </w:rPr>
              <w:t xml:space="preserve">Notice of Specified Penalty </w:t>
            </w:r>
            <w:r w:rsidRPr="001D3289">
              <w:rPr>
                <w:rFonts w:ascii="Arial" w:hAnsi="Arial" w:cs="Arial"/>
                <w:strike/>
                <w:color w:val="000000"/>
                <w:sz w:val="20"/>
                <w:szCs w:val="20"/>
              </w:rPr>
              <w:t xml:space="preserve">issued under this Manual or a notice issued pursuant to the WESM Enforcement and Compliance Manual. </w:t>
            </w:r>
          </w:p>
          <w:p w14:paraId="3744536D" w14:textId="77777777" w:rsidR="00715471" w:rsidRPr="001D3289" w:rsidRDefault="00715471" w:rsidP="00715471">
            <w:pPr>
              <w:tabs>
                <w:tab w:val="num" w:pos="720"/>
              </w:tabs>
              <w:spacing w:line="276" w:lineRule="auto"/>
              <w:rPr>
                <w:rFonts w:ascii="Arial" w:hAnsi="Arial" w:cs="Arial"/>
                <w:b/>
                <w:bCs/>
                <w:sz w:val="20"/>
                <w:szCs w:val="20"/>
                <w:u w:val="single"/>
              </w:rPr>
            </w:pPr>
          </w:p>
        </w:tc>
        <w:tc>
          <w:tcPr>
            <w:tcW w:w="2510" w:type="dxa"/>
          </w:tcPr>
          <w:p w14:paraId="5FDDA705" w14:textId="77777777" w:rsidR="00715471" w:rsidRPr="001D3289" w:rsidRDefault="00715471" w:rsidP="00715471">
            <w:pPr>
              <w:spacing w:line="276" w:lineRule="auto"/>
              <w:ind w:left="-18" w:firstLine="18"/>
              <w:rPr>
                <w:rFonts w:ascii="Arial" w:hAnsi="Arial" w:cs="Arial"/>
                <w:sz w:val="20"/>
                <w:szCs w:val="20"/>
              </w:rPr>
            </w:pPr>
            <w:r w:rsidRPr="001D3289">
              <w:rPr>
                <w:rFonts w:ascii="Arial" w:hAnsi="Arial" w:cs="Arial"/>
                <w:sz w:val="20"/>
                <w:szCs w:val="20"/>
              </w:rPr>
              <w:lastRenderedPageBreak/>
              <w:t>Updated to align with the terminology used in the Market Rules and Market Manuals. </w:t>
            </w:r>
          </w:p>
          <w:p w14:paraId="555D56F0" w14:textId="77777777" w:rsidR="00715471" w:rsidRPr="001D3289" w:rsidRDefault="00715471" w:rsidP="00715471">
            <w:pPr>
              <w:spacing w:line="276" w:lineRule="auto"/>
              <w:ind w:left="-18" w:firstLine="18"/>
              <w:rPr>
                <w:rFonts w:ascii="Arial" w:hAnsi="Arial" w:cs="Arial"/>
                <w:sz w:val="20"/>
                <w:szCs w:val="20"/>
                <w:lang w:val="en-US"/>
              </w:rPr>
            </w:pPr>
          </w:p>
          <w:p w14:paraId="78DD1325" w14:textId="77777777" w:rsidR="00715471" w:rsidRPr="001D3289" w:rsidRDefault="00715471" w:rsidP="00715471">
            <w:pPr>
              <w:spacing w:line="276" w:lineRule="auto"/>
              <w:ind w:left="-18" w:firstLine="18"/>
              <w:rPr>
                <w:rFonts w:ascii="Arial" w:hAnsi="Arial" w:cs="Arial"/>
                <w:sz w:val="20"/>
                <w:szCs w:val="20"/>
                <w:lang w:val="en-US"/>
              </w:rPr>
            </w:pPr>
          </w:p>
          <w:p w14:paraId="54346A1A" w14:textId="77777777" w:rsidR="00715471" w:rsidRPr="001D3289" w:rsidRDefault="00715471" w:rsidP="00715471">
            <w:pPr>
              <w:spacing w:line="276" w:lineRule="auto"/>
              <w:ind w:left="-18" w:firstLine="18"/>
              <w:rPr>
                <w:rFonts w:ascii="Arial" w:hAnsi="Arial" w:cs="Arial"/>
                <w:sz w:val="20"/>
                <w:szCs w:val="20"/>
                <w:lang w:val="en-US"/>
              </w:rPr>
            </w:pPr>
          </w:p>
          <w:p w14:paraId="79D7446E" w14:textId="77777777" w:rsidR="00715471" w:rsidRPr="001D3289" w:rsidRDefault="00715471" w:rsidP="00715471">
            <w:pPr>
              <w:spacing w:line="276" w:lineRule="auto"/>
              <w:ind w:left="-18" w:firstLine="18"/>
              <w:rPr>
                <w:rFonts w:ascii="Arial" w:hAnsi="Arial" w:cs="Arial"/>
                <w:sz w:val="20"/>
                <w:szCs w:val="20"/>
                <w:lang w:val="en-US"/>
              </w:rPr>
            </w:pPr>
          </w:p>
          <w:p w14:paraId="526919C2" w14:textId="77777777" w:rsidR="00715471" w:rsidRPr="001D3289" w:rsidRDefault="00715471" w:rsidP="00715471">
            <w:pPr>
              <w:spacing w:line="276" w:lineRule="auto"/>
              <w:ind w:left="-18" w:firstLine="18"/>
              <w:rPr>
                <w:rFonts w:ascii="Arial" w:hAnsi="Arial" w:cs="Arial"/>
                <w:sz w:val="20"/>
                <w:szCs w:val="20"/>
                <w:lang w:val="en-US"/>
              </w:rPr>
            </w:pPr>
          </w:p>
          <w:p w14:paraId="250E139A" w14:textId="77777777" w:rsidR="00715471" w:rsidRPr="001D3289" w:rsidRDefault="00715471" w:rsidP="00715471">
            <w:pPr>
              <w:spacing w:line="276" w:lineRule="auto"/>
              <w:ind w:left="-18" w:firstLine="18"/>
              <w:rPr>
                <w:rFonts w:ascii="Arial" w:hAnsi="Arial" w:cs="Arial"/>
                <w:sz w:val="20"/>
                <w:szCs w:val="20"/>
                <w:lang w:val="en-US"/>
              </w:rPr>
            </w:pPr>
          </w:p>
          <w:p w14:paraId="2812B28B" w14:textId="77777777" w:rsidR="00715471" w:rsidRPr="001D3289" w:rsidRDefault="00715471" w:rsidP="00715471">
            <w:pPr>
              <w:spacing w:line="276" w:lineRule="auto"/>
              <w:ind w:left="-18" w:firstLine="18"/>
              <w:rPr>
                <w:rFonts w:ascii="Arial" w:hAnsi="Arial" w:cs="Arial"/>
                <w:sz w:val="20"/>
                <w:szCs w:val="20"/>
                <w:lang w:val="en-US"/>
              </w:rPr>
            </w:pPr>
          </w:p>
          <w:p w14:paraId="70584FCA" w14:textId="77777777" w:rsidR="00715471" w:rsidRPr="001D3289" w:rsidRDefault="00715471" w:rsidP="00715471">
            <w:pPr>
              <w:spacing w:line="276" w:lineRule="auto"/>
              <w:ind w:left="-18" w:firstLine="18"/>
              <w:rPr>
                <w:rFonts w:ascii="Arial" w:hAnsi="Arial" w:cs="Arial"/>
                <w:sz w:val="20"/>
                <w:szCs w:val="20"/>
                <w:lang w:val="en-US"/>
              </w:rPr>
            </w:pPr>
          </w:p>
          <w:p w14:paraId="06F9FBA9" w14:textId="77777777" w:rsidR="00715471" w:rsidRPr="001D3289" w:rsidRDefault="00715471" w:rsidP="00715471">
            <w:pPr>
              <w:spacing w:line="276" w:lineRule="auto"/>
              <w:ind w:left="-18" w:firstLine="18"/>
              <w:rPr>
                <w:rFonts w:ascii="Arial" w:hAnsi="Arial" w:cs="Arial"/>
                <w:sz w:val="20"/>
                <w:szCs w:val="20"/>
                <w:lang w:val="en-US"/>
              </w:rPr>
            </w:pPr>
          </w:p>
          <w:p w14:paraId="53414427" w14:textId="69F6DDC2" w:rsidR="00715471" w:rsidRPr="001D3289" w:rsidRDefault="00715471" w:rsidP="00715471">
            <w:pPr>
              <w:pStyle w:val="paragraph"/>
              <w:spacing w:before="0" w:beforeAutospacing="0" w:after="0" w:afterAutospacing="0"/>
              <w:ind w:left="42"/>
              <w:textAlignment w:val="baseline"/>
              <w:rPr>
                <w:rFonts w:ascii="Arial" w:hAnsi="Arial" w:cs="Arial"/>
                <w:sz w:val="20"/>
                <w:szCs w:val="20"/>
              </w:rPr>
            </w:pPr>
            <w:r w:rsidRPr="001D3289">
              <w:rPr>
                <w:rFonts w:ascii="Arial" w:hAnsi="Arial" w:cs="Arial"/>
                <w:sz w:val="20"/>
                <w:szCs w:val="20"/>
              </w:rPr>
              <w:t xml:space="preserve">These provisions are proposed to be transferred to </w:t>
            </w:r>
            <w:r w:rsidRPr="001D3289">
              <w:rPr>
                <w:rFonts w:ascii="Arial" w:hAnsi="Arial" w:cs="Arial"/>
                <w:b/>
                <w:bCs/>
                <w:sz w:val="20"/>
                <w:szCs w:val="20"/>
              </w:rPr>
              <w:t>Section 4.1.5</w:t>
            </w:r>
            <w:r w:rsidRPr="001D3289">
              <w:rPr>
                <w:rFonts w:ascii="Arial" w:hAnsi="Arial" w:cs="Arial"/>
                <w:sz w:val="20"/>
                <w:szCs w:val="20"/>
              </w:rPr>
              <w:t xml:space="preserve"> to ensure procedural coherence. As they pertain to the additional penalties that may be imposed </w:t>
            </w:r>
            <w:r w:rsidRPr="001D3289">
              <w:rPr>
                <w:rFonts w:ascii="Arial" w:hAnsi="Arial" w:cs="Arial"/>
                <w:i/>
                <w:iCs/>
                <w:sz w:val="20"/>
                <w:szCs w:val="20"/>
              </w:rPr>
              <w:t xml:space="preserve">(with modifications) </w:t>
            </w:r>
            <w:r w:rsidRPr="001D3289">
              <w:rPr>
                <w:rFonts w:ascii="Arial" w:hAnsi="Arial" w:cs="Arial"/>
                <w:sz w:val="20"/>
                <w:szCs w:val="20"/>
              </w:rPr>
              <w:t xml:space="preserve">it is more logically positioned following all provisions related to the imposition </w:t>
            </w:r>
            <w:r w:rsidRPr="001D3289">
              <w:rPr>
                <w:rFonts w:ascii="Arial" w:hAnsi="Arial" w:cs="Arial"/>
                <w:sz w:val="20"/>
                <w:szCs w:val="20"/>
              </w:rPr>
              <w:lastRenderedPageBreak/>
              <w:t>of penalties (Sec. 4.1.2 to 4.1.4).</w:t>
            </w:r>
          </w:p>
        </w:tc>
        <w:tc>
          <w:tcPr>
            <w:tcW w:w="2473" w:type="dxa"/>
          </w:tcPr>
          <w:p w14:paraId="09E077EB" w14:textId="77777777" w:rsidR="00715471" w:rsidRPr="008A7F46" w:rsidRDefault="00715471" w:rsidP="00715471">
            <w:pPr>
              <w:rPr>
                <w:rFonts w:ascii="Arial" w:hAnsi="Arial" w:cs="Arial"/>
                <w:i/>
                <w:sz w:val="18"/>
                <w:szCs w:val="18"/>
              </w:rPr>
            </w:pPr>
          </w:p>
        </w:tc>
        <w:tc>
          <w:tcPr>
            <w:tcW w:w="2490" w:type="dxa"/>
          </w:tcPr>
          <w:p w14:paraId="03652D7E" w14:textId="77777777" w:rsidR="00715471" w:rsidRPr="008A7F46" w:rsidRDefault="00715471" w:rsidP="00715471">
            <w:pPr>
              <w:rPr>
                <w:rFonts w:ascii="Arial" w:hAnsi="Arial" w:cs="Arial"/>
                <w:i/>
                <w:sz w:val="18"/>
                <w:szCs w:val="18"/>
              </w:rPr>
            </w:pPr>
          </w:p>
        </w:tc>
        <w:tc>
          <w:tcPr>
            <w:tcW w:w="2485" w:type="dxa"/>
          </w:tcPr>
          <w:p w14:paraId="5B8EFA50" w14:textId="77777777" w:rsidR="00715471" w:rsidRPr="008A7F46" w:rsidRDefault="00715471" w:rsidP="00715471">
            <w:pPr>
              <w:rPr>
                <w:rFonts w:ascii="Arial" w:hAnsi="Arial" w:cs="Arial"/>
                <w:i/>
                <w:sz w:val="18"/>
                <w:szCs w:val="18"/>
              </w:rPr>
            </w:pPr>
          </w:p>
        </w:tc>
        <w:tc>
          <w:tcPr>
            <w:tcW w:w="2424" w:type="dxa"/>
          </w:tcPr>
          <w:p w14:paraId="1725AA1A" w14:textId="77777777" w:rsidR="00715471" w:rsidRPr="008A7F46" w:rsidRDefault="00715471" w:rsidP="00715471">
            <w:pPr>
              <w:rPr>
                <w:rFonts w:ascii="Arial" w:hAnsi="Arial" w:cs="Arial"/>
                <w:i/>
                <w:sz w:val="18"/>
                <w:szCs w:val="18"/>
              </w:rPr>
            </w:pPr>
          </w:p>
        </w:tc>
      </w:tr>
      <w:tr w:rsidR="001F2C20" w:rsidRPr="008A7F46" w14:paraId="7F2E4A14" w14:textId="77777777" w:rsidTr="003D7523">
        <w:trPr>
          <w:trHeight w:val="1983"/>
        </w:trPr>
        <w:tc>
          <w:tcPr>
            <w:tcW w:w="1762" w:type="dxa"/>
          </w:tcPr>
          <w:p w14:paraId="4506F03B" w14:textId="77777777" w:rsidR="001F2C20" w:rsidRPr="001D3289" w:rsidRDefault="001F2C20" w:rsidP="001F2C20">
            <w:pPr>
              <w:spacing w:line="276" w:lineRule="auto"/>
              <w:rPr>
                <w:rFonts w:ascii="Arial" w:hAnsi="Arial" w:cs="Arial"/>
                <w:bCs/>
                <w:sz w:val="20"/>
                <w:szCs w:val="20"/>
              </w:rPr>
            </w:pPr>
            <w:permStart w:id="475533840" w:edGrp="everyone" w:colFirst="5" w:colLast="5"/>
            <w:permStart w:id="1831211284" w:edGrp="everyone" w:colFirst="6" w:colLast="6"/>
            <w:permEnd w:id="1207396023"/>
            <w:permEnd w:id="238098616"/>
            <w:r w:rsidRPr="001D3289">
              <w:rPr>
                <w:rFonts w:ascii="Arial" w:hAnsi="Arial" w:cs="Arial"/>
                <w:bCs/>
                <w:sz w:val="20"/>
                <w:szCs w:val="20"/>
              </w:rPr>
              <w:t>Section 4 – Penalty System</w:t>
            </w:r>
          </w:p>
          <w:p w14:paraId="363ACFBE" w14:textId="77777777" w:rsidR="001F2C20" w:rsidRPr="001D3289" w:rsidRDefault="001F2C20" w:rsidP="001F2C20">
            <w:pPr>
              <w:spacing w:line="276" w:lineRule="auto"/>
              <w:rPr>
                <w:rFonts w:ascii="Arial" w:hAnsi="Arial" w:cs="Arial"/>
                <w:bCs/>
                <w:sz w:val="20"/>
                <w:szCs w:val="20"/>
              </w:rPr>
            </w:pPr>
          </w:p>
          <w:p w14:paraId="15917339" w14:textId="09407801" w:rsidR="001F2C20" w:rsidRPr="001D3289" w:rsidRDefault="001F2C20" w:rsidP="001F2C20">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07FE01D1" w14:textId="094878E3" w:rsidR="001F2C20" w:rsidRPr="001D3289" w:rsidRDefault="001F2C20" w:rsidP="001F2C20">
            <w:pPr>
              <w:rPr>
                <w:rFonts w:ascii="Arial" w:hAnsi="Arial" w:cs="Arial"/>
                <w:sz w:val="20"/>
                <w:szCs w:val="20"/>
              </w:rPr>
            </w:pPr>
            <w:r w:rsidRPr="001D3289">
              <w:rPr>
                <w:rFonts w:ascii="Arial" w:hAnsi="Arial" w:cs="Arial"/>
                <w:sz w:val="20"/>
                <w:szCs w:val="20"/>
              </w:rPr>
              <w:t>4.1.4</w:t>
            </w:r>
          </w:p>
        </w:tc>
        <w:tc>
          <w:tcPr>
            <w:tcW w:w="4441" w:type="dxa"/>
          </w:tcPr>
          <w:p w14:paraId="36985391" w14:textId="3C524A9F" w:rsidR="001F2C20" w:rsidRPr="001D3289" w:rsidRDefault="001F2C20" w:rsidP="001F2C20">
            <w:pPr>
              <w:spacing w:line="276" w:lineRule="auto"/>
              <w:rPr>
                <w:rFonts w:ascii="Arial" w:hAnsi="Arial" w:cs="Arial"/>
                <w:sz w:val="20"/>
                <w:szCs w:val="20"/>
                <w:lang w:val="en-US"/>
              </w:rPr>
            </w:pPr>
            <w:r w:rsidRPr="001D3289">
              <w:rPr>
                <w:rFonts w:ascii="Arial" w:hAnsi="Arial" w:cs="Arial"/>
                <w:sz w:val="20"/>
                <w:szCs w:val="20"/>
                <w:lang w:val="en-US"/>
              </w:rPr>
              <w:t xml:space="preserve">Imposition of Penalties on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the </w:t>
            </w:r>
            <w:r w:rsidRPr="001D3289">
              <w:rPr>
                <w:rFonts w:ascii="Arial" w:hAnsi="Arial" w:cs="Arial"/>
                <w:i/>
                <w:iCs/>
                <w:sz w:val="20"/>
                <w:szCs w:val="20"/>
                <w:lang w:val="en-US"/>
              </w:rPr>
              <w:t>System Operator</w:t>
            </w:r>
            <w:r w:rsidRPr="001D3289">
              <w:rPr>
                <w:rFonts w:ascii="Arial" w:hAnsi="Arial" w:cs="Arial"/>
                <w:sz w:val="20"/>
                <w:szCs w:val="20"/>
                <w:lang w:val="en-US"/>
              </w:rPr>
              <w:t xml:space="preserve">. The penalty for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by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or the </w:t>
            </w:r>
            <w:r w:rsidRPr="001D3289">
              <w:rPr>
                <w:rFonts w:ascii="Arial" w:hAnsi="Arial" w:cs="Arial"/>
                <w:i/>
                <w:iCs/>
                <w:sz w:val="20"/>
                <w:szCs w:val="20"/>
                <w:lang w:val="en-US"/>
              </w:rPr>
              <w:t xml:space="preserve">System Operator </w:t>
            </w:r>
            <w:r w:rsidRPr="001D3289">
              <w:rPr>
                <w:rFonts w:ascii="Arial" w:hAnsi="Arial" w:cs="Arial"/>
                <w:sz w:val="20"/>
                <w:szCs w:val="20"/>
                <w:lang w:val="en-US"/>
              </w:rPr>
              <w:t xml:space="preserve">shall be determined and imposed by the Energy Regulatory Commission upon finding of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initiated through complaints or reports by the PEM Board in accordance with Section 4.1.1.3 of this Manual and pertinent provisions of the </w:t>
            </w:r>
            <w:r w:rsidRPr="001D3289">
              <w:rPr>
                <w:rFonts w:ascii="Arial" w:hAnsi="Arial" w:cs="Arial"/>
                <w:i/>
                <w:iCs/>
                <w:sz w:val="20"/>
                <w:szCs w:val="20"/>
                <w:lang w:val="en-US"/>
              </w:rPr>
              <w:t>Enforcement and Compliance Manual</w:t>
            </w:r>
            <w:r w:rsidRPr="001D3289">
              <w:rPr>
                <w:rFonts w:ascii="Arial" w:hAnsi="Arial" w:cs="Arial"/>
                <w:sz w:val="20"/>
                <w:szCs w:val="20"/>
                <w:lang w:val="en-US"/>
              </w:rPr>
              <w:t>.</w:t>
            </w:r>
          </w:p>
        </w:tc>
        <w:tc>
          <w:tcPr>
            <w:tcW w:w="4461" w:type="dxa"/>
          </w:tcPr>
          <w:p w14:paraId="0CCAB4B3" w14:textId="3C058B68" w:rsidR="001F2C20" w:rsidRPr="001D3289" w:rsidRDefault="001F2C20" w:rsidP="001F2C20">
            <w:pPr>
              <w:spacing w:line="276" w:lineRule="auto"/>
              <w:ind w:left="-18" w:firstLine="18"/>
              <w:rPr>
                <w:rFonts w:ascii="Arial" w:hAnsi="Arial" w:cs="Arial"/>
                <w:sz w:val="20"/>
                <w:szCs w:val="20"/>
                <w:lang w:val="en-US"/>
              </w:rPr>
            </w:pPr>
            <w:r w:rsidRPr="001D3289">
              <w:rPr>
                <w:rFonts w:ascii="Arial" w:hAnsi="Arial" w:cs="Arial"/>
                <w:sz w:val="20"/>
                <w:szCs w:val="20"/>
                <w:lang w:val="en-US"/>
              </w:rPr>
              <w:t xml:space="preserve">Imposition of Penalties on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the </w:t>
            </w:r>
            <w:r w:rsidRPr="001D3289">
              <w:rPr>
                <w:rFonts w:ascii="Arial" w:hAnsi="Arial" w:cs="Arial"/>
                <w:i/>
                <w:iCs/>
                <w:sz w:val="20"/>
                <w:szCs w:val="20"/>
                <w:lang w:val="en-US"/>
              </w:rPr>
              <w:t>System Operator</w:t>
            </w:r>
            <w:r w:rsidRPr="001D3289">
              <w:rPr>
                <w:rFonts w:ascii="Arial" w:hAnsi="Arial" w:cs="Arial"/>
                <w:sz w:val="20"/>
                <w:szCs w:val="20"/>
                <w:lang w:val="en-US"/>
              </w:rPr>
              <w:t xml:space="preserve">. The penalty for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by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or the </w:t>
            </w:r>
            <w:r w:rsidRPr="001D3289">
              <w:rPr>
                <w:rFonts w:ascii="Arial" w:hAnsi="Arial" w:cs="Arial"/>
                <w:i/>
                <w:iCs/>
                <w:sz w:val="20"/>
                <w:szCs w:val="20"/>
                <w:lang w:val="en-US"/>
              </w:rPr>
              <w:t xml:space="preserve">System Operator </w:t>
            </w:r>
            <w:r w:rsidRPr="001D3289">
              <w:rPr>
                <w:rFonts w:ascii="Arial" w:hAnsi="Arial" w:cs="Arial"/>
                <w:sz w:val="20"/>
                <w:szCs w:val="20"/>
                <w:lang w:val="en-US"/>
              </w:rPr>
              <w:t xml:space="preserve">shall be determined and imposed by the Energy Regulatory Commission upon finding of breach of the </w:t>
            </w:r>
            <w:r w:rsidRPr="001D3289">
              <w:rPr>
                <w:rFonts w:ascii="Arial" w:hAnsi="Arial" w:cs="Arial"/>
                <w:i/>
                <w:iCs/>
                <w:sz w:val="20"/>
                <w:szCs w:val="20"/>
                <w:lang w:val="en-US"/>
              </w:rPr>
              <w:t xml:space="preserve">Market Rules </w:t>
            </w:r>
            <w:r w:rsidRPr="001D3289">
              <w:rPr>
                <w:rFonts w:ascii="Arial" w:hAnsi="Arial" w:cs="Arial"/>
                <w:sz w:val="20"/>
                <w:szCs w:val="20"/>
                <w:lang w:val="en-US"/>
              </w:rPr>
              <w:t xml:space="preserve">initiated through complaints or reports by the PEM Board in accordance with </w:t>
            </w:r>
            <w:r w:rsidRPr="001D3289">
              <w:rPr>
                <w:rFonts w:ascii="Arial" w:hAnsi="Arial" w:cs="Arial"/>
                <w:b/>
                <w:bCs/>
                <w:sz w:val="20"/>
                <w:szCs w:val="20"/>
                <w:u w:val="single"/>
              </w:rPr>
              <w:t xml:space="preserve">Section 7.2.3 of the </w:t>
            </w:r>
            <w:r w:rsidRPr="001D3289">
              <w:rPr>
                <w:rFonts w:ascii="Arial" w:hAnsi="Arial" w:cs="Arial"/>
                <w:b/>
                <w:bCs/>
                <w:i/>
                <w:iCs/>
                <w:sz w:val="20"/>
                <w:szCs w:val="20"/>
                <w:u w:val="single"/>
              </w:rPr>
              <w:t>WESM Rules</w:t>
            </w:r>
            <w:r w:rsidRPr="001D3289">
              <w:rPr>
                <w:rFonts w:ascii="Arial" w:hAnsi="Arial" w:cs="Arial"/>
                <w:b/>
                <w:bCs/>
                <w:sz w:val="20"/>
                <w:szCs w:val="20"/>
                <w:u w:val="single"/>
              </w:rPr>
              <w:t>,</w:t>
            </w:r>
            <w:r w:rsidRPr="001D3289">
              <w:rPr>
                <w:rFonts w:ascii="Arial" w:hAnsi="Arial" w:cs="Arial"/>
                <w:sz w:val="20"/>
                <w:szCs w:val="20"/>
              </w:rPr>
              <w:t xml:space="preserve"> </w:t>
            </w:r>
            <w:r w:rsidRPr="001D3289">
              <w:rPr>
                <w:rFonts w:ascii="Arial" w:hAnsi="Arial" w:cs="Arial"/>
                <w:sz w:val="20"/>
                <w:szCs w:val="20"/>
                <w:lang w:val="en-US"/>
              </w:rPr>
              <w:t>Section 4.1.1.3 of this Manual</w:t>
            </w:r>
            <w:r w:rsidRPr="001D3289">
              <w:rPr>
                <w:rFonts w:ascii="Arial" w:hAnsi="Arial" w:cs="Arial"/>
                <w:b/>
                <w:bCs/>
                <w:sz w:val="20"/>
                <w:szCs w:val="20"/>
                <w:u w:val="single"/>
                <w:lang w:val="en-US"/>
              </w:rPr>
              <w:t>,</w:t>
            </w:r>
            <w:r w:rsidRPr="001D3289">
              <w:rPr>
                <w:rFonts w:ascii="Arial" w:hAnsi="Arial" w:cs="Arial"/>
                <w:sz w:val="20"/>
                <w:szCs w:val="20"/>
                <w:lang w:val="en-US"/>
              </w:rPr>
              <w:t xml:space="preserve"> and pertinent provisions of the </w:t>
            </w:r>
            <w:r w:rsidRPr="001D3289">
              <w:rPr>
                <w:rFonts w:ascii="Arial" w:hAnsi="Arial" w:cs="Arial"/>
                <w:i/>
                <w:iCs/>
                <w:sz w:val="20"/>
                <w:szCs w:val="20"/>
                <w:lang w:val="en-US"/>
              </w:rPr>
              <w:t>Enforcement and Compliance Manual</w:t>
            </w:r>
            <w:r w:rsidRPr="001D3289">
              <w:rPr>
                <w:rFonts w:ascii="Arial" w:hAnsi="Arial" w:cs="Arial"/>
                <w:sz w:val="20"/>
                <w:szCs w:val="20"/>
                <w:lang w:val="en-US"/>
              </w:rPr>
              <w:t>.</w:t>
            </w:r>
          </w:p>
        </w:tc>
        <w:tc>
          <w:tcPr>
            <w:tcW w:w="2510" w:type="dxa"/>
          </w:tcPr>
          <w:p w14:paraId="3BC1DFDC" w14:textId="77777777" w:rsidR="001F2C20" w:rsidRPr="001D3289" w:rsidRDefault="001F2C20" w:rsidP="001F2C20">
            <w:pPr>
              <w:spacing w:line="276" w:lineRule="auto"/>
              <w:ind w:left="-18" w:firstLine="18"/>
              <w:rPr>
                <w:rFonts w:ascii="Arial" w:hAnsi="Arial" w:cs="Arial"/>
                <w:sz w:val="20"/>
                <w:szCs w:val="20"/>
              </w:rPr>
            </w:pPr>
            <w:r w:rsidRPr="001D3289">
              <w:rPr>
                <w:rFonts w:ascii="Arial" w:hAnsi="Arial" w:cs="Arial"/>
                <w:sz w:val="20"/>
                <w:szCs w:val="20"/>
                <w:lang w:val="en-US"/>
              </w:rPr>
              <w:t>Added as general reference: </w:t>
            </w:r>
            <w:r w:rsidRPr="001D3289">
              <w:rPr>
                <w:rFonts w:ascii="Arial" w:hAnsi="Arial" w:cs="Arial"/>
                <w:sz w:val="20"/>
                <w:szCs w:val="20"/>
              </w:rPr>
              <w:t> </w:t>
            </w:r>
          </w:p>
          <w:p w14:paraId="17B5D4EA" w14:textId="77777777" w:rsidR="001F2C20" w:rsidRPr="001D3289" w:rsidRDefault="001F2C20" w:rsidP="001F2C20">
            <w:pPr>
              <w:spacing w:line="276" w:lineRule="auto"/>
              <w:ind w:left="-18" w:firstLine="18"/>
              <w:rPr>
                <w:rFonts w:ascii="Arial" w:hAnsi="Arial" w:cs="Arial"/>
                <w:sz w:val="20"/>
                <w:szCs w:val="20"/>
              </w:rPr>
            </w:pPr>
            <w:r w:rsidRPr="001D3289">
              <w:rPr>
                <w:rFonts w:ascii="Arial" w:hAnsi="Arial" w:cs="Arial"/>
                <w:sz w:val="20"/>
                <w:szCs w:val="20"/>
                <w:lang w:val="en-US"/>
              </w:rPr>
              <w:t>WESM Rules Clause 7.2.3 - Alleged Breaches of the WESM Rules by the Market Operator or the System Operator</w:t>
            </w:r>
            <w:r w:rsidRPr="001D3289">
              <w:rPr>
                <w:rFonts w:ascii="Arial" w:hAnsi="Arial" w:cs="Arial"/>
                <w:sz w:val="20"/>
                <w:szCs w:val="20"/>
              </w:rPr>
              <w:t> </w:t>
            </w:r>
          </w:p>
          <w:p w14:paraId="5782F464" w14:textId="77777777" w:rsidR="001F2C20" w:rsidRPr="001D3289" w:rsidRDefault="001F2C20" w:rsidP="001F2C20">
            <w:pPr>
              <w:spacing w:line="276" w:lineRule="auto"/>
              <w:ind w:left="-18" w:firstLine="18"/>
              <w:rPr>
                <w:rFonts w:ascii="Arial" w:hAnsi="Arial" w:cs="Arial"/>
                <w:sz w:val="20"/>
                <w:szCs w:val="20"/>
              </w:rPr>
            </w:pPr>
          </w:p>
        </w:tc>
        <w:tc>
          <w:tcPr>
            <w:tcW w:w="2473" w:type="dxa"/>
          </w:tcPr>
          <w:p w14:paraId="55E69777" w14:textId="77777777" w:rsidR="001F2C20" w:rsidRPr="008A7F46" w:rsidRDefault="001F2C20" w:rsidP="001F2C20">
            <w:pPr>
              <w:rPr>
                <w:rFonts w:ascii="Arial" w:hAnsi="Arial" w:cs="Arial"/>
                <w:i/>
                <w:sz w:val="18"/>
                <w:szCs w:val="18"/>
              </w:rPr>
            </w:pPr>
          </w:p>
        </w:tc>
        <w:tc>
          <w:tcPr>
            <w:tcW w:w="2490" w:type="dxa"/>
          </w:tcPr>
          <w:p w14:paraId="0A4D82BB" w14:textId="77777777" w:rsidR="001F2C20" w:rsidRPr="008A7F46" w:rsidRDefault="001F2C20" w:rsidP="001F2C20">
            <w:pPr>
              <w:rPr>
                <w:rFonts w:ascii="Arial" w:hAnsi="Arial" w:cs="Arial"/>
                <w:i/>
                <w:sz w:val="18"/>
                <w:szCs w:val="18"/>
              </w:rPr>
            </w:pPr>
          </w:p>
        </w:tc>
        <w:tc>
          <w:tcPr>
            <w:tcW w:w="2485" w:type="dxa"/>
          </w:tcPr>
          <w:p w14:paraId="5A9CF2E2" w14:textId="77777777" w:rsidR="001F2C20" w:rsidRPr="008A7F46" w:rsidRDefault="001F2C20" w:rsidP="001F2C20">
            <w:pPr>
              <w:rPr>
                <w:rFonts w:ascii="Arial" w:hAnsi="Arial" w:cs="Arial"/>
                <w:i/>
                <w:sz w:val="18"/>
                <w:szCs w:val="18"/>
              </w:rPr>
            </w:pPr>
          </w:p>
        </w:tc>
        <w:tc>
          <w:tcPr>
            <w:tcW w:w="2424" w:type="dxa"/>
          </w:tcPr>
          <w:p w14:paraId="521EB5B9" w14:textId="77777777" w:rsidR="001F2C20" w:rsidRPr="008A7F46" w:rsidRDefault="001F2C20" w:rsidP="001F2C20">
            <w:pPr>
              <w:rPr>
                <w:rFonts w:ascii="Arial" w:hAnsi="Arial" w:cs="Arial"/>
                <w:i/>
                <w:sz w:val="18"/>
                <w:szCs w:val="18"/>
              </w:rPr>
            </w:pPr>
          </w:p>
        </w:tc>
      </w:tr>
      <w:tr w:rsidR="00CF180C" w:rsidRPr="008A7F46" w14:paraId="492792B7" w14:textId="77777777" w:rsidTr="003D7523">
        <w:trPr>
          <w:trHeight w:val="1983"/>
        </w:trPr>
        <w:tc>
          <w:tcPr>
            <w:tcW w:w="1762" w:type="dxa"/>
          </w:tcPr>
          <w:p w14:paraId="4BF009D9" w14:textId="77777777" w:rsidR="00CF180C" w:rsidRPr="001D3289" w:rsidRDefault="00CF180C" w:rsidP="00CF180C">
            <w:pPr>
              <w:spacing w:line="276" w:lineRule="auto"/>
              <w:rPr>
                <w:rFonts w:ascii="Arial" w:hAnsi="Arial" w:cs="Arial"/>
                <w:bCs/>
                <w:sz w:val="20"/>
                <w:szCs w:val="20"/>
              </w:rPr>
            </w:pPr>
            <w:permStart w:id="969742225" w:edGrp="everyone" w:colFirst="5" w:colLast="5"/>
            <w:permStart w:id="1613316018" w:edGrp="everyone" w:colFirst="6" w:colLast="6"/>
            <w:permEnd w:id="475533840"/>
            <w:permEnd w:id="1831211284"/>
            <w:r w:rsidRPr="001D3289">
              <w:rPr>
                <w:rFonts w:ascii="Arial" w:hAnsi="Arial" w:cs="Arial"/>
                <w:bCs/>
                <w:sz w:val="20"/>
                <w:szCs w:val="20"/>
              </w:rPr>
              <w:lastRenderedPageBreak/>
              <w:t>Section 4 – Penalty System</w:t>
            </w:r>
          </w:p>
          <w:p w14:paraId="52B69B21" w14:textId="77777777" w:rsidR="00CF180C" w:rsidRPr="001D3289" w:rsidRDefault="00CF180C" w:rsidP="00CF180C">
            <w:pPr>
              <w:spacing w:line="276" w:lineRule="auto"/>
              <w:rPr>
                <w:rFonts w:ascii="Arial" w:hAnsi="Arial" w:cs="Arial"/>
                <w:bCs/>
                <w:sz w:val="20"/>
                <w:szCs w:val="20"/>
              </w:rPr>
            </w:pPr>
          </w:p>
          <w:p w14:paraId="496BD7E4" w14:textId="426A1DE6" w:rsidR="00CF180C" w:rsidRPr="001D3289" w:rsidRDefault="00CF180C" w:rsidP="00CF180C">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49462F54" w14:textId="7C09E362" w:rsidR="00CF180C" w:rsidRPr="001D3289" w:rsidRDefault="00CF180C" w:rsidP="00CF180C">
            <w:pPr>
              <w:rPr>
                <w:rFonts w:ascii="Arial" w:hAnsi="Arial" w:cs="Arial"/>
                <w:sz w:val="20"/>
                <w:szCs w:val="20"/>
              </w:rPr>
            </w:pPr>
            <w:r w:rsidRPr="001D3289">
              <w:rPr>
                <w:rFonts w:ascii="Arial" w:hAnsi="Arial" w:cs="Arial"/>
                <w:sz w:val="20"/>
                <w:szCs w:val="20"/>
              </w:rPr>
              <w:t>4.1.5</w:t>
            </w:r>
          </w:p>
        </w:tc>
        <w:tc>
          <w:tcPr>
            <w:tcW w:w="4441" w:type="dxa"/>
          </w:tcPr>
          <w:p w14:paraId="226516D9" w14:textId="77777777" w:rsidR="00CF180C" w:rsidRPr="001D3289" w:rsidRDefault="00CF180C" w:rsidP="00CF180C">
            <w:pPr>
              <w:spacing w:line="276" w:lineRule="auto"/>
              <w:rPr>
                <w:rFonts w:ascii="Arial" w:hAnsi="Arial" w:cs="Arial"/>
                <w:sz w:val="20"/>
                <w:szCs w:val="20"/>
                <w:lang w:val="en-US"/>
              </w:rPr>
            </w:pPr>
            <w:r w:rsidRPr="001D3289">
              <w:rPr>
                <w:rFonts w:ascii="Arial" w:hAnsi="Arial" w:cs="Arial"/>
                <w:sz w:val="20"/>
                <w:szCs w:val="20"/>
                <w:lang w:val="en-US"/>
              </w:rPr>
              <w:t>Transferred from Section 4.1.2.1 and 4.1.2.2</w:t>
            </w:r>
          </w:p>
          <w:p w14:paraId="1B2A3A35" w14:textId="77777777" w:rsidR="00CF180C" w:rsidRPr="001D3289" w:rsidRDefault="00CF180C" w:rsidP="00CF180C">
            <w:pPr>
              <w:spacing w:line="276" w:lineRule="auto"/>
              <w:rPr>
                <w:rFonts w:ascii="Arial" w:hAnsi="Arial" w:cs="Arial"/>
                <w:sz w:val="20"/>
                <w:szCs w:val="20"/>
                <w:lang w:val="en-US"/>
              </w:rPr>
            </w:pPr>
          </w:p>
          <w:p w14:paraId="3E07BFA6" w14:textId="77777777" w:rsidR="00CF180C" w:rsidRPr="001D3289" w:rsidRDefault="00CF180C" w:rsidP="00CF180C">
            <w:pPr>
              <w:spacing w:line="276" w:lineRule="auto"/>
              <w:rPr>
                <w:rFonts w:ascii="Arial" w:hAnsi="Arial" w:cs="Arial"/>
                <w:sz w:val="20"/>
                <w:szCs w:val="20"/>
              </w:rPr>
            </w:pPr>
            <w:r w:rsidRPr="001D3289">
              <w:rPr>
                <w:rFonts w:ascii="Arial" w:hAnsi="Arial" w:cs="Arial"/>
                <w:sz w:val="20"/>
                <w:szCs w:val="20"/>
                <w:lang w:val="en-US"/>
              </w:rPr>
              <w:t xml:space="preserve">4.1.2.1 </w:t>
            </w:r>
            <w:r w:rsidRPr="001D3289">
              <w:rPr>
                <w:rFonts w:ascii="Arial" w:hAnsi="Arial" w:cs="Arial"/>
                <w:sz w:val="20"/>
                <w:szCs w:val="20"/>
              </w:rPr>
              <w:t xml:space="preserve">The specified </w:t>
            </w:r>
            <w:r w:rsidRPr="001D3289">
              <w:rPr>
                <w:rFonts w:ascii="Arial" w:hAnsi="Arial" w:cs="Arial"/>
                <w:i/>
                <w:iCs/>
                <w:sz w:val="20"/>
                <w:szCs w:val="20"/>
              </w:rPr>
              <w:t xml:space="preserve">penalty </w:t>
            </w:r>
            <w:r w:rsidRPr="001D3289">
              <w:rPr>
                <w:rFonts w:ascii="Arial" w:hAnsi="Arial" w:cs="Arial"/>
                <w:sz w:val="20"/>
                <w:szCs w:val="20"/>
              </w:rPr>
              <w:t>to be imposed shall be in accordance with Sections 3, 4, and 5 of this Manual.</w:t>
            </w:r>
          </w:p>
          <w:p w14:paraId="4A500637" w14:textId="77777777" w:rsidR="00CF180C" w:rsidRPr="001D3289" w:rsidRDefault="00CF180C" w:rsidP="00CF180C">
            <w:pPr>
              <w:spacing w:line="276" w:lineRule="auto"/>
              <w:rPr>
                <w:rFonts w:ascii="Arial" w:hAnsi="Arial" w:cs="Arial"/>
                <w:sz w:val="20"/>
                <w:szCs w:val="20"/>
              </w:rPr>
            </w:pPr>
          </w:p>
          <w:p w14:paraId="7B0B4DAF" w14:textId="77777777" w:rsidR="00CF180C" w:rsidRPr="001D3289" w:rsidRDefault="00CF180C" w:rsidP="00CF180C">
            <w:pPr>
              <w:spacing w:line="276" w:lineRule="auto"/>
              <w:rPr>
                <w:rFonts w:ascii="Arial" w:hAnsi="Arial" w:cs="Arial"/>
                <w:sz w:val="20"/>
                <w:szCs w:val="20"/>
              </w:rPr>
            </w:pPr>
            <w:r w:rsidRPr="001D3289">
              <w:rPr>
                <w:rFonts w:ascii="Arial" w:hAnsi="Arial" w:cs="Arial"/>
                <w:sz w:val="20"/>
                <w:szCs w:val="20"/>
                <w:lang w:val="en-US"/>
              </w:rPr>
              <w:t xml:space="preserve">4.1.2.2 </w:t>
            </w:r>
            <w:r w:rsidRPr="001D3289">
              <w:rPr>
                <w:rFonts w:ascii="Arial" w:hAnsi="Arial" w:cs="Arial"/>
                <w:sz w:val="20"/>
                <w:szCs w:val="20"/>
              </w:rPr>
              <w:t xml:space="preserve">The following </w:t>
            </w:r>
            <w:r w:rsidRPr="001D3289">
              <w:rPr>
                <w:rFonts w:ascii="Arial" w:hAnsi="Arial" w:cs="Arial"/>
                <w:i/>
                <w:iCs/>
                <w:sz w:val="20"/>
                <w:szCs w:val="20"/>
              </w:rPr>
              <w:t xml:space="preserve">penalties </w:t>
            </w:r>
            <w:r w:rsidRPr="001D3289">
              <w:rPr>
                <w:rFonts w:ascii="Arial" w:hAnsi="Arial" w:cs="Arial"/>
                <w:sz w:val="20"/>
                <w:szCs w:val="20"/>
              </w:rPr>
              <w:t xml:space="preserve">shall be additionally imposed upon the </w:t>
            </w:r>
            <w:r w:rsidRPr="001D3289">
              <w:rPr>
                <w:rFonts w:ascii="Arial" w:hAnsi="Arial" w:cs="Arial"/>
                <w:i/>
                <w:iCs/>
                <w:sz w:val="20"/>
                <w:szCs w:val="20"/>
              </w:rPr>
              <w:t xml:space="preserve">WESM Member </w:t>
            </w:r>
            <w:r w:rsidRPr="001D3289">
              <w:rPr>
                <w:rFonts w:ascii="Arial" w:hAnsi="Arial" w:cs="Arial"/>
                <w:sz w:val="20"/>
                <w:szCs w:val="20"/>
              </w:rPr>
              <w:t>concerned in case of failure to comply with the requirements and directives of the notice, resolution or decision, as the case may be:</w:t>
            </w:r>
          </w:p>
          <w:p w14:paraId="7BB02D61" w14:textId="77777777" w:rsidR="00CF180C" w:rsidRPr="001D3289" w:rsidRDefault="00CF180C" w:rsidP="00CF180C">
            <w:pPr>
              <w:autoSpaceDE w:val="0"/>
              <w:autoSpaceDN w:val="0"/>
              <w:adjustRightInd w:val="0"/>
              <w:rPr>
                <w:rFonts w:ascii="Arial" w:hAnsi="Arial" w:cs="Arial"/>
                <w:color w:val="000000"/>
                <w:sz w:val="20"/>
                <w:szCs w:val="20"/>
              </w:rPr>
            </w:pPr>
          </w:p>
          <w:p w14:paraId="30C9D75A" w14:textId="77777777" w:rsidR="00CF180C" w:rsidRPr="001D3289" w:rsidRDefault="00CF180C" w:rsidP="00CF180C">
            <w:pPr>
              <w:autoSpaceDE w:val="0"/>
              <w:autoSpaceDN w:val="0"/>
              <w:adjustRightInd w:val="0"/>
              <w:rPr>
                <w:rFonts w:ascii="Arial" w:hAnsi="Arial" w:cs="Arial"/>
                <w:color w:val="000000"/>
                <w:sz w:val="20"/>
                <w:szCs w:val="20"/>
              </w:rPr>
            </w:pPr>
            <w:r w:rsidRPr="001D3289">
              <w:rPr>
                <w:rFonts w:ascii="Arial" w:hAnsi="Arial" w:cs="Arial"/>
                <w:color w:val="000000"/>
                <w:sz w:val="20"/>
                <w:szCs w:val="20"/>
              </w:rPr>
              <w:t xml:space="preserve">a) Penalty interest in case of non-payment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of the </w:t>
            </w:r>
            <w:r w:rsidRPr="001D3289">
              <w:rPr>
                <w:rFonts w:ascii="Arial" w:hAnsi="Arial" w:cs="Arial"/>
                <w:i/>
                <w:iCs/>
                <w:color w:val="000000"/>
                <w:sz w:val="20"/>
                <w:szCs w:val="20"/>
              </w:rPr>
              <w:t xml:space="preserve">financial penalties </w:t>
            </w:r>
            <w:r w:rsidRPr="001D3289">
              <w:rPr>
                <w:rFonts w:ascii="Arial" w:hAnsi="Arial" w:cs="Arial"/>
                <w:color w:val="000000"/>
                <w:sz w:val="20"/>
                <w:szCs w:val="20"/>
              </w:rPr>
              <w:t xml:space="preserve">imposed on it as a consequence of a </w:t>
            </w:r>
            <w:r w:rsidRPr="001D3289">
              <w:rPr>
                <w:rFonts w:ascii="Arial" w:hAnsi="Arial" w:cs="Arial"/>
                <w:i/>
                <w:iCs/>
                <w:color w:val="000000"/>
                <w:sz w:val="20"/>
                <w:szCs w:val="20"/>
              </w:rPr>
              <w:t>breach</w:t>
            </w:r>
            <w:r w:rsidRPr="001D3289">
              <w:rPr>
                <w:rFonts w:ascii="Arial" w:hAnsi="Arial" w:cs="Arial"/>
                <w:color w:val="000000"/>
                <w:sz w:val="20"/>
                <w:szCs w:val="20"/>
              </w:rPr>
              <w:t xml:space="preserve">; and/or </w:t>
            </w:r>
          </w:p>
          <w:p w14:paraId="4A576DF0" w14:textId="77777777" w:rsidR="00CF180C" w:rsidRPr="001D3289" w:rsidRDefault="00CF180C" w:rsidP="00CF180C">
            <w:pPr>
              <w:autoSpaceDE w:val="0"/>
              <w:autoSpaceDN w:val="0"/>
              <w:adjustRightInd w:val="0"/>
              <w:rPr>
                <w:rFonts w:ascii="Arial" w:hAnsi="Arial" w:cs="Arial"/>
                <w:color w:val="000000"/>
                <w:sz w:val="20"/>
                <w:szCs w:val="20"/>
              </w:rPr>
            </w:pPr>
          </w:p>
          <w:p w14:paraId="17216CA7" w14:textId="77777777" w:rsidR="00CF180C" w:rsidRPr="001D3289" w:rsidRDefault="00CF180C" w:rsidP="00CF180C">
            <w:pPr>
              <w:autoSpaceDE w:val="0"/>
              <w:autoSpaceDN w:val="0"/>
              <w:adjustRightInd w:val="0"/>
              <w:rPr>
                <w:rFonts w:ascii="Arial" w:hAnsi="Arial" w:cs="Arial"/>
                <w:color w:val="000000"/>
                <w:sz w:val="20"/>
                <w:szCs w:val="20"/>
              </w:rPr>
            </w:pPr>
            <w:r w:rsidRPr="001D3289">
              <w:rPr>
                <w:rFonts w:ascii="Arial" w:hAnsi="Arial" w:cs="Arial"/>
                <w:color w:val="000000"/>
                <w:sz w:val="20"/>
                <w:szCs w:val="20"/>
              </w:rPr>
              <w:t xml:space="preserve">b) Penalties in case of non-compliance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with the remedial measures required to be implemented by it under a </w:t>
            </w:r>
            <w:r w:rsidRPr="001D3289">
              <w:rPr>
                <w:rFonts w:ascii="Arial" w:hAnsi="Arial" w:cs="Arial"/>
                <w:i/>
                <w:iCs/>
                <w:color w:val="000000"/>
                <w:sz w:val="20"/>
                <w:szCs w:val="20"/>
              </w:rPr>
              <w:t xml:space="preserve">Notice of Specified Penalty </w:t>
            </w:r>
            <w:r w:rsidRPr="001D3289">
              <w:rPr>
                <w:rFonts w:ascii="Arial" w:hAnsi="Arial" w:cs="Arial"/>
                <w:color w:val="000000"/>
                <w:sz w:val="20"/>
                <w:szCs w:val="20"/>
              </w:rPr>
              <w:t xml:space="preserve">issued under this Manual or a notice issued pursuant to the WESM Enforcement and Compliance Manual. </w:t>
            </w:r>
          </w:p>
          <w:p w14:paraId="249279C4" w14:textId="77777777" w:rsidR="00CF180C" w:rsidRPr="001D3289" w:rsidRDefault="00CF180C" w:rsidP="00CF180C">
            <w:pPr>
              <w:spacing w:line="276" w:lineRule="auto"/>
              <w:rPr>
                <w:rFonts w:ascii="Arial" w:hAnsi="Arial" w:cs="Arial"/>
                <w:sz w:val="20"/>
                <w:szCs w:val="20"/>
                <w:lang w:val="en-US"/>
              </w:rPr>
            </w:pPr>
          </w:p>
        </w:tc>
        <w:tc>
          <w:tcPr>
            <w:tcW w:w="4461" w:type="dxa"/>
          </w:tcPr>
          <w:p w14:paraId="7851FBAF" w14:textId="77777777" w:rsidR="00CF180C" w:rsidRPr="001D3289" w:rsidRDefault="00CF180C" w:rsidP="00CF180C">
            <w:pPr>
              <w:pStyle w:val="Default"/>
              <w:rPr>
                <w:rFonts w:ascii="Arial" w:hAnsi="Arial" w:cs="Arial"/>
                <w:b/>
                <w:bCs/>
                <w:sz w:val="20"/>
                <w:szCs w:val="20"/>
                <w:u w:val="single"/>
                <w:lang w:val="en-US"/>
              </w:rPr>
            </w:pPr>
            <w:r w:rsidRPr="001D3289">
              <w:rPr>
                <w:rFonts w:ascii="Arial" w:hAnsi="Arial" w:cs="Arial"/>
                <w:b/>
                <w:bCs/>
                <w:sz w:val="20"/>
                <w:szCs w:val="20"/>
                <w:u w:val="single"/>
                <w:lang w:val="en-US"/>
              </w:rPr>
              <w:t xml:space="preserve">4.1.5 Specified Penalties. The penalties to be imposed after the finality of the proceedings referred to in the preceding sections shall be as follows: </w:t>
            </w:r>
          </w:p>
          <w:p w14:paraId="7C31718A" w14:textId="77777777" w:rsidR="00CF180C" w:rsidRPr="001D3289" w:rsidRDefault="00CF180C" w:rsidP="00CF180C">
            <w:pPr>
              <w:pStyle w:val="Default"/>
              <w:rPr>
                <w:rFonts w:ascii="Arial" w:hAnsi="Arial" w:cs="Arial"/>
                <w:sz w:val="20"/>
                <w:szCs w:val="20"/>
                <w:lang w:val="en-US"/>
              </w:rPr>
            </w:pPr>
          </w:p>
          <w:p w14:paraId="0FDDBCD6" w14:textId="77777777" w:rsidR="00CF180C" w:rsidRPr="001D3289" w:rsidRDefault="00CF180C" w:rsidP="00CF180C">
            <w:pPr>
              <w:spacing w:line="276" w:lineRule="auto"/>
              <w:rPr>
                <w:rFonts w:ascii="Arial" w:hAnsi="Arial" w:cs="Arial"/>
                <w:b/>
                <w:bCs/>
                <w:sz w:val="20"/>
                <w:szCs w:val="20"/>
                <w:u w:val="single"/>
              </w:rPr>
            </w:pPr>
            <w:r w:rsidRPr="2913F3F9">
              <w:rPr>
                <w:rFonts w:ascii="Arial" w:hAnsi="Arial" w:cs="Arial"/>
                <w:strike/>
                <w:sz w:val="20"/>
                <w:szCs w:val="20"/>
                <w:lang w:val="en-US"/>
              </w:rPr>
              <w:t>4.1.2.1</w:t>
            </w:r>
            <w:r w:rsidRPr="2913F3F9">
              <w:rPr>
                <w:rFonts w:ascii="Arial" w:hAnsi="Arial" w:cs="Arial"/>
                <w:sz w:val="20"/>
                <w:szCs w:val="20"/>
                <w:lang w:val="en-US"/>
              </w:rPr>
              <w:t xml:space="preserve"> </w:t>
            </w:r>
            <w:r w:rsidRPr="2913F3F9">
              <w:rPr>
                <w:rFonts w:ascii="Arial" w:hAnsi="Arial" w:cs="Arial"/>
                <w:b/>
                <w:bCs/>
                <w:sz w:val="20"/>
                <w:szCs w:val="20"/>
                <w:u w:val="single"/>
                <w:lang w:val="en-US"/>
              </w:rPr>
              <w:t>4.1.5.1</w:t>
            </w:r>
            <w:r w:rsidRPr="2913F3F9">
              <w:rPr>
                <w:rFonts w:ascii="Arial" w:hAnsi="Arial" w:cs="Arial"/>
                <w:sz w:val="20"/>
                <w:szCs w:val="20"/>
                <w:lang w:val="en-US"/>
              </w:rPr>
              <w:t xml:space="preserve"> </w:t>
            </w:r>
            <w:r w:rsidRPr="2913F3F9">
              <w:rPr>
                <w:rFonts w:ascii="Arial" w:hAnsi="Arial" w:cs="Arial"/>
                <w:sz w:val="20"/>
                <w:szCs w:val="20"/>
              </w:rPr>
              <w:t xml:space="preserve">The </w:t>
            </w:r>
            <w:r w:rsidRPr="2913F3F9">
              <w:rPr>
                <w:rFonts w:ascii="Arial" w:hAnsi="Arial" w:cs="Arial"/>
                <w:b/>
                <w:bCs/>
                <w:sz w:val="20"/>
                <w:szCs w:val="20"/>
                <w:u w:val="single"/>
              </w:rPr>
              <w:t xml:space="preserve">applicable </w:t>
            </w:r>
            <w:r w:rsidRPr="2913F3F9">
              <w:rPr>
                <w:rFonts w:ascii="Arial" w:hAnsi="Arial" w:cs="Arial"/>
                <w:sz w:val="20"/>
                <w:szCs w:val="20"/>
              </w:rPr>
              <w:t xml:space="preserve">specified </w:t>
            </w:r>
            <w:r w:rsidRPr="2913F3F9">
              <w:rPr>
                <w:rFonts w:ascii="Arial" w:hAnsi="Arial" w:cs="Arial"/>
                <w:i/>
                <w:iCs/>
                <w:sz w:val="20"/>
                <w:szCs w:val="20"/>
              </w:rPr>
              <w:t xml:space="preserve">penalty </w:t>
            </w:r>
            <w:r w:rsidRPr="2913F3F9">
              <w:rPr>
                <w:rFonts w:ascii="Arial" w:hAnsi="Arial" w:cs="Arial"/>
                <w:strike/>
                <w:sz w:val="20"/>
                <w:szCs w:val="20"/>
              </w:rPr>
              <w:t>to be imposed shall be in accordance with</w:t>
            </w:r>
            <w:r w:rsidRPr="2913F3F9">
              <w:rPr>
                <w:rFonts w:ascii="Arial" w:hAnsi="Arial" w:cs="Arial"/>
                <w:sz w:val="20"/>
                <w:szCs w:val="20"/>
              </w:rPr>
              <w:t xml:space="preserve"> </w:t>
            </w:r>
            <w:r w:rsidRPr="2913F3F9">
              <w:rPr>
                <w:rFonts w:ascii="Arial" w:hAnsi="Arial" w:cs="Arial"/>
                <w:b/>
                <w:bCs/>
                <w:sz w:val="20"/>
                <w:szCs w:val="20"/>
                <w:u w:val="single"/>
              </w:rPr>
              <w:t xml:space="preserve">prescribed under </w:t>
            </w:r>
            <w:r w:rsidRPr="2913F3F9">
              <w:rPr>
                <w:rFonts w:ascii="Arial" w:hAnsi="Arial" w:cs="Arial"/>
                <w:sz w:val="20"/>
                <w:szCs w:val="20"/>
              </w:rPr>
              <w:t>Section</w:t>
            </w:r>
            <w:r w:rsidRPr="2913F3F9">
              <w:rPr>
                <w:rFonts w:ascii="Arial" w:hAnsi="Arial" w:cs="Arial"/>
                <w:strike/>
                <w:sz w:val="20"/>
                <w:szCs w:val="20"/>
              </w:rPr>
              <w:t>s 3, 4, and</w:t>
            </w:r>
            <w:r w:rsidRPr="2913F3F9">
              <w:rPr>
                <w:rFonts w:ascii="Arial" w:hAnsi="Arial" w:cs="Arial"/>
                <w:sz w:val="20"/>
                <w:szCs w:val="20"/>
              </w:rPr>
              <w:t xml:space="preserve"> 5 of this Manual </w:t>
            </w:r>
            <w:r w:rsidRPr="2913F3F9">
              <w:rPr>
                <w:rFonts w:ascii="Arial" w:hAnsi="Arial" w:cs="Arial"/>
                <w:b/>
                <w:bCs/>
                <w:sz w:val="20"/>
                <w:szCs w:val="20"/>
                <w:u w:val="single"/>
              </w:rPr>
              <w:t>and other relevant Market Manuals, as may be appropriate.</w:t>
            </w:r>
          </w:p>
          <w:p w14:paraId="48A22167" w14:textId="77777777" w:rsidR="00CF180C" w:rsidRPr="001D3289" w:rsidRDefault="00CF180C" w:rsidP="00CF180C">
            <w:pPr>
              <w:spacing w:line="276" w:lineRule="auto"/>
              <w:rPr>
                <w:rFonts w:ascii="Arial" w:hAnsi="Arial" w:cs="Arial"/>
                <w:b/>
                <w:bCs/>
                <w:sz w:val="20"/>
                <w:szCs w:val="20"/>
                <w:u w:val="single"/>
              </w:rPr>
            </w:pPr>
          </w:p>
          <w:p w14:paraId="0EE84716" w14:textId="77777777" w:rsidR="00CF180C" w:rsidRPr="001D3289" w:rsidRDefault="00CF180C" w:rsidP="00CF180C">
            <w:pPr>
              <w:spacing w:line="276" w:lineRule="auto"/>
              <w:rPr>
                <w:rFonts w:ascii="Arial" w:hAnsi="Arial" w:cs="Arial"/>
                <w:b/>
                <w:bCs/>
                <w:sz w:val="20"/>
                <w:szCs w:val="20"/>
                <w:u w:val="single"/>
              </w:rPr>
            </w:pPr>
            <w:r w:rsidRPr="001D3289">
              <w:rPr>
                <w:rFonts w:ascii="Arial" w:hAnsi="Arial" w:cs="Arial"/>
                <w:strike/>
                <w:sz w:val="20"/>
                <w:szCs w:val="20"/>
                <w:lang w:val="en-US"/>
              </w:rPr>
              <w:t>4.1.2.2</w:t>
            </w:r>
            <w:r w:rsidRPr="001D3289">
              <w:rPr>
                <w:rFonts w:ascii="Arial" w:hAnsi="Arial" w:cs="Arial"/>
                <w:sz w:val="20"/>
                <w:szCs w:val="20"/>
                <w:lang w:val="en-US"/>
              </w:rPr>
              <w:t xml:space="preserve"> </w:t>
            </w:r>
            <w:r w:rsidRPr="001D3289">
              <w:rPr>
                <w:rFonts w:ascii="Arial" w:hAnsi="Arial" w:cs="Arial"/>
                <w:b/>
                <w:bCs/>
                <w:sz w:val="20"/>
                <w:szCs w:val="20"/>
                <w:u w:val="single"/>
                <w:lang w:val="en-US"/>
              </w:rPr>
              <w:t xml:space="preserve">4.1.5.2 </w:t>
            </w:r>
            <w:r w:rsidRPr="001D3289">
              <w:rPr>
                <w:rFonts w:ascii="Arial" w:hAnsi="Arial" w:cs="Arial"/>
                <w:strike/>
                <w:sz w:val="20"/>
                <w:szCs w:val="20"/>
              </w:rPr>
              <w:t xml:space="preserve">The following </w:t>
            </w:r>
            <w:r w:rsidRPr="001D3289">
              <w:rPr>
                <w:rFonts w:ascii="Arial" w:hAnsi="Arial" w:cs="Arial"/>
                <w:i/>
                <w:iCs/>
                <w:strike/>
                <w:sz w:val="20"/>
                <w:szCs w:val="20"/>
              </w:rPr>
              <w:t xml:space="preserve">penalties </w:t>
            </w:r>
            <w:r w:rsidRPr="001D3289">
              <w:rPr>
                <w:rFonts w:ascii="Arial" w:hAnsi="Arial" w:cs="Arial"/>
                <w:strike/>
                <w:sz w:val="20"/>
                <w:szCs w:val="20"/>
              </w:rPr>
              <w:t xml:space="preserve">shall be additionally imposed upon the </w:t>
            </w:r>
            <w:r w:rsidRPr="001D3289">
              <w:rPr>
                <w:rFonts w:ascii="Arial" w:hAnsi="Arial" w:cs="Arial"/>
                <w:i/>
                <w:iCs/>
                <w:strike/>
                <w:sz w:val="20"/>
                <w:szCs w:val="20"/>
              </w:rPr>
              <w:t xml:space="preserve">WESM Member </w:t>
            </w:r>
            <w:r w:rsidRPr="001D3289">
              <w:rPr>
                <w:rFonts w:ascii="Arial" w:hAnsi="Arial" w:cs="Arial"/>
                <w:strike/>
                <w:sz w:val="20"/>
                <w:szCs w:val="20"/>
              </w:rPr>
              <w:t xml:space="preserve">concerned </w:t>
            </w:r>
            <w:r w:rsidRPr="001D3289">
              <w:rPr>
                <w:rFonts w:ascii="Arial" w:hAnsi="Arial" w:cs="Arial"/>
                <w:b/>
                <w:bCs/>
                <w:sz w:val="20"/>
                <w:szCs w:val="20"/>
                <w:u w:val="single"/>
              </w:rPr>
              <w:t xml:space="preserve">Additional penalties </w:t>
            </w:r>
            <w:r w:rsidRPr="001D3289">
              <w:rPr>
                <w:rFonts w:ascii="Arial" w:hAnsi="Arial" w:cs="Arial"/>
                <w:sz w:val="20"/>
                <w:szCs w:val="20"/>
              </w:rPr>
              <w:t xml:space="preserve">in case of failure to comply with the requirements and directives of the notice, resolution or decision, as the case may be, </w:t>
            </w:r>
            <w:r w:rsidRPr="001D3289">
              <w:rPr>
                <w:rFonts w:ascii="Arial" w:hAnsi="Arial" w:cs="Arial"/>
                <w:b/>
                <w:bCs/>
                <w:sz w:val="20"/>
                <w:szCs w:val="20"/>
                <w:u w:val="single"/>
              </w:rPr>
              <w:t>particularly:</w:t>
            </w:r>
          </w:p>
          <w:p w14:paraId="7FFBC239" w14:textId="77777777" w:rsidR="00CF180C" w:rsidRPr="001D3289" w:rsidRDefault="00CF180C" w:rsidP="00CF180C">
            <w:pPr>
              <w:autoSpaceDE w:val="0"/>
              <w:autoSpaceDN w:val="0"/>
              <w:adjustRightInd w:val="0"/>
              <w:rPr>
                <w:rFonts w:ascii="Arial" w:hAnsi="Arial" w:cs="Arial"/>
                <w:color w:val="000000"/>
                <w:sz w:val="20"/>
                <w:szCs w:val="20"/>
              </w:rPr>
            </w:pPr>
          </w:p>
          <w:p w14:paraId="7856FD7D" w14:textId="77777777" w:rsidR="00CF180C" w:rsidRPr="00CD3A1B" w:rsidRDefault="00CF180C" w:rsidP="00CF180C">
            <w:pPr>
              <w:autoSpaceDE w:val="0"/>
              <w:autoSpaceDN w:val="0"/>
              <w:adjustRightInd w:val="0"/>
              <w:rPr>
                <w:rFonts w:ascii="Arial" w:hAnsi="Arial" w:cs="Arial"/>
                <w:sz w:val="20"/>
                <w:szCs w:val="20"/>
              </w:rPr>
            </w:pPr>
            <w:r w:rsidRPr="001D3289">
              <w:rPr>
                <w:rFonts w:ascii="Arial" w:hAnsi="Arial" w:cs="Arial"/>
                <w:color w:val="000000"/>
                <w:sz w:val="20"/>
                <w:szCs w:val="20"/>
              </w:rPr>
              <w:t xml:space="preserve">a) </w:t>
            </w:r>
            <w:r w:rsidRPr="00486F96">
              <w:rPr>
                <w:rFonts w:ascii="Arial" w:hAnsi="Arial" w:cs="Arial"/>
                <w:strike/>
                <w:color w:val="000000"/>
                <w:sz w:val="20"/>
                <w:szCs w:val="20"/>
              </w:rPr>
              <w:t>Penalty</w:t>
            </w:r>
            <w:r w:rsidRPr="001D3289">
              <w:rPr>
                <w:rFonts w:ascii="Arial" w:hAnsi="Arial" w:cs="Arial"/>
                <w:color w:val="000000"/>
                <w:sz w:val="20"/>
                <w:szCs w:val="20"/>
              </w:rPr>
              <w:t xml:space="preserve"> </w:t>
            </w:r>
            <w:r>
              <w:rPr>
                <w:rFonts w:ascii="Arial" w:hAnsi="Arial" w:cs="Arial"/>
                <w:b/>
                <w:bCs/>
                <w:color w:val="000000"/>
                <w:sz w:val="20"/>
                <w:szCs w:val="20"/>
                <w:u w:val="single"/>
              </w:rPr>
              <w:t xml:space="preserve">Default </w:t>
            </w:r>
            <w:r w:rsidRPr="001D3289">
              <w:rPr>
                <w:rFonts w:ascii="Arial" w:hAnsi="Arial" w:cs="Arial"/>
                <w:color w:val="000000"/>
                <w:sz w:val="20"/>
                <w:szCs w:val="20"/>
              </w:rPr>
              <w:t xml:space="preserve">interest in case of non-payment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of the </w:t>
            </w:r>
            <w:r w:rsidRPr="001D3289">
              <w:rPr>
                <w:rFonts w:ascii="Arial" w:hAnsi="Arial" w:cs="Arial"/>
                <w:i/>
                <w:iCs/>
                <w:color w:val="000000"/>
                <w:sz w:val="20"/>
                <w:szCs w:val="20"/>
              </w:rPr>
              <w:t xml:space="preserve">financial penalties </w:t>
            </w:r>
            <w:r w:rsidRPr="001D3289">
              <w:rPr>
                <w:rFonts w:ascii="Arial" w:hAnsi="Arial" w:cs="Arial"/>
                <w:color w:val="000000"/>
                <w:sz w:val="20"/>
                <w:szCs w:val="20"/>
              </w:rPr>
              <w:t>imposed</w:t>
            </w:r>
            <w:r w:rsidRPr="00CD3A1B">
              <w:rPr>
                <w:rFonts w:ascii="Arial" w:hAnsi="Arial" w:cs="Arial"/>
                <w:sz w:val="20"/>
                <w:szCs w:val="20"/>
              </w:rPr>
              <w:t xml:space="preserve"> on it as a consequence of a </w:t>
            </w:r>
            <w:r w:rsidRPr="00CD3A1B">
              <w:rPr>
                <w:rFonts w:ascii="Arial" w:hAnsi="Arial" w:cs="Arial"/>
                <w:i/>
                <w:iCs/>
                <w:sz w:val="20"/>
                <w:szCs w:val="20"/>
              </w:rPr>
              <w:t xml:space="preserve">breach, </w:t>
            </w:r>
            <w:r w:rsidRPr="00CD3A1B">
              <w:rPr>
                <w:rFonts w:ascii="Arial" w:hAnsi="Arial" w:cs="Arial"/>
                <w:b/>
                <w:bCs/>
                <w:sz w:val="20"/>
                <w:szCs w:val="20"/>
                <w:u w:val="single"/>
              </w:rPr>
              <w:t>provided that, for purposes of determining the applicable penalty interest, the provisions of the WESM Rules and the Billing and Settlement Manual on default interest rates shall apply</w:t>
            </w:r>
            <w:r w:rsidRPr="00CD3A1B">
              <w:rPr>
                <w:rFonts w:ascii="Arial" w:hAnsi="Arial" w:cs="Arial"/>
                <w:sz w:val="20"/>
                <w:szCs w:val="20"/>
                <w:u w:val="single"/>
              </w:rPr>
              <w:t xml:space="preserve">; </w:t>
            </w:r>
            <w:r w:rsidRPr="00CD3A1B">
              <w:rPr>
                <w:rFonts w:ascii="Arial" w:hAnsi="Arial" w:cs="Arial"/>
                <w:sz w:val="20"/>
                <w:szCs w:val="20"/>
              </w:rPr>
              <w:t xml:space="preserve">and/or </w:t>
            </w:r>
          </w:p>
          <w:p w14:paraId="3C479D1F" w14:textId="77777777" w:rsidR="00CF180C" w:rsidRPr="001D3289" w:rsidRDefault="00CF180C" w:rsidP="00CF180C">
            <w:pPr>
              <w:autoSpaceDE w:val="0"/>
              <w:autoSpaceDN w:val="0"/>
              <w:adjustRightInd w:val="0"/>
              <w:rPr>
                <w:rFonts w:ascii="Arial" w:hAnsi="Arial" w:cs="Arial"/>
                <w:color w:val="000000"/>
                <w:sz w:val="20"/>
                <w:szCs w:val="20"/>
              </w:rPr>
            </w:pPr>
          </w:p>
          <w:p w14:paraId="226379B7" w14:textId="77777777" w:rsidR="00CF180C" w:rsidRPr="001D3289" w:rsidRDefault="00CF180C" w:rsidP="00CF180C">
            <w:pPr>
              <w:autoSpaceDE w:val="0"/>
              <w:autoSpaceDN w:val="0"/>
              <w:adjustRightInd w:val="0"/>
              <w:rPr>
                <w:rFonts w:ascii="Arial" w:hAnsi="Arial" w:cs="Arial"/>
                <w:color w:val="000000"/>
                <w:sz w:val="20"/>
                <w:szCs w:val="20"/>
              </w:rPr>
            </w:pPr>
            <w:r w:rsidRPr="001D3289">
              <w:rPr>
                <w:rFonts w:ascii="Arial" w:hAnsi="Arial" w:cs="Arial"/>
                <w:color w:val="000000"/>
                <w:sz w:val="20"/>
                <w:szCs w:val="20"/>
              </w:rPr>
              <w:lastRenderedPageBreak/>
              <w:t xml:space="preserve">b) Penalties in case of non-compliance by a </w:t>
            </w:r>
            <w:r w:rsidRPr="001D3289">
              <w:rPr>
                <w:rFonts w:ascii="Arial" w:hAnsi="Arial" w:cs="Arial"/>
                <w:i/>
                <w:iCs/>
                <w:color w:val="000000"/>
                <w:sz w:val="20"/>
                <w:szCs w:val="20"/>
              </w:rPr>
              <w:t xml:space="preserve">WESM Member </w:t>
            </w:r>
            <w:r w:rsidRPr="001D3289">
              <w:rPr>
                <w:rFonts w:ascii="Arial" w:hAnsi="Arial" w:cs="Arial"/>
                <w:color w:val="000000"/>
                <w:sz w:val="20"/>
                <w:szCs w:val="20"/>
              </w:rPr>
              <w:t xml:space="preserve">with the remedial measures required to be implemented by it under a </w:t>
            </w:r>
            <w:r w:rsidRPr="001D3289">
              <w:rPr>
                <w:rFonts w:ascii="Arial" w:hAnsi="Arial" w:cs="Arial"/>
                <w:i/>
                <w:iCs/>
                <w:color w:val="000000"/>
                <w:sz w:val="20"/>
                <w:szCs w:val="20"/>
              </w:rPr>
              <w:t xml:space="preserve">Notice of Specified Penalty </w:t>
            </w:r>
            <w:r w:rsidRPr="001D3289">
              <w:rPr>
                <w:rFonts w:ascii="Arial" w:hAnsi="Arial" w:cs="Arial"/>
                <w:color w:val="000000"/>
                <w:sz w:val="20"/>
                <w:szCs w:val="20"/>
              </w:rPr>
              <w:t xml:space="preserve">issued under this Manual or a notice issued pursuant to the WESM Enforcement and Compliance Manual. </w:t>
            </w:r>
          </w:p>
          <w:p w14:paraId="22561C49" w14:textId="77777777" w:rsidR="00CF180C" w:rsidRPr="001D3289" w:rsidRDefault="00CF180C" w:rsidP="00CF180C">
            <w:pPr>
              <w:spacing w:line="276" w:lineRule="auto"/>
              <w:ind w:left="-18" w:firstLine="18"/>
              <w:rPr>
                <w:rFonts w:ascii="Arial" w:hAnsi="Arial" w:cs="Arial"/>
                <w:sz w:val="20"/>
                <w:szCs w:val="20"/>
                <w:lang w:val="en-US"/>
              </w:rPr>
            </w:pPr>
          </w:p>
        </w:tc>
        <w:tc>
          <w:tcPr>
            <w:tcW w:w="2510" w:type="dxa"/>
          </w:tcPr>
          <w:p w14:paraId="5D4137F2" w14:textId="77777777" w:rsidR="00CF180C" w:rsidRPr="001D3289" w:rsidRDefault="00CF180C" w:rsidP="00CF180C">
            <w:pPr>
              <w:pStyle w:val="Default"/>
              <w:rPr>
                <w:rFonts w:ascii="Arial" w:hAnsi="Arial" w:cs="Arial"/>
                <w:sz w:val="20"/>
                <w:szCs w:val="20"/>
                <w:lang w:val="en-US"/>
              </w:rPr>
            </w:pPr>
            <w:r w:rsidRPr="001D3289">
              <w:rPr>
                <w:rFonts w:ascii="Arial" w:hAnsi="Arial" w:cs="Arial"/>
                <w:sz w:val="20"/>
                <w:szCs w:val="20"/>
                <w:lang w:val="en-US"/>
              </w:rPr>
              <w:lastRenderedPageBreak/>
              <w:t xml:space="preserve">These provisions are proposed to be transferred from Sections 4.1.2.1 and 4.1.2.2 to Section 4.1.5 to enhance procedural coherence within the enforcement framework. </w:t>
            </w:r>
          </w:p>
          <w:p w14:paraId="2A0C3048" w14:textId="77777777" w:rsidR="00CF180C" w:rsidRPr="001D3289" w:rsidRDefault="00CF180C" w:rsidP="00CF180C">
            <w:pPr>
              <w:pStyle w:val="Default"/>
              <w:rPr>
                <w:rFonts w:ascii="Arial" w:hAnsi="Arial" w:cs="Arial"/>
                <w:sz w:val="20"/>
                <w:szCs w:val="20"/>
                <w:lang w:val="en-US"/>
              </w:rPr>
            </w:pPr>
          </w:p>
          <w:p w14:paraId="30A50D2E" w14:textId="77777777" w:rsidR="00CF180C" w:rsidRPr="001D3289" w:rsidRDefault="00CF180C" w:rsidP="00CF180C">
            <w:pPr>
              <w:pStyle w:val="Default"/>
              <w:rPr>
                <w:rFonts w:ascii="Arial" w:hAnsi="Arial" w:cs="Arial"/>
                <w:sz w:val="20"/>
                <w:szCs w:val="20"/>
                <w:lang w:val="en-US"/>
              </w:rPr>
            </w:pPr>
            <w:r w:rsidRPr="001D3289">
              <w:rPr>
                <w:rFonts w:ascii="Arial" w:hAnsi="Arial" w:cs="Arial"/>
                <w:sz w:val="20"/>
                <w:szCs w:val="20"/>
                <w:lang w:val="en-US"/>
              </w:rPr>
              <w:t>For clarity. Reference in Sec. 4.1.5.1 should be made to Section 5 – Schedule of Breaches and Penalties – which lists the specified penalties applicable to each type of breach.</w:t>
            </w:r>
          </w:p>
          <w:p w14:paraId="46F75B14" w14:textId="77777777" w:rsidR="00CF180C" w:rsidRPr="001D3289" w:rsidRDefault="00CF180C" w:rsidP="00CF180C">
            <w:pPr>
              <w:pStyle w:val="Default"/>
              <w:rPr>
                <w:rFonts w:ascii="Arial" w:hAnsi="Arial" w:cs="Arial"/>
                <w:sz w:val="20"/>
                <w:szCs w:val="20"/>
                <w:lang w:val="en-US"/>
              </w:rPr>
            </w:pPr>
          </w:p>
          <w:p w14:paraId="1A6DDF0A" w14:textId="77777777" w:rsidR="00CF180C" w:rsidRPr="001D3289" w:rsidRDefault="00CF180C" w:rsidP="00CF180C">
            <w:pPr>
              <w:pStyle w:val="Default"/>
              <w:rPr>
                <w:rFonts w:ascii="Arial" w:hAnsi="Arial" w:cs="Arial"/>
                <w:sz w:val="20"/>
                <w:szCs w:val="20"/>
                <w:lang w:val="en-US"/>
              </w:rPr>
            </w:pPr>
            <w:r w:rsidRPr="001D3289">
              <w:rPr>
                <w:rFonts w:ascii="Arial" w:hAnsi="Arial" w:cs="Arial"/>
                <w:sz w:val="20"/>
                <w:szCs w:val="20"/>
                <w:lang w:val="en-US"/>
              </w:rPr>
              <w:t>For clarity. Section 4.1.5.2 pertains to penalties that may be imposed in addition to those specified under Section 4.1.5.1, particularly in cases of non-payment of penalties and non-compliance with directives or remedial measures.</w:t>
            </w:r>
          </w:p>
          <w:p w14:paraId="04125522" w14:textId="77777777" w:rsidR="00CF180C" w:rsidRDefault="00CF180C" w:rsidP="00CF180C">
            <w:pPr>
              <w:pStyle w:val="Default"/>
              <w:rPr>
                <w:rFonts w:ascii="Arial" w:hAnsi="Arial" w:cs="Arial"/>
                <w:sz w:val="20"/>
                <w:szCs w:val="20"/>
                <w:lang w:val="en-US"/>
              </w:rPr>
            </w:pPr>
          </w:p>
          <w:p w14:paraId="5C87EC51" w14:textId="4E58AC4D" w:rsidR="00CF180C" w:rsidRPr="001D3289" w:rsidRDefault="00CF180C" w:rsidP="00CF180C">
            <w:pPr>
              <w:spacing w:line="276" w:lineRule="auto"/>
              <w:ind w:left="-18" w:firstLine="18"/>
              <w:rPr>
                <w:rFonts w:ascii="Arial" w:hAnsi="Arial" w:cs="Arial"/>
                <w:sz w:val="20"/>
                <w:szCs w:val="20"/>
                <w:lang w:val="en-US"/>
              </w:rPr>
            </w:pPr>
            <w:r>
              <w:rPr>
                <w:rFonts w:ascii="Arial" w:hAnsi="Arial" w:cs="Arial"/>
                <w:sz w:val="20"/>
                <w:szCs w:val="20"/>
                <w:lang w:val="en-US"/>
              </w:rPr>
              <w:t xml:space="preserve">For consistency: align this provision </w:t>
            </w:r>
            <w:r w:rsidRPr="002B76B9">
              <w:rPr>
                <w:rFonts w:ascii="Arial" w:hAnsi="Arial" w:cs="Arial"/>
                <w:sz w:val="20"/>
                <w:szCs w:val="20"/>
              </w:rPr>
              <w:t xml:space="preserve">with the existing rules on default interest rate and payment </w:t>
            </w:r>
            <w:r w:rsidRPr="002B76B9">
              <w:rPr>
                <w:rFonts w:ascii="Arial" w:hAnsi="Arial" w:cs="Arial"/>
                <w:sz w:val="20"/>
                <w:szCs w:val="20"/>
              </w:rPr>
              <w:lastRenderedPageBreak/>
              <w:t>under the WESM Rules (Clause 3.14.12)</w:t>
            </w:r>
            <w:r>
              <w:rPr>
                <w:rFonts w:ascii="Arial" w:hAnsi="Arial" w:cs="Arial"/>
                <w:sz w:val="20"/>
                <w:szCs w:val="20"/>
              </w:rPr>
              <w:t xml:space="preserve"> </w:t>
            </w:r>
            <w:r w:rsidRPr="002B76B9">
              <w:rPr>
                <w:rFonts w:ascii="Arial" w:hAnsi="Arial" w:cs="Arial"/>
                <w:sz w:val="20"/>
                <w:szCs w:val="20"/>
              </w:rPr>
              <w:t xml:space="preserve">and </w:t>
            </w:r>
            <w:r>
              <w:rPr>
                <w:rFonts w:ascii="Arial" w:hAnsi="Arial" w:cs="Arial"/>
                <w:sz w:val="20"/>
                <w:szCs w:val="20"/>
              </w:rPr>
              <w:t xml:space="preserve">the </w:t>
            </w:r>
            <w:r w:rsidRPr="002B76B9">
              <w:rPr>
                <w:rFonts w:ascii="Arial" w:hAnsi="Arial" w:cs="Arial"/>
                <w:sz w:val="20"/>
                <w:szCs w:val="20"/>
              </w:rPr>
              <w:t>Billing and Settlement Manual</w:t>
            </w:r>
            <w:r>
              <w:rPr>
                <w:rFonts w:ascii="Arial" w:hAnsi="Arial" w:cs="Arial"/>
                <w:sz w:val="20"/>
                <w:szCs w:val="20"/>
              </w:rPr>
              <w:t xml:space="preserve"> (</w:t>
            </w:r>
            <w:r w:rsidRPr="002B76B9">
              <w:rPr>
                <w:rFonts w:ascii="Arial" w:hAnsi="Arial" w:cs="Arial"/>
                <w:sz w:val="20"/>
                <w:szCs w:val="20"/>
              </w:rPr>
              <w:t>Sections 6.2.1(e) and (f)</w:t>
            </w:r>
            <w:r>
              <w:rPr>
                <w:rFonts w:ascii="Arial" w:hAnsi="Arial" w:cs="Arial"/>
                <w:sz w:val="20"/>
                <w:szCs w:val="20"/>
              </w:rPr>
              <w:t>)</w:t>
            </w:r>
            <w:r w:rsidRPr="002B76B9">
              <w:rPr>
                <w:rFonts w:ascii="Arial" w:hAnsi="Arial" w:cs="Arial"/>
                <w:sz w:val="20"/>
                <w:szCs w:val="20"/>
              </w:rPr>
              <w:t>. The default interest rate is likewise defined in the WESM Rules</w:t>
            </w:r>
            <w:r>
              <w:rPr>
                <w:rFonts w:ascii="Arial" w:hAnsi="Arial" w:cs="Arial"/>
                <w:sz w:val="20"/>
                <w:szCs w:val="20"/>
              </w:rPr>
              <w:t>.</w:t>
            </w:r>
            <w:r w:rsidRPr="002B76B9">
              <w:rPr>
                <w:rFonts w:ascii="Arial" w:hAnsi="Arial" w:cs="Arial"/>
                <w:sz w:val="20"/>
                <w:szCs w:val="20"/>
              </w:rPr>
              <w:t xml:space="preserve"> </w:t>
            </w:r>
          </w:p>
        </w:tc>
        <w:tc>
          <w:tcPr>
            <w:tcW w:w="2473" w:type="dxa"/>
          </w:tcPr>
          <w:p w14:paraId="6581CA6C" w14:textId="77777777" w:rsidR="00CF180C" w:rsidRPr="008A7F46" w:rsidRDefault="00CF180C" w:rsidP="00CF180C">
            <w:pPr>
              <w:rPr>
                <w:rFonts w:ascii="Arial" w:hAnsi="Arial" w:cs="Arial"/>
                <w:i/>
                <w:sz w:val="18"/>
                <w:szCs w:val="18"/>
              </w:rPr>
            </w:pPr>
          </w:p>
        </w:tc>
        <w:tc>
          <w:tcPr>
            <w:tcW w:w="2490" w:type="dxa"/>
          </w:tcPr>
          <w:p w14:paraId="3F3F79C2" w14:textId="77777777" w:rsidR="00CF180C" w:rsidRPr="008A7F46" w:rsidRDefault="00CF180C" w:rsidP="00CF180C">
            <w:pPr>
              <w:rPr>
                <w:rFonts w:ascii="Arial" w:hAnsi="Arial" w:cs="Arial"/>
                <w:i/>
                <w:sz w:val="18"/>
                <w:szCs w:val="18"/>
              </w:rPr>
            </w:pPr>
          </w:p>
        </w:tc>
        <w:tc>
          <w:tcPr>
            <w:tcW w:w="2485" w:type="dxa"/>
          </w:tcPr>
          <w:p w14:paraId="012EF03B" w14:textId="77777777" w:rsidR="00CF180C" w:rsidRPr="008A7F46" w:rsidRDefault="00CF180C" w:rsidP="00CF180C">
            <w:pPr>
              <w:rPr>
                <w:rFonts w:ascii="Arial" w:hAnsi="Arial" w:cs="Arial"/>
                <w:i/>
                <w:sz w:val="18"/>
                <w:szCs w:val="18"/>
              </w:rPr>
            </w:pPr>
          </w:p>
        </w:tc>
        <w:tc>
          <w:tcPr>
            <w:tcW w:w="2424" w:type="dxa"/>
          </w:tcPr>
          <w:p w14:paraId="00C2B85E" w14:textId="77777777" w:rsidR="00CF180C" w:rsidRPr="008A7F46" w:rsidRDefault="00CF180C" w:rsidP="00CF180C">
            <w:pPr>
              <w:rPr>
                <w:rFonts w:ascii="Arial" w:hAnsi="Arial" w:cs="Arial"/>
                <w:i/>
                <w:sz w:val="18"/>
                <w:szCs w:val="18"/>
              </w:rPr>
            </w:pPr>
          </w:p>
        </w:tc>
      </w:tr>
      <w:tr w:rsidR="009B4E1E" w:rsidRPr="008A7F46" w14:paraId="17AC6027" w14:textId="77777777" w:rsidTr="003D7523">
        <w:trPr>
          <w:trHeight w:val="1983"/>
        </w:trPr>
        <w:tc>
          <w:tcPr>
            <w:tcW w:w="1762" w:type="dxa"/>
          </w:tcPr>
          <w:p w14:paraId="533BB703" w14:textId="77777777" w:rsidR="009B4E1E" w:rsidRPr="001D3289" w:rsidRDefault="009B4E1E" w:rsidP="009B4E1E">
            <w:pPr>
              <w:spacing w:line="276" w:lineRule="auto"/>
              <w:rPr>
                <w:rFonts w:ascii="Arial" w:hAnsi="Arial" w:cs="Arial"/>
                <w:bCs/>
                <w:sz w:val="20"/>
                <w:szCs w:val="20"/>
              </w:rPr>
            </w:pPr>
            <w:permStart w:id="125787722" w:edGrp="everyone" w:colFirst="5" w:colLast="5"/>
            <w:permStart w:id="1472809350" w:edGrp="everyone" w:colFirst="6" w:colLast="6"/>
            <w:permEnd w:id="969742225"/>
            <w:permEnd w:id="1613316018"/>
            <w:r w:rsidRPr="001D3289">
              <w:rPr>
                <w:rFonts w:ascii="Arial" w:hAnsi="Arial" w:cs="Arial"/>
                <w:bCs/>
                <w:sz w:val="20"/>
                <w:szCs w:val="20"/>
              </w:rPr>
              <w:t>Section 4 – Penalty System</w:t>
            </w:r>
          </w:p>
          <w:p w14:paraId="34E8BDF7" w14:textId="77777777" w:rsidR="009B4E1E" w:rsidRPr="001D3289" w:rsidRDefault="009B4E1E" w:rsidP="009B4E1E">
            <w:pPr>
              <w:spacing w:line="276" w:lineRule="auto"/>
              <w:rPr>
                <w:rFonts w:ascii="Arial" w:hAnsi="Arial" w:cs="Arial"/>
                <w:bCs/>
                <w:sz w:val="20"/>
                <w:szCs w:val="20"/>
              </w:rPr>
            </w:pPr>
          </w:p>
          <w:p w14:paraId="011672BB" w14:textId="5FCC7855" w:rsidR="009B4E1E" w:rsidRPr="001D3289" w:rsidRDefault="009B4E1E" w:rsidP="009B4E1E">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553C2954" w14:textId="42313948" w:rsidR="009B4E1E" w:rsidRPr="001D3289" w:rsidRDefault="009B4E1E" w:rsidP="009B4E1E">
            <w:pPr>
              <w:rPr>
                <w:rFonts w:ascii="Arial" w:hAnsi="Arial" w:cs="Arial"/>
                <w:sz w:val="20"/>
                <w:szCs w:val="20"/>
              </w:rPr>
            </w:pPr>
            <w:r w:rsidRPr="001D3289">
              <w:rPr>
                <w:rFonts w:ascii="Arial" w:hAnsi="Arial" w:cs="Arial"/>
                <w:sz w:val="20"/>
                <w:szCs w:val="20"/>
              </w:rPr>
              <w:t>4.1.5</w:t>
            </w:r>
          </w:p>
        </w:tc>
        <w:tc>
          <w:tcPr>
            <w:tcW w:w="4441" w:type="dxa"/>
          </w:tcPr>
          <w:p w14:paraId="000A5A9B" w14:textId="756F6847" w:rsidR="009B4E1E" w:rsidRPr="001D3289" w:rsidRDefault="009B4E1E" w:rsidP="009B4E1E">
            <w:pPr>
              <w:spacing w:line="276" w:lineRule="auto"/>
              <w:rPr>
                <w:rFonts w:ascii="Arial" w:hAnsi="Arial" w:cs="Arial"/>
                <w:sz w:val="20"/>
                <w:szCs w:val="20"/>
                <w:lang w:val="en-US"/>
              </w:rPr>
            </w:pPr>
            <w:r w:rsidRPr="001D3289">
              <w:rPr>
                <w:rFonts w:ascii="Arial" w:hAnsi="Arial" w:cs="Arial"/>
                <w:sz w:val="20"/>
                <w:szCs w:val="20"/>
                <w:lang w:val="en-US"/>
              </w:rPr>
              <w:t xml:space="preserve">Non-compliance or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subject of </w:t>
            </w:r>
            <w:r w:rsidRPr="001D3289">
              <w:rPr>
                <w:rFonts w:ascii="Arial" w:hAnsi="Arial" w:cs="Arial"/>
                <w:i/>
                <w:iCs/>
                <w:sz w:val="20"/>
                <w:szCs w:val="20"/>
                <w:lang w:val="en-US"/>
              </w:rPr>
              <w:t>penalties</w:t>
            </w:r>
            <w:r w:rsidRPr="001D3289">
              <w:rPr>
                <w:rFonts w:ascii="Arial" w:hAnsi="Arial" w:cs="Arial"/>
                <w:sz w:val="20"/>
                <w:szCs w:val="20"/>
                <w:lang w:val="en-US"/>
              </w:rPr>
              <w:t>. xxx</w:t>
            </w:r>
          </w:p>
        </w:tc>
        <w:tc>
          <w:tcPr>
            <w:tcW w:w="4461" w:type="dxa"/>
          </w:tcPr>
          <w:p w14:paraId="28429825" w14:textId="4E0065ED" w:rsidR="009B4E1E" w:rsidRPr="001D3289" w:rsidRDefault="009B4E1E" w:rsidP="009B4E1E">
            <w:pPr>
              <w:pStyle w:val="Default"/>
              <w:rPr>
                <w:rFonts w:ascii="Arial" w:hAnsi="Arial" w:cs="Arial"/>
                <w:b/>
                <w:bCs/>
                <w:sz w:val="20"/>
                <w:szCs w:val="20"/>
                <w:u w:val="single"/>
                <w:lang w:val="en-US"/>
              </w:rPr>
            </w:pPr>
            <w:r w:rsidRPr="001D3289">
              <w:rPr>
                <w:rFonts w:ascii="Arial" w:hAnsi="Arial" w:cs="Arial"/>
                <w:strike/>
                <w:sz w:val="20"/>
                <w:szCs w:val="20"/>
                <w:lang w:val="en-US"/>
              </w:rPr>
              <w:t xml:space="preserve">4.1.5 </w:t>
            </w:r>
            <w:r w:rsidRPr="001D3289">
              <w:rPr>
                <w:rFonts w:ascii="Arial" w:hAnsi="Arial" w:cs="Arial"/>
                <w:b/>
                <w:bCs/>
                <w:sz w:val="20"/>
                <w:szCs w:val="20"/>
                <w:u w:val="single"/>
                <w:lang w:val="en-US"/>
              </w:rPr>
              <w:t xml:space="preserve">4.1.6 </w:t>
            </w:r>
            <w:r w:rsidRPr="001D3289">
              <w:rPr>
                <w:rFonts w:ascii="Arial" w:hAnsi="Arial" w:cs="Arial"/>
                <w:sz w:val="20"/>
                <w:szCs w:val="20"/>
                <w:lang w:val="en-US"/>
              </w:rPr>
              <w:t xml:space="preserve">Non-compliance or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subject of </w:t>
            </w:r>
            <w:r w:rsidRPr="001D3289">
              <w:rPr>
                <w:rFonts w:ascii="Arial" w:hAnsi="Arial" w:cs="Arial"/>
                <w:i/>
                <w:iCs/>
                <w:sz w:val="20"/>
                <w:szCs w:val="20"/>
                <w:lang w:val="en-US"/>
              </w:rPr>
              <w:t>penalties</w:t>
            </w:r>
            <w:r w:rsidRPr="001D3289">
              <w:rPr>
                <w:rFonts w:ascii="Arial" w:hAnsi="Arial" w:cs="Arial"/>
                <w:sz w:val="20"/>
                <w:szCs w:val="20"/>
                <w:lang w:val="en-US"/>
              </w:rPr>
              <w:t>. x x x</w:t>
            </w:r>
          </w:p>
        </w:tc>
        <w:tc>
          <w:tcPr>
            <w:tcW w:w="2510" w:type="dxa"/>
          </w:tcPr>
          <w:p w14:paraId="1DD380E3" w14:textId="005311F0" w:rsidR="009B4E1E" w:rsidRPr="001D3289" w:rsidRDefault="009B4E1E" w:rsidP="009B4E1E">
            <w:pPr>
              <w:pStyle w:val="Default"/>
              <w:rPr>
                <w:rFonts w:ascii="Arial" w:hAnsi="Arial" w:cs="Arial"/>
                <w:sz w:val="20"/>
                <w:szCs w:val="20"/>
                <w:lang w:val="en-US"/>
              </w:rPr>
            </w:pPr>
            <w:r w:rsidRPr="001D3289">
              <w:rPr>
                <w:rFonts w:ascii="Arial" w:hAnsi="Arial" w:cs="Arial"/>
                <w:sz w:val="20"/>
                <w:szCs w:val="20"/>
              </w:rPr>
              <w:t>Renumbered due to inserted provision</w:t>
            </w:r>
          </w:p>
        </w:tc>
        <w:tc>
          <w:tcPr>
            <w:tcW w:w="2473" w:type="dxa"/>
          </w:tcPr>
          <w:p w14:paraId="5604437B" w14:textId="77777777" w:rsidR="009B4E1E" w:rsidRPr="008A7F46" w:rsidRDefault="009B4E1E" w:rsidP="009B4E1E">
            <w:pPr>
              <w:rPr>
                <w:rFonts w:ascii="Arial" w:hAnsi="Arial" w:cs="Arial"/>
                <w:i/>
                <w:sz w:val="18"/>
                <w:szCs w:val="18"/>
              </w:rPr>
            </w:pPr>
          </w:p>
        </w:tc>
        <w:tc>
          <w:tcPr>
            <w:tcW w:w="2490" w:type="dxa"/>
          </w:tcPr>
          <w:p w14:paraId="7C9D964E" w14:textId="77777777" w:rsidR="009B4E1E" w:rsidRPr="008A7F46" w:rsidRDefault="009B4E1E" w:rsidP="009B4E1E">
            <w:pPr>
              <w:rPr>
                <w:rFonts w:ascii="Arial" w:hAnsi="Arial" w:cs="Arial"/>
                <w:i/>
                <w:sz w:val="18"/>
                <w:szCs w:val="18"/>
              </w:rPr>
            </w:pPr>
          </w:p>
        </w:tc>
        <w:tc>
          <w:tcPr>
            <w:tcW w:w="2485" w:type="dxa"/>
          </w:tcPr>
          <w:p w14:paraId="449C1942" w14:textId="77777777" w:rsidR="009B4E1E" w:rsidRPr="008A7F46" w:rsidRDefault="009B4E1E" w:rsidP="009B4E1E">
            <w:pPr>
              <w:rPr>
                <w:rFonts w:ascii="Arial" w:hAnsi="Arial" w:cs="Arial"/>
                <w:i/>
                <w:sz w:val="18"/>
                <w:szCs w:val="18"/>
              </w:rPr>
            </w:pPr>
          </w:p>
        </w:tc>
        <w:tc>
          <w:tcPr>
            <w:tcW w:w="2424" w:type="dxa"/>
          </w:tcPr>
          <w:p w14:paraId="3381DA9C" w14:textId="77777777" w:rsidR="009B4E1E" w:rsidRPr="008A7F46" w:rsidRDefault="009B4E1E" w:rsidP="009B4E1E">
            <w:pPr>
              <w:rPr>
                <w:rFonts w:ascii="Arial" w:hAnsi="Arial" w:cs="Arial"/>
                <w:i/>
                <w:sz w:val="18"/>
                <w:szCs w:val="18"/>
              </w:rPr>
            </w:pPr>
          </w:p>
        </w:tc>
      </w:tr>
      <w:tr w:rsidR="00A521CC" w:rsidRPr="008A7F46" w14:paraId="3C065218" w14:textId="77777777" w:rsidTr="003D7523">
        <w:trPr>
          <w:trHeight w:val="1983"/>
        </w:trPr>
        <w:tc>
          <w:tcPr>
            <w:tcW w:w="1762" w:type="dxa"/>
          </w:tcPr>
          <w:p w14:paraId="59123D14" w14:textId="77777777" w:rsidR="00A521CC" w:rsidRPr="001D3289" w:rsidRDefault="00A521CC" w:rsidP="00A521CC">
            <w:pPr>
              <w:spacing w:line="276" w:lineRule="auto"/>
              <w:rPr>
                <w:rFonts w:ascii="Arial" w:hAnsi="Arial" w:cs="Arial"/>
                <w:bCs/>
                <w:sz w:val="20"/>
                <w:szCs w:val="20"/>
              </w:rPr>
            </w:pPr>
            <w:permStart w:id="794167961" w:edGrp="everyone" w:colFirst="5" w:colLast="5"/>
            <w:permStart w:id="1814506654" w:edGrp="everyone" w:colFirst="6" w:colLast="6"/>
            <w:permEnd w:id="125787722"/>
            <w:permEnd w:id="1472809350"/>
            <w:r w:rsidRPr="001D3289">
              <w:rPr>
                <w:rFonts w:ascii="Arial" w:hAnsi="Arial" w:cs="Arial"/>
                <w:bCs/>
                <w:sz w:val="20"/>
                <w:szCs w:val="20"/>
              </w:rPr>
              <w:t>Section 4 – Penalty System</w:t>
            </w:r>
          </w:p>
          <w:p w14:paraId="2BBE0A59" w14:textId="77777777" w:rsidR="00A521CC" w:rsidRPr="001D3289" w:rsidRDefault="00A521CC" w:rsidP="00A521CC">
            <w:pPr>
              <w:spacing w:line="276" w:lineRule="auto"/>
              <w:rPr>
                <w:rFonts w:ascii="Arial" w:hAnsi="Arial" w:cs="Arial"/>
                <w:bCs/>
                <w:sz w:val="20"/>
                <w:szCs w:val="20"/>
              </w:rPr>
            </w:pPr>
          </w:p>
          <w:p w14:paraId="6885B4BF" w14:textId="349FC941" w:rsidR="00A521CC" w:rsidRPr="001D3289" w:rsidRDefault="00A521CC" w:rsidP="00A521CC">
            <w:pPr>
              <w:spacing w:line="276" w:lineRule="auto"/>
              <w:rPr>
                <w:rFonts w:ascii="Arial" w:hAnsi="Arial" w:cs="Arial"/>
                <w:bCs/>
                <w:sz w:val="20"/>
                <w:szCs w:val="20"/>
              </w:rPr>
            </w:pPr>
            <w:r w:rsidRPr="001D3289">
              <w:rPr>
                <w:rFonts w:ascii="Arial" w:hAnsi="Arial" w:cs="Arial"/>
                <w:bCs/>
                <w:sz w:val="20"/>
                <w:szCs w:val="20"/>
              </w:rPr>
              <w:t>4.1 - Principles</w:t>
            </w:r>
          </w:p>
        </w:tc>
        <w:tc>
          <w:tcPr>
            <w:tcW w:w="1290" w:type="dxa"/>
          </w:tcPr>
          <w:p w14:paraId="6C73F13B" w14:textId="70F8A30B" w:rsidR="00A521CC" w:rsidRPr="001D3289" w:rsidRDefault="00A521CC" w:rsidP="00A521CC">
            <w:pPr>
              <w:rPr>
                <w:rFonts w:ascii="Arial" w:hAnsi="Arial" w:cs="Arial"/>
                <w:sz w:val="20"/>
                <w:szCs w:val="20"/>
              </w:rPr>
            </w:pPr>
            <w:r w:rsidRPr="001D3289">
              <w:rPr>
                <w:rFonts w:ascii="Arial" w:hAnsi="Arial" w:cs="Arial"/>
                <w:sz w:val="20"/>
                <w:szCs w:val="20"/>
              </w:rPr>
              <w:t>4.1.</w:t>
            </w:r>
            <w:r>
              <w:rPr>
                <w:rFonts w:ascii="Arial" w:hAnsi="Arial" w:cs="Arial"/>
                <w:sz w:val="20"/>
                <w:szCs w:val="20"/>
              </w:rPr>
              <w:t>6</w:t>
            </w:r>
          </w:p>
        </w:tc>
        <w:tc>
          <w:tcPr>
            <w:tcW w:w="4441" w:type="dxa"/>
          </w:tcPr>
          <w:p w14:paraId="36FA4937" w14:textId="0D93D46F" w:rsidR="00A521CC" w:rsidRPr="001D3289" w:rsidRDefault="00A521CC" w:rsidP="00A521CC">
            <w:pPr>
              <w:spacing w:line="276" w:lineRule="auto"/>
              <w:rPr>
                <w:rFonts w:ascii="Arial" w:hAnsi="Arial" w:cs="Arial"/>
                <w:sz w:val="20"/>
                <w:szCs w:val="20"/>
                <w:lang w:val="en-US"/>
              </w:rPr>
            </w:pPr>
            <w:r w:rsidRPr="006210F6">
              <w:rPr>
                <w:rFonts w:ascii="Arial" w:hAnsi="Arial" w:cs="Arial"/>
                <w:b/>
                <w:bCs/>
                <w:sz w:val="20"/>
                <w:szCs w:val="20"/>
                <w:lang w:val="en-US"/>
              </w:rPr>
              <w:t xml:space="preserve">Persons or entities subject of </w:t>
            </w:r>
            <w:r w:rsidRPr="006210F6">
              <w:rPr>
                <w:rFonts w:ascii="Arial" w:hAnsi="Arial" w:cs="Arial"/>
                <w:b/>
                <w:bCs/>
                <w:i/>
                <w:iCs/>
                <w:sz w:val="20"/>
                <w:szCs w:val="20"/>
                <w:lang w:val="en-US"/>
              </w:rPr>
              <w:t>penalties</w:t>
            </w:r>
            <w:r w:rsidRPr="006210F6">
              <w:rPr>
                <w:rFonts w:ascii="Arial" w:hAnsi="Arial" w:cs="Arial"/>
                <w:b/>
                <w:bCs/>
                <w:sz w:val="20"/>
                <w:szCs w:val="20"/>
                <w:lang w:val="en-US"/>
              </w:rPr>
              <w:t xml:space="preserve">. </w:t>
            </w:r>
            <w:r w:rsidRPr="006210F6">
              <w:rPr>
                <w:rFonts w:ascii="Arial" w:hAnsi="Arial" w:cs="Arial"/>
                <w:i/>
                <w:iCs/>
                <w:sz w:val="20"/>
                <w:szCs w:val="20"/>
                <w:lang w:val="en-US"/>
              </w:rPr>
              <w:t xml:space="preserve">Penalties </w:t>
            </w:r>
            <w:r w:rsidRPr="006210F6">
              <w:rPr>
                <w:rFonts w:ascii="Arial" w:hAnsi="Arial" w:cs="Arial"/>
                <w:sz w:val="20"/>
                <w:szCs w:val="20"/>
                <w:lang w:val="en-US"/>
              </w:rPr>
              <w:t xml:space="preserve">are imposed on the persons or entities that are registered as </w:t>
            </w:r>
            <w:r w:rsidRPr="006210F6">
              <w:rPr>
                <w:rFonts w:ascii="Arial" w:hAnsi="Arial" w:cs="Arial"/>
                <w:i/>
                <w:iCs/>
                <w:sz w:val="20"/>
                <w:szCs w:val="20"/>
                <w:lang w:val="en-US"/>
              </w:rPr>
              <w:t xml:space="preserve">WESM Members </w:t>
            </w:r>
            <w:r w:rsidRPr="006210F6">
              <w:rPr>
                <w:rFonts w:ascii="Arial" w:hAnsi="Arial" w:cs="Arial"/>
                <w:sz w:val="20"/>
                <w:szCs w:val="20"/>
                <w:lang w:val="en-US"/>
              </w:rPr>
              <w:t xml:space="preserve">and not on the individuals or entities that act on behalf of the </w:t>
            </w:r>
            <w:r w:rsidRPr="006210F6">
              <w:rPr>
                <w:rFonts w:ascii="Arial" w:hAnsi="Arial" w:cs="Arial"/>
                <w:i/>
                <w:iCs/>
                <w:sz w:val="20"/>
                <w:szCs w:val="20"/>
                <w:lang w:val="en-US"/>
              </w:rPr>
              <w:t>WESM Members</w:t>
            </w:r>
            <w:r w:rsidRPr="006210F6">
              <w:rPr>
                <w:rFonts w:ascii="Arial" w:hAnsi="Arial" w:cs="Arial"/>
                <w:sz w:val="20"/>
                <w:szCs w:val="20"/>
                <w:lang w:val="en-US"/>
              </w:rPr>
              <w:t xml:space="preserve">. This is pursuant to WESM Rules Clause 7.2.6 which recognizes that the act or omission of any partner, agent, officer, employee or any person acting for or in behalf of a </w:t>
            </w:r>
            <w:r w:rsidRPr="006210F6">
              <w:rPr>
                <w:rFonts w:ascii="Arial" w:hAnsi="Arial" w:cs="Arial"/>
                <w:i/>
                <w:iCs/>
                <w:sz w:val="20"/>
                <w:szCs w:val="20"/>
                <w:lang w:val="en-US"/>
              </w:rPr>
              <w:t>WESM Member</w:t>
            </w:r>
            <w:r w:rsidRPr="006210F6">
              <w:rPr>
                <w:rFonts w:ascii="Arial" w:hAnsi="Arial" w:cs="Arial"/>
                <w:sz w:val="20"/>
                <w:szCs w:val="20"/>
                <w:lang w:val="en-US"/>
              </w:rPr>
              <w:t xml:space="preserve">, constituting a </w:t>
            </w:r>
            <w:r w:rsidRPr="006210F6">
              <w:rPr>
                <w:rFonts w:ascii="Arial" w:hAnsi="Arial" w:cs="Arial"/>
                <w:i/>
                <w:iCs/>
                <w:sz w:val="20"/>
                <w:szCs w:val="20"/>
                <w:lang w:val="en-US"/>
              </w:rPr>
              <w:t xml:space="preserve">breach </w:t>
            </w:r>
            <w:r w:rsidRPr="006210F6">
              <w:rPr>
                <w:rFonts w:ascii="Arial" w:hAnsi="Arial" w:cs="Arial"/>
                <w:sz w:val="20"/>
                <w:szCs w:val="20"/>
                <w:lang w:val="en-US"/>
              </w:rPr>
              <w:t xml:space="preserve">of the WESM Rules, shall be considered an act or omission of the </w:t>
            </w:r>
            <w:r w:rsidRPr="006210F6">
              <w:rPr>
                <w:rFonts w:ascii="Arial" w:hAnsi="Arial" w:cs="Arial"/>
                <w:i/>
                <w:iCs/>
                <w:sz w:val="20"/>
                <w:szCs w:val="20"/>
                <w:lang w:val="en-US"/>
              </w:rPr>
              <w:t>WESM Member</w:t>
            </w:r>
            <w:r w:rsidRPr="006210F6">
              <w:rPr>
                <w:rFonts w:ascii="Arial" w:hAnsi="Arial" w:cs="Arial"/>
                <w:sz w:val="20"/>
                <w:szCs w:val="20"/>
                <w:lang w:val="en-US"/>
              </w:rPr>
              <w:t xml:space="preserve">. By having been registered as </w:t>
            </w:r>
            <w:r w:rsidRPr="006210F6">
              <w:rPr>
                <w:rFonts w:ascii="Arial" w:hAnsi="Arial" w:cs="Arial"/>
                <w:i/>
                <w:iCs/>
                <w:sz w:val="20"/>
                <w:szCs w:val="20"/>
                <w:lang w:val="en-US"/>
              </w:rPr>
              <w:t>WESM Members</w:t>
            </w:r>
            <w:r w:rsidRPr="006210F6">
              <w:rPr>
                <w:rFonts w:ascii="Arial" w:hAnsi="Arial" w:cs="Arial"/>
                <w:sz w:val="20"/>
                <w:szCs w:val="20"/>
                <w:lang w:val="en-US"/>
              </w:rPr>
              <w:t xml:space="preserve">, these persons or entities are expected to comply with the WESM Rules and </w:t>
            </w:r>
            <w:r w:rsidRPr="006210F6">
              <w:rPr>
                <w:rFonts w:ascii="Arial" w:hAnsi="Arial" w:cs="Arial"/>
                <w:sz w:val="20"/>
                <w:szCs w:val="20"/>
                <w:lang w:val="en-US"/>
              </w:rPr>
              <w:lastRenderedPageBreak/>
              <w:t xml:space="preserve">be subject of </w:t>
            </w:r>
            <w:r w:rsidRPr="006210F6">
              <w:rPr>
                <w:rFonts w:ascii="Arial" w:hAnsi="Arial" w:cs="Arial"/>
                <w:i/>
                <w:iCs/>
                <w:sz w:val="20"/>
                <w:szCs w:val="20"/>
                <w:lang w:val="en-US"/>
              </w:rPr>
              <w:t xml:space="preserve">penalties </w:t>
            </w:r>
            <w:r w:rsidRPr="006210F6">
              <w:rPr>
                <w:rFonts w:ascii="Arial" w:hAnsi="Arial" w:cs="Arial"/>
                <w:sz w:val="20"/>
                <w:szCs w:val="20"/>
                <w:lang w:val="en-US"/>
              </w:rPr>
              <w:t xml:space="preserve">in case of </w:t>
            </w:r>
            <w:r w:rsidRPr="006210F6">
              <w:rPr>
                <w:rFonts w:ascii="Arial" w:hAnsi="Arial" w:cs="Arial"/>
                <w:i/>
                <w:iCs/>
                <w:sz w:val="20"/>
                <w:szCs w:val="20"/>
                <w:lang w:val="en-US"/>
              </w:rPr>
              <w:t>breach</w:t>
            </w:r>
            <w:r w:rsidRPr="006210F6">
              <w:rPr>
                <w:rFonts w:ascii="Arial" w:hAnsi="Arial" w:cs="Arial"/>
                <w:sz w:val="20"/>
                <w:szCs w:val="20"/>
                <w:lang w:val="en-US"/>
              </w:rPr>
              <w:t xml:space="preserve">. Where the </w:t>
            </w:r>
            <w:r w:rsidRPr="006210F6">
              <w:rPr>
                <w:rFonts w:ascii="Arial" w:hAnsi="Arial" w:cs="Arial"/>
                <w:i/>
                <w:iCs/>
                <w:sz w:val="20"/>
                <w:szCs w:val="20"/>
                <w:lang w:val="en-US"/>
              </w:rPr>
              <w:t xml:space="preserve">Market Rules </w:t>
            </w:r>
            <w:r w:rsidRPr="006210F6">
              <w:rPr>
                <w:rFonts w:ascii="Arial" w:hAnsi="Arial" w:cs="Arial"/>
                <w:sz w:val="20"/>
                <w:szCs w:val="20"/>
                <w:lang w:val="en-US"/>
              </w:rPr>
              <w:t xml:space="preserve">provide for solidary liability, the </w:t>
            </w:r>
            <w:r w:rsidRPr="006210F6">
              <w:rPr>
                <w:rFonts w:ascii="Arial" w:hAnsi="Arial" w:cs="Arial"/>
                <w:i/>
                <w:iCs/>
                <w:sz w:val="20"/>
                <w:szCs w:val="20"/>
                <w:lang w:val="en-US"/>
              </w:rPr>
              <w:t xml:space="preserve">penalty </w:t>
            </w:r>
            <w:r w:rsidRPr="006210F6">
              <w:rPr>
                <w:rFonts w:ascii="Arial" w:hAnsi="Arial" w:cs="Arial"/>
                <w:sz w:val="20"/>
                <w:szCs w:val="20"/>
                <w:lang w:val="en-US"/>
              </w:rPr>
              <w:t xml:space="preserve">shall be imposed on all </w:t>
            </w:r>
            <w:r w:rsidRPr="006210F6">
              <w:rPr>
                <w:rFonts w:ascii="Arial" w:hAnsi="Arial" w:cs="Arial"/>
                <w:i/>
                <w:iCs/>
                <w:sz w:val="20"/>
                <w:szCs w:val="20"/>
                <w:lang w:val="en-US"/>
              </w:rPr>
              <w:t xml:space="preserve">WESM Members </w:t>
            </w:r>
            <w:r w:rsidRPr="006210F6">
              <w:rPr>
                <w:rFonts w:ascii="Arial" w:hAnsi="Arial" w:cs="Arial"/>
                <w:sz w:val="20"/>
                <w:szCs w:val="20"/>
                <w:lang w:val="en-US"/>
              </w:rPr>
              <w:t>that have such solidary liability.</w:t>
            </w:r>
          </w:p>
        </w:tc>
        <w:tc>
          <w:tcPr>
            <w:tcW w:w="4461" w:type="dxa"/>
          </w:tcPr>
          <w:p w14:paraId="7B496E7A" w14:textId="77777777" w:rsidR="00A521CC" w:rsidRDefault="00A521CC" w:rsidP="00A521CC">
            <w:pPr>
              <w:pStyle w:val="Default"/>
              <w:rPr>
                <w:rFonts w:ascii="Arial" w:hAnsi="Arial" w:cs="Arial"/>
                <w:sz w:val="20"/>
                <w:szCs w:val="20"/>
                <w:lang w:val="en-US"/>
              </w:rPr>
            </w:pPr>
            <w:r w:rsidRPr="001D3289">
              <w:rPr>
                <w:rFonts w:ascii="Arial" w:hAnsi="Arial" w:cs="Arial"/>
                <w:strike/>
                <w:sz w:val="20"/>
                <w:szCs w:val="20"/>
                <w:lang w:val="en-US"/>
              </w:rPr>
              <w:lastRenderedPageBreak/>
              <w:t xml:space="preserve">4.1.6 </w:t>
            </w:r>
            <w:r w:rsidRPr="001D3289">
              <w:rPr>
                <w:rFonts w:ascii="Arial" w:hAnsi="Arial" w:cs="Arial"/>
                <w:b/>
                <w:bCs/>
                <w:sz w:val="20"/>
                <w:szCs w:val="20"/>
                <w:u w:val="single"/>
                <w:lang w:val="en-US"/>
              </w:rPr>
              <w:t xml:space="preserve">4.1.7 </w:t>
            </w:r>
            <w:r w:rsidRPr="001D3289">
              <w:rPr>
                <w:rFonts w:ascii="Arial" w:hAnsi="Arial" w:cs="Arial"/>
                <w:sz w:val="20"/>
                <w:szCs w:val="20"/>
                <w:lang w:val="en-US"/>
              </w:rPr>
              <w:t xml:space="preserve">Persons or entities subject of </w:t>
            </w:r>
            <w:r w:rsidRPr="001D3289">
              <w:rPr>
                <w:rFonts w:ascii="Arial" w:hAnsi="Arial" w:cs="Arial"/>
                <w:i/>
                <w:iCs/>
                <w:sz w:val="20"/>
                <w:szCs w:val="20"/>
                <w:lang w:val="en-US"/>
              </w:rPr>
              <w:t>penalties</w:t>
            </w:r>
            <w:r w:rsidRPr="001D3289">
              <w:rPr>
                <w:rFonts w:ascii="Arial" w:hAnsi="Arial" w:cs="Arial"/>
                <w:sz w:val="20"/>
                <w:szCs w:val="20"/>
                <w:lang w:val="en-US"/>
              </w:rPr>
              <w:t xml:space="preserve">. </w:t>
            </w:r>
          </w:p>
          <w:p w14:paraId="4B203B73" w14:textId="77777777" w:rsidR="00A521CC" w:rsidRDefault="00A521CC" w:rsidP="00A521CC">
            <w:pPr>
              <w:pStyle w:val="Default"/>
              <w:rPr>
                <w:rFonts w:ascii="Arial" w:hAnsi="Arial" w:cs="Arial"/>
                <w:sz w:val="20"/>
                <w:szCs w:val="20"/>
                <w:lang w:val="en-US"/>
              </w:rPr>
            </w:pPr>
            <w:r>
              <w:rPr>
                <w:rFonts w:ascii="Arial" w:hAnsi="Arial" w:cs="Arial"/>
                <w:b/>
                <w:bCs/>
                <w:sz w:val="20"/>
                <w:szCs w:val="20"/>
                <w:u w:val="single"/>
                <w:lang w:val="en-US"/>
              </w:rPr>
              <w:t xml:space="preserve">a) </w:t>
            </w:r>
            <w:r w:rsidRPr="006210F6">
              <w:rPr>
                <w:rFonts w:ascii="Arial" w:hAnsi="Arial" w:cs="Arial"/>
                <w:i/>
                <w:iCs/>
                <w:sz w:val="20"/>
                <w:szCs w:val="20"/>
                <w:lang w:val="en-US"/>
              </w:rPr>
              <w:t xml:space="preserve">Penalties </w:t>
            </w:r>
            <w:r w:rsidRPr="006210F6">
              <w:rPr>
                <w:rFonts w:ascii="Arial" w:hAnsi="Arial" w:cs="Arial"/>
                <w:sz w:val="20"/>
                <w:szCs w:val="20"/>
                <w:lang w:val="en-US"/>
              </w:rPr>
              <w:t xml:space="preserve">are imposed on the persons or entities that are registered as </w:t>
            </w:r>
            <w:r w:rsidRPr="006210F6">
              <w:rPr>
                <w:rFonts w:ascii="Arial" w:hAnsi="Arial" w:cs="Arial"/>
                <w:i/>
                <w:iCs/>
                <w:sz w:val="20"/>
                <w:szCs w:val="20"/>
                <w:lang w:val="en-US"/>
              </w:rPr>
              <w:t xml:space="preserve">WESM Members </w:t>
            </w:r>
            <w:r w:rsidRPr="006210F6">
              <w:rPr>
                <w:rFonts w:ascii="Arial" w:hAnsi="Arial" w:cs="Arial"/>
                <w:sz w:val="20"/>
                <w:szCs w:val="20"/>
                <w:lang w:val="en-US"/>
              </w:rPr>
              <w:t xml:space="preserve">and not on the individuals or entities that act on behalf of the </w:t>
            </w:r>
            <w:r w:rsidRPr="006210F6">
              <w:rPr>
                <w:rFonts w:ascii="Arial" w:hAnsi="Arial" w:cs="Arial"/>
                <w:i/>
                <w:iCs/>
                <w:sz w:val="20"/>
                <w:szCs w:val="20"/>
                <w:lang w:val="en-US"/>
              </w:rPr>
              <w:t>WESM Members</w:t>
            </w:r>
            <w:r w:rsidRPr="006210F6">
              <w:rPr>
                <w:rFonts w:ascii="Arial" w:hAnsi="Arial" w:cs="Arial"/>
                <w:sz w:val="20"/>
                <w:szCs w:val="20"/>
                <w:lang w:val="en-US"/>
              </w:rPr>
              <w:t xml:space="preserve">. This is pursuant to WESM Rules Clause 7.2.6 which recognizes that the act or omission of any partner, agent, officer, employee or any person acting for or in behalf of a </w:t>
            </w:r>
            <w:r w:rsidRPr="006210F6">
              <w:rPr>
                <w:rFonts w:ascii="Arial" w:hAnsi="Arial" w:cs="Arial"/>
                <w:i/>
                <w:iCs/>
                <w:sz w:val="20"/>
                <w:szCs w:val="20"/>
                <w:lang w:val="en-US"/>
              </w:rPr>
              <w:t>WESM Member</w:t>
            </w:r>
            <w:r w:rsidRPr="006210F6">
              <w:rPr>
                <w:rFonts w:ascii="Arial" w:hAnsi="Arial" w:cs="Arial"/>
                <w:sz w:val="20"/>
                <w:szCs w:val="20"/>
                <w:lang w:val="en-US"/>
              </w:rPr>
              <w:t xml:space="preserve">, constituting a </w:t>
            </w:r>
            <w:r w:rsidRPr="006210F6">
              <w:rPr>
                <w:rFonts w:ascii="Arial" w:hAnsi="Arial" w:cs="Arial"/>
                <w:i/>
                <w:iCs/>
                <w:sz w:val="20"/>
                <w:szCs w:val="20"/>
                <w:lang w:val="en-US"/>
              </w:rPr>
              <w:t xml:space="preserve">breach </w:t>
            </w:r>
            <w:r w:rsidRPr="006210F6">
              <w:rPr>
                <w:rFonts w:ascii="Arial" w:hAnsi="Arial" w:cs="Arial"/>
                <w:sz w:val="20"/>
                <w:szCs w:val="20"/>
                <w:lang w:val="en-US"/>
              </w:rPr>
              <w:t xml:space="preserve">of the WESM Rules, shall be considered an act or omission of the </w:t>
            </w:r>
            <w:r w:rsidRPr="006210F6">
              <w:rPr>
                <w:rFonts w:ascii="Arial" w:hAnsi="Arial" w:cs="Arial"/>
                <w:i/>
                <w:iCs/>
                <w:sz w:val="20"/>
                <w:szCs w:val="20"/>
                <w:lang w:val="en-US"/>
              </w:rPr>
              <w:t>WESM Member</w:t>
            </w:r>
            <w:r w:rsidRPr="006210F6">
              <w:rPr>
                <w:rFonts w:ascii="Arial" w:hAnsi="Arial" w:cs="Arial"/>
                <w:sz w:val="20"/>
                <w:szCs w:val="20"/>
                <w:lang w:val="en-US"/>
              </w:rPr>
              <w:t xml:space="preserve">. By having been registered as </w:t>
            </w:r>
            <w:r w:rsidRPr="006210F6">
              <w:rPr>
                <w:rFonts w:ascii="Arial" w:hAnsi="Arial" w:cs="Arial"/>
                <w:i/>
                <w:iCs/>
                <w:sz w:val="20"/>
                <w:szCs w:val="20"/>
                <w:lang w:val="en-US"/>
              </w:rPr>
              <w:t>WESM Members</w:t>
            </w:r>
            <w:r w:rsidRPr="006210F6">
              <w:rPr>
                <w:rFonts w:ascii="Arial" w:hAnsi="Arial" w:cs="Arial"/>
                <w:sz w:val="20"/>
                <w:szCs w:val="20"/>
                <w:lang w:val="en-US"/>
              </w:rPr>
              <w:t xml:space="preserve">, these persons or entities are expected to comply with the WESM Rules and be subject of </w:t>
            </w:r>
            <w:r w:rsidRPr="006210F6">
              <w:rPr>
                <w:rFonts w:ascii="Arial" w:hAnsi="Arial" w:cs="Arial"/>
                <w:i/>
                <w:iCs/>
                <w:sz w:val="20"/>
                <w:szCs w:val="20"/>
                <w:lang w:val="en-US"/>
              </w:rPr>
              <w:t xml:space="preserve">penalties </w:t>
            </w:r>
            <w:r w:rsidRPr="006210F6">
              <w:rPr>
                <w:rFonts w:ascii="Arial" w:hAnsi="Arial" w:cs="Arial"/>
                <w:sz w:val="20"/>
                <w:szCs w:val="20"/>
                <w:lang w:val="en-US"/>
              </w:rPr>
              <w:t xml:space="preserve">in case of </w:t>
            </w:r>
            <w:r w:rsidRPr="006210F6">
              <w:rPr>
                <w:rFonts w:ascii="Arial" w:hAnsi="Arial" w:cs="Arial"/>
                <w:i/>
                <w:iCs/>
                <w:sz w:val="20"/>
                <w:szCs w:val="20"/>
                <w:lang w:val="en-US"/>
              </w:rPr>
              <w:t>breach</w:t>
            </w:r>
            <w:r w:rsidRPr="006210F6">
              <w:rPr>
                <w:rFonts w:ascii="Arial" w:hAnsi="Arial" w:cs="Arial"/>
                <w:sz w:val="20"/>
                <w:szCs w:val="20"/>
                <w:lang w:val="en-US"/>
              </w:rPr>
              <w:t xml:space="preserve">. </w:t>
            </w:r>
            <w:r w:rsidRPr="006210F6">
              <w:rPr>
                <w:rFonts w:ascii="Arial" w:hAnsi="Arial" w:cs="Arial"/>
                <w:sz w:val="20"/>
                <w:szCs w:val="20"/>
                <w:lang w:val="en-US"/>
              </w:rPr>
              <w:lastRenderedPageBreak/>
              <w:t xml:space="preserve">Where the </w:t>
            </w:r>
            <w:r w:rsidRPr="006210F6">
              <w:rPr>
                <w:rFonts w:ascii="Arial" w:hAnsi="Arial" w:cs="Arial"/>
                <w:i/>
                <w:iCs/>
                <w:sz w:val="20"/>
                <w:szCs w:val="20"/>
                <w:lang w:val="en-US"/>
              </w:rPr>
              <w:t xml:space="preserve">Market Rules </w:t>
            </w:r>
            <w:r w:rsidRPr="006210F6">
              <w:rPr>
                <w:rFonts w:ascii="Arial" w:hAnsi="Arial" w:cs="Arial"/>
                <w:sz w:val="20"/>
                <w:szCs w:val="20"/>
                <w:lang w:val="en-US"/>
              </w:rPr>
              <w:t xml:space="preserve">provide for solidary liability, the </w:t>
            </w:r>
            <w:r w:rsidRPr="006210F6">
              <w:rPr>
                <w:rFonts w:ascii="Arial" w:hAnsi="Arial" w:cs="Arial"/>
                <w:i/>
                <w:iCs/>
                <w:sz w:val="20"/>
                <w:szCs w:val="20"/>
                <w:lang w:val="en-US"/>
              </w:rPr>
              <w:t xml:space="preserve">penalty </w:t>
            </w:r>
            <w:r w:rsidRPr="006210F6">
              <w:rPr>
                <w:rFonts w:ascii="Arial" w:hAnsi="Arial" w:cs="Arial"/>
                <w:sz w:val="20"/>
                <w:szCs w:val="20"/>
                <w:lang w:val="en-US"/>
              </w:rPr>
              <w:t xml:space="preserve">shall be imposed on all </w:t>
            </w:r>
            <w:r w:rsidRPr="006210F6">
              <w:rPr>
                <w:rFonts w:ascii="Arial" w:hAnsi="Arial" w:cs="Arial"/>
                <w:i/>
                <w:iCs/>
                <w:sz w:val="20"/>
                <w:szCs w:val="20"/>
                <w:lang w:val="en-US"/>
              </w:rPr>
              <w:t xml:space="preserve">WESM Members </w:t>
            </w:r>
            <w:r w:rsidRPr="006210F6">
              <w:rPr>
                <w:rFonts w:ascii="Arial" w:hAnsi="Arial" w:cs="Arial"/>
                <w:sz w:val="20"/>
                <w:szCs w:val="20"/>
                <w:lang w:val="en-US"/>
              </w:rPr>
              <w:t>that have such solidary liability.</w:t>
            </w:r>
          </w:p>
          <w:p w14:paraId="2E9591CE" w14:textId="77777777" w:rsidR="00A521CC" w:rsidRDefault="00A521CC" w:rsidP="00A521CC">
            <w:pPr>
              <w:pStyle w:val="Default"/>
              <w:rPr>
                <w:rFonts w:ascii="Arial" w:hAnsi="Arial" w:cs="Arial"/>
                <w:sz w:val="20"/>
                <w:szCs w:val="20"/>
                <w:lang w:val="en-US"/>
              </w:rPr>
            </w:pPr>
          </w:p>
          <w:p w14:paraId="3B075C4F" w14:textId="77777777" w:rsidR="00A521CC" w:rsidRDefault="00A521CC" w:rsidP="00A521CC">
            <w:pPr>
              <w:pStyle w:val="Default"/>
              <w:rPr>
                <w:rFonts w:ascii="Arial" w:hAnsi="Arial" w:cs="Arial"/>
                <w:b/>
                <w:bCs/>
                <w:sz w:val="20"/>
                <w:szCs w:val="20"/>
                <w:u w:val="single"/>
              </w:rPr>
            </w:pPr>
            <w:r>
              <w:rPr>
                <w:rFonts w:ascii="Arial" w:hAnsi="Arial" w:cs="Arial"/>
                <w:b/>
                <w:bCs/>
                <w:sz w:val="20"/>
                <w:szCs w:val="20"/>
                <w:u w:val="single"/>
                <w:lang w:val="en-US"/>
              </w:rPr>
              <w:t xml:space="preserve">b) </w:t>
            </w:r>
            <w:r w:rsidRPr="000D4E54">
              <w:rPr>
                <w:rFonts w:ascii="Arial" w:hAnsi="Arial" w:cs="Arial"/>
                <w:b/>
                <w:bCs/>
                <w:sz w:val="20"/>
                <w:szCs w:val="20"/>
                <w:u w:val="single"/>
              </w:rPr>
              <w:t xml:space="preserve">Penalties or sanctions for any breach of the Market Rules or Market Manuals may be imposed upon a former </w:t>
            </w:r>
            <w:r w:rsidRPr="000D4E54">
              <w:rPr>
                <w:rFonts w:ascii="Arial" w:hAnsi="Arial" w:cs="Arial"/>
                <w:b/>
                <w:bCs/>
                <w:i/>
                <w:iCs/>
                <w:sz w:val="20"/>
                <w:szCs w:val="20"/>
                <w:u w:val="single"/>
              </w:rPr>
              <w:t xml:space="preserve">WESM Member </w:t>
            </w:r>
            <w:r w:rsidRPr="000D4E54">
              <w:rPr>
                <w:rFonts w:ascii="Arial" w:hAnsi="Arial" w:cs="Arial"/>
                <w:b/>
                <w:bCs/>
                <w:sz w:val="20"/>
                <w:szCs w:val="20"/>
                <w:u w:val="single"/>
              </w:rPr>
              <w:t>notwithstanding the cessatio</w:t>
            </w:r>
            <w:r>
              <w:rPr>
                <w:rFonts w:ascii="Arial" w:hAnsi="Arial" w:cs="Arial"/>
                <w:b/>
                <w:bCs/>
                <w:sz w:val="20"/>
                <w:szCs w:val="20"/>
                <w:u w:val="single"/>
              </w:rPr>
              <w:t xml:space="preserve">n of </w:t>
            </w:r>
            <w:r w:rsidRPr="000D4E54">
              <w:rPr>
                <w:rFonts w:ascii="Arial" w:hAnsi="Arial" w:cs="Arial"/>
                <w:b/>
                <w:bCs/>
                <w:sz w:val="20"/>
                <w:szCs w:val="20"/>
                <w:u w:val="single"/>
              </w:rPr>
              <w:t>its membership</w:t>
            </w:r>
            <w:r>
              <w:rPr>
                <w:rFonts w:ascii="Arial" w:hAnsi="Arial" w:cs="Arial"/>
                <w:b/>
                <w:bCs/>
                <w:sz w:val="20"/>
                <w:szCs w:val="20"/>
                <w:u w:val="single"/>
              </w:rPr>
              <w:t xml:space="preserve"> or change in, or transfer of ownership of the assets or facility involved in the investigation </w:t>
            </w:r>
            <w:r w:rsidRPr="000D4E54">
              <w:rPr>
                <w:rFonts w:ascii="Arial" w:hAnsi="Arial" w:cs="Arial"/>
                <w:b/>
                <w:bCs/>
                <w:sz w:val="20"/>
                <w:szCs w:val="20"/>
                <w:u w:val="single"/>
              </w:rPr>
              <w:t>provided that the act or omission constituting the breach occurred while it was still a member and within the two</w:t>
            </w:r>
            <w:r w:rsidRPr="000D4E54">
              <w:rPr>
                <w:rFonts w:ascii="Arial" w:hAnsi="Arial" w:cs="Arial"/>
                <w:b/>
                <w:bCs/>
                <w:sz w:val="20"/>
                <w:szCs w:val="20"/>
                <w:u w:val="single"/>
              </w:rPr>
              <w:noBreakHyphen/>
              <w:t xml:space="preserve">year prescriptive period, and that the corresponding investigation was duly initiated </w:t>
            </w:r>
            <w:r>
              <w:rPr>
                <w:rFonts w:ascii="Arial" w:hAnsi="Arial" w:cs="Arial"/>
                <w:b/>
                <w:bCs/>
                <w:sz w:val="20"/>
                <w:szCs w:val="20"/>
                <w:u w:val="single"/>
              </w:rPr>
              <w:t xml:space="preserve">and completed </w:t>
            </w:r>
            <w:r w:rsidRPr="000D4E54">
              <w:rPr>
                <w:rFonts w:ascii="Arial" w:hAnsi="Arial" w:cs="Arial"/>
                <w:b/>
                <w:bCs/>
                <w:sz w:val="20"/>
                <w:szCs w:val="20"/>
                <w:u w:val="single"/>
              </w:rPr>
              <w:t xml:space="preserve">in accordance with the </w:t>
            </w:r>
            <w:r w:rsidRPr="00C277C3">
              <w:rPr>
                <w:rFonts w:ascii="Arial" w:hAnsi="Arial" w:cs="Arial"/>
                <w:b/>
                <w:bCs/>
                <w:i/>
                <w:iCs/>
                <w:sz w:val="20"/>
                <w:szCs w:val="20"/>
                <w:u w:val="single"/>
              </w:rPr>
              <w:t>Enforcement and Compliance Manual</w:t>
            </w:r>
            <w:r w:rsidRPr="000D4E54">
              <w:rPr>
                <w:rFonts w:ascii="Arial" w:hAnsi="Arial" w:cs="Arial"/>
                <w:b/>
                <w:bCs/>
                <w:sz w:val="20"/>
                <w:szCs w:val="20"/>
                <w:u w:val="single"/>
              </w:rPr>
              <w:t xml:space="preserve"> </w:t>
            </w:r>
            <w:r>
              <w:rPr>
                <w:rFonts w:ascii="Arial" w:hAnsi="Arial" w:cs="Arial"/>
                <w:b/>
                <w:bCs/>
                <w:sz w:val="20"/>
                <w:szCs w:val="20"/>
                <w:u w:val="single"/>
              </w:rPr>
              <w:t>or other</w:t>
            </w:r>
            <w:r w:rsidRPr="000D4E54">
              <w:rPr>
                <w:rFonts w:ascii="Arial" w:hAnsi="Arial" w:cs="Arial"/>
                <w:b/>
                <w:bCs/>
                <w:sz w:val="20"/>
                <w:szCs w:val="20"/>
                <w:u w:val="single"/>
              </w:rPr>
              <w:t xml:space="preserve"> applicable Market Manuals.</w:t>
            </w:r>
          </w:p>
          <w:p w14:paraId="3AD7824C" w14:textId="77777777" w:rsidR="00A521CC" w:rsidRPr="001D3289" w:rsidRDefault="00A521CC" w:rsidP="00A521CC">
            <w:pPr>
              <w:pStyle w:val="Default"/>
              <w:rPr>
                <w:rFonts w:ascii="Arial" w:hAnsi="Arial" w:cs="Arial"/>
                <w:strike/>
                <w:sz w:val="20"/>
                <w:szCs w:val="20"/>
                <w:lang w:val="en-US"/>
              </w:rPr>
            </w:pPr>
          </w:p>
        </w:tc>
        <w:tc>
          <w:tcPr>
            <w:tcW w:w="2510" w:type="dxa"/>
          </w:tcPr>
          <w:p w14:paraId="246D1FB0" w14:textId="77777777" w:rsidR="00A521CC" w:rsidRDefault="00A521CC" w:rsidP="00A521CC">
            <w:pPr>
              <w:pStyle w:val="Default"/>
              <w:rPr>
                <w:rFonts w:ascii="Arial" w:hAnsi="Arial" w:cs="Arial"/>
                <w:sz w:val="20"/>
                <w:szCs w:val="20"/>
              </w:rPr>
            </w:pPr>
            <w:r w:rsidRPr="001D3289">
              <w:rPr>
                <w:rFonts w:ascii="Arial" w:hAnsi="Arial" w:cs="Arial"/>
                <w:sz w:val="20"/>
                <w:szCs w:val="20"/>
              </w:rPr>
              <w:lastRenderedPageBreak/>
              <w:t>Renumbered due to inserted provision</w:t>
            </w:r>
          </w:p>
          <w:p w14:paraId="09656660" w14:textId="77777777" w:rsidR="00A521CC" w:rsidRDefault="00A521CC" w:rsidP="00A521CC">
            <w:pPr>
              <w:pStyle w:val="Default"/>
              <w:rPr>
                <w:rFonts w:ascii="Arial" w:hAnsi="Arial" w:cs="Arial"/>
                <w:sz w:val="20"/>
                <w:szCs w:val="20"/>
              </w:rPr>
            </w:pPr>
          </w:p>
          <w:p w14:paraId="121536A3" w14:textId="77777777" w:rsidR="00A521CC" w:rsidRDefault="00A521CC" w:rsidP="00A521CC">
            <w:pPr>
              <w:pStyle w:val="Default"/>
              <w:rPr>
                <w:rFonts w:ascii="Arial" w:hAnsi="Arial" w:cs="Arial"/>
                <w:sz w:val="20"/>
                <w:szCs w:val="20"/>
              </w:rPr>
            </w:pPr>
          </w:p>
          <w:p w14:paraId="52DDC2D0" w14:textId="77777777" w:rsidR="00A521CC" w:rsidRDefault="00A521CC" w:rsidP="00A521CC">
            <w:pPr>
              <w:pStyle w:val="Default"/>
              <w:rPr>
                <w:rFonts w:ascii="Arial" w:hAnsi="Arial" w:cs="Arial"/>
                <w:sz w:val="20"/>
                <w:szCs w:val="20"/>
              </w:rPr>
            </w:pPr>
          </w:p>
          <w:p w14:paraId="208776DD" w14:textId="77777777" w:rsidR="00A521CC" w:rsidRDefault="00A521CC" w:rsidP="00A521CC">
            <w:pPr>
              <w:pStyle w:val="Default"/>
              <w:rPr>
                <w:rFonts w:ascii="Arial" w:hAnsi="Arial" w:cs="Arial"/>
                <w:sz w:val="20"/>
                <w:szCs w:val="20"/>
              </w:rPr>
            </w:pPr>
          </w:p>
          <w:p w14:paraId="07E7B2D6" w14:textId="77777777" w:rsidR="00A521CC" w:rsidRDefault="00A521CC" w:rsidP="00A521CC">
            <w:pPr>
              <w:pStyle w:val="Default"/>
              <w:rPr>
                <w:rFonts w:ascii="Arial" w:hAnsi="Arial" w:cs="Arial"/>
                <w:sz w:val="20"/>
                <w:szCs w:val="20"/>
              </w:rPr>
            </w:pPr>
          </w:p>
          <w:p w14:paraId="5EC47835" w14:textId="77777777" w:rsidR="00A521CC" w:rsidRDefault="00A521CC" w:rsidP="00A521CC">
            <w:pPr>
              <w:pStyle w:val="Default"/>
              <w:rPr>
                <w:rFonts w:ascii="Arial" w:hAnsi="Arial" w:cs="Arial"/>
                <w:sz w:val="20"/>
                <w:szCs w:val="20"/>
              </w:rPr>
            </w:pPr>
          </w:p>
          <w:p w14:paraId="3244797F" w14:textId="77777777" w:rsidR="00A521CC" w:rsidRDefault="00A521CC" w:rsidP="00A521CC">
            <w:pPr>
              <w:pStyle w:val="Default"/>
              <w:rPr>
                <w:rFonts w:ascii="Arial" w:hAnsi="Arial" w:cs="Arial"/>
                <w:sz w:val="20"/>
                <w:szCs w:val="20"/>
              </w:rPr>
            </w:pPr>
          </w:p>
          <w:p w14:paraId="07F5DABA" w14:textId="77777777" w:rsidR="00A521CC" w:rsidRDefault="00A521CC" w:rsidP="00A521CC">
            <w:pPr>
              <w:pStyle w:val="Default"/>
              <w:rPr>
                <w:rFonts w:ascii="Arial" w:hAnsi="Arial" w:cs="Arial"/>
                <w:sz w:val="20"/>
                <w:szCs w:val="20"/>
              </w:rPr>
            </w:pPr>
          </w:p>
          <w:p w14:paraId="7DD4C006" w14:textId="77777777" w:rsidR="00A521CC" w:rsidRDefault="00A521CC" w:rsidP="00A521CC">
            <w:pPr>
              <w:pStyle w:val="Default"/>
              <w:rPr>
                <w:rFonts w:ascii="Arial" w:hAnsi="Arial" w:cs="Arial"/>
                <w:sz w:val="20"/>
                <w:szCs w:val="20"/>
              </w:rPr>
            </w:pPr>
          </w:p>
          <w:p w14:paraId="65D797B2" w14:textId="77777777" w:rsidR="00A521CC" w:rsidRDefault="00A521CC" w:rsidP="00A521CC">
            <w:pPr>
              <w:pStyle w:val="Default"/>
              <w:rPr>
                <w:rFonts w:ascii="Arial" w:hAnsi="Arial" w:cs="Arial"/>
                <w:sz w:val="20"/>
                <w:szCs w:val="20"/>
              </w:rPr>
            </w:pPr>
          </w:p>
          <w:p w14:paraId="1AE368B3" w14:textId="77777777" w:rsidR="00A521CC" w:rsidRDefault="00A521CC" w:rsidP="00A521CC">
            <w:pPr>
              <w:pStyle w:val="Default"/>
              <w:rPr>
                <w:rFonts w:ascii="Arial" w:hAnsi="Arial" w:cs="Arial"/>
                <w:sz w:val="20"/>
                <w:szCs w:val="20"/>
              </w:rPr>
            </w:pPr>
          </w:p>
          <w:p w14:paraId="2134571F" w14:textId="77777777" w:rsidR="00A521CC" w:rsidRDefault="00A521CC" w:rsidP="00A521CC">
            <w:pPr>
              <w:pStyle w:val="Default"/>
              <w:rPr>
                <w:rFonts w:ascii="Arial" w:hAnsi="Arial" w:cs="Arial"/>
                <w:sz w:val="20"/>
                <w:szCs w:val="20"/>
              </w:rPr>
            </w:pPr>
          </w:p>
          <w:p w14:paraId="6FFF0DA9" w14:textId="77777777" w:rsidR="00A521CC" w:rsidRDefault="00A521CC" w:rsidP="00A521CC">
            <w:pPr>
              <w:pStyle w:val="Default"/>
              <w:rPr>
                <w:rFonts w:ascii="Arial" w:hAnsi="Arial" w:cs="Arial"/>
                <w:sz w:val="20"/>
                <w:szCs w:val="20"/>
              </w:rPr>
            </w:pPr>
          </w:p>
          <w:p w14:paraId="26BBFE96" w14:textId="77777777" w:rsidR="00A521CC" w:rsidRDefault="00A521CC" w:rsidP="00A521CC">
            <w:pPr>
              <w:pStyle w:val="Default"/>
              <w:rPr>
                <w:rFonts w:ascii="Arial" w:hAnsi="Arial" w:cs="Arial"/>
                <w:sz w:val="20"/>
                <w:szCs w:val="20"/>
              </w:rPr>
            </w:pPr>
          </w:p>
          <w:p w14:paraId="15229371" w14:textId="77777777" w:rsidR="00A521CC" w:rsidRDefault="00A521CC" w:rsidP="00A521CC">
            <w:pPr>
              <w:pStyle w:val="Default"/>
              <w:rPr>
                <w:rFonts w:ascii="Arial" w:hAnsi="Arial" w:cs="Arial"/>
                <w:sz w:val="20"/>
                <w:szCs w:val="20"/>
              </w:rPr>
            </w:pPr>
          </w:p>
          <w:p w14:paraId="6A7F0C72" w14:textId="77777777" w:rsidR="00A521CC" w:rsidRDefault="00A521CC" w:rsidP="00A521CC">
            <w:pPr>
              <w:pStyle w:val="Default"/>
              <w:rPr>
                <w:rFonts w:ascii="Arial" w:hAnsi="Arial" w:cs="Arial"/>
                <w:sz w:val="20"/>
                <w:szCs w:val="20"/>
              </w:rPr>
            </w:pPr>
          </w:p>
          <w:p w14:paraId="78AE63BD" w14:textId="270D6CAC" w:rsidR="00A521CC" w:rsidRPr="001D3289" w:rsidRDefault="00A521CC" w:rsidP="00A521CC">
            <w:pPr>
              <w:pStyle w:val="Default"/>
              <w:rPr>
                <w:rFonts w:ascii="Arial" w:hAnsi="Arial" w:cs="Arial"/>
                <w:sz w:val="20"/>
                <w:szCs w:val="20"/>
              </w:rPr>
            </w:pPr>
            <w:r w:rsidRPr="004540DD">
              <w:rPr>
                <w:rFonts w:ascii="Arial" w:hAnsi="Arial" w:cs="Arial"/>
                <w:sz w:val="20"/>
                <w:szCs w:val="20"/>
              </w:rPr>
              <w:t xml:space="preserve">Added to ensure that former WESM Members remain accountable for breaches committed during their membership, notwithstanding any subsequent change in registration status (e.g., deregistration or transfer of facility ownership). This is particularly relevant where the member was registered at the time of filing but no longer a </w:t>
            </w:r>
            <w:r>
              <w:rPr>
                <w:rFonts w:ascii="Arial" w:hAnsi="Arial" w:cs="Arial"/>
                <w:sz w:val="20"/>
                <w:szCs w:val="20"/>
              </w:rPr>
              <w:t>WESM M</w:t>
            </w:r>
            <w:r w:rsidRPr="004540DD">
              <w:rPr>
                <w:rFonts w:ascii="Arial" w:hAnsi="Arial" w:cs="Arial"/>
                <w:sz w:val="20"/>
                <w:szCs w:val="20"/>
              </w:rPr>
              <w:t>ember upon conclusion of the investigation. The provision safeguards market integrity, prevents circumvention of accountability, and promotes fairness by enforcing sanctions within the prescribed two</w:t>
            </w:r>
            <w:r w:rsidRPr="004540DD">
              <w:rPr>
                <w:rFonts w:ascii="Arial" w:hAnsi="Arial" w:cs="Arial"/>
                <w:sz w:val="20"/>
                <w:szCs w:val="20"/>
              </w:rPr>
              <w:noBreakHyphen/>
              <w:t>year period.</w:t>
            </w:r>
          </w:p>
        </w:tc>
        <w:tc>
          <w:tcPr>
            <w:tcW w:w="2473" w:type="dxa"/>
          </w:tcPr>
          <w:p w14:paraId="55354A76" w14:textId="77777777" w:rsidR="00A521CC" w:rsidRPr="008A7F46" w:rsidRDefault="00A521CC" w:rsidP="00A521CC">
            <w:pPr>
              <w:rPr>
                <w:rFonts w:ascii="Arial" w:hAnsi="Arial" w:cs="Arial"/>
                <w:i/>
                <w:sz w:val="18"/>
                <w:szCs w:val="18"/>
              </w:rPr>
            </w:pPr>
          </w:p>
        </w:tc>
        <w:tc>
          <w:tcPr>
            <w:tcW w:w="2490" w:type="dxa"/>
          </w:tcPr>
          <w:p w14:paraId="787673FF" w14:textId="77777777" w:rsidR="00A521CC" w:rsidRPr="008A7F46" w:rsidRDefault="00A521CC" w:rsidP="00A521CC">
            <w:pPr>
              <w:rPr>
                <w:rFonts w:ascii="Arial" w:hAnsi="Arial" w:cs="Arial"/>
                <w:i/>
                <w:sz w:val="18"/>
                <w:szCs w:val="18"/>
              </w:rPr>
            </w:pPr>
          </w:p>
        </w:tc>
        <w:tc>
          <w:tcPr>
            <w:tcW w:w="2485" w:type="dxa"/>
          </w:tcPr>
          <w:p w14:paraId="734CE363" w14:textId="77777777" w:rsidR="00A521CC" w:rsidRPr="008A7F46" w:rsidRDefault="00A521CC" w:rsidP="00A521CC">
            <w:pPr>
              <w:rPr>
                <w:rFonts w:ascii="Arial" w:hAnsi="Arial" w:cs="Arial"/>
                <w:i/>
                <w:sz w:val="18"/>
                <w:szCs w:val="18"/>
              </w:rPr>
            </w:pPr>
          </w:p>
        </w:tc>
        <w:tc>
          <w:tcPr>
            <w:tcW w:w="2424" w:type="dxa"/>
          </w:tcPr>
          <w:p w14:paraId="67BC4094" w14:textId="77777777" w:rsidR="00A521CC" w:rsidRPr="008A7F46" w:rsidRDefault="00A521CC" w:rsidP="00A521CC">
            <w:pPr>
              <w:rPr>
                <w:rFonts w:ascii="Arial" w:hAnsi="Arial" w:cs="Arial"/>
                <w:i/>
                <w:sz w:val="18"/>
                <w:szCs w:val="18"/>
              </w:rPr>
            </w:pPr>
          </w:p>
        </w:tc>
      </w:tr>
      <w:tr w:rsidR="00CD33DC" w:rsidRPr="008A7F46" w14:paraId="05A89B1D" w14:textId="77777777" w:rsidTr="003D7523">
        <w:trPr>
          <w:trHeight w:val="1983"/>
        </w:trPr>
        <w:tc>
          <w:tcPr>
            <w:tcW w:w="1762" w:type="dxa"/>
          </w:tcPr>
          <w:p w14:paraId="007CF2E2" w14:textId="77777777" w:rsidR="00CD33DC" w:rsidRPr="001D3289" w:rsidRDefault="00CD33DC" w:rsidP="00CD33DC">
            <w:pPr>
              <w:spacing w:line="276" w:lineRule="auto"/>
              <w:rPr>
                <w:rFonts w:ascii="Arial" w:hAnsi="Arial" w:cs="Arial"/>
                <w:bCs/>
                <w:sz w:val="20"/>
                <w:szCs w:val="20"/>
              </w:rPr>
            </w:pPr>
            <w:permStart w:id="2126729310" w:edGrp="everyone" w:colFirst="5" w:colLast="5"/>
            <w:permStart w:id="597706460" w:edGrp="everyone" w:colFirst="6" w:colLast="6"/>
            <w:permEnd w:id="794167961"/>
            <w:permEnd w:id="1814506654"/>
            <w:r w:rsidRPr="001D3289">
              <w:rPr>
                <w:rFonts w:ascii="Arial" w:hAnsi="Arial" w:cs="Arial"/>
                <w:bCs/>
                <w:sz w:val="20"/>
                <w:szCs w:val="20"/>
              </w:rPr>
              <w:lastRenderedPageBreak/>
              <w:t>Section 4 – Penalty System</w:t>
            </w:r>
          </w:p>
          <w:p w14:paraId="547E6CF7" w14:textId="77777777" w:rsidR="00CD33DC" w:rsidRPr="001D3289" w:rsidRDefault="00CD33DC" w:rsidP="00CD33DC">
            <w:pPr>
              <w:spacing w:line="276" w:lineRule="auto"/>
              <w:rPr>
                <w:rFonts w:ascii="Arial" w:hAnsi="Arial" w:cs="Arial"/>
                <w:bCs/>
                <w:sz w:val="20"/>
                <w:szCs w:val="20"/>
              </w:rPr>
            </w:pPr>
          </w:p>
          <w:p w14:paraId="115489B0" w14:textId="112727A9" w:rsidR="00CD33DC" w:rsidRPr="001D3289" w:rsidRDefault="00CD33DC" w:rsidP="00CD33DC">
            <w:pPr>
              <w:spacing w:line="276" w:lineRule="auto"/>
              <w:rPr>
                <w:rFonts w:ascii="Arial" w:hAnsi="Arial" w:cs="Arial"/>
                <w:bCs/>
                <w:sz w:val="20"/>
                <w:szCs w:val="20"/>
              </w:rPr>
            </w:pPr>
            <w:r w:rsidRPr="001D3289">
              <w:rPr>
                <w:rFonts w:ascii="Arial" w:hAnsi="Arial" w:cs="Arial"/>
                <w:bCs/>
                <w:sz w:val="20"/>
                <w:szCs w:val="20"/>
              </w:rPr>
              <w:t>4.2 – Penalty Assessment</w:t>
            </w:r>
          </w:p>
        </w:tc>
        <w:tc>
          <w:tcPr>
            <w:tcW w:w="1290" w:type="dxa"/>
          </w:tcPr>
          <w:p w14:paraId="7332DE1B" w14:textId="26293ADD" w:rsidR="00CD33DC" w:rsidRPr="001D3289" w:rsidRDefault="00CD33DC" w:rsidP="00CD33DC">
            <w:pPr>
              <w:rPr>
                <w:rFonts w:ascii="Arial" w:hAnsi="Arial" w:cs="Arial"/>
                <w:sz w:val="20"/>
                <w:szCs w:val="20"/>
              </w:rPr>
            </w:pPr>
            <w:r w:rsidRPr="001D3289">
              <w:rPr>
                <w:rFonts w:ascii="Arial" w:hAnsi="Arial" w:cs="Arial"/>
                <w:sz w:val="20"/>
                <w:szCs w:val="20"/>
              </w:rPr>
              <w:t>4.2.2</w:t>
            </w:r>
          </w:p>
        </w:tc>
        <w:tc>
          <w:tcPr>
            <w:tcW w:w="4441" w:type="dxa"/>
          </w:tcPr>
          <w:p w14:paraId="017FA25B" w14:textId="16C3FA2B" w:rsidR="00CD33DC" w:rsidRPr="006210F6" w:rsidRDefault="00CD33DC" w:rsidP="00CD33DC">
            <w:pPr>
              <w:spacing w:line="276" w:lineRule="auto"/>
              <w:rPr>
                <w:rFonts w:ascii="Arial" w:hAnsi="Arial" w:cs="Arial"/>
                <w:b/>
                <w:bCs/>
                <w:sz w:val="20"/>
                <w:szCs w:val="20"/>
                <w:lang w:val="en-US"/>
              </w:rPr>
            </w:pPr>
            <w:r w:rsidRPr="001D3289">
              <w:rPr>
                <w:rFonts w:ascii="Arial" w:hAnsi="Arial" w:cs="Arial"/>
                <w:sz w:val="20"/>
                <w:szCs w:val="20"/>
                <w:lang w:val="en-US"/>
              </w:rPr>
              <w:t xml:space="preserve">A single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 xml:space="preserve">may refer to more than one count of </w:t>
            </w:r>
            <w:r w:rsidRPr="001D3289">
              <w:rPr>
                <w:rFonts w:ascii="Arial" w:hAnsi="Arial" w:cs="Arial"/>
                <w:i/>
                <w:iCs/>
                <w:sz w:val="20"/>
                <w:szCs w:val="20"/>
                <w:lang w:val="en-US"/>
              </w:rPr>
              <w:t xml:space="preserve">breach </w:t>
            </w:r>
            <w:r w:rsidRPr="001D3289">
              <w:rPr>
                <w:rFonts w:ascii="Arial" w:hAnsi="Arial" w:cs="Arial"/>
                <w:sz w:val="20"/>
                <w:szCs w:val="20"/>
                <w:lang w:val="en-US"/>
              </w:rPr>
              <w:t>as determined for a particular monitoring period</w:t>
            </w:r>
            <w:r w:rsidRPr="001D3289">
              <w:rPr>
                <w:rFonts w:ascii="Arial" w:hAnsi="Arial" w:cs="Arial"/>
                <w:i/>
                <w:iCs/>
                <w:sz w:val="20"/>
                <w:szCs w:val="20"/>
                <w:lang w:val="en-US"/>
              </w:rPr>
              <w:t>.</w:t>
            </w:r>
          </w:p>
        </w:tc>
        <w:tc>
          <w:tcPr>
            <w:tcW w:w="4461" w:type="dxa"/>
          </w:tcPr>
          <w:p w14:paraId="7760FAD7" w14:textId="77777777" w:rsidR="00CD33DC" w:rsidRPr="001D3289" w:rsidRDefault="00CD33DC" w:rsidP="00CD33DC">
            <w:pPr>
              <w:pStyle w:val="Default"/>
              <w:rPr>
                <w:rFonts w:ascii="Arial" w:hAnsi="Arial" w:cs="Arial"/>
                <w:b/>
                <w:bCs/>
                <w:color w:val="auto"/>
                <w:sz w:val="20"/>
                <w:szCs w:val="20"/>
                <w:u w:val="single"/>
              </w:rPr>
            </w:pPr>
            <w:r w:rsidRPr="001D3289">
              <w:rPr>
                <w:rFonts w:ascii="Arial" w:hAnsi="Arial" w:cs="Arial"/>
                <w:sz w:val="20"/>
                <w:szCs w:val="20"/>
                <w:lang w:val="en-US"/>
              </w:rPr>
              <w:t xml:space="preserve">A single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 xml:space="preserve">may refer to more than one count of </w:t>
            </w:r>
            <w:r w:rsidRPr="001D3289">
              <w:rPr>
                <w:rFonts w:ascii="Arial" w:hAnsi="Arial" w:cs="Arial"/>
                <w:i/>
                <w:iCs/>
                <w:sz w:val="20"/>
                <w:szCs w:val="20"/>
                <w:lang w:val="en-US"/>
              </w:rPr>
              <w:t xml:space="preserve">breach </w:t>
            </w:r>
            <w:r w:rsidRPr="001D3289">
              <w:rPr>
                <w:rFonts w:ascii="Arial" w:hAnsi="Arial" w:cs="Arial"/>
                <w:sz w:val="20"/>
                <w:szCs w:val="20"/>
                <w:lang w:val="en-US"/>
              </w:rPr>
              <w:t>as determined for a particular monitoring period</w:t>
            </w:r>
            <w:r w:rsidRPr="001D3289">
              <w:rPr>
                <w:rFonts w:ascii="Arial" w:hAnsi="Arial" w:cs="Arial"/>
                <w:i/>
                <w:iCs/>
                <w:sz w:val="20"/>
                <w:szCs w:val="20"/>
                <w:lang w:val="en-US"/>
              </w:rPr>
              <w:t xml:space="preserve">. </w:t>
            </w:r>
            <w:r w:rsidRPr="001D3289">
              <w:rPr>
                <w:rFonts w:ascii="Arial" w:hAnsi="Arial" w:cs="Arial"/>
                <w:b/>
                <w:bCs/>
                <w:color w:val="auto"/>
                <w:sz w:val="20"/>
                <w:szCs w:val="20"/>
                <w:u w:val="single"/>
              </w:rPr>
              <w:t>It</w:t>
            </w:r>
            <w:r w:rsidRPr="001D3289">
              <w:rPr>
                <w:rFonts w:ascii="Arial" w:hAnsi="Arial" w:cs="Arial"/>
                <w:b/>
                <w:bCs/>
                <w:i/>
                <w:iCs/>
                <w:color w:val="auto"/>
                <w:sz w:val="20"/>
                <w:szCs w:val="20"/>
                <w:u w:val="single"/>
              </w:rPr>
              <w:t xml:space="preserve"> </w:t>
            </w:r>
            <w:r w:rsidRPr="001D3289">
              <w:rPr>
                <w:rFonts w:ascii="Arial" w:hAnsi="Arial" w:cs="Arial"/>
                <w:b/>
                <w:bCs/>
                <w:color w:val="auto"/>
                <w:sz w:val="20"/>
                <w:szCs w:val="20"/>
                <w:u w:val="single"/>
              </w:rPr>
              <w:t xml:space="preserve">shall, at the minimum, state the following – </w:t>
            </w:r>
          </w:p>
          <w:p w14:paraId="5E840549" w14:textId="77777777" w:rsidR="00CD33DC" w:rsidRPr="001D3289" w:rsidRDefault="00CD33DC" w:rsidP="00CD33DC">
            <w:pPr>
              <w:pStyle w:val="Default"/>
              <w:rPr>
                <w:rFonts w:ascii="Arial" w:hAnsi="Arial" w:cs="Arial"/>
                <w:b/>
                <w:bCs/>
                <w:color w:val="auto"/>
                <w:sz w:val="20"/>
                <w:szCs w:val="20"/>
                <w:u w:val="single"/>
              </w:rPr>
            </w:pPr>
          </w:p>
          <w:p w14:paraId="09CBB30A" w14:textId="77777777" w:rsidR="00CD33DC" w:rsidRPr="001D3289" w:rsidRDefault="00CD33DC" w:rsidP="00CD33DC">
            <w:pPr>
              <w:pStyle w:val="Default"/>
              <w:numPr>
                <w:ilvl w:val="0"/>
                <w:numId w:val="56"/>
              </w:numPr>
              <w:ind w:left="342" w:hanging="360"/>
              <w:rPr>
                <w:rFonts w:ascii="Arial" w:hAnsi="Arial" w:cs="Arial"/>
                <w:b/>
                <w:bCs/>
                <w:color w:val="auto"/>
                <w:sz w:val="20"/>
                <w:szCs w:val="20"/>
                <w:u w:val="single"/>
              </w:rPr>
            </w:pPr>
            <w:r w:rsidRPr="001D3289">
              <w:rPr>
                <w:rFonts w:ascii="Arial" w:hAnsi="Arial" w:cs="Arial"/>
                <w:b/>
                <w:bCs/>
                <w:color w:val="auto"/>
                <w:sz w:val="20"/>
                <w:szCs w:val="20"/>
                <w:u w:val="single"/>
              </w:rPr>
              <w:t xml:space="preserve">Name of the </w:t>
            </w:r>
            <w:r w:rsidRPr="001D3289">
              <w:rPr>
                <w:rFonts w:ascii="Arial" w:hAnsi="Arial" w:cs="Arial"/>
                <w:b/>
                <w:bCs/>
                <w:i/>
                <w:iCs/>
                <w:color w:val="auto"/>
                <w:sz w:val="20"/>
                <w:szCs w:val="20"/>
                <w:u w:val="single"/>
              </w:rPr>
              <w:t xml:space="preserve">WESM Member </w:t>
            </w:r>
            <w:r w:rsidRPr="001D3289">
              <w:rPr>
                <w:rFonts w:ascii="Arial" w:hAnsi="Arial" w:cs="Arial"/>
                <w:b/>
                <w:bCs/>
                <w:color w:val="auto"/>
                <w:sz w:val="20"/>
                <w:szCs w:val="20"/>
                <w:u w:val="single"/>
              </w:rPr>
              <w:t xml:space="preserve">subject of the notice; </w:t>
            </w:r>
          </w:p>
          <w:p w14:paraId="66A0413A" w14:textId="77777777" w:rsidR="00CD33DC" w:rsidRPr="001D3289" w:rsidRDefault="00CD33DC" w:rsidP="00CD33DC">
            <w:pPr>
              <w:pStyle w:val="Default"/>
              <w:numPr>
                <w:ilvl w:val="0"/>
                <w:numId w:val="56"/>
              </w:numPr>
              <w:ind w:left="342" w:hanging="360"/>
              <w:rPr>
                <w:rFonts w:ascii="Arial" w:hAnsi="Arial" w:cs="Arial"/>
                <w:b/>
                <w:bCs/>
                <w:color w:val="auto"/>
                <w:sz w:val="20"/>
                <w:szCs w:val="20"/>
                <w:u w:val="single"/>
              </w:rPr>
            </w:pPr>
            <w:r w:rsidRPr="001D3289">
              <w:rPr>
                <w:rFonts w:ascii="Arial" w:hAnsi="Arial" w:cs="Arial"/>
                <w:b/>
                <w:bCs/>
                <w:color w:val="auto"/>
                <w:sz w:val="20"/>
                <w:szCs w:val="20"/>
                <w:u w:val="single"/>
              </w:rPr>
              <w:t xml:space="preserve">The name of the registered facility, if applicable, associated with the </w:t>
            </w:r>
            <w:r w:rsidRPr="001D3289">
              <w:rPr>
                <w:rFonts w:ascii="Arial" w:hAnsi="Arial" w:cs="Arial"/>
                <w:b/>
                <w:bCs/>
                <w:i/>
                <w:iCs/>
                <w:color w:val="auto"/>
                <w:sz w:val="20"/>
                <w:szCs w:val="20"/>
                <w:u w:val="single"/>
              </w:rPr>
              <w:t>breach</w:t>
            </w:r>
            <w:r w:rsidRPr="001D3289">
              <w:rPr>
                <w:rFonts w:ascii="Arial" w:hAnsi="Arial" w:cs="Arial"/>
                <w:b/>
                <w:bCs/>
                <w:color w:val="auto"/>
                <w:sz w:val="20"/>
                <w:szCs w:val="20"/>
                <w:u w:val="single"/>
              </w:rPr>
              <w:t>; and</w:t>
            </w:r>
          </w:p>
          <w:p w14:paraId="2CF3298F" w14:textId="77777777" w:rsidR="00CD33DC" w:rsidRPr="001D3289" w:rsidRDefault="00CD33DC" w:rsidP="00CD33DC">
            <w:pPr>
              <w:pStyle w:val="Default"/>
              <w:numPr>
                <w:ilvl w:val="0"/>
                <w:numId w:val="56"/>
              </w:numPr>
              <w:ind w:left="342" w:hanging="360"/>
              <w:rPr>
                <w:rFonts w:ascii="Arial" w:hAnsi="Arial" w:cs="Arial"/>
                <w:b/>
                <w:bCs/>
                <w:color w:val="auto"/>
                <w:sz w:val="20"/>
                <w:szCs w:val="20"/>
                <w:u w:val="single"/>
              </w:rPr>
            </w:pPr>
            <w:r w:rsidRPr="001D3289">
              <w:rPr>
                <w:rFonts w:ascii="Arial" w:hAnsi="Arial" w:cs="Arial"/>
                <w:b/>
                <w:bCs/>
                <w:color w:val="auto"/>
                <w:sz w:val="20"/>
                <w:szCs w:val="20"/>
                <w:u w:val="single"/>
              </w:rPr>
              <w:t xml:space="preserve">The </w:t>
            </w:r>
            <w:r w:rsidRPr="001D3289">
              <w:rPr>
                <w:rFonts w:ascii="Arial" w:hAnsi="Arial" w:cs="Arial"/>
                <w:b/>
                <w:bCs/>
                <w:i/>
                <w:iCs/>
                <w:color w:val="auto"/>
                <w:sz w:val="20"/>
                <w:szCs w:val="20"/>
                <w:u w:val="single"/>
              </w:rPr>
              <w:t>bre</w:t>
            </w:r>
            <w:r w:rsidRPr="001D3289">
              <w:rPr>
                <w:rFonts w:ascii="Arial" w:hAnsi="Arial" w:cs="Arial"/>
                <w:b/>
                <w:bCs/>
                <w:color w:val="auto"/>
                <w:sz w:val="20"/>
                <w:szCs w:val="20"/>
                <w:u w:val="single"/>
              </w:rPr>
              <w:t xml:space="preserve">ach committed and pertinent rules that were breached; </w:t>
            </w:r>
          </w:p>
          <w:p w14:paraId="078E247A" w14:textId="77777777" w:rsidR="00CD33DC" w:rsidRPr="001D3289" w:rsidRDefault="00CD33DC" w:rsidP="00CD33DC">
            <w:pPr>
              <w:pStyle w:val="Default"/>
              <w:numPr>
                <w:ilvl w:val="0"/>
                <w:numId w:val="56"/>
              </w:numPr>
              <w:ind w:left="342" w:hanging="360"/>
              <w:rPr>
                <w:rFonts w:ascii="Arial" w:hAnsi="Arial" w:cs="Arial"/>
                <w:b/>
                <w:bCs/>
                <w:color w:val="auto"/>
                <w:sz w:val="20"/>
                <w:szCs w:val="20"/>
                <w:u w:val="single"/>
              </w:rPr>
            </w:pPr>
            <w:r w:rsidRPr="001D3289">
              <w:rPr>
                <w:rFonts w:ascii="Arial" w:hAnsi="Arial" w:cs="Arial"/>
                <w:b/>
                <w:bCs/>
                <w:sz w:val="20"/>
                <w:szCs w:val="20"/>
                <w:u w:val="single"/>
              </w:rPr>
              <w:t>The relevant date/s and dispatch interval/s that the breach occurred; and</w:t>
            </w:r>
          </w:p>
          <w:p w14:paraId="731A0168" w14:textId="77777777" w:rsidR="00CD33DC" w:rsidRPr="001D3289" w:rsidRDefault="00CD33DC" w:rsidP="00CD33DC">
            <w:pPr>
              <w:pStyle w:val="Default"/>
              <w:numPr>
                <w:ilvl w:val="0"/>
                <w:numId w:val="56"/>
              </w:numPr>
              <w:ind w:left="342" w:hanging="360"/>
              <w:rPr>
                <w:rFonts w:ascii="Arial" w:hAnsi="Arial" w:cs="Arial"/>
                <w:b/>
                <w:bCs/>
                <w:color w:val="auto"/>
                <w:sz w:val="20"/>
                <w:szCs w:val="20"/>
                <w:u w:val="single"/>
              </w:rPr>
            </w:pPr>
            <w:r w:rsidRPr="001D3289">
              <w:rPr>
                <w:rFonts w:ascii="Arial" w:hAnsi="Arial" w:cs="Arial"/>
                <w:b/>
                <w:bCs/>
                <w:sz w:val="20"/>
                <w:szCs w:val="20"/>
                <w:u w:val="single"/>
              </w:rPr>
              <w:t xml:space="preserve">The penalty imposed. If the penalty is financial in nature, the amount shall be stated in both words and figures. </w:t>
            </w:r>
          </w:p>
          <w:p w14:paraId="188429F2" w14:textId="77777777" w:rsidR="00CD33DC" w:rsidRPr="001D3289" w:rsidRDefault="00CD33DC" w:rsidP="00CD33DC">
            <w:pPr>
              <w:pStyle w:val="Default"/>
              <w:rPr>
                <w:rFonts w:ascii="Arial" w:hAnsi="Arial" w:cs="Arial"/>
                <w:strike/>
                <w:sz w:val="20"/>
                <w:szCs w:val="20"/>
                <w:lang w:val="en-US"/>
              </w:rPr>
            </w:pPr>
          </w:p>
        </w:tc>
        <w:tc>
          <w:tcPr>
            <w:tcW w:w="2510" w:type="dxa"/>
          </w:tcPr>
          <w:p w14:paraId="2149D4D3" w14:textId="47B4EF9D" w:rsidR="00CD33DC" w:rsidRPr="001D3289" w:rsidRDefault="00CD33DC" w:rsidP="00CD33DC">
            <w:pPr>
              <w:pStyle w:val="Default"/>
              <w:rPr>
                <w:rFonts w:ascii="Arial" w:hAnsi="Arial" w:cs="Arial"/>
                <w:sz w:val="20"/>
                <w:szCs w:val="20"/>
              </w:rPr>
            </w:pPr>
            <w:r w:rsidRPr="001D3289">
              <w:rPr>
                <w:rFonts w:ascii="Arial" w:hAnsi="Arial" w:cs="Arial"/>
                <w:sz w:val="20"/>
                <w:szCs w:val="20"/>
              </w:rPr>
              <w:t xml:space="preserve">To specify the minimum information required in the NSP, applicable across all enforceable penalty levels.  </w:t>
            </w:r>
            <w:r w:rsidRPr="001D3289">
              <w:rPr>
                <w:rFonts w:ascii="Arial" w:hAnsi="Arial" w:cs="Arial"/>
                <w:i/>
                <w:iCs/>
                <w:sz w:val="20"/>
                <w:szCs w:val="20"/>
              </w:rPr>
              <w:t>(Also based on current practice).</w:t>
            </w:r>
            <w:r w:rsidRPr="001D3289">
              <w:rPr>
                <w:rFonts w:ascii="Arial" w:hAnsi="Arial" w:cs="Arial"/>
                <w:sz w:val="20"/>
                <w:szCs w:val="20"/>
              </w:rPr>
              <w:t> </w:t>
            </w:r>
          </w:p>
        </w:tc>
        <w:tc>
          <w:tcPr>
            <w:tcW w:w="2473" w:type="dxa"/>
          </w:tcPr>
          <w:p w14:paraId="28767291" w14:textId="77777777" w:rsidR="00CD33DC" w:rsidRPr="008A7F46" w:rsidRDefault="00CD33DC" w:rsidP="00CD33DC">
            <w:pPr>
              <w:rPr>
                <w:rFonts w:ascii="Arial" w:hAnsi="Arial" w:cs="Arial"/>
                <w:i/>
                <w:sz w:val="18"/>
                <w:szCs w:val="18"/>
              </w:rPr>
            </w:pPr>
          </w:p>
        </w:tc>
        <w:tc>
          <w:tcPr>
            <w:tcW w:w="2490" w:type="dxa"/>
          </w:tcPr>
          <w:p w14:paraId="6315E094" w14:textId="77777777" w:rsidR="00CD33DC" w:rsidRPr="008A7F46" w:rsidRDefault="00CD33DC" w:rsidP="00CD33DC">
            <w:pPr>
              <w:rPr>
                <w:rFonts w:ascii="Arial" w:hAnsi="Arial" w:cs="Arial"/>
                <w:i/>
                <w:sz w:val="18"/>
                <w:szCs w:val="18"/>
              </w:rPr>
            </w:pPr>
          </w:p>
        </w:tc>
        <w:tc>
          <w:tcPr>
            <w:tcW w:w="2485" w:type="dxa"/>
          </w:tcPr>
          <w:p w14:paraId="5955834A" w14:textId="77777777" w:rsidR="00CD33DC" w:rsidRPr="008A7F46" w:rsidRDefault="00CD33DC" w:rsidP="00CD33DC">
            <w:pPr>
              <w:rPr>
                <w:rFonts w:ascii="Arial" w:hAnsi="Arial" w:cs="Arial"/>
                <w:i/>
                <w:sz w:val="18"/>
                <w:szCs w:val="18"/>
              </w:rPr>
            </w:pPr>
          </w:p>
        </w:tc>
        <w:tc>
          <w:tcPr>
            <w:tcW w:w="2424" w:type="dxa"/>
          </w:tcPr>
          <w:p w14:paraId="409A973B" w14:textId="77777777" w:rsidR="00CD33DC" w:rsidRPr="008A7F46" w:rsidRDefault="00CD33DC" w:rsidP="00CD33DC">
            <w:pPr>
              <w:rPr>
                <w:rFonts w:ascii="Arial" w:hAnsi="Arial" w:cs="Arial"/>
                <w:i/>
                <w:sz w:val="18"/>
                <w:szCs w:val="18"/>
              </w:rPr>
            </w:pPr>
          </w:p>
        </w:tc>
      </w:tr>
      <w:tr w:rsidR="00D9135B" w:rsidRPr="008A7F46" w14:paraId="6F249A66" w14:textId="77777777" w:rsidTr="003D7523">
        <w:trPr>
          <w:trHeight w:val="1983"/>
        </w:trPr>
        <w:tc>
          <w:tcPr>
            <w:tcW w:w="1762" w:type="dxa"/>
          </w:tcPr>
          <w:p w14:paraId="073B9A43" w14:textId="77777777" w:rsidR="00D9135B" w:rsidRPr="001D3289" w:rsidRDefault="00D9135B" w:rsidP="00D9135B">
            <w:pPr>
              <w:spacing w:line="276" w:lineRule="auto"/>
              <w:rPr>
                <w:rFonts w:ascii="Arial" w:hAnsi="Arial" w:cs="Arial"/>
                <w:bCs/>
                <w:sz w:val="20"/>
                <w:szCs w:val="20"/>
              </w:rPr>
            </w:pPr>
            <w:permStart w:id="1619030873" w:edGrp="everyone" w:colFirst="5" w:colLast="5"/>
            <w:permStart w:id="1973184745" w:edGrp="everyone" w:colFirst="6" w:colLast="6"/>
            <w:permEnd w:id="2126729310"/>
            <w:permEnd w:id="597706460"/>
            <w:r w:rsidRPr="001D3289">
              <w:rPr>
                <w:rFonts w:ascii="Arial" w:hAnsi="Arial" w:cs="Arial"/>
                <w:bCs/>
                <w:sz w:val="20"/>
                <w:szCs w:val="20"/>
              </w:rPr>
              <w:t>Section 4 – Penalty System</w:t>
            </w:r>
          </w:p>
          <w:p w14:paraId="1499C0C1" w14:textId="77777777" w:rsidR="00D9135B" w:rsidRPr="001D3289" w:rsidRDefault="00D9135B" w:rsidP="00D9135B">
            <w:pPr>
              <w:spacing w:line="276" w:lineRule="auto"/>
              <w:rPr>
                <w:rFonts w:ascii="Arial" w:hAnsi="Arial" w:cs="Arial"/>
                <w:bCs/>
                <w:sz w:val="20"/>
                <w:szCs w:val="20"/>
              </w:rPr>
            </w:pPr>
          </w:p>
          <w:p w14:paraId="0D4945FC" w14:textId="6984595E" w:rsidR="00D9135B" w:rsidRPr="001D3289" w:rsidRDefault="00D9135B" w:rsidP="00D9135B">
            <w:pPr>
              <w:spacing w:line="276" w:lineRule="auto"/>
              <w:rPr>
                <w:rFonts w:ascii="Arial" w:hAnsi="Arial" w:cs="Arial"/>
                <w:bCs/>
                <w:sz w:val="20"/>
                <w:szCs w:val="20"/>
              </w:rPr>
            </w:pPr>
            <w:r w:rsidRPr="001D3289">
              <w:rPr>
                <w:rFonts w:ascii="Arial" w:hAnsi="Arial" w:cs="Arial"/>
                <w:bCs/>
                <w:sz w:val="20"/>
                <w:szCs w:val="20"/>
              </w:rPr>
              <w:t>4.3 – Description of Penalty Levels</w:t>
            </w:r>
          </w:p>
        </w:tc>
        <w:tc>
          <w:tcPr>
            <w:tcW w:w="1290" w:type="dxa"/>
          </w:tcPr>
          <w:p w14:paraId="4F0E8626" w14:textId="15656044" w:rsidR="00D9135B" w:rsidRPr="001D3289" w:rsidRDefault="00D9135B" w:rsidP="00D9135B">
            <w:pPr>
              <w:rPr>
                <w:rFonts w:ascii="Arial" w:hAnsi="Arial" w:cs="Arial"/>
                <w:sz w:val="20"/>
                <w:szCs w:val="20"/>
              </w:rPr>
            </w:pPr>
            <w:r w:rsidRPr="001D3289">
              <w:rPr>
                <w:rFonts w:ascii="Arial" w:hAnsi="Arial" w:cs="Arial"/>
                <w:sz w:val="20"/>
                <w:szCs w:val="20"/>
              </w:rPr>
              <w:t>4.3.1</w:t>
            </w:r>
          </w:p>
        </w:tc>
        <w:tc>
          <w:tcPr>
            <w:tcW w:w="4441" w:type="dxa"/>
          </w:tcPr>
          <w:p w14:paraId="7B3D4315" w14:textId="6D2AC081" w:rsidR="00D9135B" w:rsidRPr="001D3289" w:rsidRDefault="00D9135B" w:rsidP="00D9135B">
            <w:pPr>
              <w:spacing w:line="276" w:lineRule="auto"/>
              <w:rPr>
                <w:rFonts w:ascii="Arial" w:hAnsi="Arial" w:cs="Arial"/>
                <w:sz w:val="20"/>
                <w:szCs w:val="20"/>
                <w:lang w:val="en-US"/>
              </w:rPr>
            </w:pPr>
            <w:r w:rsidRPr="001D3289">
              <w:rPr>
                <w:rFonts w:ascii="Arial" w:hAnsi="Arial" w:cs="Arial"/>
                <w:sz w:val="20"/>
                <w:szCs w:val="20"/>
                <w:lang w:val="en-US"/>
              </w:rPr>
              <w:t xml:space="preserve">The WESM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system consists of three (3)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levels.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 to be imposed will depend on the nature of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and the circumstances surrounding the </w:t>
            </w:r>
            <w:r w:rsidRPr="001D3289">
              <w:rPr>
                <w:rFonts w:ascii="Arial" w:hAnsi="Arial" w:cs="Arial"/>
                <w:i/>
                <w:iCs/>
                <w:sz w:val="20"/>
                <w:szCs w:val="20"/>
                <w:lang w:val="en-US"/>
              </w:rPr>
              <w:t>breach</w:t>
            </w:r>
            <w:r w:rsidRPr="001D3289">
              <w:rPr>
                <w:rFonts w:ascii="Arial" w:hAnsi="Arial" w:cs="Arial"/>
                <w:sz w:val="20"/>
                <w:szCs w:val="20"/>
                <w:lang w:val="en-US"/>
              </w:rPr>
              <w:t xml:space="preserve">. The specific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levels to be imposed 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are provided for in the Schedule of Breach and Penalties of this Manual.</w:t>
            </w:r>
          </w:p>
        </w:tc>
        <w:tc>
          <w:tcPr>
            <w:tcW w:w="4461" w:type="dxa"/>
          </w:tcPr>
          <w:p w14:paraId="78437051" w14:textId="1C2810B9" w:rsidR="00D9135B" w:rsidRPr="001D3289" w:rsidRDefault="00D9135B" w:rsidP="00D9135B">
            <w:pPr>
              <w:pStyle w:val="Default"/>
              <w:rPr>
                <w:rFonts w:ascii="Arial" w:hAnsi="Arial" w:cs="Arial"/>
                <w:sz w:val="20"/>
                <w:szCs w:val="20"/>
                <w:lang w:val="en-US"/>
              </w:rPr>
            </w:pPr>
            <w:r w:rsidRPr="001D3289">
              <w:rPr>
                <w:rFonts w:ascii="Arial" w:hAnsi="Arial" w:cs="Arial"/>
                <w:b/>
                <w:bCs/>
                <w:sz w:val="20"/>
                <w:szCs w:val="20"/>
                <w:u w:val="single"/>
                <w:lang w:val="en-US"/>
              </w:rPr>
              <w:t xml:space="preserve">Unless otherwise provided in the WESM Rules and/or Market Manuals, the </w:t>
            </w:r>
            <w:r w:rsidRPr="001D3289">
              <w:rPr>
                <w:rFonts w:ascii="Arial" w:hAnsi="Arial" w:cs="Arial"/>
                <w:strike/>
                <w:sz w:val="20"/>
                <w:szCs w:val="20"/>
                <w:lang w:val="en-US"/>
              </w:rPr>
              <w:t xml:space="preserve">The </w:t>
            </w:r>
            <w:r w:rsidRPr="001D3289">
              <w:rPr>
                <w:rFonts w:ascii="Arial" w:hAnsi="Arial" w:cs="Arial"/>
                <w:sz w:val="20"/>
                <w:szCs w:val="20"/>
                <w:lang w:val="en-US"/>
              </w:rPr>
              <w:t xml:space="preserve">WESM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system </w:t>
            </w:r>
            <w:r w:rsidRPr="001D3289">
              <w:rPr>
                <w:rFonts w:ascii="Arial" w:hAnsi="Arial" w:cs="Arial"/>
                <w:b/>
                <w:bCs/>
                <w:sz w:val="20"/>
                <w:szCs w:val="20"/>
                <w:u w:val="single"/>
                <w:lang w:val="en-US"/>
              </w:rPr>
              <w:t xml:space="preserve">shall </w:t>
            </w:r>
            <w:r w:rsidRPr="001D3289">
              <w:rPr>
                <w:rFonts w:ascii="Arial" w:hAnsi="Arial" w:cs="Arial"/>
                <w:sz w:val="20"/>
                <w:szCs w:val="20"/>
                <w:lang w:val="en-US"/>
              </w:rPr>
              <w:t xml:space="preserve">consist of three (3)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levels.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 to be imposed will depend on the nature of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and the circumstances surrounding the </w:t>
            </w:r>
            <w:r w:rsidRPr="001D3289">
              <w:rPr>
                <w:rFonts w:ascii="Arial" w:hAnsi="Arial" w:cs="Arial"/>
                <w:i/>
                <w:iCs/>
                <w:sz w:val="20"/>
                <w:szCs w:val="20"/>
                <w:lang w:val="en-US"/>
              </w:rPr>
              <w:t>breach</w:t>
            </w:r>
            <w:r w:rsidRPr="001D3289">
              <w:rPr>
                <w:rFonts w:ascii="Arial" w:hAnsi="Arial" w:cs="Arial"/>
                <w:sz w:val="20"/>
                <w:szCs w:val="20"/>
                <w:lang w:val="en-US"/>
              </w:rPr>
              <w:t xml:space="preserve">. The specific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levels to be imposed 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are provided for in the Schedule of Breach and Penalties of this Manual.</w:t>
            </w:r>
          </w:p>
        </w:tc>
        <w:tc>
          <w:tcPr>
            <w:tcW w:w="2510" w:type="dxa"/>
          </w:tcPr>
          <w:p w14:paraId="4E38BEA6" w14:textId="4816466C" w:rsidR="00D9135B" w:rsidRPr="001D3289" w:rsidRDefault="00D9135B" w:rsidP="00D9135B">
            <w:pPr>
              <w:pStyle w:val="Default"/>
              <w:rPr>
                <w:rFonts w:ascii="Arial" w:hAnsi="Arial" w:cs="Arial"/>
                <w:sz w:val="20"/>
                <w:szCs w:val="20"/>
              </w:rPr>
            </w:pPr>
            <w:r w:rsidRPr="001D3289">
              <w:rPr>
                <w:rFonts w:ascii="Arial" w:hAnsi="Arial" w:cs="Arial"/>
                <w:sz w:val="20"/>
                <w:szCs w:val="20"/>
              </w:rPr>
              <w:t>Added a non-restrictive clause to allow flexibility in adopting other practicable penalty levels or structures</w:t>
            </w:r>
            <w:r>
              <w:rPr>
                <w:rFonts w:ascii="Arial" w:hAnsi="Arial" w:cs="Arial"/>
                <w:sz w:val="20"/>
                <w:szCs w:val="20"/>
              </w:rPr>
              <w:t>. (Case in point: different</w:t>
            </w:r>
            <w:r w:rsidRPr="001D3289">
              <w:rPr>
                <w:rFonts w:ascii="Arial" w:hAnsi="Arial" w:cs="Arial"/>
                <w:sz w:val="20"/>
                <w:szCs w:val="20"/>
              </w:rPr>
              <w:t xml:space="preserve"> penalty tiers for reserve market compliance</w:t>
            </w:r>
            <w:r>
              <w:rPr>
                <w:rFonts w:ascii="Arial" w:hAnsi="Arial" w:cs="Arial"/>
                <w:sz w:val="20"/>
                <w:szCs w:val="20"/>
              </w:rPr>
              <w:t>)</w:t>
            </w:r>
            <w:r w:rsidRPr="001D3289">
              <w:rPr>
                <w:rFonts w:ascii="Arial" w:hAnsi="Arial" w:cs="Arial"/>
                <w:sz w:val="20"/>
                <w:szCs w:val="20"/>
              </w:rPr>
              <w:t>. </w:t>
            </w:r>
          </w:p>
        </w:tc>
        <w:tc>
          <w:tcPr>
            <w:tcW w:w="2473" w:type="dxa"/>
          </w:tcPr>
          <w:p w14:paraId="71F6BD72" w14:textId="77777777" w:rsidR="00D9135B" w:rsidRPr="008A7F46" w:rsidRDefault="00D9135B" w:rsidP="00D9135B">
            <w:pPr>
              <w:rPr>
                <w:rFonts w:ascii="Arial" w:hAnsi="Arial" w:cs="Arial"/>
                <w:i/>
                <w:sz w:val="18"/>
                <w:szCs w:val="18"/>
              </w:rPr>
            </w:pPr>
          </w:p>
        </w:tc>
        <w:tc>
          <w:tcPr>
            <w:tcW w:w="2490" w:type="dxa"/>
          </w:tcPr>
          <w:p w14:paraId="21CEA1C5" w14:textId="77777777" w:rsidR="00D9135B" w:rsidRPr="008A7F46" w:rsidRDefault="00D9135B" w:rsidP="00D9135B">
            <w:pPr>
              <w:rPr>
                <w:rFonts w:ascii="Arial" w:hAnsi="Arial" w:cs="Arial"/>
                <w:i/>
                <w:sz w:val="18"/>
                <w:szCs w:val="18"/>
              </w:rPr>
            </w:pPr>
          </w:p>
        </w:tc>
        <w:tc>
          <w:tcPr>
            <w:tcW w:w="2485" w:type="dxa"/>
          </w:tcPr>
          <w:p w14:paraId="0F20D704" w14:textId="77777777" w:rsidR="00D9135B" w:rsidRPr="008A7F46" w:rsidRDefault="00D9135B" w:rsidP="00D9135B">
            <w:pPr>
              <w:rPr>
                <w:rFonts w:ascii="Arial" w:hAnsi="Arial" w:cs="Arial"/>
                <w:i/>
                <w:sz w:val="18"/>
                <w:szCs w:val="18"/>
              </w:rPr>
            </w:pPr>
          </w:p>
        </w:tc>
        <w:tc>
          <w:tcPr>
            <w:tcW w:w="2424" w:type="dxa"/>
          </w:tcPr>
          <w:p w14:paraId="79E55CC3" w14:textId="77777777" w:rsidR="00D9135B" w:rsidRPr="008A7F46" w:rsidRDefault="00D9135B" w:rsidP="00D9135B">
            <w:pPr>
              <w:rPr>
                <w:rFonts w:ascii="Arial" w:hAnsi="Arial" w:cs="Arial"/>
                <w:i/>
                <w:sz w:val="18"/>
                <w:szCs w:val="18"/>
              </w:rPr>
            </w:pPr>
          </w:p>
        </w:tc>
      </w:tr>
      <w:tr w:rsidR="00A117DB" w:rsidRPr="008A7F46" w14:paraId="516433DD" w14:textId="77777777" w:rsidTr="003D7523">
        <w:trPr>
          <w:trHeight w:val="1983"/>
        </w:trPr>
        <w:tc>
          <w:tcPr>
            <w:tcW w:w="1762" w:type="dxa"/>
          </w:tcPr>
          <w:p w14:paraId="21FD4375" w14:textId="77777777" w:rsidR="00A117DB" w:rsidRPr="001D3289" w:rsidRDefault="00A117DB" w:rsidP="00A117DB">
            <w:pPr>
              <w:spacing w:line="276" w:lineRule="auto"/>
              <w:rPr>
                <w:rFonts w:ascii="Arial" w:hAnsi="Arial" w:cs="Arial"/>
                <w:bCs/>
                <w:sz w:val="20"/>
                <w:szCs w:val="20"/>
              </w:rPr>
            </w:pPr>
            <w:permStart w:id="868032544" w:edGrp="everyone" w:colFirst="5" w:colLast="5"/>
            <w:permStart w:id="996092424" w:edGrp="everyone" w:colFirst="6" w:colLast="6"/>
            <w:permEnd w:id="1619030873"/>
            <w:permEnd w:id="1973184745"/>
            <w:r w:rsidRPr="001D3289">
              <w:rPr>
                <w:rFonts w:ascii="Arial" w:hAnsi="Arial" w:cs="Arial"/>
                <w:bCs/>
                <w:sz w:val="20"/>
                <w:szCs w:val="20"/>
              </w:rPr>
              <w:lastRenderedPageBreak/>
              <w:t>Section 4 – Penalty System</w:t>
            </w:r>
          </w:p>
          <w:p w14:paraId="0C11A471" w14:textId="77777777" w:rsidR="00A117DB" w:rsidRPr="001D3289" w:rsidRDefault="00A117DB" w:rsidP="00A117DB">
            <w:pPr>
              <w:spacing w:line="276" w:lineRule="auto"/>
              <w:rPr>
                <w:rFonts w:ascii="Arial" w:hAnsi="Arial" w:cs="Arial"/>
                <w:bCs/>
                <w:sz w:val="20"/>
                <w:szCs w:val="20"/>
              </w:rPr>
            </w:pPr>
          </w:p>
          <w:p w14:paraId="793FCA9D" w14:textId="1BDE3ABA" w:rsidR="00A117DB" w:rsidRPr="001D3289" w:rsidRDefault="00A117DB" w:rsidP="00A117DB">
            <w:pPr>
              <w:spacing w:line="276" w:lineRule="auto"/>
              <w:rPr>
                <w:rFonts w:ascii="Arial" w:hAnsi="Arial" w:cs="Arial"/>
                <w:bCs/>
                <w:sz w:val="20"/>
                <w:szCs w:val="20"/>
              </w:rPr>
            </w:pPr>
            <w:r w:rsidRPr="001D3289">
              <w:rPr>
                <w:rFonts w:ascii="Arial" w:hAnsi="Arial" w:cs="Arial"/>
                <w:bCs/>
                <w:sz w:val="20"/>
                <w:szCs w:val="20"/>
              </w:rPr>
              <w:t>4.7 – Level 1-Reprimand</w:t>
            </w:r>
          </w:p>
        </w:tc>
        <w:tc>
          <w:tcPr>
            <w:tcW w:w="1290" w:type="dxa"/>
          </w:tcPr>
          <w:p w14:paraId="1F4CF0BC" w14:textId="377FA379" w:rsidR="00A117DB" w:rsidRPr="001D3289" w:rsidRDefault="00A117DB" w:rsidP="00A117DB">
            <w:pPr>
              <w:rPr>
                <w:rFonts w:ascii="Arial" w:hAnsi="Arial" w:cs="Arial"/>
                <w:sz w:val="20"/>
                <w:szCs w:val="20"/>
              </w:rPr>
            </w:pPr>
            <w:r w:rsidRPr="001D3289">
              <w:rPr>
                <w:rFonts w:ascii="Arial" w:hAnsi="Arial" w:cs="Arial"/>
                <w:sz w:val="20"/>
                <w:szCs w:val="20"/>
              </w:rPr>
              <w:t>4.7.1</w:t>
            </w:r>
          </w:p>
        </w:tc>
        <w:tc>
          <w:tcPr>
            <w:tcW w:w="4441" w:type="dxa"/>
          </w:tcPr>
          <w:p w14:paraId="36AF31BF" w14:textId="77777777" w:rsidR="00A117DB" w:rsidRPr="001D3289" w:rsidRDefault="00A117DB" w:rsidP="00A117DB">
            <w:pPr>
              <w:spacing w:line="276" w:lineRule="auto"/>
              <w:rPr>
                <w:rFonts w:ascii="Arial" w:hAnsi="Arial" w:cs="Arial"/>
                <w:sz w:val="20"/>
                <w:szCs w:val="20"/>
                <w:lang w:val="en-US"/>
              </w:rPr>
            </w:pPr>
            <w:r w:rsidRPr="001D3289">
              <w:rPr>
                <w:rFonts w:ascii="Arial" w:hAnsi="Arial" w:cs="Arial"/>
                <w:sz w:val="20"/>
                <w:szCs w:val="20"/>
                <w:lang w:val="en-US"/>
              </w:rPr>
              <w:t xml:space="preserve">If a </w:t>
            </w:r>
            <w:r w:rsidRPr="001D3289">
              <w:rPr>
                <w:rFonts w:ascii="Arial" w:hAnsi="Arial" w:cs="Arial"/>
                <w:i/>
                <w:iCs/>
                <w:sz w:val="20"/>
                <w:szCs w:val="20"/>
                <w:lang w:val="en-US"/>
              </w:rPr>
              <w:t xml:space="preserve">reprimand </w:t>
            </w:r>
            <w:r w:rsidRPr="001D3289">
              <w:rPr>
                <w:rFonts w:ascii="Arial" w:hAnsi="Arial" w:cs="Arial"/>
                <w:sz w:val="20"/>
                <w:szCs w:val="20"/>
                <w:lang w:val="en-US"/>
              </w:rPr>
              <w:t xml:space="preserve">is meted out, a </w:t>
            </w:r>
            <w:r w:rsidRPr="001D3289">
              <w:rPr>
                <w:rFonts w:ascii="Arial" w:hAnsi="Arial" w:cs="Arial"/>
                <w:i/>
                <w:iCs/>
                <w:sz w:val="20"/>
                <w:szCs w:val="20"/>
                <w:lang w:val="en-US"/>
              </w:rPr>
              <w:t xml:space="preserve">Notice of Reprimand </w:t>
            </w:r>
            <w:r w:rsidRPr="001D3289">
              <w:rPr>
                <w:rFonts w:ascii="Arial" w:hAnsi="Arial" w:cs="Arial"/>
                <w:sz w:val="20"/>
                <w:szCs w:val="20"/>
                <w:lang w:val="en-US"/>
              </w:rPr>
              <w:t xml:space="preserve">containing the reprimand is issued and shall further state the following – </w:t>
            </w:r>
          </w:p>
          <w:p w14:paraId="7A144F97"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sz w:val="20"/>
                <w:szCs w:val="20"/>
                <w:lang w:val="en-US"/>
              </w:rPr>
              <w:t xml:space="preserve">Name of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subject of the reprimand; </w:t>
            </w:r>
          </w:p>
          <w:p w14:paraId="783E4093"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sz w:val="20"/>
                <w:szCs w:val="20"/>
                <w:lang w:val="en-US"/>
              </w:rPr>
              <w:t xml:space="preserve">The name of the registered facility, if applicable, associated with the </w:t>
            </w:r>
            <w:r w:rsidRPr="001D3289">
              <w:rPr>
                <w:rFonts w:ascii="Arial" w:hAnsi="Arial" w:cs="Arial"/>
                <w:i/>
                <w:iCs/>
                <w:sz w:val="20"/>
                <w:szCs w:val="20"/>
                <w:lang w:val="en-US"/>
              </w:rPr>
              <w:t>breach</w:t>
            </w:r>
            <w:r w:rsidRPr="001D3289">
              <w:rPr>
                <w:rFonts w:ascii="Arial" w:hAnsi="Arial" w:cs="Arial"/>
                <w:sz w:val="20"/>
                <w:szCs w:val="20"/>
                <w:lang w:val="en-US"/>
              </w:rPr>
              <w:t xml:space="preserve">; </w:t>
            </w:r>
          </w:p>
          <w:p w14:paraId="074036D3"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committed and pertinent rules that were </w:t>
            </w:r>
            <w:r w:rsidRPr="001D3289">
              <w:rPr>
                <w:rFonts w:ascii="Arial" w:hAnsi="Arial" w:cs="Arial"/>
                <w:i/>
                <w:iCs/>
                <w:sz w:val="20"/>
                <w:szCs w:val="20"/>
                <w:lang w:val="en-US"/>
              </w:rPr>
              <w:t>breach</w:t>
            </w:r>
            <w:r w:rsidRPr="001D3289">
              <w:rPr>
                <w:rFonts w:ascii="Arial" w:hAnsi="Arial" w:cs="Arial"/>
                <w:sz w:val="20"/>
                <w:szCs w:val="20"/>
                <w:lang w:val="en-US"/>
              </w:rPr>
              <w:t xml:space="preserve">ed; </w:t>
            </w:r>
          </w:p>
          <w:p w14:paraId="4583F406"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i/>
                <w:iCs/>
                <w:sz w:val="20"/>
                <w:szCs w:val="20"/>
                <w:lang w:val="en-US"/>
              </w:rPr>
              <w:t>The</w:t>
            </w:r>
            <w:r w:rsidRPr="001D3289">
              <w:rPr>
                <w:rFonts w:ascii="Arial" w:hAnsi="Arial" w:cs="Arial"/>
                <w:sz w:val="20"/>
                <w:szCs w:val="20"/>
                <w:lang w:val="en-US"/>
              </w:rPr>
              <w:t xml:space="preserve"> relevant date/s and dispatch interval/s that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occurred; and </w:t>
            </w:r>
          </w:p>
          <w:p w14:paraId="72356CEF"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i/>
                <w:iCs/>
                <w:sz w:val="20"/>
                <w:szCs w:val="20"/>
                <w:lang w:val="en-US"/>
              </w:rPr>
              <w:t>Remedial</w:t>
            </w:r>
            <w:r w:rsidRPr="001D3289">
              <w:rPr>
                <w:rFonts w:ascii="Arial" w:hAnsi="Arial" w:cs="Arial"/>
                <w:sz w:val="20"/>
                <w:szCs w:val="20"/>
                <w:lang w:val="en-US"/>
              </w:rPr>
              <w:t xml:space="preserve"> measures required of the </w:t>
            </w:r>
            <w:r w:rsidRPr="001D3289">
              <w:rPr>
                <w:rFonts w:ascii="Arial" w:hAnsi="Arial" w:cs="Arial"/>
                <w:i/>
                <w:iCs/>
                <w:sz w:val="20"/>
                <w:szCs w:val="20"/>
                <w:lang w:val="en-US"/>
              </w:rPr>
              <w:t>WESM Member</w:t>
            </w:r>
            <w:r w:rsidRPr="001D3289">
              <w:rPr>
                <w:rFonts w:ascii="Arial" w:hAnsi="Arial" w:cs="Arial"/>
                <w:sz w:val="20"/>
                <w:szCs w:val="20"/>
                <w:lang w:val="en-US"/>
              </w:rPr>
              <w:t xml:space="preserve">, if any, and the manner of compliance. </w:t>
            </w:r>
          </w:p>
          <w:p w14:paraId="65BC0DF9" w14:textId="77777777" w:rsidR="00A117DB" w:rsidRPr="001D3289" w:rsidRDefault="00A117DB" w:rsidP="00A117DB">
            <w:pPr>
              <w:spacing w:line="276" w:lineRule="auto"/>
              <w:rPr>
                <w:rFonts w:ascii="Arial" w:hAnsi="Arial" w:cs="Arial"/>
                <w:sz w:val="20"/>
                <w:szCs w:val="20"/>
                <w:lang w:val="en-US"/>
              </w:rPr>
            </w:pPr>
          </w:p>
        </w:tc>
        <w:tc>
          <w:tcPr>
            <w:tcW w:w="4461" w:type="dxa"/>
          </w:tcPr>
          <w:p w14:paraId="06A0F61A" w14:textId="77777777" w:rsidR="00A117DB" w:rsidRPr="001D3289" w:rsidRDefault="00A117DB" w:rsidP="00A117DB">
            <w:pPr>
              <w:spacing w:line="276" w:lineRule="auto"/>
              <w:rPr>
                <w:rFonts w:ascii="Arial" w:hAnsi="Arial" w:cs="Arial"/>
                <w:strike/>
                <w:sz w:val="20"/>
                <w:szCs w:val="20"/>
                <w:lang w:val="en-US"/>
              </w:rPr>
            </w:pPr>
            <w:r w:rsidRPr="001D3289">
              <w:rPr>
                <w:rFonts w:ascii="Arial" w:hAnsi="Arial" w:cs="Arial"/>
                <w:strike/>
                <w:sz w:val="20"/>
                <w:szCs w:val="20"/>
                <w:lang w:val="en-US"/>
              </w:rPr>
              <w:t xml:space="preserve">If a </w:t>
            </w:r>
            <w:r w:rsidRPr="001D3289">
              <w:rPr>
                <w:rFonts w:ascii="Arial" w:hAnsi="Arial" w:cs="Arial"/>
                <w:i/>
                <w:iCs/>
                <w:strike/>
                <w:sz w:val="20"/>
                <w:szCs w:val="20"/>
                <w:lang w:val="en-US"/>
              </w:rPr>
              <w:t xml:space="preserve">reprimand </w:t>
            </w:r>
            <w:r w:rsidRPr="001D3289">
              <w:rPr>
                <w:rFonts w:ascii="Arial" w:hAnsi="Arial" w:cs="Arial"/>
                <w:strike/>
                <w:sz w:val="20"/>
                <w:szCs w:val="20"/>
                <w:lang w:val="en-US"/>
              </w:rPr>
              <w:t xml:space="preserve">is meted out, a </w:t>
            </w:r>
            <w:r w:rsidRPr="001D3289">
              <w:rPr>
                <w:rFonts w:ascii="Arial" w:hAnsi="Arial" w:cs="Arial"/>
                <w:i/>
                <w:iCs/>
                <w:strike/>
                <w:sz w:val="20"/>
                <w:szCs w:val="20"/>
                <w:lang w:val="en-US"/>
              </w:rPr>
              <w:t xml:space="preserve">Notice of Reprimand </w:t>
            </w:r>
            <w:r w:rsidRPr="001D3289">
              <w:rPr>
                <w:rFonts w:ascii="Arial" w:hAnsi="Arial" w:cs="Arial"/>
                <w:strike/>
                <w:sz w:val="20"/>
                <w:szCs w:val="20"/>
                <w:lang w:val="en-US"/>
              </w:rPr>
              <w:t xml:space="preserve">containing the reprimand is issued and shall further state the following – </w:t>
            </w:r>
          </w:p>
          <w:p w14:paraId="680DFEDD" w14:textId="77777777" w:rsidR="00A117DB" w:rsidRPr="001D3289" w:rsidRDefault="00A117DB" w:rsidP="00A117DB">
            <w:pPr>
              <w:pStyle w:val="ListParagraph"/>
              <w:numPr>
                <w:ilvl w:val="0"/>
                <w:numId w:val="57"/>
              </w:numPr>
              <w:spacing w:line="276" w:lineRule="auto"/>
              <w:ind w:left="384" w:hanging="384"/>
              <w:rPr>
                <w:rFonts w:ascii="Arial" w:hAnsi="Arial" w:cs="Arial"/>
                <w:strike/>
                <w:sz w:val="20"/>
                <w:szCs w:val="20"/>
                <w:lang w:val="en-US"/>
              </w:rPr>
            </w:pPr>
            <w:r w:rsidRPr="001D3289">
              <w:rPr>
                <w:rFonts w:ascii="Arial" w:hAnsi="Arial" w:cs="Arial"/>
                <w:strike/>
                <w:sz w:val="20"/>
                <w:szCs w:val="20"/>
                <w:lang w:val="en-US"/>
              </w:rPr>
              <w:t xml:space="preserve">Name of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subject of the reprimand; </w:t>
            </w:r>
          </w:p>
          <w:p w14:paraId="7BF73FB2" w14:textId="77777777" w:rsidR="00A117DB" w:rsidRPr="001D3289" w:rsidRDefault="00A117DB" w:rsidP="00A117DB">
            <w:pPr>
              <w:pStyle w:val="ListParagraph"/>
              <w:numPr>
                <w:ilvl w:val="0"/>
                <w:numId w:val="57"/>
              </w:numPr>
              <w:spacing w:line="276" w:lineRule="auto"/>
              <w:ind w:left="384" w:hanging="384"/>
              <w:rPr>
                <w:rFonts w:ascii="Arial" w:hAnsi="Arial" w:cs="Arial"/>
                <w:strike/>
                <w:sz w:val="20"/>
                <w:szCs w:val="20"/>
                <w:lang w:val="en-US"/>
              </w:rPr>
            </w:pPr>
            <w:r w:rsidRPr="001D3289">
              <w:rPr>
                <w:rFonts w:ascii="Arial" w:hAnsi="Arial" w:cs="Arial"/>
                <w:strike/>
                <w:sz w:val="20"/>
                <w:szCs w:val="20"/>
                <w:lang w:val="en-US"/>
              </w:rPr>
              <w:t xml:space="preserve">The name of the registered facility, if applicable, associated with the </w:t>
            </w:r>
            <w:r w:rsidRPr="001D3289">
              <w:rPr>
                <w:rFonts w:ascii="Arial" w:hAnsi="Arial" w:cs="Arial"/>
                <w:i/>
                <w:iCs/>
                <w:strike/>
                <w:sz w:val="20"/>
                <w:szCs w:val="20"/>
                <w:lang w:val="en-US"/>
              </w:rPr>
              <w:t>breach</w:t>
            </w:r>
            <w:r w:rsidRPr="001D3289">
              <w:rPr>
                <w:rFonts w:ascii="Arial" w:hAnsi="Arial" w:cs="Arial"/>
                <w:strike/>
                <w:sz w:val="20"/>
                <w:szCs w:val="20"/>
                <w:lang w:val="en-US"/>
              </w:rPr>
              <w:t xml:space="preserve">; </w:t>
            </w:r>
          </w:p>
          <w:p w14:paraId="57538094" w14:textId="77777777" w:rsidR="00A117DB" w:rsidRPr="001D3289" w:rsidRDefault="00A117DB" w:rsidP="00A117DB">
            <w:pPr>
              <w:pStyle w:val="ListParagraph"/>
              <w:numPr>
                <w:ilvl w:val="0"/>
                <w:numId w:val="57"/>
              </w:numPr>
              <w:spacing w:line="276" w:lineRule="auto"/>
              <w:ind w:left="384" w:hanging="384"/>
              <w:rPr>
                <w:rFonts w:ascii="Arial" w:hAnsi="Arial" w:cs="Arial"/>
                <w:strike/>
                <w:sz w:val="20"/>
                <w:szCs w:val="20"/>
                <w:lang w:val="en-US"/>
              </w:rPr>
            </w:pPr>
            <w:r w:rsidRPr="001D3289">
              <w:rPr>
                <w:rFonts w:ascii="Arial" w:hAnsi="Arial" w:cs="Arial"/>
                <w:strike/>
                <w:sz w:val="20"/>
                <w:szCs w:val="20"/>
                <w:lang w:val="en-US"/>
              </w:rPr>
              <w:t xml:space="preserve">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committed and pertinent rules that were </w:t>
            </w:r>
            <w:r w:rsidRPr="001D3289">
              <w:rPr>
                <w:rFonts w:ascii="Arial" w:hAnsi="Arial" w:cs="Arial"/>
                <w:i/>
                <w:iCs/>
                <w:strike/>
                <w:sz w:val="20"/>
                <w:szCs w:val="20"/>
                <w:lang w:val="en-US"/>
              </w:rPr>
              <w:t>breach</w:t>
            </w:r>
            <w:r w:rsidRPr="001D3289">
              <w:rPr>
                <w:rFonts w:ascii="Arial" w:hAnsi="Arial" w:cs="Arial"/>
                <w:strike/>
                <w:sz w:val="20"/>
                <w:szCs w:val="20"/>
                <w:lang w:val="en-US"/>
              </w:rPr>
              <w:t xml:space="preserve">ed; </w:t>
            </w:r>
          </w:p>
          <w:p w14:paraId="3978A3C7" w14:textId="77777777" w:rsidR="00A117DB" w:rsidRPr="001D3289" w:rsidRDefault="00A117DB" w:rsidP="00A117DB">
            <w:pPr>
              <w:pStyle w:val="ListParagraph"/>
              <w:numPr>
                <w:ilvl w:val="0"/>
                <w:numId w:val="57"/>
              </w:numPr>
              <w:spacing w:line="276" w:lineRule="auto"/>
              <w:ind w:left="384" w:hanging="384"/>
              <w:rPr>
                <w:rFonts w:ascii="Arial" w:hAnsi="Arial" w:cs="Arial"/>
                <w:strike/>
                <w:sz w:val="20"/>
                <w:szCs w:val="20"/>
                <w:lang w:val="en-US"/>
              </w:rPr>
            </w:pPr>
            <w:r w:rsidRPr="001D3289">
              <w:rPr>
                <w:rFonts w:ascii="Arial" w:hAnsi="Arial" w:cs="Arial"/>
                <w:i/>
                <w:iCs/>
                <w:strike/>
                <w:sz w:val="20"/>
                <w:szCs w:val="20"/>
                <w:lang w:val="en-US"/>
              </w:rPr>
              <w:t>The</w:t>
            </w:r>
            <w:r w:rsidRPr="001D3289">
              <w:rPr>
                <w:rFonts w:ascii="Arial" w:hAnsi="Arial" w:cs="Arial"/>
                <w:strike/>
                <w:sz w:val="20"/>
                <w:szCs w:val="20"/>
                <w:lang w:val="en-US"/>
              </w:rPr>
              <w:t xml:space="preserve"> relevant date/s and dispatch interval/s that 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occurred; and </w:t>
            </w:r>
          </w:p>
          <w:p w14:paraId="642FE65A" w14:textId="77777777" w:rsidR="00A117DB" w:rsidRPr="001D3289" w:rsidRDefault="00A117DB" w:rsidP="00A117DB">
            <w:pPr>
              <w:pStyle w:val="ListParagraph"/>
              <w:numPr>
                <w:ilvl w:val="0"/>
                <w:numId w:val="57"/>
              </w:numPr>
              <w:spacing w:line="276" w:lineRule="auto"/>
              <w:ind w:left="384" w:hanging="384"/>
              <w:rPr>
                <w:rFonts w:ascii="Arial" w:hAnsi="Arial" w:cs="Arial"/>
                <w:sz w:val="20"/>
                <w:szCs w:val="20"/>
                <w:lang w:val="en-US"/>
              </w:rPr>
            </w:pPr>
            <w:r w:rsidRPr="001D3289">
              <w:rPr>
                <w:rFonts w:ascii="Arial" w:hAnsi="Arial" w:cs="Arial"/>
                <w:i/>
                <w:iCs/>
                <w:strike/>
                <w:sz w:val="20"/>
                <w:szCs w:val="20"/>
                <w:lang w:val="en-US"/>
              </w:rPr>
              <w:t>Remedial</w:t>
            </w:r>
            <w:r w:rsidRPr="001D3289">
              <w:rPr>
                <w:rFonts w:ascii="Arial" w:hAnsi="Arial" w:cs="Arial"/>
                <w:strike/>
                <w:sz w:val="20"/>
                <w:szCs w:val="20"/>
                <w:lang w:val="en-US"/>
              </w:rPr>
              <w:t xml:space="preserve"> measures required of the </w:t>
            </w:r>
            <w:r w:rsidRPr="001D3289">
              <w:rPr>
                <w:rFonts w:ascii="Arial" w:hAnsi="Arial" w:cs="Arial"/>
                <w:i/>
                <w:iCs/>
                <w:strike/>
                <w:sz w:val="20"/>
                <w:szCs w:val="20"/>
                <w:lang w:val="en-US"/>
              </w:rPr>
              <w:t>WESM Member</w:t>
            </w:r>
            <w:r w:rsidRPr="001D3289">
              <w:rPr>
                <w:rFonts w:ascii="Arial" w:hAnsi="Arial" w:cs="Arial"/>
                <w:strike/>
                <w:sz w:val="20"/>
                <w:szCs w:val="20"/>
                <w:lang w:val="en-US"/>
              </w:rPr>
              <w:t xml:space="preserve">, if any, and the manner of compliance. </w:t>
            </w:r>
          </w:p>
          <w:p w14:paraId="1CA4FB77" w14:textId="77777777" w:rsidR="00A117DB" w:rsidRPr="001D3289" w:rsidRDefault="00A117DB" w:rsidP="00A117DB">
            <w:pPr>
              <w:spacing w:line="276" w:lineRule="auto"/>
              <w:ind w:left="-18" w:firstLine="18"/>
              <w:rPr>
                <w:rFonts w:ascii="Arial" w:hAnsi="Arial" w:cs="Arial"/>
                <w:b/>
                <w:bCs/>
                <w:sz w:val="20"/>
                <w:szCs w:val="20"/>
                <w:u w:val="single"/>
                <w:lang w:val="en-US"/>
              </w:rPr>
            </w:pPr>
          </w:p>
          <w:p w14:paraId="7A70F3B4" w14:textId="004FC5DF" w:rsidR="00A117DB" w:rsidRPr="001D3289" w:rsidRDefault="00A117DB" w:rsidP="00A117DB">
            <w:pPr>
              <w:pStyle w:val="Default"/>
              <w:rPr>
                <w:rFonts w:ascii="Arial" w:hAnsi="Arial" w:cs="Arial"/>
                <w:b/>
                <w:bCs/>
                <w:sz w:val="20"/>
                <w:szCs w:val="20"/>
                <w:u w:val="single"/>
                <w:lang w:val="en-US"/>
              </w:rPr>
            </w:pPr>
            <w:r w:rsidRPr="001D3289">
              <w:rPr>
                <w:rFonts w:ascii="Arial" w:hAnsi="Arial" w:cs="Arial"/>
                <w:b/>
                <w:bCs/>
                <w:sz w:val="20"/>
                <w:szCs w:val="20"/>
                <w:u w:val="single"/>
              </w:rPr>
              <w:t xml:space="preserve">A Letter of Reprimand or Non-Compliance Letter shall be signed by the President of the </w:t>
            </w:r>
            <w:r w:rsidRPr="001D3289">
              <w:rPr>
                <w:rFonts w:ascii="Arial" w:hAnsi="Arial" w:cs="Arial"/>
                <w:b/>
                <w:bCs/>
                <w:i/>
                <w:iCs/>
                <w:sz w:val="20"/>
                <w:szCs w:val="20"/>
                <w:u w:val="single"/>
              </w:rPr>
              <w:t>WESM Governance Arm</w:t>
            </w:r>
            <w:r w:rsidRPr="001D3289">
              <w:rPr>
                <w:rFonts w:ascii="Arial" w:hAnsi="Arial" w:cs="Arial"/>
                <w:b/>
                <w:bCs/>
                <w:sz w:val="20"/>
                <w:szCs w:val="20"/>
                <w:u w:val="single"/>
              </w:rPr>
              <w:t xml:space="preserve"> and shall enjoin the concerned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from committing the same breach which shall be dealt with more severely.</w:t>
            </w:r>
            <w:r w:rsidRPr="001D3289">
              <w:rPr>
                <w:rFonts w:ascii="Arial" w:hAnsi="Arial" w:cs="Arial"/>
              </w:rPr>
              <w:t xml:space="preserve"> </w:t>
            </w:r>
            <w:r w:rsidRPr="001D3289">
              <w:rPr>
                <w:rFonts w:ascii="Arial" w:hAnsi="Arial" w:cs="Arial"/>
                <w:b/>
                <w:bCs/>
                <w:sz w:val="20"/>
                <w:szCs w:val="20"/>
                <w:u w:val="single"/>
              </w:rPr>
              <w:t>When applicable, the Non-Compliance Letter shall also outline the required remedial actions and specify the expected manner of compliance.</w:t>
            </w:r>
          </w:p>
        </w:tc>
        <w:tc>
          <w:tcPr>
            <w:tcW w:w="2510" w:type="dxa"/>
          </w:tcPr>
          <w:p w14:paraId="0F66B3FD" w14:textId="77777777" w:rsidR="00A117DB" w:rsidRPr="001D3289" w:rsidRDefault="00A117DB" w:rsidP="00A117DB">
            <w:pPr>
              <w:spacing w:line="276" w:lineRule="auto"/>
              <w:jc w:val="both"/>
              <w:rPr>
                <w:rFonts w:ascii="Arial" w:hAnsi="Arial" w:cs="Arial"/>
                <w:sz w:val="20"/>
                <w:szCs w:val="20"/>
              </w:rPr>
            </w:pPr>
            <w:r w:rsidRPr="001D3289">
              <w:rPr>
                <w:rFonts w:ascii="Arial" w:hAnsi="Arial" w:cs="Arial"/>
                <w:sz w:val="20"/>
                <w:szCs w:val="20"/>
              </w:rPr>
              <w:t>Removed – These items are now suggested for inclusion in Section 4.2.2 (see above) to make them applicable to all enforceable penalty levels.  </w:t>
            </w:r>
          </w:p>
          <w:p w14:paraId="72139852" w14:textId="77777777" w:rsidR="00A117DB" w:rsidRPr="001D3289" w:rsidRDefault="00A117DB" w:rsidP="00A117DB">
            <w:pPr>
              <w:spacing w:line="276" w:lineRule="auto"/>
              <w:jc w:val="both"/>
              <w:rPr>
                <w:rFonts w:ascii="Arial" w:hAnsi="Arial" w:cs="Arial"/>
                <w:sz w:val="20"/>
                <w:szCs w:val="20"/>
              </w:rPr>
            </w:pPr>
            <w:r w:rsidRPr="001D3289">
              <w:rPr>
                <w:rFonts w:ascii="Arial" w:hAnsi="Arial" w:cs="Arial"/>
                <w:sz w:val="20"/>
                <w:szCs w:val="20"/>
              </w:rPr>
              <w:t> </w:t>
            </w:r>
          </w:p>
          <w:p w14:paraId="74C77ED3" w14:textId="77777777" w:rsidR="00A117DB" w:rsidRPr="001D3289" w:rsidRDefault="00A117DB" w:rsidP="00A117DB">
            <w:pPr>
              <w:spacing w:line="276" w:lineRule="auto"/>
              <w:jc w:val="both"/>
              <w:rPr>
                <w:rFonts w:ascii="Arial" w:hAnsi="Arial" w:cs="Arial"/>
                <w:sz w:val="20"/>
                <w:szCs w:val="20"/>
              </w:rPr>
            </w:pPr>
            <w:r w:rsidRPr="001D3289">
              <w:rPr>
                <w:rFonts w:ascii="Arial" w:hAnsi="Arial" w:cs="Arial"/>
                <w:sz w:val="20"/>
                <w:szCs w:val="20"/>
              </w:rPr>
              <w:t>Instead, a general guideline has been added regarding the content of a Non-Compliance Letter or a Reprimand. </w:t>
            </w:r>
          </w:p>
          <w:p w14:paraId="5A422FF5" w14:textId="77777777" w:rsidR="00A117DB" w:rsidRPr="001D3289" w:rsidRDefault="00A117DB" w:rsidP="00A117DB">
            <w:pPr>
              <w:pStyle w:val="Default"/>
              <w:rPr>
                <w:rFonts w:ascii="Arial" w:hAnsi="Arial" w:cs="Arial"/>
                <w:sz w:val="20"/>
                <w:szCs w:val="20"/>
              </w:rPr>
            </w:pPr>
          </w:p>
        </w:tc>
        <w:tc>
          <w:tcPr>
            <w:tcW w:w="2473" w:type="dxa"/>
          </w:tcPr>
          <w:p w14:paraId="3836B5AD" w14:textId="77777777" w:rsidR="00A117DB" w:rsidRPr="008A7F46" w:rsidRDefault="00A117DB" w:rsidP="00A117DB">
            <w:pPr>
              <w:rPr>
                <w:rFonts w:ascii="Arial" w:hAnsi="Arial" w:cs="Arial"/>
                <w:i/>
                <w:sz w:val="18"/>
                <w:szCs w:val="18"/>
              </w:rPr>
            </w:pPr>
          </w:p>
        </w:tc>
        <w:tc>
          <w:tcPr>
            <w:tcW w:w="2490" w:type="dxa"/>
          </w:tcPr>
          <w:p w14:paraId="25E4885D" w14:textId="77777777" w:rsidR="00A117DB" w:rsidRPr="008A7F46" w:rsidRDefault="00A117DB" w:rsidP="00A117DB">
            <w:pPr>
              <w:rPr>
                <w:rFonts w:ascii="Arial" w:hAnsi="Arial" w:cs="Arial"/>
                <w:i/>
                <w:sz w:val="18"/>
                <w:szCs w:val="18"/>
              </w:rPr>
            </w:pPr>
          </w:p>
        </w:tc>
        <w:tc>
          <w:tcPr>
            <w:tcW w:w="2485" w:type="dxa"/>
          </w:tcPr>
          <w:p w14:paraId="4B501B72" w14:textId="77777777" w:rsidR="00A117DB" w:rsidRPr="008A7F46" w:rsidRDefault="00A117DB" w:rsidP="00A117DB">
            <w:pPr>
              <w:rPr>
                <w:rFonts w:ascii="Arial" w:hAnsi="Arial" w:cs="Arial"/>
                <w:i/>
                <w:sz w:val="18"/>
                <w:szCs w:val="18"/>
              </w:rPr>
            </w:pPr>
          </w:p>
        </w:tc>
        <w:tc>
          <w:tcPr>
            <w:tcW w:w="2424" w:type="dxa"/>
          </w:tcPr>
          <w:p w14:paraId="5B39BF13" w14:textId="77777777" w:rsidR="00A117DB" w:rsidRPr="008A7F46" w:rsidRDefault="00A117DB" w:rsidP="00A117DB">
            <w:pPr>
              <w:rPr>
                <w:rFonts w:ascii="Arial" w:hAnsi="Arial" w:cs="Arial"/>
                <w:i/>
                <w:sz w:val="18"/>
                <w:szCs w:val="18"/>
              </w:rPr>
            </w:pPr>
          </w:p>
        </w:tc>
      </w:tr>
      <w:tr w:rsidR="00696980" w:rsidRPr="008A7F46" w14:paraId="49D89584" w14:textId="77777777" w:rsidTr="003D7523">
        <w:trPr>
          <w:trHeight w:val="1983"/>
        </w:trPr>
        <w:tc>
          <w:tcPr>
            <w:tcW w:w="1762" w:type="dxa"/>
          </w:tcPr>
          <w:p w14:paraId="7E554581" w14:textId="77777777" w:rsidR="00696980" w:rsidRPr="001D3289" w:rsidRDefault="00696980" w:rsidP="00696980">
            <w:pPr>
              <w:spacing w:line="276" w:lineRule="auto"/>
              <w:rPr>
                <w:rFonts w:ascii="Arial" w:hAnsi="Arial" w:cs="Arial"/>
                <w:bCs/>
                <w:sz w:val="20"/>
                <w:szCs w:val="20"/>
              </w:rPr>
            </w:pPr>
            <w:permStart w:id="846757407" w:edGrp="everyone" w:colFirst="5" w:colLast="5"/>
            <w:permStart w:id="218262915" w:edGrp="everyone" w:colFirst="6" w:colLast="6"/>
            <w:permEnd w:id="868032544"/>
            <w:permEnd w:id="996092424"/>
            <w:r w:rsidRPr="001D3289">
              <w:rPr>
                <w:rFonts w:ascii="Arial" w:hAnsi="Arial" w:cs="Arial"/>
                <w:bCs/>
                <w:sz w:val="20"/>
                <w:szCs w:val="20"/>
              </w:rPr>
              <w:lastRenderedPageBreak/>
              <w:t>Section 4 – Penalty System</w:t>
            </w:r>
          </w:p>
          <w:p w14:paraId="28586279" w14:textId="77777777" w:rsidR="00696980" w:rsidRPr="001D3289" w:rsidRDefault="00696980" w:rsidP="00696980">
            <w:pPr>
              <w:spacing w:line="276" w:lineRule="auto"/>
              <w:rPr>
                <w:rFonts w:ascii="Arial" w:hAnsi="Arial" w:cs="Arial"/>
                <w:bCs/>
                <w:sz w:val="20"/>
                <w:szCs w:val="20"/>
              </w:rPr>
            </w:pPr>
          </w:p>
          <w:p w14:paraId="18C4C210" w14:textId="61C67221" w:rsidR="00696980" w:rsidRPr="001D3289" w:rsidRDefault="00696980" w:rsidP="00696980">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4F5594F0" w14:textId="15154258" w:rsidR="00696980" w:rsidRPr="001D3289" w:rsidRDefault="00696980" w:rsidP="00696980">
            <w:pPr>
              <w:rPr>
                <w:rFonts w:ascii="Arial" w:hAnsi="Arial" w:cs="Arial"/>
                <w:sz w:val="20"/>
                <w:szCs w:val="20"/>
              </w:rPr>
            </w:pPr>
            <w:r w:rsidRPr="001D3289">
              <w:rPr>
                <w:rFonts w:ascii="Arial" w:hAnsi="Arial" w:cs="Arial"/>
                <w:sz w:val="20"/>
                <w:szCs w:val="20"/>
              </w:rPr>
              <w:t>4.8.1</w:t>
            </w:r>
          </w:p>
        </w:tc>
        <w:tc>
          <w:tcPr>
            <w:tcW w:w="4441" w:type="dxa"/>
          </w:tcPr>
          <w:p w14:paraId="213F8CB6" w14:textId="6B9EE216" w:rsidR="00696980" w:rsidRPr="001D3289" w:rsidRDefault="00696980" w:rsidP="00696980">
            <w:pPr>
              <w:spacing w:line="276" w:lineRule="auto"/>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may be a fixed rate amount or formula based. The amount of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is set out in the Schedule of </w:t>
            </w:r>
            <w:r w:rsidRPr="001D3289">
              <w:rPr>
                <w:rFonts w:ascii="Arial" w:hAnsi="Arial" w:cs="Arial"/>
                <w:i/>
                <w:iCs/>
                <w:sz w:val="20"/>
                <w:szCs w:val="20"/>
                <w:lang w:val="en-US"/>
              </w:rPr>
              <w:t xml:space="preserve">Breach </w:t>
            </w:r>
            <w:r w:rsidRPr="001D3289">
              <w:rPr>
                <w:rFonts w:ascii="Arial" w:hAnsi="Arial" w:cs="Arial"/>
                <w:sz w:val="20"/>
                <w:szCs w:val="20"/>
                <w:lang w:val="en-US"/>
              </w:rPr>
              <w:t>and Penalties of this Manual.</w:t>
            </w:r>
          </w:p>
        </w:tc>
        <w:tc>
          <w:tcPr>
            <w:tcW w:w="4461" w:type="dxa"/>
          </w:tcPr>
          <w:p w14:paraId="1E05ED93" w14:textId="49546811" w:rsidR="00696980" w:rsidRPr="001D3289" w:rsidRDefault="00696980" w:rsidP="00696980">
            <w:pPr>
              <w:spacing w:line="276" w:lineRule="auto"/>
              <w:rPr>
                <w:rFonts w:ascii="Arial" w:hAnsi="Arial" w:cs="Arial"/>
                <w:strike/>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may be a fixed rate amount or formula based. </w:t>
            </w:r>
            <w:r w:rsidRPr="001D3289">
              <w:rPr>
                <w:rFonts w:ascii="Arial" w:hAnsi="Arial" w:cs="Arial"/>
                <w:b/>
                <w:bCs/>
                <w:sz w:val="20"/>
                <w:szCs w:val="20"/>
                <w:u w:val="single"/>
              </w:rPr>
              <w:t>Unless specified otherwise in applicable Market Manuals, the</w:t>
            </w:r>
            <w:r w:rsidRPr="001D3289">
              <w:rPr>
                <w:rFonts w:ascii="Arial" w:hAnsi="Arial" w:cs="Arial"/>
                <w:b/>
                <w:bCs/>
                <w:sz w:val="20"/>
                <w:szCs w:val="20"/>
              </w:rPr>
              <w:t xml:space="preserve"> </w:t>
            </w:r>
            <w:r w:rsidRPr="001D3289">
              <w:rPr>
                <w:rFonts w:ascii="Arial" w:hAnsi="Arial" w:cs="Arial"/>
                <w:strike/>
                <w:sz w:val="20"/>
                <w:szCs w:val="20"/>
                <w:lang w:val="en-US"/>
              </w:rPr>
              <w:t xml:space="preserve">The </w:t>
            </w:r>
            <w:r w:rsidRPr="001D3289">
              <w:rPr>
                <w:rFonts w:ascii="Arial" w:hAnsi="Arial" w:cs="Arial"/>
                <w:sz w:val="20"/>
                <w:szCs w:val="20"/>
                <w:lang w:val="en-US"/>
              </w:rPr>
              <w:t xml:space="preserve">amount of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is set out in the Schedule of </w:t>
            </w:r>
            <w:r w:rsidRPr="001D3289">
              <w:rPr>
                <w:rFonts w:ascii="Arial" w:hAnsi="Arial" w:cs="Arial"/>
                <w:i/>
                <w:iCs/>
                <w:sz w:val="20"/>
                <w:szCs w:val="20"/>
                <w:lang w:val="en-US"/>
              </w:rPr>
              <w:t xml:space="preserve">Breach </w:t>
            </w:r>
            <w:r w:rsidRPr="001D3289">
              <w:rPr>
                <w:rFonts w:ascii="Arial" w:hAnsi="Arial" w:cs="Arial"/>
                <w:sz w:val="20"/>
                <w:szCs w:val="20"/>
                <w:lang w:val="en-US"/>
              </w:rPr>
              <w:t>and Penalties of this Manual.</w:t>
            </w:r>
          </w:p>
        </w:tc>
        <w:tc>
          <w:tcPr>
            <w:tcW w:w="2510" w:type="dxa"/>
          </w:tcPr>
          <w:p w14:paraId="6477D081" w14:textId="46293A9A" w:rsidR="00696980" w:rsidRPr="001D3289" w:rsidRDefault="00696980" w:rsidP="00696980">
            <w:pPr>
              <w:spacing w:line="276" w:lineRule="auto"/>
              <w:jc w:val="both"/>
              <w:rPr>
                <w:rFonts w:ascii="Arial" w:hAnsi="Arial" w:cs="Arial"/>
                <w:sz w:val="20"/>
                <w:szCs w:val="20"/>
              </w:rPr>
            </w:pPr>
            <w:r w:rsidRPr="001D3289">
              <w:rPr>
                <w:rFonts w:ascii="Arial" w:hAnsi="Arial" w:cs="Arial"/>
                <w:sz w:val="20"/>
                <w:szCs w:val="20"/>
              </w:rPr>
              <w:t>Added a non-restrictive clause referencing other manuals, such as the ASM Manual, to recognize that certain breach types may not be covered in this Manual’s Schedule of Breach and Penalties, or may be subject to a different computation or escalation in penalty amounts. </w:t>
            </w:r>
          </w:p>
        </w:tc>
        <w:tc>
          <w:tcPr>
            <w:tcW w:w="2473" w:type="dxa"/>
          </w:tcPr>
          <w:p w14:paraId="6386D63A" w14:textId="77777777" w:rsidR="00696980" w:rsidRPr="008A7F46" w:rsidRDefault="00696980" w:rsidP="00696980">
            <w:pPr>
              <w:rPr>
                <w:rFonts w:ascii="Arial" w:hAnsi="Arial" w:cs="Arial"/>
                <w:i/>
                <w:sz w:val="18"/>
                <w:szCs w:val="18"/>
              </w:rPr>
            </w:pPr>
          </w:p>
        </w:tc>
        <w:tc>
          <w:tcPr>
            <w:tcW w:w="2490" w:type="dxa"/>
          </w:tcPr>
          <w:p w14:paraId="46D56874" w14:textId="77777777" w:rsidR="00696980" w:rsidRPr="008A7F46" w:rsidRDefault="00696980" w:rsidP="00696980">
            <w:pPr>
              <w:rPr>
                <w:rFonts w:ascii="Arial" w:hAnsi="Arial" w:cs="Arial"/>
                <w:i/>
                <w:sz w:val="18"/>
                <w:szCs w:val="18"/>
              </w:rPr>
            </w:pPr>
          </w:p>
        </w:tc>
        <w:tc>
          <w:tcPr>
            <w:tcW w:w="2485" w:type="dxa"/>
          </w:tcPr>
          <w:p w14:paraId="04150DE0" w14:textId="77777777" w:rsidR="00696980" w:rsidRPr="008A7F46" w:rsidRDefault="00696980" w:rsidP="00696980">
            <w:pPr>
              <w:rPr>
                <w:rFonts w:ascii="Arial" w:hAnsi="Arial" w:cs="Arial"/>
                <w:i/>
                <w:sz w:val="18"/>
                <w:szCs w:val="18"/>
              </w:rPr>
            </w:pPr>
          </w:p>
        </w:tc>
        <w:tc>
          <w:tcPr>
            <w:tcW w:w="2424" w:type="dxa"/>
          </w:tcPr>
          <w:p w14:paraId="36C1F4C9" w14:textId="77777777" w:rsidR="00696980" w:rsidRPr="008A7F46" w:rsidRDefault="00696980" w:rsidP="00696980">
            <w:pPr>
              <w:rPr>
                <w:rFonts w:ascii="Arial" w:hAnsi="Arial" w:cs="Arial"/>
                <w:i/>
                <w:sz w:val="18"/>
                <w:szCs w:val="18"/>
              </w:rPr>
            </w:pPr>
          </w:p>
        </w:tc>
      </w:tr>
      <w:tr w:rsidR="00582595" w:rsidRPr="008A7F46" w14:paraId="31DFFEE1" w14:textId="77777777" w:rsidTr="003D7523">
        <w:trPr>
          <w:trHeight w:val="1983"/>
        </w:trPr>
        <w:tc>
          <w:tcPr>
            <w:tcW w:w="1762" w:type="dxa"/>
          </w:tcPr>
          <w:p w14:paraId="1D8A861D" w14:textId="77777777" w:rsidR="00582595" w:rsidRPr="001D3289" w:rsidRDefault="00582595" w:rsidP="00582595">
            <w:pPr>
              <w:spacing w:line="276" w:lineRule="auto"/>
              <w:rPr>
                <w:rFonts w:ascii="Arial" w:hAnsi="Arial" w:cs="Arial"/>
                <w:bCs/>
                <w:sz w:val="20"/>
                <w:szCs w:val="20"/>
              </w:rPr>
            </w:pPr>
            <w:permStart w:id="1644572110" w:edGrp="everyone" w:colFirst="5" w:colLast="5"/>
            <w:permStart w:id="938298033" w:edGrp="everyone" w:colFirst="6" w:colLast="6"/>
            <w:permEnd w:id="846757407"/>
            <w:permEnd w:id="218262915"/>
            <w:r w:rsidRPr="001D3289">
              <w:rPr>
                <w:rFonts w:ascii="Arial" w:hAnsi="Arial" w:cs="Arial"/>
                <w:bCs/>
                <w:sz w:val="20"/>
                <w:szCs w:val="20"/>
              </w:rPr>
              <w:t>Section 4 – Penalty System</w:t>
            </w:r>
          </w:p>
          <w:p w14:paraId="6647D881" w14:textId="77777777" w:rsidR="00582595" w:rsidRPr="001D3289" w:rsidRDefault="00582595" w:rsidP="00582595">
            <w:pPr>
              <w:spacing w:line="276" w:lineRule="auto"/>
              <w:rPr>
                <w:rFonts w:ascii="Arial" w:hAnsi="Arial" w:cs="Arial"/>
                <w:bCs/>
                <w:sz w:val="20"/>
                <w:szCs w:val="20"/>
              </w:rPr>
            </w:pPr>
          </w:p>
          <w:p w14:paraId="78B2DB33" w14:textId="6D49C220" w:rsidR="00582595" w:rsidRPr="001D3289" w:rsidRDefault="00582595" w:rsidP="00582595">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00901E3B" w14:textId="41A929BB" w:rsidR="00582595" w:rsidRPr="001D3289" w:rsidRDefault="00582595" w:rsidP="00582595">
            <w:pPr>
              <w:rPr>
                <w:rFonts w:ascii="Arial" w:hAnsi="Arial" w:cs="Arial"/>
                <w:sz w:val="20"/>
                <w:szCs w:val="20"/>
              </w:rPr>
            </w:pPr>
            <w:r w:rsidRPr="001D3289">
              <w:rPr>
                <w:rFonts w:ascii="Arial" w:hAnsi="Arial" w:cs="Arial"/>
                <w:sz w:val="20"/>
                <w:szCs w:val="20"/>
              </w:rPr>
              <w:t>4.8.2</w:t>
            </w:r>
          </w:p>
        </w:tc>
        <w:tc>
          <w:tcPr>
            <w:tcW w:w="4441" w:type="dxa"/>
          </w:tcPr>
          <w:p w14:paraId="11B2B830" w14:textId="77777777" w:rsidR="00582595" w:rsidRPr="001D3289" w:rsidRDefault="00582595" w:rsidP="00582595">
            <w:pPr>
              <w:spacing w:line="276" w:lineRule="auto"/>
              <w:rPr>
                <w:rFonts w:ascii="Arial" w:hAnsi="Arial" w:cs="Arial"/>
                <w:sz w:val="20"/>
                <w:szCs w:val="20"/>
                <w:lang w:val="en-US"/>
              </w:rPr>
            </w:pPr>
            <w:r w:rsidRPr="001D3289">
              <w:rPr>
                <w:rFonts w:ascii="Arial" w:hAnsi="Arial" w:cs="Arial"/>
                <w:sz w:val="20"/>
                <w:szCs w:val="20"/>
                <w:lang w:val="en-US"/>
              </w:rPr>
              <w:t xml:space="preserve">A </w:t>
            </w:r>
            <w:r w:rsidRPr="001D3289">
              <w:rPr>
                <w:rFonts w:ascii="Arial" w:hAnsi="Arial" w:cs="Arial"/>
                <w:i/>
                <w:iCs/>
                <w:sz w:val="20"/>
                <w:szCs w:val="20"/>
                <w:lang w:val="en-US"/>
              </w:rPr>
              <w:t xml:space="preserve">Notice of Financial Penalty </w:t>
            </w:r>
            <w:r w:rsidRPr="001D3289">
              <w:rPr>
                <w:rFonts w:ascii="Arial" w:hAnsi="Arial" w:cs="Arial"/>
                <w:sz w:val="20"/>
                <w:szCs w:val="20"/>
                <w:lang w:val="en-US"/>
              </w:rPr>
              <w:t xml:space="preserve">shall be issued to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specifying the following – </w:t>
            </w:r>
          </w:p>
          <w:p w14:paraId="1050C755"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Name of the </w:t>
            </w:r>
            <w:r w:rsidRPr="001D3289">
              <w:rPr>
                <w:rFonts w:ascii="Arial" w:hAnsi="Arial" w:cs="Arial"/>
                <w:i/>
                <w:iCs/>
                <w:sz w:val="20"/>
                <w:szCs w:val="20"/>
                <w:lang w:val="en-US"/>
              </w:rPr>
              <w:t>WESM Member</w:t>
            </w:r>
            <w:r w:rsidRPr="001D3289">
              <w:rPr>
                <w:rFonts w:ascii="Arial" w:hAnsi="Arial" w:cs="Arial"/>
                <w:sz w:val="20"/>
                <w:szCs w:val="20"/>
                <w:lang w:val="en-US"/>
              </w:rPr>
              <w:t xml:space="preserve">; </w:t>
            </w:r>
          </w:p>
          <w:p w14:paraId="05FBBCB5"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The name of the registered facility to which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pertains, if applicable; </w:t>
            </w:r>
          </w:p>
          <w:p w14:paraId="25832168"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committed and pertinent rules that were </w:t>
            </w:r>
            <w:r w:rsidRPr="001D3289">
              <w:rPr>
                <w:rFonts w:ascii="Arial" w:hAnsi="Arial" w:cs="Arial"/>
                <w:i/>
                <w:iCs/>
                <w:sz w:val="20"/>
                <w:szCs w:val="20"/>
                <w:lang w:val="en-US"/>
              </w:rPr>
              <w:t>breach</w:t>
            </w:r>
            <w:r w:rsidRPr="001D3289">
              <w:rPr>
                <w:rFonts w:ascii="Arial" w:hAnsi="Arial" w:cs="Arial"/>
                <w:sz w:val="20"/>
                <w:szCs w:val="20"/>
                <w:lang w:val="en-US"/>
              </w:rPr>
              <w:t xml:space="preserve">ed; </w:t>
            </w:r>
          </w:p>
          <w:p w14:paraId="32A5485B"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The relevant date/s and dispatch interval/s that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occurred; </w:t>
            </w:r>
          </w:p>
          <w:p w14:paraId="09D5A008"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The amount of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imposed for each count of </w:t>
            </w:r>
            <w:r w:rsidRPr="001D3289">
              <w:rPr>
                <w:rFonts w:ascii="Arial" w:hAnsi="Arial" w:cs="Arial"/>
                <w:i/>
                <w:iCs/>
                <w:sz w:val="20"/>
                <w:szCs w:val="20"/>
                <w:lang w:val="en-US"/>
              </w:rPr>
              <w:t>breach</w:t>
            </w:r>
            <w:r w:rsidRPr="001D3289">
              <w:rPr>
                <w:rFonts w:ascii="Arial" w:hAnsi="Arial" w:cs="Arial"/>
                <w:sz w:val="20"/>
                <w:szCs w:val="20"/>
                <w:lang w:val="en-US"/>
              </w:rPr>
              <w:t xml:space="preserve">; and </w:t>
            </w:r>
          </w:p>
          <w:p w14:paraId="636905A2" w14:textId="77777777" w:rsidR="00582595" w:rsidRPr="001D3289" w:rsidRDefault="00582595" w:rsidP="00582595">
            <w:pPr>
              <w:pStyle w:val="ListParagraph"/>
              <w:numPr>
                <w:ilvl w:val="0"/>
                <w:numId w:val="58"/>
              </w:numPr>
              <w:spacing w:line="276" w:lineRule="auto"/>
              <w:rPr>
                <w:rFonts w:ascii="Arial" w:hAnsi="Arial" w:cs="Arial"/>
                <w:sz w:val="20"/>
                <w:szCs w:val="20"/>
                <w:lang w:val="en-US"/>
              </w:rPr>
            </w:pPr>
            <w:r w:rsidRPr="001D3289">
              <w:rPr>
                <w:rFonts w:ascii="Arial" w:hAnsi="Arial" w:cs="Arial"/>
                <w:sz w:val="20"/>
                <w:szCs w:val="20"/>
                <w:lang w:val="en-US"/>
              </w:rPr>
              <w:t xml:space="preserve">Remedial measures required of the </w:t>
            </w:r>
            <w:r w:rsidRPr="001D3289">
              <w:rPr>
                <w:rFonts w:ascii="Arial" w:hAnsi="Arial" w:cs="Arial"/>
                <w:i/>
                <w:iCs/>
                <w:sz w:val="20"/>
                <w:szCs w:val="20"/>
                <w:lang w:val="en-US"/>
              </w:rPr>
              <w:t>WESM Member</w:t>
            </w:r>
            <w:r w:rsidRPr="001D3289">
              <w:rPr>
                <w:rFonts w:ascii="Arial" w:hAnsi="Arial" w:cs="Arial"/>
                <w:sz w:val="20"/>
                <w:szCs w:val="20"/>
                <w:lang w:val="en-US"/>
              </w:rPr>
              <w:t xml:space="preserve">, if any, and the manner of monitoring compliance. </w:t>
            </w:r>
          </w:p>
          <w:p w14:paraId="33E463B9" w14:textId="77777777" w:rsidR="00582595" w:rsidRPr="001D3289" w:rsidRDefault="00582595" w:rsidP="00582595">
            <w:pPr>
              <w:spacing w:line="276" w:lineRule="auto"/>
              <w:rPr>
                <w:rFonts w:ascii="Arial" w:hAnsi="Arial" w:cs="Arial"/>
                <w:sz w:val="20"/>
                <w:szCs w:val="20"/>
                <w:lang w:val="en-US"/>
              </w:rPr>
            </w:pPr>
          </w:p>
        </w:tc>
        <w:tc>
          <w:tcPr>
            <w:tcW w:w="4461" w:type="dxa"/>
          </w:tcPr>
          <w:p w14:paraId="4F09F091" w14:textId="77777777" w:rsidR="00582595" w:rsidRPr="001D3289" w:rsidRDefault="00582595" w:rsidP="00582595">
            <w:pPr>
              <w:spacing w:line="276" w:lineRule="auto"/>
              <w:rPr>
                <w:rFonts w:ascii="Arial" w:hAnsi="Arial" w:cs="Arial"/>
                <w:strike/>
                <w:sz w:val="20"/>
                <w:szCs w:val="20"/>
                <w:lang w:val="en-US"/>
              </w:rPr>
            </w:pPr>
            <w:r w:rsidRPr="001D3289">
              <w:rPr>
                <w:rFonts w:ascii="Arial" w:hAnsi="Arial" w:cs="Arial"/>
                <w:strike/>
                <w:sz w:val="20"/>
                <w:szCs w:val="20"/>
                <w:lang w:val="en-US"/>
              </w:rPr>
              <w:t xml:space="preserve">A </w:t>
            </w:r>
            <w:r w:rsidRPr="001D3289">
              <w:rPr>
                <w:rFonts w:ascii="Arial" w:hAnsi="Arial" w:cs="Arial"/>
                <w:i/>
                <w:iCs/>
                <w:strike/>
                <w:sz w:val="20"/>
                <w:szCs w:val="20"/>
                <w:lang w:val="en-US"/>
              </w:rPr>
              <w:t xml:space="preserve">Notice of Financial Penalty </w:t>
            </w:r>
            <w:r w:rsidRPr="001D3289">
              <w:rPr>
                <w:rFonts w:ascii="Arial" w:hAnsi="Arial" w:cs="Arial"/>
                <w:strike/>
                <w:sz w:val="20"/>
                <w:szCs w:val="20"/>
                <w:lang w:val="en-US"/>
              </w:rPr>
              <w:t xml:space="preserve">shall be issued to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specifying the following – </w:t>
            </w:r>
          </w:p>
          <w:p w14:paraId="4B5EC6EA"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Name of the </w:t>
            </w:r>
            <w:r w:rsidRPr="001D3289">
              <w:rPr>
                <w:rFonts w:ascii="Arial" w:hAnsi="Arial" w:cs="Arial"/>
                <w:i/>
                <w:iCs/>
                <w:strike/>
                <w:sz w:val="20"/>
                <w:szCs w:val="20"/>
                <w:lang w:val="en-US"/>
              </w:rPr>
              <w:t>WESM Member</w:t>
            </w:r>
            <w:r w:rsidRPr="001D3289">
              <w:rPr>
                <w:rFonts w:ascii="Arial" w:hAnsi="Arial" w:cs="Arial"/>
                <w:strike/>
                <w:sz w:val="20"/>
                <w:szCs w:val="20"/>
                <w:lang w:val="en-US"/>
              </w:rPr>
              <w:t xml:space="preserve">; </w:t>
            </w:r>
          </w:p>
          <w:p w14:paraId="0E01C97D"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The name of the registered facility to which 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pertains, if applicable; </w:t>
            </w:r>
          </w:p>
          <w:p w14:paraId="759B8903"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committed and pertinent rules that were </w:t>
            </w:r>
            <w:r w:rsidRPr="001D3289">
              <w:rPr>
                <w:rFonts w:ascii="Arial" w:hAnsi="Arial" w:cs="Arial"/>
                <w:i/>
                <w:iCs/>
                <w:strike/>
                <w:sz w:val="20"/>
                <w:szCs w:val="20"/>
                <w:lang w:val="en-US"/>
              </w:rPr>
              <w:t>breach</w:t>
            </w:r>
            <w:r w:rsidRPr="001D3289">
              <w:rPr>
                <w:rFonts w:ascii="Arial" w:hAnsi="Arial" w:cs="Arial"/>
                <w:strike/>
                <w:sz w:val="20"/>
                <w:szCs w:val="20"/>
                <w:lang w:val="en-US"/>
              </w:rPr>
              <w:t xml:space="preserve">ed; </w:t>
            </w:r>
          </w:p>
          <w:p w14:paraId="6AE438AA"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The relevant date/s and dispatch interval/s that 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occurred; </w:t>
            </w:r>
          </w:p>
          <w:p w14:paraId="505EC645"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The amount of </w:t>
            </w:r>
            <w:r w:rsidRPr="001D3289">
              <w:rPr>
                <w:rFonts w:ascii="Arial" w:hAnsi="Arial" w:cs="Arial"/>
                <w:i/>
                <w:iCs/>
                <w:strike/>
                <w:sz w:val="20"/>
                <w:szCs w:val="20"/>
                <w:lang w:val="en-US"/>
              </w:rPr>
              <w:t xml:space="preserve">financial penalty </w:t>
            </w:r>
            <w:r w:rsidRPr="001D3289">
              <w:rPr>
                <w:rFonts w:ascii="Arial" w:hAnsi="Arial" w:cs="Arial"/>
                <w:strike/>
                <w:sz w:val="20"/>
                <w:szCs w:val="20"/>
                <w:lang w:val="en-US"/>
              </w:rPr>
              <w:t xml:space="preserve">imposed for each count of </w:t>
            </w:r>
            <w:r w:rsidRPr="001D3289">
              <w:rPr>
                <w:rFonts w:ascii="Arial" w:hAnsi="Arial" w:cs="Arial"/>
                <w:i/>
                <w:iCs/>
                <w:strike/>
                <w:sz w:val="20"/>
                <w:szCs w:val="20"/>
                <w:lang w:val="en-US"/>
              </w:rPr>
              <w:t>breach</w:t>
            </w:r>
            <w:r w:rsidRPr="001D3289">
              <w:rPr>
                <w:rFonts w:ascii="Arial" w:hAnsi="Arial" w:cs="Arial"/>
                <w:strike/>
                <w:sz w:val="20"/>
                <w:szCs w:val="20"/>
                <w:lang w:val="en-US"/>
              </w:rPr>
              <w:t xml:space="preserve">; and </w:t>
            </w:r>
          </w:p>
          <w:p w14:paraId="5EE9304A" w14:textId="77777777" w:rsidR="00582595" w:rsidRPr="001D3289" w:rsidRDefault="00582595" w:rsidP="00582595">
            <w:pPr>
              <w:pStyle w:val="ListParagraph"/>
              <w:numPr>
                <w:ilvl w:val="0"/>
                <w:numId w:val="58"/>
              </w:numPr>
              <w:spacing w:line="276" w:lineRule="auto"/>
              <w:rPr>
                <w:rFonts w:ascii="Arial" w:hAnsi="Arial" w:cs="Arial"/>
                <w:strike/>
                <w:sz w:val="20"/>
                <w:szCs w:val="20"/>
                <w:lang w:val="en-US"/>
              </w:rPr>
            </w:pPr>
            <w:r w:rsidRPr="001D3289">
              <w:rPr>
                <w:rFonts w:ascii="Arial" w:hAnsi="Arial" w:cs="Arial"/>
                <w:strike/>
                <w:sz w:val="20"/>
                <w:szCs w:val="20"/>
                <w:lang w:val="en-US"/>
              </w:rPr>
              <w:t xml:space="preserve">Remedial measures required of the </w:t>
            </w:r>
            <w:r w:rsidRPr="001D3289">
              <w:rPr>
                <w:rFonts w:ascii="Arial" w:hAnsi="Arial" w:cs="Arial"/>
                <w:i/>
                <w:iCs/>
                <w:strike/>
                <w:sz w:val="20"/>
                <w:szCs w:val="20"/>
                <w:lang w:val="en-US"/>
              </w:rPr>
              <w:t>WESM Member</w:t>
            </w:r>
            <w:r w:rsidRPr="001D3289">
              <w:rPr>
                <w:rFonts w:ascii="Arial" w:hAnsi="Arial" w:cs="Arial"/>
                <w:strike/>
                <w:sz w:val="20"/>
                <w:szCs w:val="20"/>
                <w:lang w:val="en-US"/>
              </w:rPr>
              <w:t xml:space="preserve">, if any, and the manner of monitoring compliance. </w:t>
            </w:r>
          </w:p>
          <w:p w14:paraId="5BD28314" w14:textId="77777777" w:rsidR="00582595" w:rsidRPr="001D3289" w:rsidRDefault="00582595" w:rsidP="00582595">
            <w:pPr>
              <w:spacing w:line="276" w:lineRule="auto"/>
              <w:rPr>
                <w:rFonts w:ascii="Arial" w:hAnsi="Arial" w:cs="Arial"/>
                <w:sz w:val="20"/>
                <w:szCs w:val="20"/>
                <w:lang w:val="en-US"/>
              </w:rPr>
            </w:pPr>
          </w:p>
        </w:tc>
        <w:tc>
          <w:tcPr>
            <w:tcW w:w="2510" w:type="dxa"/>
          </w:tcPr>
          <w:p w14:paraId="35FB7790" w14:textId="32EE5DF3" w:rsidR="00582595" w:rsidRPr="001D3289" w:rsidRDefault="00582595" w:rsidP="00582595">
            <w:pPr>
              <w:spacing w:line="276" w:lineRule="auto"/>
              <w:jc w:val="both"/>
              <w:rPr>
                <w:rFonts w:ascii="Arial" w:hAnsi="Arial" w:cs="Arial"/>
                <w:sz w:val="20"/>
                <w:szCs w:val="20"/>
              </w:rPr>
            </w:pPr>
            <w:r w:rsidRPr="001D3289">
              <w:rPr>
                <w:rFonts w:ascii="Arial" w:hAnsi="Arial" w:cs="Arial"/>
                <w:sz w:val="20"/>
                <w:szCs w:val="20"/>
              </w:rPr>
              <w:t>Removed – These items are now suggested for inclusion in Section 4.2.2 (see above) to make them applicable to all enforceable penalty levels.  </w:t>
            </w:r>
          </w:p>
        </w:tc>
        <w:tc>
          <w:tcPr>
            <w:tcW w:w="2473" w:type="dxa"/>
          </w:tcPr>
          <w:p w14:paraId="0B2690A7" w14:textId="77777777" w:rsidR="00582595" w:rsidRPr="008A7F46" w:rsidRDefault="00582595" w:rsidP="00582595">
            <w:pPr>
              <w:rPr>
                <w:rFonts w:ascii="Arial" w:hAnsi="Arial" w:cs="Arial"/>
                <w:i/>
                <w:sz w:val="18"/>
                <w:szCs w:val="18"/>
              </w:rPr>
            </w:pPr>
          </w:p>
        </w:tc>
        <w:tc>
          <w:tcPr>
            <w:tcW w:w="2490" w:type="dxa"/>
          </w:tcPr>
          <w:p w14:paraId="61881921" w14:textId="77777777" w:rsidR="00582595" w:rsidRPr="008A7F46" w:rsidRDefault="00582595" w:rsidP="00582595">
            <w:pPr>
              <w:rPr>
                <w:rFonts w:ascii="Arial" w:hAnsi="Arial" w:cs="Arial"/>
                <w:i/>
                <w:sz w:val="18"/>
                <w:szCs w:val="18"/>
              </w:rPr>
            </w:pPr>
          </w:p>
        </w:tc>
        <w:tc>
          <w:tcPr>
            <w:tcW w:w="2485" w:type="dxa"/>
          </w:tcPr>
          <w:p w14:paraId="3D38E540" w14:textId="77777777" w:rsidR="00582595" w:rsidRPr="008A7F46" w:rsidRDefault="00582595" w:rsidP="00582595">
            <w:pPr>
              <w:rPr>
                <w:rFonts w:ascii="Arial" w:hAnsi="Arial" w:cs="Arial"/>
                <w:i/>
                <w:sz w:val="18"/>
                <w:szCs w:val="18"/>
              </w:rPr>
            </w:pPr>
          </w:p>
        </w:tc>
        <w:tc>
          <w:tcPr>
            <w:tcW w:w="2424" w:type="dxa"/>
          </w:tcPr>
          <w:p w14:paraId="4ABF8F0F" w14:textId="77777777" w:rsidR="00582595" w:rsidRPr="008A7F46" w:rsidRDefault="00582595" w:rsidP="00582595">
            <w:pPr>
              <w:rPr>
                <w:rFonts w:ascii="Arial" w:hAnsi="Arial" w:cs="Arial"/>
                <w:i/>
                <w:sz w:val="18"/>
                <w:szCs w:val="18"/>
              </w:rPr>
            </w:pPr>
          </w:p>
        </w:tc>
      </w:tr>
      <w:tr w:rsidR="008C3059" w:rsidRPr="008A7F46" w14:paraId="55C67284" w14:textId="77777777" w:rsidTr="003D7523">
        <w:trPr>
          <w:trHeight w:val="1983"/>
        </w:trPr>
        <w:tc>
          <w:tcPr>
            <w:tcW w:w="1762" w:type="dxa"/>
          </w:tcPr>
          <w:p w14:paraId="2D42E4C8" w14:textId="77777777" w:rsidR="008C3059" w:rsidRPr="001D3289" w:rsidRDefault="008C3059" w:rsidP="008C3059">
            <w:pPr>
              <w:spacing w:line="276" w:lineRule="auto"/>
              <w:rPr>
                <w:rFonts w:ascii="Arial" w:hAnsi="Arial" w:cs="Arial"/>
                <w:bCs/>
                <w:sz w:val="20"/>
                <w:szCs w:val="20"/>
              </w:rPr>
            </w:pPr>
            <w:permStart w:id="1082012479" w:edGrp="everyone" w:colFirst="5" w:colLast="5"/>
            <w:permStart w:id="1866818776" w:edGrp="everyone" w:colFirst="6" w:colLast="6"/>
            <w:permEnd w:id="1644572110"/>
            <w:permEnd w:id="938298033"/>
            <w:r w:rsidRPr="001D3289">
              <w:rPr>
                <w:rFonts w:ascii="Arial" w:hAnsi="Arial" w:cs="Arial"/>
                <w:bCs/>
                <w:sz w:val="20"/>
                <w:szCs w:val="20"/>
              </w:rPr>
              <w:lastRenderedPageBreak/>
              <w:t>Section 4 – Penalty System</w:t>
            </w:r>
          </w:p>
          <w:p w14:paraId="7A4F9ABA" w14:textId="77777777" w:rsidR="008C3059" w:rsidRPr="001D3289" w:rsidRDefault="008C3059" w:rsidP="008C3059">
            <w:pPr>
              <w:spacing w:line="276" w:lineRule="auto"/>
              <w:rPr>
                <w:rFonts w:ascii="Arial" w:hAnsi="Arial" w:cs="Arial"/>
                <w:bCs/>
                <w:sz w:val="20"/>
                <w:szCs w:val="20"/>
              </w:rPr>
            </w:pPr>
          </w:p>
          <w:p w14:paraId="071391AB" w14:textId="5AEFDC1D" w:rsidR="008C3059" w:rsidRPr="001D3289" w:rsidRDefault="008C3059" w:rsidP="008C3059">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14C7F057" w14:textId="3EDC18D4" w:rsidR="008C3059" w:rsidRPr="001D3289" w:rsidRDefault="008C3059" w:rsidP="008C3059">
            <w:pPr>
              <w:rPr>
                <w:rFonts w:ascii="Arial" w:hAnsi="Arial" w:cs="Arial"/>
                <w:sz w:val="20"/>
                <w:szCs w:val="20"/>
              </w:rPr>
            </w:pPr>
            <w:r w:rsidRPr="001D3289">
              <w:rPr>
                <w:rFonts w:ascii="Arial" w:hAnsi="Arial" w:cs="Arial"/>
                <w:sz w:val="20"/>
                <w:szCs w:val="20"/>
              </w:rPr>
              <w:t>4.8.3</w:t>
            </w:r>
          </w:p>
        </w:tc>
        <w:tc>
          <w:tcPr>
            <w:tcW w:w="4441" w:type="dxa"/>
          </w:tcPr>
          <w:p w14:paraId="555BFB51" w14:textId="1CB1641F" w:rsidR="008C3059" w:rsidRPr="001D3289" w:rsidRDefault="008C3059" w:rsidP="008C3059">
            <w:pPr>
              <w:spacing w:line="276" w:lineRule="auto"/>
              <w:rPr>
                <w:rFonts w:ascii="Arial" w:hAnsi="Arial" w:cs="Arial"/>
                <w:sz w:val="20"/>
                <w:szCs w:val="20"/>
                <w:lang w:val="en-US"/>
              </w:rPr>
            </w:pPr>
            <w:r w:rsidRPr="001D3289">
              <w:rPr>
                <w:rFonts w:ascii="Arial" w:hAnsi="Arial" w:cs="Arial"/>
                <w:sz w:val="20"/>
                <w:szCs w:val="20"/>
                <w:lang w:val="en-US"/>
              </w:rPr>
              <w:t xml:space="preserve">A copy of the notice shall also be served on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shall serve as the  authority of the latter to collect the assessed </w:t>
            </w:r>
            <w:r w:rsidRPr="001D3289">
              <w:rPr>
                <w:rFonts w:ascii="Arial" w:hAnsi="Arial" w:cs="Arial"/>
                <w:i/>
                <w:iCs/>
                <w:sz w:val="20"/>
                <w:szCs w:val="20"/>
                <w:lang w:val="en-US"/>
              </w:rPr>
              <w:t>financial penalties</w:t>
            </w:r>
            <w:r w:rsidRPr="001D3289">
              <w:rPr>
                <w:rFonts w:ascii="Arial" w:hAnsi="Arial" w:cs="Arial"/>
                <w:sz w:val="20"/>
                <w:szCs w:val="20"/>
                <w:lang w:val="en-US"/>
              </w:rPr>
              <w:t xml:space="preserve">. Upon receipt of a copy of the notice,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cause the billing and collection of the amount due within three (3) </w:t>
            </w:r>
            <w:r w:rsidRPr="001D3289">
              <w:rPr>
                <w:rFonts w:ascii="Arial" w:hAnsi="Arial" w:cs="Arial"/>
                <w:i/>
                <w:iCs/>
                <w:sz w:val="20"/>
                <w:szCs w:val="20"/>
                <w:lang w:val="en-US"/>
              </w:rPr>
              <w:t xml:space="preserve">Business Days </w:t>
            </w:r>
            <w:r w:rsidRPr="001D3289">
              <w:rPr>
                <w:rFonts w:ascii="Arial" w:hAnsi="Arial" w:cs="Arial"/>
                <w:sz w:val="20"/>
                <w:szCs w:val="20"/>
                <w:lang w:val="en-US"/>
              </w:rPr>
              <w:t xml:space="preserve">from receipt of the notice. The concerned WESM Member shall pay the penalty amount within twelve (12) </w:t>
            </w:r>
            <w:r w:rsidRPr="001D3289">
              <w:rPr>
                <w:rFonts w:ascii="Arial" w:hAnsi="Arial" w:cs="Arial"/>
                <w:i/>
                <w:iCs/>
                <w:sz w:val="20"/>
                <w:szCs w:val="20"/>
                <w:lang w:val="en-US"/>
              </w:rPr>
              <w:t xml:space="preserve">Business Days </w:t>
            </w:r>
            <w:r w:rsidRPr="001D3289">
              <w:rPr>
                <w:rFonts w:ascii="Arial" w:hAnsi="Arial" w:cs="Arial"/>
                <w:sz w:val="20"/>
                <w:szCs w:val="20"/>
                <w:lang w:val="en-US"/>
              </w:rPr>
              <w:t xml:space="preserve">from receipt of the billing from the </w:t>
            </w:r>
            <w:r w:rsidRPr="001D3289">
              <w:rPr>
                <w:rFonts w:ascii="Arial" w:hAnsi="Arial" w:cs="Arial"/>
                <w:i/>
                <w:iCs/>
                <w:sz w:val="20"/>
                <w:szCs w:val="20"/>
                <w:lang w:val="en-US"/>
              </w:rPr>
              <w:t>Market Operator.</w:t>
            </w:r>
          </w:p>
        </w:tc>
        <w:tc>
          <w:tcPr>
            <w:tcW w:w="4461" w:type="dxa"/>
          </w:tcPr>
          <w:p w14:paraId="44C537BB" w14:textId="5C5AAA57" w:rsidR="008C3059" w:rsidRPr="001D3289" w:rsidRDefault="008C3059" w:rsidP="008C3059">
            <w:pPr>
              <w:spacing w:line="276" w:lineRule="auto"/>
              <w:rPr>
                <w:rFonts w:ascii="Arial" w:hAnsi="Arial" w:cs="Arial"/>
                <w:strike/>
                <w:sz w:val="20"/>
                <w:szCs w:val="20"/>
                <w:lang w:val="en-US"/>
              </w:rPr>
            </w:pPr>
            <w:r w:rsidRPr="001D3289">
              <w:rPr>
                <w:rFonts w:ascii="Arial" w:hAnsi="Arial" w:cs="Arial"/>
                <w:strike/>
                <w:sz w:val="20"/>
                <w:szCs w:val="20"/>
                <w:lang w:val="en-US"/>
              </w:rPr>
              <w:t xml:space="preserve">A copy of the notice shall also be served on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and shall serve as the authority of the latter to collect the assessed </w:t>
            </w:r>
            <w:r w:rsidRPr="001D3289">
              <w:rPr>
                <w:rFonts w:ascii="Arial" w:hAnsi="Arial" w:cs="Arial"/>
                <w:i/>
                <w:iCs/>
                <w:strike/>
                <w:sz w:val="20"/>
                <w:szCs w:val="20"/>
                <w:lang w:val="en-US"/>
              </w:rPr>
              <w:t>financial penalties</w:t>
            </w:r>
            <w:r w:rsidRPr="001D3289">
              <w:rPr>
                <w:rFonts w:ascii="Arial" w:hAnsi="Arial" w:cs="Arial"/>
                <w:strike/>
                <w:sz w:val="20"/>
                <w:szCs w:val="20"/>
                <w:lang w:val="en-US"/>
              </w:rPr>
              <w:t xml:space="preserve">. Upon receipt of a copy of the notice,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cause the billing and collection of the amount due within three (3) </w:t>
            </w:r>
            <w:r w:rsidRPr="001D3289">
              <w:rPr>
                <w:rFonts w:ascii="Arial" w:hAnsi="Arial" w:cs="Arial"/>
                <w:i/>
                <w:iCs/>
                <w:strike/>
                <w:sz w:val="20"/>
                <w:szCs w:val="20"/>
                <w:lang w:val="en-US"/>
              </w:rPr>
              <w:t xml:space="preserve">Business Days </w:t>
            </w:r>
            <w:r w:rsidRPr="001D3289">
              <w:rPr>
                <w:rFonts w:ascii="Arial" w:hAnsi="Arial" w:cs="Arial"/>
                <w:strike/>
                <w:sz w:val="20"/>
                <w:szCs w:val="20"/>
                <w:lang w:val="en-US"/>
              </w:rPr>
              <w:t xml:space="preserve">from receipt of the notice. The concerned WESM Member shall pay the penalty amount within twelve (12) </w:t>
            </w:r>
            <w:r w:rsidRPr="001D3289">
              <w:rPr>
                <w:rFonts w:ascii="Arial" w:hAnsi="Arial" w:cs="Arial"/>
                <w:i/>
                <w:iCs/>
                <w:strike/>
                <w:sz w:val="20"/>
                <w:szCs w:val="20"/>
                <w:lang w:val="en-US"/>
              </w:rPr>
              <w:t xml:space="preserve">Business Days </w:t>
            </w:r>
            <w:r w:rsidRPr="001D3289">
              <w:rPr>
                <w:rFonts w:ascii="Arial" w:hAnsi="Arial" w:cs="Arial"/>
                <w:strike/>
                <w:sz w:val="20"/>
                <w:szCs w:val="20"/>
                <w:lang w:val="en-US"/>
              </w:rPr>
              <w:t xml:space="preserve">from receipt of the billing from the </w:t>
            </w:r>
            <w:r w:rsidRPr="001D3289">
              <w:rPr>
                <w:rFonts w:ascii="Arial" w:hAnsi="Arial" w:cs="Arial"/>
                <w:i/>
                <w:iCs/>
                <w:strike/>
                <w:sz w:val="20"/>
                <w:szCs w:val="20"/>
                <w:lang w:val="en-US"/>
              </w:rPr>
              <w:t>Market Operator.</w:t>
            </w:r>
            <w:r w:rsidRPr="001D3289">
              <w:rPr>
                <w:rFonts w:ascii="Arial" w:hAnsi="Arial" w:cs="Arial"/>
                <w:strike/>
                <w:sz w:val="20"/>
                <w:szCs w:val="20"/>
              </w:rPr>
              <w:t> </w:t>
            </w:r>
          </w:p>
        </w:tc>
        <w:tc>
          <w:tcPr>
            <w:tcW w:w="2510" w:type="dxa"/>
          </w:tcPr>
          <w:p w14:paraId="1D45A479" w14:textId="77777777" w:rsidR="008C3059" w:rsidRPr="001D3289" w:rsidRDefault="008C3059" w:rsidP="008C3059">
            <w:pPr>
              <w:spacing w:line="276" w:lineRule="auto"/>
              <w:rPr>
                <w:rFonts w:ascii="Arial" w:hAnsi="Arial" w:cs="Arial"/>
                <w:sz w:val="20"/>
                <w:szCs w:val="20"/>
              </w:rPr>
            </w:pPr>
            <w:r w:rsidRPr="001D3289">
              <w:rPr>
                <w:rFonts w:ascii="Arial" w:hAnsi="Arial" w:cs="Arial"/>
                <w:sz w:val="20"/>
                <w:szCs w:val="20"/>
              </w:rPr>
              <w:t>Sections 4.7 to 4.11 are about Penalty Levels and their respective nature and criteria.   </w:t>
            </w:r>
          </w:p>
          <w:p w14:paraId="13C379C5" w14:textId="77777777" w:rsidR="008C3059" w:rsidRPr="001D3289" w:rsidRDefault="008C3059" w:rsidP="008C3059">
            <w:pPr>
              <w:spacing w:line="276" w:lineRule="auto"/>
              <w:rPr>
                <w:rFonts w:ascii="Arial" w:hAnsi="Arial" w:cs="Arial"/>
                <w:sz w:val="20"/>
                <w:szCs w:val="20"/>
              </w:rPr>
            </w:pPr>
            <w:r w:rsidRPr="001D3289">
              <w:rPr>
                <w:rFonts w:ascii="Arial" w:hAnsi="Arial" w:cs="Arial"/>
                <w:sz w:val="20"/>
                <w:szCs w:val="20"/>
              </w:rPr>
              <w:t> </w:t>
            </w:r>
          </w:p>
          <w:p w14:paraId="4D233CCD" w14:textId="77777777" w:rsidR="008C3059" w:rsidRPr="001D3289" w:rsidRDefault="008C3059" w:rsidP="008C3059">
            <w:pPr>
              <w:spacing w:line="276" w:lineRule="auto"/>
              <w:rPr>
                <w:rFonts w:ascii="Arial" w:hAnsi="Arial" w:cs="Arial"/>
                <w:sz w:val="20"/>
                <w:szCs w:val="20"/>
              </w:rPr>
            </w:pPr>
            <w:r w:rsidRPr="001D3289">
              <w:rPr>
                <w:rFonts w:ascii="Arial" w:hAnsi="Arial" w:cs="Arial"/>
                <w:sz w:val="20"/>
                <w:szCs w:val="20"/>
              </w:rPr>
              <w:t xml:space="preserve">Sub-sections 4.8.3 to 4.8.7, on the other hand, pertain to the execution and implementation of the </w:t>
            </w:r>
            <w:r>
              <w:rPr>
                <w:rFonts w:ascii="Arial" w:hAnsi="Arial" w:cs="Arial"/>
                <w:sz w:val="20"/>
                <w:szCs w:val="20"/>
              </w:rPr>
              <w:t>NSP</w:t>
            </w:r>
            <w:r w:rsidRPr="001D3289">
              <w:rPr>
                <w:rFonts w:ascii="Arial" w:hAnsi="Arial" w:cs="Arial"/>
                <w:sz w:val="20"/>
                <w:szCs w:val="20"/>
              </w:rPr>
              <w:t xml:space="preserve"> including provisions on the Market Operator’s collection process. These provisions are more suitably outlined under Section 4.13, which covers the </w:t>
            </w:r>
            <w:r w:rsidRPr="001D3289">
              <w:rPr>
                <w:rFonts w:ascii="Arial" w:hAnsi="Arial" w:cs="Arial"/>
                <w:i/>
                <w:iCs/>
                <w:sz w:val="20"/>
                <w:szCs w:val="20"/>
              </w:rPr>
              <w:t>“Service of the NSP”</w:t>
            </w:r>
            <w:r w:rsidRPr="001D3289">
              <w:rPr>
                <w:rFonts w:ascii="Arial" w:hAnsi="Arial" w:cs="Arial"/>
                <w:sz w:val="20"/>
                <w:szCs w:val="20"/>
              </w:rPr>
              <w:t xml:space="preserve"> or Section 6 on </w:t>
            </w:r>
            <w:r w:rsidRPr="001D3289">
              <w:rPr>
                <w:rFonts w:ascii="Arial" w:hAnsi="Arial" w:cs="Arial"/>
                <w:i/>
                <w:iCs/>
                <w:sz w:val="20"/>
                <w:szCs w:val="20"/>
              </w:rPr>
              <w:t>“Flowback of Collected Financial Penalty”</w:t>
            </w:r>
            <w:r w:rsidRPr="001D3289">
              <w:rPr>
                <w:rFonts w:ascii="Arial" w:hAnsi="Arial" w:cs="Arial"/>
                <w:sz w:val="20"/>
                <w:szCs w:val="20"/>
              </w:rPr>
              <w:t> </w:t>
            </w:r>
          </w:p>
          <w:p w14:paraId="5BE07430" w14:textId="77777777" w:rsidR="008C3059" w:rsidRPr="001D3289" w:rsidRDefault="008C3059" w:rsidP="008C3059">
            <w:pPr>
              <w:spacing w:line="276" w:lineRule="auto"/>
              <w:rPr>
                <w:rFonts w:ascii="Arial" w:hAnsi="Arial" w:cs="Arial"/>
                <w:sz w:val="20"/>
                <w:szCs w:val="20"/>
              </w:rPr>
            </w:pPr>
            <w:r w:rsidRPr="001D3289">
              <w:rPr>
                <w:rFonts w:ascii="Arial" w:hAnsi="Arial" w:cs="Arial"/>
                <w:sz w:val="20"/>
                <w:szCs w:val="20"/>
              </w:rPr>
              <w:t> </w:t>
            </w:r>
          </w:p>
          <w:p w14:paraId="4CD64EF9" w14:textId="77777777" w:rsidR="008C3059" w:rsidRPr="001D3289" w:rsidRDefault="008C3059" w:rsidP="008C3059">
            <w:pPr>
              <w:spacing w:line="276" w:lineRule="auto"/>
              <w:rPr>
                <w:rFonts w:ascii="Arial" w:hAnsi="Arial" w:cs="Arial"/>
                <w:sz w:val="20"/>
                <w:szCs w:val="20"/>
              </w:rPr>
            </w:pPr>
            <w:r w:rsidRPr="001D3289">
              <w:rPr>
                <w:rFonts w:ascii="Arial" w:hAnsi="Arial" w:cs="Arial"/>
                <w:sz w:val="20"/>
                <w:szCs w:val="20"/>
              </w:rPr>
              <w:t>Transferred to Section 4.13.3 with modification. </w:t>
            </w:r>
          </w:p>
          <w:p w14:paraId="5CF7CA96" w14:textId="77777777" w:rsidR="008C3059" w:rsidRPr="001D3289" w:rsidRDefault="008C3059" w:rsidP="008C3059">
            <w:pPr>
              <w:spacing w:line="276" w:lineRule="auto"/>
              <w:jc w:val="both"/>
              <w:rPr>
                <w:rFonts w:ascii="Arial" w:hAnsi="Arial" w:cs="Arial"/>
                <w:sz w:val="20"/>
                <w:szCs w:val="20"/>
              </w:rPr>
            </w:pPr>
          </w:p>
        </w:tc>
        <w:tc>
          <w:tcPr>
            <w:tcW w:w="2473" w:type="dxa"/>
          </w:tcPr>
          <w:p w14:paraId="2923CB8A" w14:textId="77777777" w:rsidR="008C3059" w:rsidRPr="008A7F46" w:rsidRDefault="008C3059" w:rsidP="008C3059">
            <w:pPr>
              <w:rPr>
                <w:rFonts w:ascii="Arial" w:hAnsi="Arial" w:cs="Arial"/>
                <w:i/>
                <w:sz w:val="18"/>
                <w:szCs w:val="18"/>
              </w:rPr>
            </w:pPr>
          </w:p>
        </w:tc>
        <w:tc>
          <w:tcPr>
            <w:tcW w:w="2490" w:type="dxa"/>
          </w:tcPr>
          <w:p w14:paraId="5D4427F3" w14:textId="77777777" w:rsidR="008C3059" w:rsidRPr="008A7F46" w:rsidRDefault="008C3059" w:rsidP="008C3059">
            <w:pPr>
              <w:rPr>
                <w:rFonts w:ascii="Arial" w:hAnsi="Arial" w:cs="Arial"/>
                <w:i/>
                <w:sz w:val="18"/>
                <w:szCs w:val="18"/>
              </w:rPr>
            </w:pPr>
          </w:p>
        </w:tc>
        <w:tc>
          <w:tcPr>
            <w:tcW w:w="2485" w:type="dxa"/>
          </w:tcPr>
          <w:p w14:paraId="1ABD85AC" w14:textId="77777777" w:rsidR="008C3059" w:rsidRPr="008A7F46" w:rsidRDefault="008C3059" w:rsidP="008C3059">
            <w:pPr>
              <w:rPr>
                <w:rFonts w:ascii="Arial" w:hAnsi="Arial" w:cs="Arial"/>
                <w:i/>
                <w:sz w:val="18"/>
                <w:szCs w:val="18"/>
              </w:rPr>
            </w:pPr>
          </w:p>
        </w:tc>
        <w:tc>
          <w:tcPr>
            <w:tcW w:w="2424" w:type="dxa"/>
          </w:tcPr>
          <w:p w14:paraId="73BDDCA4" w14:textId="77777777" w:rsidR="008C3059" w:rsidRPr="008A7F46" w:rsidRDefault="008C3059" w:rsidP="008C3059">
            <w:pPr>
              <w:rPr>
                <w:rFonts w:ascii="Arial" w:hAnsi="Arial" w:cs="Arial"/>
                <w:i/>
                <w:sz w:val="18"/>
                <w:szCs w:val="18"/>
              </w:rPr>
            </w:pPr>
          </w:p>
        </w:tc>
      </w:tr>
      <w:tr w:rsidR="00942023" w:rsidRPr="008A7F46" w14:paraId="49789F08" w14:textId="77777777" w:rsidTr="003D7523">
        <w:trPr>
          <w:trHeight w:val="1983"/>
        </w:trPr>
        <w:tc>
          <w:tcPr>
            <w:tcW w:w="1762" w:type="dxa"/>
          </w:tcPr>
          <w:p w14:paraId="3BD79D26" w14:textId="77777777" w:rsidR="00942023" w:rsidRPr="001D3289" w:rsidRDefault="00942023" w:rsidP="00942023">
            <w:pPr>
              <w:spacing w:line="276" w:lineRule="auto"/>
              <w:rPr>
                <w:rFonts w:ascii="Arial" w:hAnsi="Arial" w:cs="Arial"/>
                <w:bCs/>
                <w:sz w:val="20"/>
                <w:szCs w:val="20"/>
              </w:rPr>
            </w:pPr>
            <w:permStart w:id="735931476" w:edGrp="everyone" w:colFirst="5" w:colLast="5"/>
            <w:permStart w:id="623801816" w:edGrp="everyone" w:colFirst="6" w:colLast="6"/>
            <w:permEnd w:id="1082012479"/>
            <w:permEnd w:id="1866818776"/>
            <w:r w:rsidRPr="001D3289">
              <w:rPr>
                <w:rFonts w:ascii="Arial" w:hAnsi="Arial" w:cs="Arial"/>
                <w:bCs/>
                <w:sz w:val="20"/>
                <w:szCs w:val="20"/>
              </w:rPr>
              <w:lastRenderedPageBreak/>
              <w:t>Section 4 – Penalty System</w:t>
            </w:r>
          </w:p>
          <w:p w14:paraId="59B49C83" w14:textId="77777777" w:rsidR="00942023" w:rsidRPr="001D3289" w:rsidRDefault="00942023" w:rsidP="00942023">
            <w:pPr>
              <w:spacing w:line="276" w:lineRule="auto"/>
              <w:rPr>
                <w:rFonts w:ascii="Arial" w:hAnsi="Arial" w:cs="Arial"/>
                <w:bCs/>
                <w:sz w:val="20"/>
                <w:szCs w:val="20"/>
              </w:rPr>
            </w:pPr>
          </w:p>
          <w:p w14:paraId="2F7FDC59" w14:textId="00E5220A" w:rsidR="00942023" w:rsidRPr="001D3289" w:rsidRDefault="00942023" w:rsidP="00942023">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5734FBF3" w14:textId="715781F1" w:rsidR="00942023" w:rsidRPr="001D3289" w:rsidRDefault="00942023" w:rsidP="00942023">
            <w:pPr>
              <w:rPr>
                <w:rFonts w:ascii="Arial" w:hAnsi="Arial" w:cs="Arial"/>
                <w:sz w:val="20"/>
                <w:szCs w:val="20"/>
              </w:rPr>
            </w:pPr>
            <w:r w:rsidRPr="001D3289">
              <w:rPr>
                <w:rFonts w:ascii="Arial" w:hAnsi="Arial" w:cs="Arial"/>
                <w:sz w:val="20"/>
                <w:szCs w:val="20"/>
              </w:rPr>
              <w:t>4.8.4</w:t>
            </w:r>
          </w:p>
        </w:tc>
        <w:tc>
          <w:tcPr>
            <w:tcW w:w="4441" w:type="dxa"/>
          </w:tcPr>
          <w:p w14:paraId="26B28D45" w14:textId="4520F01D" w:rsidR="00942023" w:rsidRPr="001D3289" w:rsidRDefault="00942023" w:rsidP="00942023">
            <w:pPr>
              <w:spacing w:line="276" w:lineRule="auto"/>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notify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of the penalty amount including interest if applicable and the due date for payment of the same. In case of failure of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to fully pay for the financial penalties on specified due date, a penalty interest in the sum specified in the Schedule of Breach and Penalties of this Manual shall be billed and collected from the </w:t>
            </w:r>
            <w:r w:rsidRPr="001D3289">
              <w:rPr>
                <w:rFonts w:ascii="Arial" w:hAnsi="Arial" w:cs="Arial"/>
                <w:i/>
                <w:iCs/>
                <w:sz w:val="20"/>
                <w:szCs w:val="20"/>
                <w:lang w:val="en-US"/>
              </w:rPr>
              <w:t xml:space="preserve">WESM Member </w:t>
            </w:r>
            <w:r w:rsidRPr="001D3289">
              <w:rPr>
                <w:rFonts w:ascii="Arial" w:hAnsi="Arial" w:cs="Arial"/>
                <w:sz w:val="20"/>
                <w:szCs w:val="20"/>
                <w:lang w:val="en-US"/>
              </w:rPr>
              <w:t>until the amount is fully paid.</w:t>
            </w:r>
          </w:p>
        </w:tc>
        <w:tc>
          <w:tcPr>
            <w:tcW w:w="4461" w:type="dxa"/>
          </w:tcPr>
          <w:p w14:paraId="2AE24A70" w14:textId="1BA86DC4" w:rsidR="00942023" w:rsidRPr="001D3289" w:rsidRDefault="00942023" w:rsidP="00942023">
            <w:pPr>
              <w:spacing w:line="276" w:lineRule="auto"/>
              <w:rPr>
                <w:rFonts w:ascii="Arial" w:hAnsi="Arial" w:cs="Arial"/>
                <w:strike/>
                <w:sz w:val="20"/>
                <w:szCs w:val="20"/>
                <w:lang w:val="en-US"/>
              </w:rPr>
            </w:pPr>
            <w:r w:rsidRPr="001D3289">
              <w:rPr>
                <w:rFonts w:ascii="Arial" w:hAnsi="Arial" w:cs="Arial"/>
                <w:strike/>
                <w:sz w:val="20"/>
                <w:szCs w:val="20"/>
                <w:lang w:val="en-US"/>
              </w:rPr>
              <w:t xml:space="preserve">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notify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of the penalty amount including interest if applicable and the due date for payment of the same. In case of failure of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to fully pay for the financial penalties on specified due date, a penalty interest in the sum specified in the Schedule of Breach and Penalties of this Manual shall be billed and collected from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until the amount is fully paid.</w:t>
            </w:r>
          </w:p>
        </w:tc>
        <w:tc>
          <w:tcPr>
            <w:tcW w:w="2510" w:type="dxa"/>
          </w:tcPr>
          <w:p w14:paraId="2787BAE4" w14:textId="77777777" w:rsidR="00942023" w:rsidRPr="001D3289" w:rsidRDefault="00942023" w:rsidP="00942023">
            <w:pPr>
              <w:spacing w:line="276" w:lineRule="auto"/>
              <w:rPr>
                <w:rFonts w:ascii="Arial" w:hAnsi="Arial" w:cs="Arial"/>
                <w:sz w:val="20"/>
                <w:szCs w:val="20"/>
              </w:rPr>
            </w:pPr>
            <w:r w:rsidRPr="001D3289">
              <w:rPr>
                <w:rFonts w:ascii="Arial" w:hAnsi="Arial" w:cs="Arial"/>
                <w:sz w:val="20"/>
                <w:szCs w:val="20"/>
              </w:rPr>
              <w:t>Same comment </w:t>
            </w:r>
          </w:p>
          <w:p w14:paraId="1D1989A2" w14:textId="77777777" w:rsidR="00942023" w:rsidRPr="001D3289" w:rsidRDefault="00942023" w:rsidP="00942023">
            <w:pPr>
              <w:spacing w:line="276" w:lineRule="auto"/>
              <w:rPr>
                <w:rFonts w:ascii="Arial" w:hAnsi="Arial" w:cs="Arial"/>
                <w:sz w:val="20"/>
                <w:szCs w:val="20"/>
              </w:rPr>
            </w:pPr>
            <w:r w:rsidRPr="001D3289">
              <w:rPr>
                <w:rFonts w:ascii="Arial" w:hAnsi="Arial" w:cs="Arial"/>
                <w:sz w:val="20"/>
                <w:szCs w:val="20"/>
              </w:rPr>
              <w:t> </w:t>
            </w:r>
          </w:p>
          <w:p w14:paraId="77C1C64B" w14:textId="77777777" w:rsidR="00942023" w:rsidRPr="001D3289" w:rsidRDefault="00942023" w:rsidP="00942023">
            <w:pPr>
              <w:spacing w:line="276" w:lineRule="auto"/>
              <w:rPr>
                <w:rFonts w:ascii="Arial" w:hAnsi="Arial" w:cs="Arial"/>
                <w:sz w:val="20"/>
                <w:szCs w:val="20"/>
              </w:rPr>
            </w:pPr>
            <w:r w:rsidRPr="001D3289">
              <w:rPr>
                <w:rFonts w:ascii="Arial" w:hAnsi="Arial" w:cs="Arial"/>
                <w:sz w:val="20"/>
                <w:szCs w:val="20"/>
              </w:rPr>
              <w:t>Transferred to Section 6.3.1 with modification. </w:t>
            </w:r>
          </w:p>
          <w:p w14:paraId="464E7145" w14:textId="77777777" w:rsidR="00942023" w:rsidRPr="001D3289" w:rsidRDefault="00942023" w:rsidP="00942023">
            <w:pPr>
              <w:spacing w:line="276" w:lineRule="auto"/>
              <w:rPr>
                <w:rFonts w:ascii="Arial" w:hAnsi="Arial" w:cs="Arial"/>
                <w:sz w:val="20"/>
                <w:szCs w:val="20"/>
              </w:rPr>
            </w:pPr>
          </w:p>
        </w:tc>
        <w:tc>
          <w:tcPr>
            <w:tcW w:w="2473" w:type="dxa"/>
          </w:tcPr>
          <w:p w14:paraId="4A5C41F4" w14:textId="77777777" w:rsidR="00942023" w:rsidRPr="008A7F46" w:rsidRDefault="00942023" w:rsidP="00942023">
            <w:pPr>
              <w:rPr>
                <w:rFonts w:ascii="Arial" w:hAnsi="Arial" w:cs="Arial"/>
                <w:i/>
                <w:sz w:val="18"/>
                <w:szCs w:val="18"/>
              </w:rPr>
            </w:pPr>
          </w:p>
        </w:tc>
        <w:tc>
          <w:tcPr>
            <w:tcW w:w="2490" w:type="dxa"/>
          </w:tcPr>
          <w:p w14:paraId="505AF7F8" w14:textId="77777777" w:rsidR="00942023" w:rsidRPr="008A7F46" w:rsidRDefault="00942023" w:rsidP="00942023">
            <w:pPr>
              <w:rPr>
                <w:rFonts w:ascii="Arial" w:hAnsi="Arial" w:cs="Arial"/>
                <w:i/>
                <w:sz w:val="18"/>
                <w:szCs w:val="18"/>
              </w:rPr>
            </w:pPr>
          </w:p>
        </w:tc>
        <w:tc>
          <w:tcPr>
            <w:tcW w:w="2485" w:type="dxa"/>
          </w:tcPr>
          <w:p w14:paraId="4CE7C620" w14:textId="77777777" w:rsidR="00942023" w:rsidRPr="008A7F46" w:rsidRDefault="00942023" w:rsidP="00942023">
            <w:pPr>
              <w:rPr>
                <w:rFonts w:ascii="Arial" w:hAnsi="Arial" w:cs="Arial"/>
                <w:i/>
                <w:sz w:val="18"/>
                <w:szCs w:val="18"/>
              </w:rPr>
            </w:pPr>
          </w:p>
        </w:tc>
        <w:tc>
          <w:tcPr>
            <w:tcW w:w="2424" w:type="dxa"/>
          </w:tcPr>
          <w:p w14:paraId="72A89C14" w14:textId="77777777" w:rsidR="00942023" w:rsidRPr="008A7F46" w:rsidRDefault="00942023" w:rsidP="00942023">
            <w:pPr>
              <w:rPr>
                <w:rFonts w:ascii="Arial" w:hAnsi="Arial" w:cs="Arial"/>
                <w:i/>
                <w:sz w:val="18"/>
                <w:szCs w:val="18"/>
              </w:rPr>
            </w:pPr>
          </w:p>
        </w:tc>
      </w:tr>
      <w:tr w:rsidR="00806839" w:rsidRPr="008A7F46" w14:paraId="1EA45E2A" w14:textId="77777777" w:rsidTr="003D7523">
        <w:trPr>
          <w:trHeight w:val="1983"/>
        </w:trPr>
        <w:tc>
          <w:tcPr>
            <w:tcW w:w="1762" w:type="dxa"/>
          </w:tcPr>
          <w:p w14:paraId="6084CE3C" w14:textId="77777777" w:rsidR="00806839" w:rsidRPr="001D3289" w:rsidRDefault="00806839" w:rsidP="00806839">
            <w:pPr>
              <w:spacing w:line="276" w:lineRule="auto"/>
              <w:rPr>
                <w:rFonts w:ascii="Arial" w:hAnsi="Arial" w:cs="Arial"/>
                <w:bCs/>
                <w:sz w:val="20"/>
                <w:szCs w:val="20"/>
              </w:rPr>
            </w:pPr>
            <w:permStart w:id="978655251" w:edGrp="everyone" w:colFirst="5" w:colLast="5"/>
            <w:permStart w:id="1837858556" w:edGrp="everyone" w:colFirst="6" w:colLast="6"/>
            <w:permEnd w:id="735931476"/>
            <w:permEnd w:id="623801816"/>
            <w:r w:rsidRPr="001D3289">
              <w:rPr>
                <w:rFonts w:ascii="Arial" w:hAnsi="Arial" w:cs="Arial"/>
                <w:bCs/>
                <w:sz w:val="20"/>
                <w:szCs w:val="20"/>
              </w:rPr>
              <w:t>Section 4 – Penalty System</w:t>
            </w:r>
          </w:p>
          <w:p w14:paraId="61E8D02D" w14:textId="77777777" w:rsidR="00806839" w:rsidRPr="001D3289" w:rsidRDefault="00806839" w:rsidP="00806839">
            <w:pPr>
              <w:spacing w:line="276" w:lineRule="auto"/>
              <w:rPr>
                <w:rFonts w:ascii="Arial" w:hAnsi="Arial" w:cs="Arial"/>
                <w:bCs/>
                <w:sz w:val="20"/>
                <w:szCs w:val="20"/>
              </w:rPr>
            </w:pPr>
          </w:p>
          <w:p w14:paraId="7981F958" w14:textId="3B873C45" w:rsidR="00806839" w:rsidRPr="001D3289" w:rsidRDefault="00806839" w:rsidP="00806839">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0A47AE04" w14:textId="4E1FE873" w:rsidR="00806839" w:rsidRPr="001D3289" w:rsidRDefault="00806839" w:rsidP="00806839">
            <w:pPr>
              <w:rPr>
                <w:rFonts w:ascii="Arial" w:hAnsi="Arial" w:cs="Arial"/>
                <w:sz w:val="20"/>
                <w:szCs w:val="20"/>
              </w:rPr>
            </w:pPr>
            <w:r w:rsidRPr="001D3289">
              <w:rPr>
                <w:rFonts w:ascii="Arial" w:hAnsi="Arial" w:cs="Arial"/>
                <w:sz w:val="20"/>
                <w:szCs w:val="20"/>
              </w:rPr>
              <w:t>4.8.5</w:t>
            </w:r>
          </w:p>
        </w:tc>
        <w:tc>
          <w:tcPr>
            <w:tcW w:w="4441" w:type="dxa"/>
          </w:tcPr>
          <w:p w14:paraId="39256543" w14:textId="77777777"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The amount shall be paid through issuance of a check payable to the </w:t>
            </w:r>
            <w:r w:rsidRPr="001D3289">
              <w:rPr>
                <w:rFonts w:ascii="Arial" w:hAnsi="Arial" w:cs="Arial"/>
                <w:i/>
                <w:iCs/>
                <w:sz w:val="20"/>
                <w:szCs w:val="20"/>
                <w:lang w:val="en-US"/>
              </w:rPr>
              <w:t>Market Operator</w:t>
            </w:r>
            <w:r w:rsidRPr="001D3289">
              <w:rPr>
                <w:rFonts w:ascii="Arial" w:hAnsi="Arial" w:cs="Arial"/>
                <w:sz w:val="20"/>
                <w:szCs w:val="20"/>
                <w:lang w:val="en-US"/>
              </w:rPr>
              <w:t xml:space="preserve">. However, collection from settlement amounts through offsetting or debit arrangements may be done as follows: </w:t>
            </w:r>
          </w:p>
          <w:p w14:paraId="6AAA7AE0" w14:textId="77777777"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a) If the concerned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authorizes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to collect the penalty amounts from the settlement amounts for the billing period during which the notice was issued; and </w:t>
            </w:r>
          </w:p>
          <w:p w14:paraId="2938E4C7" w14:textId="77777777"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b) If the concerned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fails to pay the penalty amounts within the specified due date, despite the finality of the decision and receipt of the </w:t>
            </w:r>
            <w:r w:rsidRPr="001D3289">
              <w:rPr>
                <w:rFonts w:ascii="Arial" w:hAnsi="Arial" w:cs="Arial"/>
                <w:i/>
                <w:iCs/>
                <w:sz w:val="20"/>
                <w:szCs w:val="20"/>
                <w:lang w:val="en-US"/>
              </w:rPr>
              <w:t xml:space="preserve">Notice of Specified Penalty/ies </w:t>
            </w:r>
            <w:r w:rsidRPr="001D3289">
              <w:rPr>
                <w:rFonts w:ascii="Arial" w:hAnsi="Arial" w:cs="Arial"/>
                <w:sz w:val="20"/>
                <w:szCs w:val="20"/>
                <w:lang w:val="en-US"/>
              </w:rPr>
              <w:t xml:space="preserve">from the </w:t>
            </w:r>
            <w:r w:rsidRPr="001D3289">
              <w:rPr>
                <w:rFonts w:ascii="Arial" w:hAnsi="Arial" w:cs="Arial"/>
                <w:i/>
                <w:iCs/>
                <w:sz w:val="20"/>
                <w:szCs w:val="20"/>
                <w:lang w:val="en-US"/>
              </w:rPr>
              <w:t>Market Operator</w:t>
            </w:r>
            <w:r w:rsidRPr="001D3289">
              <w:rPr>
                <w:rFonts w:ascii="Arial" w:hAnsi="Arial" w:cs="Arial"/>
                <w:sz w:val="20"/>
                <w:szCs w:val="20"/>
                <w:lang w:val="en-US"/>
              </w:rPr>
              <w:t xml:space="preserve">, then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collect the penalty from the settlement amounts of the said </w:t>
            </w:r>
            <w:r w:rsidRPr="001D3289">
              <w:rPr>
                <w:rFonts w:ascii="Arial" w:hAnsi="Arial" w:cs="Arial"/>
                <w:i/>
                <w:iCs/>
                <w:sz w:val="20"/>
                <w:szCs w:val="20"/>
                <w:lang w:val="en-US"/>
              </w:rPr>
              <w:t xml:space="preserve">WESM Member </w:t>
            </w:r>
            <w:r w:rsidRPr="001D3289">
              <w:rPr>
                <w:rFonts w:ascii="Arial" w:hAnsi="Arial" w:cs="Arial"/>
                <w:sz w:val="20"/>
                <w:szCs w:val="20"/>
                <w:lang w:val="en-US"/>
              </w:rPr>
              <w:lastRenderedPageBreak/>
              <w:t xml:space="preserve">for the immediately succeeding billing period computed as follows: </w:t>
            </w:r>
          </w:p>
          <w:p w14:paraId="06AD745F" w14:textId="77777777"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(i) The penalty amounts shall be deducted from the settlement amounts after deductions from the same of the tax payments, interest payments, and market fees.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ensure that the penalty amount is properly labelled as such in the billing statement or equivalent as would distinguish it from other items or deductions that may be charged against the settlement amount. </w:t>
            </w:r>
          </w:p>
          <w:p w14:paraId="47561E54" w14:textId="77777777"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Page 18 of 49 </w:t>
            </w:r>
          </w:p>
          <w:p w14:paraId="7AEB8B78" w14:textId="4DD650BC" w:rsidR="00806839" w:rsidRPr="001D3289" w:rsidRDefault="00806839" w:rsidP="00806839">
            <w:pPr>
              <w:spacing w:line="276" w:lineRule="auto"/>
              <w:rPr>
                <w:rFonts w:ascii="Arial" w:hAnsi="Arial" w:cs="Arial"/>
                <w:sz w:val="20"/>
                <w:szCs w:val="20"/>
                <w:lang w:val="en-US"/>
              </w:rPr>
            </w:pPr>
            <w:r w:rsidRPr="001D3289">
              <w:rPr>
                <w:rFonts w:ascii="Arial" w:hAnsi="Arial" w:cs="Arial"/>
                <w:sz w:val="20"/>
                <w:szCs w:val="20"/>
                <w:lang w:val="en-US"/>
              </w:rPr>
              <w:t xml:space="preserve">(ii) If the collection of penalty cannot be made in full due to inadequacy of the settlement amount from which the penalty amounts will be deducted,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issue a notice or demand to pay the deficiency to the concerned </w:t>
            </w:r>
            <w:r w:rsidRPr="001D3289">
              <w:rPr>
                <w:rFonts w:ascii="Arial" w:hAnsi="Arial" w:cs="Arial"/>
                <w:i/>
                <w:iCs/>
                <w:sz w:val="20"/>
                <w:szCs w:val="20"/>
                <w:lang w:val="en-US"/>
              </w:rPr>
              <w:t>WESM Member</w:t>
            </w:r>
            <w:r w:rsidRPr="001D3289">
              <w:rPr>
                <w:rFonts w:ascii="Arial" w:hAnsi="Arial" w:cs="Arial"/>
                <w:sz w:val="20"/>
                <w:szCs w:val="20"/>
                <w:lang w:val="en-US"/>
              </w:rPr>
              <w:t>.</w:t>
            </w:r>
          </w:p>
        </w:tc>
        <w:tc>
          <w:tcPr>
            <w:tcW w:w="4461" w:type="dxa"/>
          </w:tcPr>
          <w:p w14:paraId="31E41C6E" w14:textId="77777777"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lastRenderedPageBreak/>
              <w:t xml:space="preserve">The amount shall be paid through issuance of a check payable to the </w:t>
            </w:r>
            <w:r w:rsidRPr="001D3289">
              <w:rPr>
                <w:rFonts w:ascii="Arial" w:hAnsi="Arial" w:cs="Arial"/>
                <w:i/>
                <w:iCs/>
                <w:strike/>
                <w:sz w:val="20"/>
                <w:szCs w:val="20"/>
                <w:lang w:val="en-US"/>
              </w:rPr>
              <w:t>Market Operator</w:t>
            </w:r>
            <w:r w:rsidRPr="001D3289">
              <w:rPr>
                <w:rFonts w:ascii="Arial" w:hAnsi="Arial" w:cs="Arial"/>
                <w:strike/>
                <w:sz w:val="20"/>
                <w:szCs w:val="20"/>
                <w:lang w:val="en-US"/>
              </w:rPr>
              <w:t xml:space="preserve">. However, collection from settlement amounts through offsetting or debit arrangements may be done as follows: </w:t>
            </w:r>
          </w:p>
          <w:p w14:paraId="17238387" w14:textId="77777777"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t xml:space="preserve">a) If the concerned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authorizes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to collect the penalty amounts from the settlement amounts for the billing period during which the notice was issued; and </w:t>
            </w:r>
          </w:p>
          <w:p w14:paraId="4879842B" w14:textId="77777777"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t xml:space="preserve">b) If the concerned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fails to pay the penalty amounts within the specified due date, despite the finality of the decision and receipt of the </w:t>
            </w:r>
            <w:r w:rsidRPr="001D3289">
              <w:rPr>
                <w:rFonts w:ascii="Arial" w:hAnsi="Arial" w:cs="Arial"/>
                <w:i/>
                <w:iCs/>
                <w:strike/>
                <w:sz w:val="20"/>
                <w:szCs w:val="20"/>
                <w:lang w:val="en-US"/>
              </w:rPr>
              <w:t xml:space="preserve">Notice of Specified Penalty/ies </w:t>
            </w:r>
            <w:r w:rsidRPr="001D3289">
              <w:rPr>
                <w:rFonts w:ascii="Arial" w:hAnsi="Arial" w:cs="Arial"/>
                <w:strike/>
                <w:sz w:val="20"/>
                <w:szCs w:val="20"/>
                <w:lang w:val="en-US"/>
              </w:rPr>
              <w:t xml:space="preserve">from the </w:t>
            </w:r>
            <w:r w:rsidRPr="001D3289">
              <w:rPr>
                <w:rFonts w:ascii="Arial" w:hAnsi="Arial" w:cs="Arial"/>
                <w:i/>
                <w:iCs/>
                <w:strike/>
                <w:sz w:val="20"/>
                <w:szCs w:val="20"/>
                <w:lang w:val="en-US"/>
              </w:rPr>
              <w:t>Market Operator</w:t>
            </w:r>
            <w:r w:rsidRPr="001D3289">
              <w:rPr>
                <w:rFonts w:ascii="Arial" w:hAnsi="Arial" w:cs="Arial"/>
                <w:strike/>
                <w:sz w:val="20"/>
                <w:szCs w:val="20"/>
                <w:lang w:val="en-US"/>
              </w:rPr>
              <w:t xml:space="preserve">, then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collect the penalty from the settlement amounts of the said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lastRenderedPageBreak/>
              <w:t xml:space="preserve">for the immediately succeeding billing period computed as follows: </w:t>
            </w:r>
          </w:p>
          <w:p w14:paraId="78D05350" w14:textId="77777777"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t xml:space="preserve">(i) The penalty amounts shall be deducted from the settlement amounts after deductions from the same of the tax payments, interest payments, and market fees.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ensure that the penalty amount is properly labelled as such in the billing statement or equivalent as would distinguish it from other items or deductions that may be charged against the settlement amount. </w:t>
            </w:r>
          </w:p>
          <w:p w14:paraId="6B192144" w14:textId="77777777"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t xml:space="preserve">Page 18 of 49 </w:t>
            </w:r>
          </w:p>
          <w:p w14:paraId="39526764" w14:textId="3E1E1BA0" w:rsidR="00806839" w:rsidRPr="001D3289" w:rsidRDefault="00806839" w:rsidP="00806839">
            <w:pPr>
              <w:spacing w:line="276" w:lineRule="auto"/>
              <w:rPr>
                <w:rFonts w:ascii="Arial" w:hAnsi="Arial" w:cs="Arial"/>
                <w:strike/>
                <w:sz w:val="20"/>
                <w:szCs w:val="20"/>
                <w:lang w:val="en-US"/>
              </w:rPr>
            </w:pPr>
            <w:r w:rsidRPr="001D3289">
              <w:rPr>
                <w:rFonts w:ascii="Arial" w:hAnsi="Arial" w:cs="Arial"/>
                <w:strike/>
                <w:sz w:val="20"/>
                <w:szCs w:val="20"/>
                <w:lang w:val="en-US"/>
              </w:rPr>
              <w:t xml:space="preserve">(ii) If the collection of penalty cannot be made in full due to inadequacy of the settlement amount from which the penalty amounts will be deducted,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issue a notice or demand to pay the deficiency to the concerned </w:t>
            </w:r>
            <w:r w:rsidRPr="001D3289">
              <w:rPr>
                <w:rFonts w:ascii="Arial" w:hAnsi="Arial" w:cs="Arial"/>
                <w:i/>
                <w:iCs/>
                <w:strike/>
                <w:sz w:val="20"/>
                <w:szCs w:val="20"/>
                <w:lang w:val="en-US"/>
              </w:rPr>
              <w:t>WESM Member</w:t>
            </w:r>
            <w:r w:rsidRPr="001D3289">
              <w:rPr>
                <w:rFonts w:ascii="Arial" w:hAnsi="Arial" w:cs="Arial"/>
                <w:strike/>
                <w:sz w:val="20"/>
                <w:szCs w:val="20"/>
                <w:lang w:val="en-US"/>
              </w:rPr>
              <w:t>.</w:t>
            </w:r>
          </w:p>
        </w:tc>
        <w:tc>
          <w:tcPr>
            <w:tcW w:w="2510" w:type="dxa"/>
          </w:tcPr>
          <w:p w14:paraId="24168E96" w14:textId="77777777" w:rsidR="00806839" w:rsidRPr="001D3289" w:rsidRDefault="00806839" w:rsidP="00806839">
            <w:pPr>
              <w:spacing w:line="276" w:lineRule="auto"/>
              <w:rPr>
                <w:rFonts w:ascii="Arial" w:hAnsi="Arial" w:cs="Arial"/>
                <w:sz w:val="20"/>
                <w:szCs w:val="20"/>
              </w:rPr>
            </w:pPr>
            <w:r w:rsidRPr="001D3289">
              <w:rPr>
                <w:rFonts w:ascii="Arial" w:hAnsi="Arial" w:cs="Arial"/>
                <w:sz w:val="20"/>
                <w:szCs w:val="20"/>
              </w:rPr>
              <w:lastRenderedPageBreak/>
              <w:t>Same comment </w:t>
            </w:r>
          </w:p>
          <w:p w14:paraId="1068D295" w14:textId="77777777" w:rsidR="00806839" w:rsidRPr="001D3289" w:rsidRDefault="00806839" w:rsidP="00806839">
            <w:pPr>
              <w:spacing w:line="276" w:lineRule="auto"/>
              <w:rPr>
                <w:rFonts w:ascii="Arial" w:hAnsi="Arial" w:cs="Arial"/>
                <w:sz w:val="20"/>
                <w:szCs w:val="20"/>
              </w:rPr>
            </w:pPr>
            <w:r w:rsidRPr="001D3289">
              <w:rPr>
                <w:rFonts w:ascii="Arial" w:hAnsi="Arial" w:cs="Arial"/>
                <w:sz w:val="20"/>
                <w:szCs w:val="20"/>
              </w:rPr>
              <w:t> </w:t>
            </w:r>
          </w:p>
          <w:p w14:paraId="2063598D" w14:textId="77777777" w:rsidR="00806839" w:rsidRPr="001D3289" w:rsidRDefault="00806839" w:rsidP="00806839">
            <w:pPr>
              <w:spacing w:line="276" w:lineRule="auto"/>
              <w:rPr>
                <w:rFonts w:ascii="Arial" w:hAnsi="Arial" w:cs="Arial"/>
                <w:sz w:val="20"/>
                <w:szCs w:val="20"/>
              </w:rPr>
            </w:pPr>
            <w:r w:rsidRPr="001D3289">
              <w:rPr>
                <w:rFonts w:ascii="Arial" w:hAnsi="Arial" w:cs="Arial"/>
                <w:sz w:val="20"/>
                <w:szCs w:val="20"/>
              </w:rPr>
              <w:t>Transferred to Section 6.3.3 with modification </w:t>
            </w:r>
          </w:p>
          <w:p w14:paraId="29553747" w14:textId="77777777" w:rsidR="00806839" w:rsidRPr="001D3289" w:rsidRDefault="00806839" w:rsidP="00806839">
            <w:pPr>
              <w:spacing w:line="276" w:lineRule="auto"/>
              <w:rPr>
                <w:rFonts w:ascii="Arial" w:hAnsi="Arial" w:cs="Arial"/>
                <w:sz w:val="20"/>
                <w:szCs w:val="20"/>
              </w:rPr>
            </w:pPr>
          </w:p>
        </w:tc>
        <w:tc>
          <w:tcPr>
            <w:tcW w:w="2473" w:type="dxa"/>
          </w:tcPr>
          <w:p w14:paraId="4536715D" w14:textId="77777777" w:rsidR="00806839" w:rsidRPr="008A7F46" w:rsidRDefault="00806839" w:rsidP="00806839">
            <w:pPr>
              <w:rPr>
                <w:rFonts w:ascii="Arial" w:hAnsi="Arial" w:cs="Arial"/>
                <w:i/>
                <w:sz w:val="18"/>
                <w:szCs w:val="18"/>
              </w:rPr>
            </w:pPr>
          </w:p>
        </w:tc>
        <w:tc>
          <w:tcPr>
            <w:tcW w:w="2490" w:type="dxa"/>
          </w:tcPr>
          <w:p w14:paraId="54A7DD11" w14:textId="77777777" w:rsidR="00806839" w:rsidRPr="008A7F46" w:rsidRDefault="00806839" w:rsidP="00806839">
            <w:pPr>
              <w:rPr>
                <w:rFonts w:ascii="Arial" w:hAnsi="Arial" w:cs="Arial"/>
                <w:i/>
                <w:sz w:val="18"/>
                <w:szCs w:val="18"/>
              </w:rPr>
            </w:pPr>
          </w:p>
        </w:tc>
        <w:tc>
          <w:tcPr>
            <w:tcW w:w="2485" w:type="dxa"/>
          </w:tcPr>
          <w:p w14:paraId="46D8BEAD" w14:textId="77777777" w:rsidR="00806839" w:rsidRPr="008A7F46" w:rsidRDefault="00806839" w:rsidP="00806839">
            <w:pPr>
              <w:rPr>
                <w:rFonts w:ascii="Arial" w:hAnsi="Arial" w:cs="Arial"/>
                <w:i/>
                <w:sz w:val="18"/>
                <w:szCs w:val="18"/>
              </w:rPr>
            </w:pPr>
          </w:p>
        </w:tc>
        <w:tc>
          <w:tcPr>
            <w:tcW w:w="2424" w:type="dxa"/>
          </w:tcPr>
          <w:p w14:paraId="0417C31A" w14:textId="77777777" w:rsidR="00806839" w:rsidRPr="008A7F46" w:rsidRDefault="00806839" w:rsidP="00806839">
            <w:pPr>
              <w:rPr>
                <w:rFonts w:ascii="Arial" w:hAnsi="Arial" w:cs="Arial"/>
                <w:i/>
                <w:sz w:val="18"/>
                <w:szCs w:val="18"/>
              </w:rPr>
            </w:pPr>
          </w:p>
        </w:tc>
      </w:tr>
      <w:tr w:rsidR="001B7A2C" w:rsidRPr="008A7F46" w14:paraId="2223ED09" w14:textId="77777777" w:rsidTr="003D7523">
        <w:trPr>
          <w:trHeight w:val="1983"/>
        </w:trPr>
        <w:tc>
          <w:tcPr>
            <w:tcW w:w="1762" w:type="dxa"/>
          </w:tcPr>
          <w:p w14:paraId="75E29E20" w14:textId="77777777" w:rsidR="001B7A2C" w:rsidRPr="001D3289" w:rsidRDefault="001B7A2C" w:rsidP="001B7A2C">
            <w:pPr>
              <w:spacing w:line="276" w:lineRule="auto"/>
              <w:rPr>
                <w:rFonts w:ascii="Arial" w:hAnsi="Arial" w:cs="Arial"/>
                <w:bCs/>
                <w:sz w:val="20"/>
                <w:szCs w:val="20"/>
              </w:rPr>
            </w:pPr>
            <w:permStart w:id="1475358107" w:edGrp="everyone" w:colFirst="5" w:colLast="5"/>
            <w:permStart w:id="1733576971" w:edGrp="everyone" w:colFirst="6" w:colLast="6"/>
            <w:permEnd w:id="978655251"/>
            <w:permEnd w:id="1837858556"/>
            <w:r w:rsidRPr="001D3289">
              <w:rPr>
                <w:rFonts w:ascii="Arial" w:hAnsi="Arial" w:cs="Arial"/>
                <w:bCs/>
                <w:sz w:val="20"/>
                <w:szCs w:val="20"/>
              </w:rPr>
              <w:t>Section 4 – Penalty System</w:t>
            </w:r>
          </w:p>
          <w:p w14:paraId="11D93940" w14:textId="77777777" w:rsidR="001B7A2C" w:rsidRPr="001D3289" w:rsidRDefault="001B7A2C" w:rsidP="001B7A2C">
            <w:pPr>
              <w:spacing w:line="276" w:lineRule="auto"/>
              <w:rPr>
                <w:rFonts w:ascii="Arial" w:hAnsi="Arial" w:cs="Arial"/>
                <w:bCs/>
                <w:sz w:val="20"/>
                <w:szCs w:val="20"/>
              </w:rPr>
            </w:pPr>
          </w:p>
          <w:p w14:paraId="4C79B756" w14:textId="5575F708" w:rsidR="001B7A2C" w:rsidRPr="001D3289" w:rsidRDefault="001B7A2C" w:rsidP="001B7A2C">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747B2EF0" w14:textId="2992E33F" w:rsidR="001B7A2C" w:rsidRPr="001D3289" w:rsidRDefault="001B7A2C" w:rsidP="001B7A2C">
            <w:pPr>
              <w:rPr>
                <w:rFonts w:ascii="Arial" w:hAnsi="Arial" w:cs="Arial"/>
                <w:sz w:val="20"/>
                <w:szCs w:val="20"/>
              </w:rPr>
            </w:pPr>
            <w:r w:rsidRPr="001D3289">
              <w:rPr>
                <w:rFonts w:ascii="Arial" w:hAnsi="Arial" w:cs="Arial"/>
                <w:sz w:val="20"/>
                <w:szCs w:val="20"/>
              </w:rPr>
              <w:t>4.8.6</w:t>
            </w:r>
          </w:p>
        </w:tc>
        <w:tc>
          <w:tcPr>
            <w:tcW w:w="4441" w:type="dxa"/>
          </w:tcPr>
          <w:p w14:paraId="34C49F14" w14:textId="0324AC9A" w:rsidR="001B7A2C" w:rsidRPr="001D3289" w:rsidRDefault="001B7A2C" w:rsidP="001B7A2C">
            <w:pPr>
              <w:spacing w:line="276" w:lineRule="auto"/>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notify the </w:t>
            </w:r>
            <w:r w:rsidRPr="001D3289">
              <w:rPr>
                <w:rFonts w:ascii="Arial" w:hAnsi="Arial" w:cs="Arial"/>
                <w:i/>
                <w:iCs/>
                <w:sz w:val="20"/>
                <w:szCs w:val="20"/>
                <w:lang w:val="en-US"/>
              </w:rPr>
              <w:t xml:space="preserve">PEMC President </w:t>
            </w:r>
            <w:r w:rsidRPr="001D3289">
              <w:rPr>
                <w:rFonts w:ascii="Arial" w:hAnsi="Arial" w:cs="Arial"/>
                <w:sz w:val="20"/>
                <w:szCs w:val="20"/>
                <w:lang w:val="en-US"/>
              </w:rPr>
              <w:t xml:space="preserve">of the status of the penalty collection indicating the amount collected,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interest imposed and the reason for non-payment by the concerned </w:t>
            </w:r>
            <w:r w:rsidRPr="001D3289">
              <w:rPr>
                <w:rFonts w:ascii="Arial" w:hAnsi="Arial" w:cs="Arial"/>
                <w:i/>
                <w:iCs/>
                <w:sz w:val="20"/>
                <w:szCs w:val="20"/>
                <w:lang w:val="en-US"/>
              </w:rPr>
              <w:t xml:space="preserve">WESM Member </w:t>
            </w:r>
            <w:r w:rsidRPr="001D3289">
              <w:rPr>
                <w:rFonts w:ascii="Arial" w:hAnsi="Arial" w:cs="Arial"/>
                <w:sz w:val="20"/>
                <w:szCs w:val="20"/>
                <w:lang w:val="en-US"/>
              </w:rPr>
              <w:t>as applicable on a monthly basis.</w:t>
            </w:r>
          </w:p>
        </w:tc>
        <w:tc>
          <w:tcPr>
            <w:tcW w:w="4461" w:type="dxa"/>
          </w:tcPr>
          <w:p w14:paraId="76179FB3" w14:textId="30FE32B7" w:rsidR="001B7A2C" w:rsidRPr="001D3289" w:rsidRDefault="001B7A2C" w:rsidP="001B7A2C">
            <w:pPr>
              <w:spacing w:line="276" w:lineRule="auto"/>
              <w:rPr>
                <w:rFonts w:ascii="Arial" w:hAnsi="Arial" w:cs="Arial"/>
                <w:strike/>
                <w:sz w:val="20"/>
                <w:szCs w:val="20"/>
                <w:lang w:val="en-US"/>
              </w:rPr>
            </w:pPr>
            <w:r w:rsidRPr="001D3289">
              <w:rPr>
                <w:rFonts w:ascii="Arial" w:hAnsi="Arial" w:cs="Arial"/>
                <w:strike/>
                <w:sz w:val="20"/>
                <w:szCs w:val="20"/>
                <w:lang w:val="en-US"/>
              </w:rPr>
              <w:t xml:space="preserve">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notify the </w:t>
            </w:r>
            <w:r w:rsidRPr="001D3289">
              <w:rPr>
                <w:rFonts w:ascii="Arial" w:hAnsi="Arial" w:cs="Arial"/>
                <w:i/>
                <w:iCs/>
                <w:strike/>
                <w:sz w:val="20"/>
                <w:szCs w:val="20"/>
                <w:lang w:val="en-US"/>
              </w:rPr>
              <w:t xml:space="preserve">PEMC President </w:t>
            </w:r>
            <w:r w:rsidRPr="001D3289">
              <w:rPr>
                <w:rFonts w:ascii="Arial" w:hAnsi="Arial" w:cs="Arial"/>
                <w:strike/>
                <w:sz w:val="20"/>
                <w:szCs w:val="20"/>
                <w:lang w:val="en-US"/>
              </w:rPr>
              <w:t xml:space="preserve">of the status of the penalty collection indicating the amount collected, </w:t>
            </w:r>
            <w:r w:rsidRPr="001D3289">
              <w:rPr>
                <w:rFonts w:ascii="Arial" w:hAnsi="Arial" w:cs="Arial"/>
                <w:i/>
                <w:iCs/>
                <w:strike/>
                <w:sz w:val="20"/>
                <w:szCs w:val="20"/>
                <w:lang w:val="en-US"/>
              </w:rPr>
              <w:t xml:space="preserve">penalty </w:t>
            </w:r>
            <w:r w:rsidRPr="001D3289">
              <w:rPr>
                <w:rFonts w:ascii="Arial" w:hAnsi="Arial" w:cs="Arial"/>
                <w:strike/>
                <w:sz w:val="20"/>
                <w:szCs w:val="20"/>
                <w:lang w:val="en-US"/>
              </w:rPr>
              <w:t xml:space="preserve">interest imposed and the reason for non-payment by the concerned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as applicable on a monthly basis.</w:t>
            </w:r>
          </w:p>
        </w:tc>
        <w:tc>
          <w:tcPr>
            <w:tcW w:w="2510" w:type="dxa"/>
          </w:tcPr>
          <w:p w14:paraId="22EC54C0" w14:textId="77777777" w:rsidR="001B7A2C" w:rsidRPr="001D3289" w:rsidRDefault="001B7A2C" w:rsidP="001B7A2C">
            <w:pPr>
              <w:spacing w:line="276" w:lineRule="auto"/>
              <w:rPr>
                <w:rFonts w:ascii="Arial" w:hAnsi="Arial" w:cs="Arial"/>
                <w:sz w:val="20"/>
                <w:szCs w:val="20"/>
              </w:rPr>
            </w:pPr>
            <w:r w:rsidRPr="001D3289">
              <w:rPr>
                <w:rFonts w:ascii="Arial" w:hAnsi="Arial" w:cs="Arial"/>
                <w:sz w:val="20"/>
                <w:szCs w:val="20"/>
              </w:rPr>
              <w:t>Same comment </w:t>
            </w:r>
          </w:p>
          <w:p w14:paraId="5F7C120E" w14:textId="77777777" w:rsidR="001B7A2C" w:rsidRPr="001D3289" w:rsidRDefault="001B7A2C" w:rsidP="001B7A2C">
            <w:pPr>
              <w:spacing w:line="276" w:lineRule="auto"/>
              <w:rPr>
                <w:rFonts w:ascii="Arial" w:hAnsi="Arial" w:cs="Arial"/>
                <w:sz w:val="20"/>
                <w:szCs w:val="20"/>
              </w:rPr>
            </w:pPr>
            <w:r w:rsidRPr="001D3289">
              <w:rPr>
                <w:rFonts w:ascii="Arial" w:hAnsi="Arial" w:cs="Arial"/>
                <w:sz w:val="20"/>
                <w:szCs w:val="20"/>
              </w:rPr>
              <w:t> </w:t>
            </w:r>
          </w:p>
          <w:p w14:paraId="35CD87CA" w14:textId="77777777" w:rsidR="001B7A2C" w:rsidRPr="001D3289" w:rsidRDefault="001B7A2C" w:rsidP="001B7A2C">
            <w:pPr>
              <w:spacing w:line="276" w:lineRule="auto"/>
              <w:rPr>
                <w:rFonts w:ascii="Arial" w:hAnsi="Arial" w:cs="Arial"/>
                <w:sz w:val="20"/>
                <w:szCs w:val="20"/>
              </w:rPr>
            </w:pPr>
            <w:r w:rsidRPr="001D3289">
              <w:rPr>
                <w:rFonts w:ascii="Arial" w:hAnsi="Arial" w:cs="Arial"/>
                <w:sz w:val="20"/>
                <w:szCs w:val="20"/>
              </w:rPr>
              <w:t>Transferred to Section 6.6.1 with modification </w:t>
            </w:r>
          </w:p>
          <w:p w14:paraId="03568347" w14:textId="77777777" w:rsidR="001B7A2C" w:rsidRPr="001D3289" w:rsidRDefault="001B7A2C" w:rsidP="001B7A2C">
            <w:pPr>
              <w:spacing w:line="276" w:lineRule="auto"/>
              <w:rPr>
                <w:rFonts w:ascii="Arial" w:hAnsi="Arial" w:cs="Arial"/>
                <w:sz w:val="20"/>
                <w:szCs w:val="20"/>
              </w:rPr>
            </w:pPr>
          </w:p>
        </w:tc>
        <w:tc>
          <w:tcPr>
            <w:tcW w:w="2473" w:type="dxa"/>
          </w:tcPr>
          <w:p w14:paraId="28F6E7FA" w14:textId="77777777" w:rsidR="001B7A2C" w:rsidRPr="008A7F46" w:rsidRDefault="001B7A2C" w:rsidP="001B7A2C">
            <w:pPr>
              <w:rPr>
                <w:rFonts w:ascii="Arial" w:hAnsi="Arial" w:cs="Arial"/>
                <w:i/>
                <w:sz w:val="18"/>
                <w:szCs w:val="18"/>
              </w:rPr>
            </w:pPr>
          </w:p>
        </w:tc>
        <w:tc>
          <w:tcPr>
            <w:tcW w:w="2490" w:type="dxa"/>
          </w:tcPr>
          <w:p w14:paraId="232E299B" w14:textId="77777777" w:rsidR="001B7A2C" w:rsidRPr="008A7F46" w:rsidRDefault="001B7A2C" w:rsidP="001B7A2C">
            <w:pPr>
              <w:rPr>
                <w:rFonts w:ascii="Arial" w:hAnsi="Arial" w:cs="Arial"/>
                <w:i/>
                <w:sz w:val="18"/>
                <w:szCs w:val="18"/>
              </w:rPr>
            </w:pPr>
          </w:p>
        </w:tc>
        <w:tc>
          <w:tcPr>
            <w:tcW w:w="2485" w:type="dxa"/>
          </w:tcPr>
          <w:p w14:paraId="3CFED33C" w14:textId="77777777" w:rsidR="001B7A2C" w:rsidRPr="008A7F46" w:rsidRDefault="001B7A2C" w:rsidP="001B7A2C">
            <w:pPr>
              <w:rPr>
                <w:rFonts w:ascii="Arial" w:hAnsi="Arial" w:cs="Arial"/>
                <w:i/>
                <w:sz w:val="18"/>
                <w:szCs w:val="18"/>
              </w:rPr>
            </w:pPr>
          </w:p>
        </w:tc>
        <w:tc>
          <w:tcPr>
            <w:tcW w:w="2424" w:type="dxa"/>
          </w:tcPr>
          <w:p w14:paraId="16FA79EB" w14:textId="77777777" w:rsidR="001B7A2C" w:rsidRPr="008A7F46" w:rsidRDefault="001B7A2C" w:rsidP="001B7A2C">
            <w:pPr>
              <w:rPr>
                <w:rFonts w:ascii="Arial" w:hAnsi="Arial" w:cs="Arial"/>
                <w:i/>
                <w:sz w:val="18"/>
                <w:szCs w:val="18"/>
              </w:rPr>
            </w:pPr>
          </w:p>
        </w:tc>
      </w:tr>
      <w:tr w:rsidR="00E302A4" w:rsidRPr="008A7F46" w14:paraId="23F57702" w14:textId="77777777" w:rsidTr="003D7523">
        <w:trPr>
          <w:trHeight w:val="1983"/>
        </w:trPr>
        <w:tc>
          <w:tcPr>
            <w:tcW w:w="1762" w:type="dxa"/>
          </w:tcPr>
          <w:p w14:paraId="2BE6212C" w14:textId="77777777" w:rsidR="00E302A4" w:rsidRPr="001D3289" w:rsidRDefault="00E302A4" w:rsidP="00E302A4">
            <w:pPr>
              <w:spacing w:line="276" w:lineRule="auto"/>
              <w:rPr>
                <w:rFonts w:ascii="Arial" w:hAnsi="Arial" w:cs="Arial"/>
                <w:bCs/>
                <w:sz w:val="20"/>
                <w:szCs w:val="20"/>
              </w:rPr>
            </w:pPr>
            <w:permStart w:id="1268532987" w:edGrp="everyone" w:colFirst="5" w:colLast="5"/>
            <w:permStart w:id="1725133390" w:edGrp="everyone" w:colFirst="6" w:colLast="6"/>
            <w:permEnd w:id="1475358107"/>
            <w:permEnd w:id="1733576971"/>
            <w:r w:rsidRPr="001D3289">
              <w:rPr>
                <w:rFonts w:ascii="Arial" w:hAnsi="Arial" w:cs="Arial"/>
                <w:bCs/>
                <w:sz w:val="20"/>
                <w:szCs w:val="20"/>
              </w:rPr>
              <w:lastRenderedPageBreak/>
              <w:t>Section 4 – Penalty System</w:t>
            </w:r>
          </w:p>
          <w:p w14:paraId="369361B6" w14:textId="77777777" w:rsidR="00E302A4" w:rsidRPr="001D3289" w:rsidRDefault="00E302A4" w:rsidP="00E302A4">
            <w:pPr>
              <w:spacing w:line="276" w:lineRule="auto"/>
              <w:rPr>
                <w:rFonts w:ascii="Arial" w:hAnsi="Arial" w:cs="Arial"/>
                <w:bCs/>
                <w:sz w:val="20"/>
                <w:szCs w:val="20"/>
              </w:rPr>
            </w:pPr>
          </w:p>
          <w:p w14:paraId="66CA3B2C" w14:textId="4F185CF5" w:rsidR="00E302A4" w:rsidRPr="001D3289" w:rsidRDefault="00E302A4" w:rsidP="00E302A4">
            <w:pPr>
              <w:spacing w:line="276" w:lineRule="auto"/>
              <w:rPr>
                <w:rFonts w:ascii="Arial" w:hAnsi="Arial" w:cs="Arial"/>
                <w:bCs/>
                <w:sz w:val="20"/>
                <w:szCs w:val="20"/>
              </w:rPr>
            </w:pPr>
            <w:r w:rsidRPr="001D3289">
              <w:rPr>
                <w:rFonts w:ascii="Arial" w:hAnsi="Arial" w:cs="Arial"/>
                <w:bCs/>
                <w:sz w:val="20"/>
                <w:szCs w:val="20"/>
              </w:rPr>
              <w:t>4.8. – Level 2-Financial Penalties</w:t>
            </w:r>
          </w:p>
        </w:tc>
        <w:tc>
          <w:tcPr>
            <w:tcW w:w="1290" w:type="dxa"/>
          </w:tcPr>
          <w:p w14:paraId="774CE1B8" w14:textId="74B2F4AC" w:rsidR="00E302A4" w:rsidRPr="001D3289" w:rsidRDefault="00E302A4" w:rsidP="00E302A4">
            <w:pPr>
              <w:rPr>
                <w:rFonts w:ascii="Arial" w:hAnsi="Arial" w:cs="Arial"/>
                <w:sz w:val="20"/>
                <w:szCs w:val="20"/>
              </w:rPr>
            </w:pPr>
            <w:r w:rsidRPr="001D3289">
              <w:rPr>
                <w:rFonts w:ascii="Arial" w:hAnsi="Arial" w:cs="Arial"/>
                <w:sz w:val="20"/>
                <w:szCs w:val="20"/>
              </w:rPr>
              <w:t>4.8.7</w:t>
            </w:r>
          </w:p>
        </w:tc>
        <w:tc>
          <w:tcPr>
            <w:tcW w:w="4441" w:type="dxa"/>
          </w:tcPr>
          <w:p w14:paraId="10616A3E" w14:textId="77777777" w:rsidR="00E302A4" w:rsidRPr="001D3289" w:rsidRDefault="00E302A4" w:rsidP="00E302A4">
            <w:pPr>
              <w:spacing w:line="276" w:lineRule="auto"/>
              <w:rPr>
                <w:rFonts w:ascii="Arial" w:hAnsi="Arial" w:cs="Arial"/>
                <w:sz w:val="20"/>
                <w:szCs w:val="20"/>
                <w:lang w:val="en-US"/>
              </w:rPr>
            </w:pPr>
            <w:r w:rsidRPr="001D3289">
              <w:rPr>
                <w:rFonts w:ascii="Arial" w:hAnsi="Arial" w:cs="Arial"/>
                <w:sz w:val="20"/>
                <w:szCs w:val="20"/>
                <w:lang w:val="en-US"/>
              </w:rPr>
              <w:t xml:space="preserve">Penalty interest shall be reckoned from the date the </w:t>
            </w:r>
            <w:r w:rsidRPr="001D3289">
              <w:rPr>
                <w:rFonts w:ascii="Arial" w:hAnsi="Arial" w:cs="Arial"/>
                <w:i/>
                <w:iCs/>
                <w:sz w:val="20"/>
                <w:szCs w:val="20"/>
                <w:lang w:val="en-US"/>
              </w:rPr>
              <w:t xml:space="preserve">penalty </w:t>
            </w:r>
            <w:r w:rsidRPr="001D3289">
              <w:rPr>
                <w:rFonts w:ascii="Arial" w:hAnsi="Arial" w:cs="Arial"/>
                <w:sz w:val="20"/>
                <w:szCs w:val="20"/>
                <w:lang w:val="en-US"/>
              </w:rPr>
              <w:t>becomes due up to the time the same is actually settled.</w:t>
            </w:r>
          </w:p>
          <w:p w14:paraId="5B7C4EC5" w14:textId="77777777" w:rsidR="00E302A4" w:rsidRPr="001D3289" w:rsidRDefault="00E302A4" w:rsidP="00E302A4">
            <w:pPr>
              <w:spacing w:line="276" w:lineRule="auto"/>
              <w:rPr>
                <w:rFonts w:ascii="Arial" w:hAnsi="Arial" w:cs="Arial"/>
                <w:sz w:val="20"/>
                <w:szCs w:val="20"/>
                <w:lang w:val="en-US"/>
              </w:rPr>
            </w:pPr>
          </w:p>
        </w:tc>
        <w:tc>
          <w:tcPr>
            <w:tcW w:w="4461" w:type="dxa"/>
          </w:tcPr>
          <w:p w14:paraId="04357477" w14:textId="77777777" w:rsidR="00E302A4" w:rsidRPr="001D3289" w:rsidRDefault="00E302A4" w:rsidP="00E302A4">
            <w:pPr>
              <w:spacing w:line="276" w:lineRule="auto"/>
              <w:rPr>
                <w:rFonts w:ascii="Arial" w:hAnsi="Arial" w:cs="Arial"/>
                <w:strike/>
                <w:sz w:val="20"/>
                <w:szCs w:val="20"/>
                <w:lang w:val="en-US"/>
              </w:rPr>
            </w:pPr>
            <w:r w:rsidRPr="001D3289">
              <w:rPr>
                <w:rFonts w:ascii="Arial" w:hAnsi="Arial" w:cs="Arial"/>
                <w:strike/>
                <w:sz w:val="20"/>
                <w:szCs w:val="20"/>
                <w:lang w:val="en-US"/>
              </w:rPr>
              <w:t xml:space="preserve">Penalty interest shall be reckoned from the date the </w:t>
            </w:r>
            <w:r w:rsidRPr="001D3289">
              <w:rPr>
                <w:rFonts w:ascii="Arial" w:hAnsi="Arial" w:cs="Arial"/>
                <w:i/>
                <w:iCs/>
                <w:strike/>
                <w:sz w:val="20"/>
                <w:szCs w:val="20"/>
                <w:lang w:val="en-US"/>
              </w:rPr>
              <w:t xml:space="preserve">penalty </w:t>
            </w:r>
            <w:r w:rsidRPr="001D3289">
              <w:rPr>
                <w:rFonts w:ascii="Arial" w:hAnsi="Arial" w:cs="Arial"/>
                <w:strike/>
                <w:sz w:val="20"/>
                <w:szCs w:val="20"/>
                <w:lang w:val="en-US"/>
              </w:rPr>
              <w:t>becomes due up to the time the same is actually settled.</w:t>
            </w:r>
          </w:p>
          <w:p w14:paraId="4AE6D061" w14:textId="77777777" w:rsidR="00E302A4" w:rsidRPr="001D3289" w:rsidRDefault="00E302A4" w:rsidP="00E302A4">
            <w:pPr>
              <w:spacing w:line="276" w:lineRule="auto"/>
              <w:rPr>
                <w:rFonts w:ascii="Arial" w:hAnsi="Arial" w:cs="Arial"/>
                <w:strike/>
                <w:sz w:val="20"/>
                <w:szCs w:val="20"/>
                <w:lang w:val="en-US"/>
              </w:rPr>
            </w:pPr>
          </w:p>
        </w:tc>
        <w:tc>
          <w:tcPr>
            <w:tcW w:w="2510" w:type="dxa"/>
          </w:tcPr>
          <w:p w14:paraId="11C1A597" w14:textId="77777777" w:rsidR="00E302A4" w:rsidRPr="001D3289" w:rsidRDefault="00E302A4" w:rsidP="00E302A4">
            <w:pPr>
              <w:spacing w:line="276" w:lineRule="auto"/>
              <w:rPr>
                <w:rFonts w:ascii="Arial" w:hAnsi="Arial" w:cs="Arial"/>
                <w:sz w:val="20"/>
                <w:szCs w:val="20"/>
              </w:rPr>
            </w:pPr>
            <w:r w:rsidRPr="001D3289">
              <w:rPr>
                <w:rFonts w:ascii="Arial" w:hAnsi="Arial" w:cs="Arial"/>
                <w:sz w:val="20"/>
                <w:szCs w:val="20"/>
              </w:rPr>
              <w:t>Same comment </w:t>
            </w:r>
          </w:p>
          <w:p w14:paraId="4CFA59B6" w14:textId="77777777" w:rsidR="00E302A4" w:rsidRPr="001D3289" w:rsidRDefault="00E302A4" w:rsidP="00E302A4">
            <w:pPr>
              <w:spacing w:line="276" w:lineRule="auto"/>
              <w:rPr>
                <w:rFonts w:ascii="Arial" w:hAnsi="Arial" w:cs="Arial"/>
                <w:sz w:val="20"/>
                <w:szCs w:val="20"/>
              </w:rPr>
            </w:pPr>
            <w:r w:rsidRPr="001D3289">
              <w:rPr>
                <w:rFonts w:ascii="Arial" w:hAnsi="Arial" w:cs="Arial"/>
                <w:sz w:val="20"/>
                <w:szCs w:val="20"/>
              </w:rPr>
              <w:t> </w:t>
            </w:r>
          </w:p>
          <w:p w14:paraId="3B507C60" w14:textId="77777777" w:rsidR="00E302A4" w:rsidRPr="001D3289" w:rsidRDefault="00E302A4" w:rsidP="00E302A4">
            <w:pPr>
              <w:spacing w:line="276" w:lineRule="auto"/>
              <w:rPr>
                <w:rFonts w:ascii="Arial" w:hAnsi="Arial" w:cs="Arial"/>
                <w:sz w:val="20"/>
                <w:szCs w:val="20"/>
              </w:rPr>
            </w:pPr>
            <w:r w:rsidRPr="001D3289">
              <w:rPr>
                <w:rFonts w:ascii="Arial" w:hAnsi="Arial" w:cs="Arial"/>
                <w:sz w:val="20"/>
                <w:szCs w:val="20"/>
              </w:rPr>
              <w:t>Transferred to Section 6.3.1 with modification (2</w:t>
            </w:r>
            <w:r w:rsidRPr="001D3289">
              <w:rPr>
                <w:rFonts w:ascii="Arial" w:hAnsi="Arial" w:cs="Arial"/>
                <w:sz w:val="20"/>
                <w:szCs w:val="20"/>
                <w:vertAlign w:val="superscript"/>
              </w:rPr>
              <w:t>nd</w:t>
            </w:r>
            <w:r w:rsidRPr="001D3289">
              <w:rPr>
                <w:rFonts w:ascii="Arial" w:hAnsi="Arial" w:cs="Arial"/>
                <w:sz w:val="20"/>
                <w:szCs w:val="20"/>
              </w:rPr>
              <w:t xml:space="preserve"> paragraph) </w:t>
            </w:r>
          </w:p>
          <w:p w14:paraId="13D4F9E6" w14:textId="77777777" w:rsidR="00E302A4" w:rsidRPr="001D3289" w:rsidRDefault="00E302A4" w:rsidP="00E302A4">
            <w:pPr>
              <w:spacing w:line="276" w:lineRule="auto"/>
              <w:rPr>
                <w:rFonts w:ascii="Arial" w:hAnsi="Arial" w:cs="Arial"/>
                <w:sz w:val="20"/>
                <w:szCs w:val="20"/>
              </w:rPr>
            </w:pPr>
          </w:p>
        </w:tc>
        <w:tc>
          <w:tcPr>
            <w:tcW w:w="2473" w:type="dxa"/>
          </w:tcPr>
          <w:p w14:paraId="6C83AC2B" w14:textId="77777777" w:rsidR="00E302A4" w:rsidRPr="008A7F46" w:rsidRDefault="00E302A4" w:rsidP="00E302A4">
            <w:pPr>
              <w:rPr>
                <w:rFonts w:ascii="Arial" w:hAnsi="Arial" w:cs="Arial"/>
                <w:i/>
                <w:sz w:val="18"/>
                <w:szCs w:val="18"/>
              </w:rPr>
            </w:pPr>
          </w:p>
        </w:tc>
        <w:tc>
          <w:tcPr>
            <w:tcW w:w="2490" w:type="dxa"/>
          </w:tcPr>
          <w:p w14:paraId="1270CFA1" w14:textId="77777777" w:rsidR="00E302A4" w:rsidRPr="008A7F46" w:rsidRDefault="00E302A4" w:rsidP="00E302A4">
            <w:pPr>
              <w:rPr>
                <w:rFonts w:ascii="Arial" w:hAnsi="Arial" w:cs="Arial"/>
                <w:i/>
                <w:sz w:val="18"/>
                <w:szCs w:val="18"/>
              </w:rPr>
            </w:pPr>
          </w:p>
        </w:tc>
        <w:tc>
          <w:tcPr>
            <w:tcW w:w="2485" w:type="dxa"/>
          </w:tcPr>
          <w:p w14:paraId="0CDA1D72" w14:textId="77777777" w:rsidR="00E302A4" w:rsidRPr="008A7F46" w:rsidRDefault="00E302A4" w:rsidP="00E302A4">
            <w:pPr>
              <w:rPr>
                <w:rFonts w:ascii="Arial" w:hAnsi="Arial" w:cs="Arial"/>
                <w:i/>
                <w:sz w:val="18"/>
                <w:szCs w:val="18"/>
              </w:rPr>
            </w:pPr>
          </w:p>
        </w:tc>
        <w:tc>
          <w:tcPr>
            <w:tcW w:w="2424" w:type="dxa"/>
          </w:tcPr>
          <w:p w14:paraId="26A85C9B" w14:textId="77777777" w:rsidR="00E302A4" w:rsidRPr="008A7F46" w:rsidRDefault="00E302A4" w:rsidP="00E302A4">
            <w:pPr>
              <w:rPr>
                <w:rFonts w:ascii="Arial" w:hAnsi="Arial" w:cs="Arial"/>
                <w:i/>
                <w:sz w:val="18"/>
                <w:szCs w:val="18"/>
              </w:rPr>
            </w:pPr>
          </w:p>
        </w:tc>
      </w:tr>
      <w:tr w:rsidR="00A92407" w:rsidRPr="008A7F46" w14:paraId="3CFFDCC5" w14:textId="77777777" w:rsidTr="003D7523">
        <w:trPr>
          <w:trHeight w:val="1983"/>
        </w:trPr>
        <w:tc>
          <w:tcPr>
            <w:tcW w:w="1762" w:type="dxa"/>
          </w:tcPr>
          <w:p w14:paraId="5A8FEBFD" w14:textId="77777777" w:rsidR="00A92407" w:rsidRPr="001D3289" w:rsidRDefault="00A92407" w:rsidP="00A92407">
            <w:pPr>
              <w:spacing w:line="276" w:lineRule="auto"/>
              <w:rPr>
                <w:rFonts w:ascii="Arial" w:hAnsi="Arial" w:cs="Arial"/>
                <w:bCs/>
                <w:sz w:val="20"/>
                <w:szCs w:val="20"/>
              </w:rPr>
            </w:pPr>
            <w:permStart w:id="49379986" w:edGrp="everyone" w:colFirst="5" w:colLast="5"/>
            <w:permStart w:id="278558064" w:edGrp="everyone" w:colFirst="6" w:colLast="6"/>
            <w:permEnd w:id="1268532987"/>
            <w:permEnd w:id="1725133390"/>
            <w:r w:rsidRPr="001D3289">
              <w:rPr>
                <w:rFonts w:ascii="Arial" w:hAnsi="Arial" w:cs="Arial"/>
                <w:bCs/>
                <w:sz w:val="20"/>
                <w:szCs w:val="20"/>
              </w:rPr>
              <w:t>Section 4 – Penalty System</w:t>
            </w:r>
          </w:p>
          <w:p w14:paraId="5E5D413E" w14:textId="77777777" w:rsidR="00A92407" w:rsidRPr="001D3289" w:rsidRDefault="00A92407" w:rsidP="00A92407">
            <w:pPr>
              <w:spacing w:line="276" w:lineRule="auto"/>
              <w:rPr>
                <w:rFonts w:ascii="Arial" w:hAnsi="Arial" w:cs="Arial"/>
                <w:bCs/>
                <w:sz w:val="20"/>
                <w:szCs w:val="20"/>
              </w:rPr>
            </w:pPr>
          </w:p>
          <w:p w14:paraId="44A04FFD" w14:textId="3A9CDCC9" w:rsidR="00A92407" w:rsidRPr="001D3289" w:rsidRDefault="00A92407" w:rsidP="00A92407">
            <w:pPr>
              <w:spacing w:line="276" w:lineRule="auto"/>
              <w:rPr>
                <w:rFonts w:ascii="Arial" w:hAnsi="Arial" w:cs="Arial"/>
                <w:bCs/>
                <w:sz w:val="20"/>
                <w:szCs w:val="20"/>
              </w:rPr>
            </w:pPr>
            <w:r w:rsidRPr="001D3289">
              <w:rPr>
                <w:rFonts w:ascii="Arial" w:hAnsi="Arial" w:cs="Arial"/>
                <w:bCs/>
                <w:sz w:val="20"/>
                <w:szCs w:val="20"/>
              </w:rPr>
              <w:t>4.9 – Level 3-Escalated Financial Penalties</w:t>
            </w:r>
          </w:p>
        </w:tc>
        <w:tc>
          <w:tcPr>
            <w:tcW w:w="1290" w:type="dxa"/>
          </w:tcPr>
          <w:p w14:paraId="55298390" w14:textId="2ECEEF20" w:rsidR="00A92407" w:rsidRPr="001D3289" w:rsidRDefault="00A92407" w:rsidP="00A92407">
            <w:pPr>
              <w:rPr>
                <w:rFonts w:ascii="Arial" w:hAnsi="Arial" w:cs="Arial"/>
                <w:sz w:val="20"/>
                <w:szCs w:val="20"/>
              </w:rPr>
            </w:pPr>
            <w:r w:rsidRPr="001D3289">
              <w:rPr>
                <w:rFonts w:ascii="Arial" w:hAnsi="Arial" w:cs="Arial"/>
                <w:sz w:val="20"/>
                <w:szCs w:val="20"/>
              </w:rPr>
              <w:t>4.9.1</w:t>
            </w:r>
          </w:p>
        </w:tc>
        <w:tc>
          <w:tcPr>
            <w:tcW w:w="4441" w:type="dxa"/>
          </w:tcPr>
          <w:p w14:paraId="34A8FF4F" w14:textId="53B86BE0" w:rsidR="00A92407" w:rsidRPr="001D3289" w:rsidRDefault="00A92407" w:rsidP="00A92407">
            <w:pPr>
              <w:spacing w:line="276" w:lineRule="auto"/>
              <w:rPr>
                <w:rFonts w:ascii="Arial" w:hAnsi="Arial" w:cs="Arial"/>
                <w:sz w:val="20"/>
                <w:szCs w:val="20"/>
                <w:lang w:val="en-US"/>
              </w:rPr>
            </w:pPr>
            <w:r w:rsidRPr="001D3289">
              <w:rPr>
                <w:rFonts w:ascii="Arial" w:hAnsi="Arial" w:cs="Arial"/>
                <w:sz w:val="20"/>
                <w:szCs w:val="20"/>
                <w:lang w:val="en-US"/>
              </w:rPr>
              <w:t xml:space="preserve">The amount of the escalated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is set out in the Schedule of Breach and Penalties of this Manual, and, unless otherwise specified, is twice the amount of the Level 2 </w:t>
            </w:r>
            <w:r w:rsidRPr="001D3289">
              <w:rPr>
                <w:rFonts w:ascii="Arial" w:hAnsi="Arial" w:cs="Arial"/>
                <w:i/>
                <w:iCs/>
                <w:sz w:val="20"/>
                <w:szCs w:val="20"/>
                <w:lang w:val="en-US"/>
              </w:rPr>
              <w:t>financial penalty</w:t>
            </w:r>
            <w:r w:rsidRPr="001D3289">
              <w:rPr>
                <w:rFonts w:ascii="Arial" w:hAnsi="Arial" w:cs="Arial"/>
                <w:sz w:val="20"/>
                <w:szCs w:val="20"/>
                <w:lang w:val="en-US"/>
              </w:rPr>
              <w:t>.</w:t>
            </w:r>
          </w:p>
        </w:tc>
        <w:tc>
          <w:tcPr>
            <w:tcW w:w="4461" w:type="dxa"/>
          </w:tcPr>
          <w:p w14:paraId="650F54A1" w14:textId="77777777" w:rsidR="00A92407" w:rsidRPr="001D3289" w:rsidRDefault="00A92407" w:rsidP="00A92407">
            <w:pPr>
              <w:spacing w:line="276" w:lineRule="auto"/>
              <w:rPr>
                <w:rFonts w:ascii="Arial" w:hAnsi="Arial" w:cs="Arial"/>
                <w:sz w:val="20"/>
                <w:szCs w:val="20"/>
                <w:lang w:val="en-US"/>
              </w:rPr>
            </w:pPr>
            <w:r w:rsidRPr="001D3289">
              <w:rPr>
                <w:rFonts w:ascii="Arial" w:hAnsi="Arial" w:cs="Arial"/>
                <w:sz w:val="20"/>
                <w:szCs w:val="20"/>
                <w:lang w:val="en-US"/>
              </w:rPr>
              <w:t xml:space="preserve">The amount of the escalated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for each type of </w:t>
            </w:r>
            <w:r w:rsidRPr="001D3289">
              <w:rPr>
                <w:rFonts w:ascii="Arial" w:hAnsi="Arial" w:cs="Arial"/>
                <w:i/>
                <w:iCs/>
                <w:sz w:val="20"/>
                <w:szCs w:val="20"/>
                <w:lang w:val="en-US"/>
              </w:rPr>
              <w:t xml:space="preserve">breach </w:t>
            </w:r>
            <w:r w:rsidRPr="001D3289">
              <w:rPr>
                <w:rFonts w:ascii="Arial" w:hAnsi="Arial" w:cs="Arial"/>
                <w:sz w:val="20"/>
                <w:szCs w:val="20"/>
                <w:lang w:val="en-US"/>
              </w:rPr>
              <w:t>is set out in the Schedule of Breach and Penalties of this Manual, and</w:t>
            </w:r>
            <w:r w:rsidRPr="001D3289">
              <w:rPr>
                <w:rFonts w:ascii="Arial" w:hAnsi="Arial" w:cs="Arial"/>
                <w:strike/>
                <w:sz w:val="20"/>
                <w:szCs w:val="20"/>
                <w:lang w:val="en-US"/>
              </w:rPr>
              <w:t>, unless otherwise specified,</w:t>
            </w:r>
            <w:r w:rsidRPr="001D3289">
              <w:rPr>
                <w:rFonts w:ascii="Arial" w:hAnsi="Arial" w:cs="Arial"/>
                <w:sz w:val="20"/>
                <w:szCs w:val="20"/>
                <w:lang w:val="en-US"/>
              </w:rPr>
              <w:t xml:space="preserve"> is twice the amount of the Level 2 </w:t>
            </w:r>
            <w:r w:rsidRPr="001D3289">
              <w:rPr>
                <w:rFonts w:ascii="Arial" w:hAnsi="Arial" w:cs="Arial"/>
                <w:i/>
                <w:iCs/>
                <w:sz w:val="20"/>
                <w:szCs w:val="20"/>
                <w:lang w:val="en-US"/>
              </w:rPr>
              <w:t xml:space="preserve">financial penalty </w:t>
            </w:r>
            <w:r w:rsidRPr="001D3289">
              <w:rPr>
                <w:rFonts w:ascii="Arial" w:hAnsi="Arial" w:cs="Arial"/>
                <w:b/>
                <w:bCs/>
                <w:sz w:val="20"/>
                <w:szCs w:val="20"/>
                <w:u w:val="single"/>
                <w:lang w:val="en-US"/>
              </w:rPr>
              <w:t>un</w:t>
            </w:r>
            <w:r w:rsidRPr="001D3289">
              <w:rPr>
                <w:rFonts w:ascii="Arial" w:hAnsi="Arial" w:cs="Arial"/>
                <w:b/>
                <w:bCs/>
                <w:sz w:val="20"/>
                <w:szCs w:val="20"/>
                <w:u w:val="single"/>
              </w:rPr>
              <w:t>less specified otherwise in applicable Market Manuals</w:t>
            </w:r>
            <w:r w:rsidRPr="001D3289">
              <w:rPr>
                <w:rFonts w:ascii="Arial" w:hAnsi="Arial" w:cs="Arial"/>
                <w:sz w:val="20"/>
                <w:szCs w:val="20"/>
                <w:lang w:val="en-US"/>
              </w:rPr>
              <w:t>.</w:t>
            </w:r>
          </w:p>
          <w:p w14:paraId="525744ED" w14:textId="77777777" w:rsidR="00A92407" w:rsidRPr="001D3289" w:rsidRDefault="00A92407" w:rsidP="00A92407">
            <w:pPr>
              <w:spacing w:line="276" w:lineRule="auto"/>
              <w:rPr>
                <w:rFonts w:ascii="Arial" w:hAnsi="Arial" w:cs="Arial"/>
                <w:strike/>
                <w:sz w:val="20"/>
                <w:szCs w:val="20"/>
                <w:lang w:val="en-US"/>
              </w:rPr>
            </w:pPr>
          </w:p>
        </w:tc>
        <w:tc>
          <w:tcPr>
            <w:tcW w:w="2510" w:type="dxa"/>
          </w:tcPr>
          <w:p w14:paraId="78FC2005" w14:textId="182E7FAE" w:rsidR="00A92407" w:rsidRPr="001D3289" w:rsidRDefault="00A92407" w:rsidP="00A92407">
            <w:pPr>
              <w:spacing w:line="276" w:lineRule="auto"/>
              <w:rPr>
                <w:rFonts w:ascii="Arial" w:hAnsi="Arial" w:cs="Arial"/>
                <w:sz w:val="20"/>
                <w:szCs w:val="20"/>
              </w:rPr>
            </w:pPr>
            <w:r w:rsidRPr="001D3289">
              <w:rPr>
                <w:rFonts w:ascii="Arial" w:hAnsi="Arial" w:cs="Arial"/>
                <w:sz w:val="20"/>
                <w:szCs w:val="20"/>
              </w:rPr>
              <w:t>Added a non-restrictive clause referencing other manuals, such as the ASM Manual, to recognize that certain breach types may not be covered in this Manual’s Schedule of Breach and Penalties or may be subject to a different computation or escalation in penalty amounts. </w:t>
            </w:r>
          </w:p>
        </w:tc>
        <w:tc>
          <w:tcPr>
            <w:tcW w:w="2473" w:type="dxa"/>
          </w:tcPr>
          <w:p w14:paraId="7B655D8B" w14:textId="77777777" w:rsidR="00A92407" w:rsidRPr="008A7F46" w:rsidRDefault="00A92407" w:rsidP="00A92407">
            <w:pPr>
              <w:rPr>
                <w:rFonts w:ascii="Arial" w:hAnsi="Arial" w:cs="Arial"/>
                <w:i/>
                <w:sz w:val="18"/>
                <w:szCs w:val="18"/>
              </w:rPr>
            </w:pPr>
          </w:p>
        </w:tc>
        <w:tc>
          <w:tcPr>
            <w:tcW w:w="2490" w:type="dxa"/>
          </w:tcPr>
          <w:p w14:paraId="7AC295E7" w14:textId="77777777" w:rsidR="00A92407" w:rsidRPr="008A7F46" w:rsidRDefault="00A92407" w:rsidP="00A92407">
            <w:pPr>
              <w:rPr>
                <w:rFonts w:ascii="Arial" w:hAnsi="Arial" w:cs="Arial"/>
                <w:i/>
                <w:sz w:val="18"/>
                <w:szCs w:val="18"/>
              </w:rPr>
            </w:pPr>
          </w:p>
        </w:tc>
        <w:tc>
          <w:tcPr>
            <w:tcW w:w="2485" w:type="dxa"/>
          </w:tcPr>
          <w:p w14:paraId="15FDBB3A" w14:textId="77777777" w:rsidR="00A92407" w:rsidRPr="008A7F46" w:rsidRDefault="00A92407" w:rsidP="00A92407">
            <w:pPr>
              <w:rPr>
                <w:rFonts w:ascii="Arial" w:hAnsi="Arial" w:cs="Arial"/>
                <w:i/>
                <w:sz w:val="18"/>
                <w:szCs w:val="18"/>
              </w:rPr>
            </w:pPr>
          </w:p>
        </w:tc>
        <w:tc>
          <w:tcPr>
            <w:tcW w:w="2424" w:type="dxa"/>
          </w:tcPr>
          <w:p w14:paraId="420460BC" w14:textId="77777777" w:rsidR="00A92407" w:rsidRPr="008A7F46" w:rsidRDefault="00A92407" w:rsidP="00A92407">
            <w:pPr>
              <w:rPr>
                <w:rFonts w:ascii="Arial" w:hAnsi="Arial" w:cs="Arial"/>
                <w:i/>
                <w:sz w:val="18"/>
                <w:szCs w:val="18"/>
              </w:rPr>
            </w:pPr>
          </w:p>
        </w:tc>
      </w:tr>
      <w:tr w:rsidR="000F64C0" w:rsidRPr="008A7F46" w14:paraId="7EAAC9A4" w14:textId="77777777" w:rsidTr="003D7523">
        <w:trPr>
          <w:trHeight w:val="1983"/>
        </w:trPr>
        <w:tc>
          <w:tcPr>
            <w:tcW w:w="1762" w:type="dxa"/>
          </w:tcPr>
          <w:p w14:paraId="7ACD91E3" w14:textId="77777777" w:rsidR="000F64C0" w:rsidRPr="001D3289" w:rsidRDefault="000F64C0" w:rsidP="000F64C0">
            <w:pPr>
              <w:spacing w:line="276" w:lineRule="auto"/>
              <w:rPr>
                <w:rFonts w:ascii="Arial" w:hAnsi="Arial" w:cs="Arial"/>
                <w:bCs/>
                <w:sz w:val="20"/>
                <w:szCs w:val="20"/>
              </w:rPr>
            </w:pPr>
            <w:permStart w:id="1966155754" w:edGrp="everyone" w:colFirst="5" w:colLast="5"/>
            <w:permStart w:id="170074654" w:edGrp="everyone" w:colFirst="6" w:colLast="6"/>
            <w:permEnd w:id="49379986"/>
            <w:permEnd w:id="278558064"/>
            <w:r w:rsidRPr="001D3289">
              <w:rPr>
                <w:rFonts w:ascii="Arial" w:hAnsi="Arial" w:cs="Arial"/>
                <w:bCs/>
                <w:sz w:val="20"/>
                <w:szCs w:val="20"/>
              </w:rPr>
              <w:t>Section 4 – Penalty System</w:t>
            </w:r>
          </w:p>
          <w:p w14:paraId="3B62B364" w14:textId="77777777" w:rsidR="000F64C0" w:rsidRPr="001D3289" w:rsidRDefault="000F64C0" w:rsidP="000F64C0">
            <w:pPr>
              <w:spacing w:line="276" w:lineRule="auto"/>
              <w:rPr>
                <w:rFonts w:ascii="Arial" w:hAnsi="Arial" w:cs="Arial"/>
                <w:bCs/>
                <w:sz w:val="20"/>
                <w:szCs w:val="20"/>
              </w:rPr>
            </w:pPr>
          </w:p>
          <w:p w14:paraId="742C308F" w14:textId="5488DBF8" w:rsidR="000F64C0" w:rsidRPr="001D3289" w:rsidRDefault="000F64C0" w:rsidP="000F64C0">
            <w:pPr>
              <w:spacing w:line="276" w:lineRule="auto"/>
              <w:rPr>
                <w:rFonts w:ascii="Arial" w:hAnsi="Arial" w:cs="Arial"/>
                <w:bCs/>
                <w:sz w:val="20"/>
                <w:szCs w:val="20"/>
              </w:rPr>
            </w:pPr>
            <w:r w:rsidRPr="001D3289">
              <w:rPr>
                <w:rFonts w:ascii="Arial" w:hAnsi="Arial" w:cs="Arial"/>
                <w:bCs/>
                <w:sz w:val="20"/>
                <w:szCs w:val="20"/>
              </w:rPr>
              <w:t>4.9 – Level 3-Escalated Financial Penalties</w:t>
            </w:r>
          </w:p>
        </w:tc>
        <w:tc>
          <w:tcPr>
            <w:tcW w:w="1290" w:type="dxa"/>
          </w:tcPr>
          <w:p w14:paraId="5E4FDAEE" w14:textId="216B8E5D" w:rsidR="000F64C0" w:rsidRPr="001D3289" w:rsidRDefault="000F64C0" w:rsidP="000F64C0">
            <w:pPr>
              <w:rPr>
                <w:rFonts w:ascii="Arial" w:hAnsi="Arial" w:cs="Arial"/>
                <w:sz w:val="20"/>
                <w:szCs w:val="20"/>
              </w:rPr>
            </w:pPr>
            <w:r w:rsidRPr="001D3289">
              <w:rPr>
                <w:rFonts w:ascii="Arial" w:hAnsi="Arial" w:cs="Arial"/>
                <w:sz w:val="20"/>
                <w:szCs w:val="20"/>
              </w:rPr>
              <w:t>4.9.2</w:t>
            </w:r>
          </w:p>
        </w:tc>
        <w:tc>
          <w:tcPr>
            <w:tcW w:w="4441" w:type="dxa"/>
          </w:tcPr>
          <w:p w14:paraId="36415463" w14:textId="77777777" w:rsidR="000F64C0" w:rsidRPr="001D3289" w:rsidRDefault="000F64C0" w:rsidP="000F64C0">
            <w:pPr>
              <w:spacing w:line="276" w:lineRule="auto"/>
              <w:rPr>
                <w:rFonts w:ascii="Arial" w:hAnsi="Arial" w:cs="Arial"/>
                <w:sz w:val="20"/>
                <w:szCs w:val="20"/>
                <w:lang w:val="en-US"/>
              </w:rPr>
            </w:pPr>
            <w:r w:rsidRPr="001D3289">
              <w:rPr>
                <w:rFonts w:ascii="Arial" w:hAnsi="Arial" w:cs="Arial"/>
                <w:sz w:val="20"/>
                <w:szCs w:val="20"/>
                <w:lang w:val="en-US"/>
              </w:rPr>
              <w:t xml:space="preserve">A </w:t>
            </w:r>
            <w:r w:rsidRPr="001D3289">
              <w:rPr>
                <w:rFonts w:ascii="Arial" w:hAnsi="Arial" w:cs="Arial"/>
                <w:i/>
                <w:iCs/>
                <w:sz w:val="20"/>
                <w:szCs w:val="20"/>
                <w:lang w:val="en-US"/>
              </w:rPr>
              <w:t xml:space="preserve">Notice of Escalated Financial Penalties </w:t>
            </w:r>
            <w:r w:rsidRPr="001D3289">
              <w:rPr>
                <w:rFonts w:ascii="Arial" w:hAnsi="Arial" w:cs="Arial"/>
                <w:sz w:val="20"/>
                <w:szCs w:val="20"/>
                <w:lang w:val="en-US"/>
              </w:rPr>
              <w:t xml:space="preserve">is issued on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stating the following – </w:t>
            </w:r>
          </w:p>
          <w:p w14:paraId="034F2233"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The name of the </w:t>
            </w:r>
            <w:r w:rsidRPr="001D3289">
              <w:rPr>
                <w:rFonts w:ascii="Arial" w:hAnsi="Arial" w:cs="Arial"/>
                <w:i/>
                <w:iCs/>
                <w:sz w:val="20"/>
                <w:szCs w:val="20"/>
                <w:lang w:val="en-US"/>
              </w:rPr>
              <w:t>WESM Member</w:t>
            </w:r>
            <w:r w:rsidRPr="001D3289">
              <w:rPr>
                <w:rFonts w:ascii="Arial" w:hAnsi="Arial" w:cs="Arial"/>
                <w:sz w:val="20"/>
                <w:szCs w:val="20"/>
                <w:lang w:val="en-US"/>
              </w:rPr>
              <w:t xml:space="preserve">; </w:t>
            </w:r>
          </w:p>
          <w:p w14:paraId="0DDFB5E7"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The name of the registered facility for which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was found; </w:t>
            </w:r>
          </w:p>
          <w:p w14:paraId="5A521B50"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committed, specifying the rules that were </w:t>
            </w:r>
            <w:r w:rsidRPr="001D3289">
              <w:rPr>
                <w:rFonts w:ascii="Arial" w:hAnsi="Arial" w:cs="Arial"/>
                <w:i/>
                <w:iCs/>
                <w:sz w:val="20"/>
                <w:szCs w:val="20"/>
                <w:lang w:val="en-US"/>
              </w:rPr>
              <w:t>breached</w:t>
            </w:r>
            <w:r w:rsidRPr="001D3289">
              <w:rPr>
                <w:rFonts w:ascii="Arial" w:hAnsi="Arial" w:cs="Arial"/>
                <w:sz w:val="20"/>
                <w:szCs w:val="20"/>
                <w:lang w:val="en-US"/>
              </w:rPr>
              <w:t xml:space="preserve">; </w:t>
            </w:r>
          </w:p>
          <w:p w14:paraId="1AEEA5FB"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lastRenderedPageBreak/>
              <w:t xml:space="preserve">The relevant date/s and dispatch interval/s that the </w:t>
            </w:r>
            <w:r w:rsidRPr="001D3289">
              <w:rPr>
                <w:rFonts w:ascii="Arial" w:hAnsi="Arial" w:cs="Arial"/>
                <w:i/>
                <w:iCs/>
                <w:sz w:val="20"/>
                <w:szCs w:val="20"/>
                <w:lang w:val="en-US"/>
              </w:rPr>
              <w:t xml:space="preserve">breach </w:t>
            </w:r>
            <w:r w:rsidRPr="001D3289">
              <w:rPr>
                <w:rFonts w:ascii="Arial" w:hAnsi="Arial" w:cs="Arial"/>
                <w:sz w:val="20"/>
                <w:szCs w:val="20"/>
                <w:lang w:val="en-US"/>
              </w:rPr>
              <w:t xml:space="preserve">occurred; </w:t>
            </w:r>
          </w:p>
          <w:p w14:paraId="50624076"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The reason/s for imposition of escalated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particularly the occurrence of the qualifying circumstance that warranted application of the escalated </w:t>
            </w:r>
            <w:r w:rsidRPr="001D3289">
              <w:rPr>
                <w:rFonts w:ascii="Arial" w:hAnsi="Arial" w:cs="Arial"/>
                <w:i/>
                <w:iCs/>
                <w:sz w:val="20"/>
                <w:szCs w:val="20"/>
                <w:lang w:val="en-US"/>
              </w:rPr>
              <w:t>financial penalty</w:t>
            </w:r>
            <w:r w:rsidRPr="001D3289">
              <w:rPr>
                <w:rFonts w:ascii="Arial" w:hAnsi="Arial" w:cs="Arial"/>
                <w:sz w:val="20"/>
                <w:szCs w:val="20"/>
                <w:lang w:val="en-US"/>
              </w:rPr>
              <w:t xml:space="preserve">; </w:t>
            </w:r>
          </w:p>
          <w:p w14:paraId="644FC422"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The amount of </w:t>
            </w:r>
            <w:r w:rsidRPr="001D3289">
              <w:rPr>
                <w:rFonts w:ascii="Arial" w:hAnsi="Arial" w:cs="Arial"/>
                <w:i/>
                <w:iCs/>
                <w:sz w:val="20"/>
                <w:szCs w:val="20"/>
                <w:lang w:val="en-US"/>
              </w:rPr>
              <w:t>financial penalty</w:t>
            </w:r>
            <w:r w:rsidRPr="001D3289">
              <w:rPr>
                <w:rFonts w:ascii="Arial" w:hAnsi="Arial" w:cs="Arial"/>
                <w:sz w:val="20"/>
                <w:szCs w:val="20"/>
                <w:lang w:val="en-US"/>
              </w:rPr>
              <w:t xml:space="preserve">; and </w:t>
            </w:r>
          </w:p>
          <w:p w14:paraId="63244150" w14:textId="77777777" w:rsidR="000F64C0" w:rsidRPr="001D3289" w:rsidRDefault="000F64C0" w:rsidP="000F64C0">
            <w:pPr>
              <w:pStyle w:val="ListParagraph"/>
              <w:numPr>
                <w:ilvl w:val="0"/>
                <w:numId w:val="59"/>
              </w:numPr>
              <w:spacing w:line="276" w:lineRule="auto"/>
              <w:ind w:left="384"/>
              <w:rPr>
                <w:rFonts w:ascii="Arial" w:hAnsi="Arial" w:cs="Arial"/>
                <w:sz w:val="20"/>
                <w:szCs w:val="20"/>
                <w:lang w:val="en-US"/>
              </w:rPr>
            </w:pPr>
            <w:r w:rsidRPr="001D3289">
              <w:rPr>
                <w:rFonts w:ascii="Arial" w:hAnsi="Arial" w:cs="Arial"/>
                <w:sz w:val="20"/>
                <w:szCs w:val="20"/>
                <w:lang w:val="en-US"/>
              </w:rPr>
              <w:t xml:space="preserve">Remedial measures, if any, required of the </w:t>
            </w:r>
            <w:r w:rsidRPr="001D3289">
              <w:rPr>
                <w:rFonts w:ascii="Arial" w:hAnsi="Arial" w:cs="Arial"/>
                <w:i/>
                <w:iCs/>
                <w:sz w:val="20"/>
                <w:szCs w:val="20"/>
                <w:lang w:val="en-US"/>
              </w:rPr>
              <w:t xml:space="preserve">WESM Member </w:t>
            </w:r>
            <w:r w:rsidRPr="001D3289">
              <w:rPr>
                <w:rFonts w:ascii="Arial" w:hAnsi="Arial" w:cs="Arial"/>
                <w:sz w:val="20"/>
                <w:szCs w:val="20"/>
                <w:lang w:val="en-US"/>
              </w:rPr>
              <w:t xml:space="preserve">and manner of monitoring compliance. </w:t>
            </w:r>
          </w:p>
          <w:p w14:paraId="388EB567" w14:textId="77777777" w:rsidR="000F64C0" w:rsidRPr="001D3289" w:rsidRDefault="000F64C0" w:rsidP="000F64C0">
            <w:pPr>
              <w:spacing w:line="276" w:lineRule="auto"/>
              <w:rPr>
                <w:rFonts w:ascii="Arial" w:hAnsi="Arial" w:cs="Arial"/>
                <w:sz w:val="20"/>
                <w:szCs w:val="20"/>
                <w:lang w:val="en-US"/>
              </w:rPr>
            </w:pPr>
          </w:p>
        </w:tc>
        <w:tc>
          <w:tcPr>
            <w:tcW w:w="4461" w:type="dxa"/>
          </w:tcPr>
          <w:p w14:paraId="00EA88A9" w14:textId="77777777" w:rsidR="000F64C0" w:rsidRPr="001D3289" w:rsidRDefault="000F64C0" w:rsidP="000F64C0">
            <w:pPr>
              <w:spacing w:line="276" w:lineRule="auto"/>
              <w:rPr>
                <w:rFonts w:ascii="Arial" w:hAnsi="Arial" w:cs="Arial"/>
                <w:strike/>
                <w:sz w:val="20"/>
                <w:szCs w:val="20"/>
                <w:lang w:val="en-US"/>
              </w:rPr>
            </w:pPr>
            <w:r w:rsidRPr="001D3289">
              <w:rPr>
                <w:rFonts w:ascii="Arial" w:hAnsi="Arial" w:cs="Arial"/>
                <w:strike/>
                <w:sz w:val="20"/>
                <w:szCs w:val="20"/>
                <w:lang w:val="en-US"/>
              </w:rPr>
              <w:lastRenderedPageBreak/>
              <w:t xml:space="preserve">A </w:t>
            </w:r>
            <w:r w:rsidRPr="001D3289">
              <w:rPr>
                <w:rFonts w:ascii="Arial" w:hAnsi="Arial" w:cs="Arial"/>
                <w:i/>
                <w:iCs/>
                <w:strike/>
                <w:sz w:val="20"/>
                <w:szCs w:val="20"/>
                <w:lang w:val="en-US"/>
              </w:rPr>
              <w:t xml:space="preserve">Notice of Escalated Financial Penalties </w:t>
            </w:r>
            <w:r w:rsidRPr="001D3289">
              <w:rPr>
                <w:rFonts w:ascii="Arial" w:hAnsi="Arial" w:cs="Arial"/>
                <w:strike/>
                <w:sz w:val="20"/>
                <w:szCs w:val="20"/>
                <w:lang w:val="en-US"/>
              </w:rPr>
              <w:t xml:space="preserve">is issued on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stating the following – </w:t>
            </w:r>
          </w:p>
          <w:p w14:paraId="408972C4"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The name of the </w:t>
            </w:r>
            <w:r w:rsidRPr="001D3289">
              <w:rPr>
                <w:rFonts w:ascii="Arial" w:hAnsi="Arial" w:cs="Arial"/>
                <w:i/>
                <w:iCs/>
                <w:strike/>
                <w:sz w:val="20"/>
                <w:szCs w:val="20"/>
                <w:lang w:val="en-US"/>
              </w:rPr>
              <w:t>WESM Member</w:t>
            </w:r>
            <w:r w:rsidRPr="001D3289">
              <w:rPr>
                <w:rFonts w:ascii="Arial" w:hAnsi="Arial" w:cs="Arial"/>
                <w:strike/>
                <w:sz w:val="20"/>
                <w:szCs w:val="20"/>
                <w:lang w:val="en-US"/>
              </w:rPr>
              <w:t xml:space="preserve">; </w:t>
            </w:r>
          </w:p>
          <w:p w14:paraId="7404ABF5"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The name of the registered facility for which 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was found; </w:t>
            </w:r>
          </w:p>
          <w:p w14:paraId="7245CABD"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committed, specifying the rules that were </w:t>
            </w:r>
            <w:r w:rsidRPr="001D3289">
              <w:rPr>
                <w:rFonts w:ascii="Arial" w:hAnsi="Arial" w:cs="Arial"/>
                <w:i/>
                <w:iCs/>
                <w:strike/>
                <w:sz w:val="20"/>
                <w:szCs w:val="20"/>
                <w:lang w:val="en-US"/>
              </w:rPr>
              <w:t>breached</w:t>
            </w:r>
            <w:r w:rsidRPr="001D3289">
              <w:rPr>
                <w:rFonts w:ascii="Arial" w:hAnsi="Arial" w:cs="Arial"/>
                <w:strike/>
                <w:sz w:val="20"/>
                <w:szCs w:val="20"/>
                <w:lang w:val="en-US"/>
              </w:rPr>
              <w:t xml:space="preserve">; </w:t>
            </w:r>
          </w:p>
          <w:p w14:paraId="7A7FB4DC"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lastRenderedPageBreak/>
              <w:t xml:space="preserve">The relevant date/s and dispatch interval/s that the </w:t>
            </w:r>
            <w:r w:rsidRPr="001D3289">
              <w:rPr>
                <w:rFonts w:ascii="Arial" w:hAnsi="Arial" w:cs="Arial"/>
                <w:i/>
                <w:iCs/>
                <w:strike/>
                <w:sz w:val="20"/>
                <w:szCs w:val="20"/>
                <w:lang w:val="en-US"/>
              </w:rPr>
              <w:t xml:space="preserve">breach </w:t>
            </w:r>
            <w:r w:rsidRPr="001D3289">
              <w:rPr>
                <w:rFonts w:ascii="Arial" w:hAnsi="Arial" w:cs="Arial"/>
                <w:strike/>
                <w:sz w:val="20"/>
                <w:szCs w:val="20"/>
                <w:lang w:val="en-US"/>
              </w:rPr>
              <w:t xml:space="preserve">occurred; </w:t>
            </w:r>
          </w:p>
          <w:p w14:paraId="104A5409"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The reason/s for imposition of escalated </w:t>
            </w:r>
            <w:r w:rsidRPr="001D3289">
              <w:rPr>
                <w:rFonts w:ascii="Arial" w:hAnsi="Arial" w:cs="Arial"/>
                <w:i/>
                <w:iCs/>
                <w:strike/>
                <w:sz w:val="20"/>
                <w:szCs w:val="20"/>
                <w:lang w:val="en-US"/>
              </w:rPr>
              <w:t xml:space="preserve">financial penalty, </w:t>
            </w:r>
            <w:r w:rsidRPr="001D3289">
              <w:rPr>
                <w:rFonts w:ascii="Arial" w:hAnsi="Arial" w:cs="Arial"/>
                <w:strike/>
                <w:sz w:val="20"/>
                <w:szCs w:val="20"/>
                <w:lang w:val="en-US"/>
              </w:rPr>
              <w:t xml:space="preserve">particularly the occurrence of the qualifying circumstance that warranted application of the escalated </w:t>
            </w:r>
            <w:r w:rsidRPr="001D3289">
              <w:rPr>
                <w:rFonts w:ascii="Arial" w:hAnsi="Arial" w:cs="Arial"/>
                <w:i/>
                <w:iCs/>
                <w:strike/>
                <w:sz w:val="20"/>
                <w:szCs w:val="20"/>
                <w:lang w:val="en-US"/>
              </w:rPr>
              <w:t>financial penalty</w:t>
            </w:r>
            <w:r w:rsidRPr="001D3289">
              <w:rPr>
                <w:rFonts w:ascii="Arial" w:hAnsi="Arial" w:cs="Arial"/>
                <w:strike/>
                <w:sz w:val="20"/>
                <w:szCs w:val="20"/>
                <w:lang w:val="en-US"/>
              </w:rPr>
              <w:t xml:space="preserve">; </w:t>
            </w:r>
          </w:p>
          <w:p w14:paraId="0E869758"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The amount of </w:t>
            </w:r>
            <w:r w:rsidRPr="001D3289">
              <w:rPr>
                <w:rFonts w:ascii="Arial" w:hAnsi="Arial" w:cs="Arial"/>
                <w:i/>
                <w:iCs/>
                <w:strike/>
                <w:sz w:val="20"/>
                <w:szCs w:val="20"/>
                <w:lang w:val="en-US"/>
              </w:rPr>
              <w:t>financial penalty</w:t>
            </w:r>
            <w:r w:rsidRPr="001D3289">
              <w:rPr>
                <w:rFonts w:ascii="Arial" w:hAnsi="Arial" w:cs="Arial"/>
                <w:strike/>
                <w:sz w:val="20"/>
                <w:szCs w:val="20"/>
                <w:lang w:val="en-US"/>
              </w:rPr>
              <w:t xml:space="preserve">; and </w:t>
            </w:r>
          </w:p>
          <w:p w14:paraId="5C68B5AD" w14:textId="77777777" w:rsidR="000F64C0" w:rsidRPr="001D3289" w:rsidRDefault="000F64C0" w:rsidP="000F64C0">
            <w:pPr>
              <w:pStyle w:val="ListParagraph"/>
              <w:numPr>
                <w:ilvl w:val="0"/>
                <w:numId w:val="59"/>
              </w:numPr>
              <w:spacing w:line="276" w:lineRule="auto"/>
              <w:ind w:left="384"/>
              <w:rPr>
                <w:rFonts w:ascii="Arial" w:hAnsi="Arial" w:cs="Arial"/>
                <w:strike/>
                <w:sz w:val="20"/>
                <w:szCs w:val="20"/>
                <w:lang w:val="en-US"/>
              </w:rPr>
            </w:pPr>
            <w:r w:rsidRPr="001D3289">
              <w:rPr>
                <w:rFonts w:ascii="Arial" w:hAnsi="Arial" w:cs="Arial"/>
                <w:strike/>
                <w:sz w:val="20"/>
                <w:szCs w:val="20"/>
                <w:lang w:val="en-US"/>
              </w:rPr>
              <w:t xml:space="preserve">Remedial measures, if any, required of the </w:t>
            </w:r>
            <w:r w:rsidRPr="001D3289">
              <w:rPr>
                <w:rFonts w:ascii="Arial" w:hAnsi="Arial" w:cs="Arial"/>
                <w:i/>
                <w:iCs/>
                <w:strike/>
                <w:sz w:val="20"/>
                <w:szCs w:val="20"/>
                <w:lang w:val="en-US"/>
              </w:rPr>
              <w:t xml:space="preserve">WESM Member </w:t>
            </w:r>
            <w:r w:rsidRPr="001D3289">
              <w:rPr>
                <w:rFonts w:ascii="Arial" w:hAnsi="Arial" w:cs="Arial"/>
                <w:strike/>
                <w:sz w:val="20"/>
                <w:szCs w:val="20"/>
                <w:lang w:val="en-US"/>
              </w:rPr>
              <w:t xml:space="preserve">and manner of monitoring compliance. </w:t>
            </w:r>
          </w:p>
          <w:p w14:paraId="55D1FB32" w14:textId="77777777" w:rsidR="000F64C0" w:rsidRPr="001D3289" w:rsidRDefault="000F64C0" w:rsidP="000F64C0">
            <w:pPr>
              <w:spacing w:line="276" w:lineRule="auto"/>
              <w:rPr>
                <w:rFonts w:ascii="Arial" w:hAnsi="Arial" w:cs="Arial"/>
                <w:sz w:val="20"/>
                <w:szCs w:val="20"/>
                <w:lang w:val="en-US"/>
              </w:rPr>
            </w:pPr>
          </w:p>
        </w:tc>
        <w:tc>
          <w:tcPr>
            <w:tcW w:w="2510" w:type="dxa"/>
          </w:tcPr>
          <w:p w14:paraId="739E91A4" w14:textId="380E9C38" w:rsidR="000F64C0" w:rsidRPr="001D3289" w:rsidRDefault="000F64C0" w:rsidP="000F64C0">
            <w:pPr>
              <w:spacing w:line="276" w:lineRule="auto"/>
              <w:rPr>
                <w:rFonts w:ascii="Arial" w:hAnsi="Arial" w:cs="Arial"/>
                <w:sz w:val="20"/>
                <w:szCs w:val="20"/>
              </w:rPr>
            </w:pPr>
            <w:r w:rsidRPr="001D3289">
              <w:rPr>
                <w:rFonts w:ascii="Arial" w:hAnsi="Arial" w:cs="Arial"/>
                <w:sz w:val="20"/>
                <w:szCs w:val="20"/>
              </w:rPr>
              <w:lastRenderedPageBreak/>
              <w:t>Removed – These items are now suggested for inclusion in Section 4.2.2 (see above) to make them applicable to all enforceable penalty levels. </w:t>
            </w:r>
          </w:p>
        </w:tc>
        <w:tc>
          <w:tcPr>
            <w:tcW w:w="2473" w:type="dxa"/>
          </w:tcPr>
          <w:p w14:paraId="254630AC" w14:textId="77777777" w:rsidR="000F64C0" w:rsidRPr="008A7F46" w:rsidRDefault="000F64C0" w:rsidP="000F64C0">
            <w:pPr>
              <w:rPr>
                <w:rFonts w:ascii="Arial" w:hAnsi="Arial" w:cs="Arial"/>
                <w:i/>
                <w:sz w:val="18"/>
                <w:szCs w:val="18"/>
              </w:rPr>
            </w:pPr>
          </w:p>
        </w:tc>
        <w:tc>
          <w:tcPr>
            <w:tcW w:w="2490" w:type="dxa"/>
          </w:tcPr>
          <w:p w14:paraId="10C60623" w14:textId="77777777" w:rsidR="000F64C0" w:rsidRPr="008A7F46" w:rsidRDefault="000F64C0" w:rsidP="000F64C0">
            <w:pPr>
              <w:rPr>
                <w:rFonts w:ascii="Arial" w:hAnsi="Arial" w:cs="Arial"/>
                <w:i/>
                <w:sz w:val="18"/>
                <w:szCs w:val="18"/>
              </w:rPr>
            </w:pPr>
          </w:p>
        </w:tc>
        <w:tc>
          <w:tcPr>
            <w:tcW w:w="2485" w:type="dxa"/>
          </w:tcPr>
          <w:p w14:paraId="17E6236A" w14:textId="77777777" w:rsidR="000F64C0" w:rsidRPr="008A7F46" w:rsidRDefault="000F64C0" w:rsidP="000F64C0">
            <w:pPr>
              <w:rPr>
                <w:rFonts w:ascii="Arial" w:hAnsi="Arial" w:cs="Arial"/>
                <w:i/>
                <w:sz w:val="18"/>
                <w:szCs w:val="18"/>
              </w:rPr>
            </w:pPr>
          </w:p>
        </w:tc>
        <w:tc>
          <w:tcPr>
            <w:tcW w:w="2424" w:type="dxa"/>
          </w:tcPr>
          <w:p w14:paraId="72E963E9" w14:textId="77777777" w:rsidR="000F64C0" w:rsidRPr="008A7F46" w:rsidRDefault="000F64C0" w:rsidP="000F64C0">
            <w:pPr>
              <w:rPr>
                <w:rFonts w:ascii="Arial" w:hAnsi="Arial" w:cs="Arial"/>
                <w:i/>
                <w:sz w:val="18"/>
                <w:szCs w:val="18"/>
              </w:rPr>
            </w:pPr>
          </w:p>
        </w:tc>
      </w:tr>
      <w:tr w:rsidR="00061C9E" w:rsidRPr="008A7F46" w14:paraId="5B107105" w14:textId="77777777" w:rsidTr="003D7523">
        <w:trPr>
          <w:trHeight w:val="1983"/>
        </w:trPr>
        <w:tc>
          <w:tcPr>
            <w:tcW w:w="1762" w:type="dxa"/>
          </w:tcPr>
          <w:p w14:paraId="14434D55" w14:textId="77777777" w:rsidR="00061C9E" w:rsidRPr="001D3289" w:rsidRDefault="00061C9E" w:rsidP="00061C9E">
            <w:pPr>
              <w:spacing w:line="276" w:lineRule="auto"/>
              <w:rPr>
                <w:rFonts w:ascii="Arial" w:hAnsi="Arial" w:cs="Arial"/>
                <w:bCs/>
                <w:sz w:val="20"/>
                <w:szCs w:val="20"/>
              </w:rPr>
            </w:pPr>
            <w:permStart w:id="618859551" w:edGrp="everyone" w:colFirst="5" w:colLast="5"/>
            <w:permStart w:id="1650613780" w:edGrp="everyone" w:colFirst="6" w:colLast="6"/>
            <w:permEnd w:id="1966155754"/>
            <w:permEnd w:id="170074654"/>
            <w:r w:rsidRPr="001D3289">
              <w:rPr>
                <w:rFonts w:ascii="Arial" w:hAnsi="Arial" w:cs="Arial"/>
                <w:bCs/>
                <w:sz w:val="20"/>
                <w:szCs w:val="20"/>
              </w:rPr>
              <w:t>Section 4 – Penalty System</w:t>
            </w:r>
          </w:p>
          <w:p w14:paraId="74FA6109" w14:textId="77777777" w:rsidR="00061C9E" w:rsidRPr="001D3289" w:rsidRDefault="00061C9E" w:rsidP="00061C9E">
            <w:pPr>
              <w:spacing w:line="276" w:lineRule="auto"/>
              <w:rPr>
                <w:rFonts w:ascii="Arial" w:hAnsi="Arial" w:cs="Arial"/>
                <w:bCs/>
                <w:sz w:val="20"/>
                <w:szCs w:val="20"/>
              </w:rPr>
            </w:pPr>
          </w:p>
          <w:p w14:paraId="2BD2FD55" w14:textId="44698816" w:rsidR="00061C9E" w:rsidRPr="001D3289" w:rsidRDefault="00061C9E" w:rsidP="00061C9E">
            <w:pPr>
              <w:spacing w:line="276" w:lineRule="auto"/>
              <w:rPr>
                <w:rFonts w:ascii="Arial" w:hAnsi="Arial" w:cs="Arial"/>
                <w:bCs/>
                <w:sz w:val="20"/>
                <w:szCs w:val="20"/>
              </w:rPr>
            </w:pPr>
            <w:r w:rsidRPr="001D3289">
              <w:rPr>
                <w:rFonts w:ascii="Arial" w:hAnsi="Arial" w:cs="Arial"/>
                <w:bCs/>
                <w:sz w:val="20"/>
                <w:szCs w:val="20"/>
              </w:rPr>
              <w:t>4.9 – Level 3-Escalated Financial Penalties</w:t>
            </w:r>
          </w:p>
        </w:tc>
        <w:tc>
          <w:tcPr>
            <w:tcW w:w="1290" w:type="dxa"/>
          </w:tcPr>
          <w:p w14:paraId="584D7620" w14:textId="1F968A89" w:rsidR="00061C9E" w:rsidRPr="001D3289" w:rsidRDefault="00061C9E" w:rsidP="00061C9E">
            <w:pPr>
              <w:rPr>
                <w:rFonts w:ascii="Arial" w:hAnsi="Arial" w:cs="Arial"/>
                <w:sz w:val="20"/>
                <w:szCs w:val="20"/>
              </w:rPr>
            </w:pPr>
            <w:r w:rsidRPr="001D3289">
              <w:rPr>
                <w:rFonts w:ascii="Arial" w:hAnsi="Arial" w:cs="Arial"/>
                <w:sz w:val="20"/>
                <w:szCs w:val="20"/>
              </w:rPr>
              <w:t>4.9.3</w:t>
            </w:r>
          </w:p>
        </w:tc>
        <w:tc>
          <w:tcPr>
            <w:tcW w:w="4441" w:type="dxa"/>
          </w:tcPr>
          <w:p w14:paraId="2EB99812" w14:textId="6D4D7BBD" w:rsidR="00061C9E" w:rsidRPr="001D3289" w:rsidRDefault="00061C9E" w:rsidP="00061C9E">
            <w:pPr>
              <w:spacing w:line="276" w:lineRule="auto"/>
              <w:rPr>
                <w:rFonts w:ascii="Arial" w:hAnsi="Arial" w:cs="Arial"/>
                <w:sz w:val="20"/>
                <w:szCs w:val="20"/>
                <w:lang w:val="en-US"/>
              </w:rPr>
            </w:pPr>
            <w:r w:rsidRPr="001D3289">
              <w:rPr>
                <w:rFonts w:ascii="Arial" w:hAnsi="Arial" w:cs="Arial"/>
                <w:sz w:val="20"/>
                <w:szCs w:val="20"/>
                <w:lang w:val="en-US"/>
              </w:rPr>
              <w:t xml:space="preserve">A copy of the notice will also be served on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shall serve as its authority to collect the amount due. Failure to pay the </w:t>
            </w:r>
            <w:r w:rsidRPr="001D3289">
              <w:rPr>
                <w:rFonts w:ascii="Arial" w:hAnsi="Arial" w:cs="Arial"/>
                <w:i/>
                <w:iCs/>
                <w:sz w:val="20"/>
                <w:szCs w:val="20"/>
                <w:lang w:val="en-US"/>
              </w:rPr>
              <w:t xml:space="preserve">financial penalty </w:t>
            </w:r>
            <w:r w:rsidRPr="001D3289">
              <w:rPr>
                <w:rFonts w:ascii="Arial" w:hAnsi="Arial" w:cs="Arial"/>
                <w:sz w:val="20"/>
                <w:szCs w:val="20"/>
                <w:lang w:val="en-US"/>
              </w:rPr>
              <w:t xml:space="preserve">amount on due date will result in imposition of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interest until fully paid.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cause the billing and collection of the </w:t>
            </w:r>
            <w:r w:rsidRPr="001D3289">
              <w:rPr>
                <w:rFonts w:ascii="Arial" w:hAnsi="Arial" w:cs="Arial"/>
                <w:i/>
                <w:iCs/>
                <w:sz w:val="20"/>
                <w:szCs w:val="20"/>
                <w:lang w:val="en-US"/>
              </w:rPr>
              <w:t xml:space="preserve">penalty </w:t>
            </w:r>
            <w:r w:rsidRPr="001D3289">
              <w:rPr>
                <w:rFonts w:ascii="Arial" w:hAnsi="Arial" w:cs="Arial"/>
                <w:sz w:val="20"/>
                <w:szCs w:val="20"/>
                <w:lang w:val="en-US"/>
              </w:rPr>
              <w:t xml:space="preserve">amount, and shall notify the </w:t>
            </w:r>
            <w:r w:rsidRPr="001D3289">
              <w:rPr>
                <w:rFonts w:ascii="Arial" w:hAnsi="Arial" w:cs="Arial"/>
                <w:i/>
                <w:iCs/>
                <w:sz w:val="20"/>
                <w:szCs w:val="20"/>
                <w:lang w:val="en-US"/>
              </w:rPr>
              <w:t xml:space="preserve">PEMC President </w:t>
            </w:r>
            <w:r w:rsidRPr="001D3289">
              <w:rPr>
                <w:rFonts w:ascii="Arial" w:hAnsi="Arial" w:cs="Arial"/>
                <w:sz w:val="20"/>
                <w:szCs w:val="20"/>
                <w:lang w:val="en-US"/>
              </w:rPr>
              <w:t xml:space="preserve">of the status of collection in the same manner as required for Level 2 Financial Penalty under Sections 4.8.3, 4.8.4, and 4.8.5 of this Manual with a copy thereof furnished to the </w:t>
            </w:r>
            <w:r w:rsidRPr="001D3289">
              <w:rPr>
                <w:rFonts w:ascii="Arial" w:hAnsi="Arial" w:cs="Arial"/>
                <w:i/>
                <w:iCs/>
                <w:sz w:val="20"/>
                <w:szCs w:val="20"/>
                <w:lang w:val="en-US"/>
              </w:rPr>
              <w:t>Enforcement and Compliance Office</w:t>
            </w:r>
            <w:r w:rsidRPr="001D3289">
              <w:rPr>
                <w:rFonts w:ascii="Arial" w:hAnsi="Arial" w:cs="Arial"/>
                <w:sz w:val="20"/>
                <w:szCs w:val="20"/>
                <w:lang w:val="en-US"/>
              </w:rPr>
              <w:t>.</w:t>
            </w:r>
          </w:p>
        </w:tc>
        <w:tc>
          <w:tcPr>
            <w:tcW w:w="4461" w:type="dxa"/>
          </w:tcPr>
          <w:p w14:paraId="210BBA57" w14:textId="5090F6EC" w:rsidR="00061C9E" w:rsidRPr="001D3289" w:rsidRDefault="00061C9E" w:rsidP="00061C9E">
            <w:pPr>
              <w:spacing w:line="276" w:lineRule="auto"/>
              <w:rPr>
                <w:rFonts w:ascii="Arial" w:hAnsi="Arial" w:cs="Arial"/>
                <w:strike/>
                <w:sz w:val="20"/>
                <w:szCs w:val="20"/>
                <w:lang w:val="en-US"/>
              </w:rPr>
            </w:pPr>
            <w:r w:rsidRPr="001D3289">
              <w:rPr>
                <w:rFonts w:ascii="Arial" w:hAnsi="Arial" w:cs="Arial"/>
                <w:strike/>
                <w:sz w:val="20"/>
                <w:szCs w:val="20"/>
                <w:lang w:val="en-US"/>
              </w:rPr>
              <w:t xml:space="preserve">A copy of the notice will also be served on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and shall serve as its authority to collect the amount due. Failure to pay the </w:t>
            </w:r>
            <w:r w:rsidRPr="001D3289">
              <w:rPr>
                <w:rFonts w:ascii="Arial" w:hAnsi="Arial" w:cs="Arial"/>
                <w:i/>
                <w:iCs/>
                <w:strike/>
                <w:sz w:val="20"/>
                <w:szCs w:val="20"/>
                <w:lang w:val="en-US"/>
              </w:rPr>
              <w:t xml:space="preserve">financial penalty </w:t>
            </w:r>
            <w:r w:rsidRPr="001D3289">
              <w:rPr>
                <w:rFonts w:ascii="Arial" w:hAnsi="Arial" w:cs="Arial"/>
                <w:strike/>
                <w:sz w:val="20"/>
                <w:szCs w:val="20"/>
                <w:lang w:val="en-US"/>
              </w:rPr>
              <w:t xml:space="preserve">amount on due date will result in imposition of </w:t>
            </w:r>
            <w:r w:rsidRPr="001D3289">
              <w:rPr>
                <w:rFonts w:ascii="Arial" w:hAnsi="Arial" w:cs="Arial"/>
                <w:i/>
                <w:iCs/>
                <w:strike/>
                <w:sz w:val="20"/>
                <w:szCs w:val="20"/>
                <w:lang w:val="en-US"/>
              </w:rPr>
              <w:t xml:space="preserve">penalty </w:t>
            </w:r>
            <w:r w:rsidRPr="001D3289">
              <w:rPr>
                <w:rFonts w:ascii="Arial" w:hAnsi="Arial" w:cs="Arial"/>
                <w:strike/>
                <w:sz w:val="20"/>
                <w:szCs w:val="20"/>
                <w:lang w:val="en-US"/>
              </w:rPr>
              <w:t xml:space="preserve">interest until fully paid.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cause the billing and collection of the </w:t>
            </w:r>
            <w:r w:rsidRPr="001D3289">
              <w:rPr>
                <w:rFonts w:ascii="Arial" w:hAnsi="Arial" w:cs="Arial"/>
                <w:i/>
                <w:iCs/>
                <w:strike/>
                <w:sz w:val="20"/>
                <w:szCs w:val="20"/>
                <w:lang w:val="en-US"/>
              </w:rPr>
              <w:t xml:space="preserve">penalty </w:t>
            </w:r>
            <w:r w:rsidRPr="001D3289">
              <w:rPr>
                <w:rFonts w:ascii="Arial" w:hAnsi="Arial" w:cs="Arial"/>
                <w:strike/>
                <w:sz w:val="20"/>
                <w:szCs w:val="20"/>
                <w:lang w:val="en-US"/>
              </w:rPr>
              <w:t xml:space="preserve">amount, and shall notify the </w:t>
            </w:r>
            <w:r w:rsidRPr="001D3289">
              <w:rPr>
                <w:rFonts w:ascii="Arial" w:hAnsi="Arial" w:cs="Arial"/>
                <w:i/>
                <w:iCs/>
                <w:strike/>
                <w:sz w:val="20"/>
                <w:szCs w:val="20"/>
                <w:lang w:val="en-US"/>
              </w:rPr>
              <w:t xml:space="preserve">PEMC President </w:t>
            </w:r>
            <w:r w:rsidRPr="001D3289">
              <w:rPr>
                <w:rFonts w:ascii="Arial" w:hAnsi="Arial" w:cs="Arial"/>
                <w:strike/>
                <w:sz w:val="20"/>
                <w:szCs w:val="20"/>
                <w:lang w:val="en-US"/>
              </w:rPr>
              <w:t xml:space="preserve">of the status of collection in the same manner as required for Level 2 Financial Penalty under Sections 4.8.3, 4.8.4, and 4.8.5 of this Manual with a copy thereof furnished to the </w:t>
            </w:r>
            <w:r w:rsidRPr="001D3289">
              <w:rPr>
                <w:rFonts w:ascii="Arial" w:hAnsi="Arial" w:cs="Arial"/>
                <w:i/>
                <w:iCs/>
                <w:strike/>
                <w:sz w:val="20"/>
                <w:szCs w:val="20"/>
                <w:lang w:val="en-US"/>
              </w:rPr>
              <w:t>Enforcement and Compliance Office</w:t>
            </w:r>
            <w:r w:rsidRPr="001D3289">
              <w:rPr>
                <w:rFonts w:ascii="Arial" w:hAnsi="Arial" w:cs="Arial"/>
                <w:strike/>
                <w:sz w:val="20"/>
                <w:szCs w:val="20"/>
                <w:lang w:val="en-US"/>
              </w:rPr>
              <w:t>.</w:t>
            </w:r>
          </w:p>
        </w:tc>
        <w:tc>
          <w:tcPr>
            <w:tcW w:w="2510" w:type="dxa"/>
          </w:tcPr>
          <w:p w14:paraId="645D9FE9" w14:textId="77777777" w:rsidR="00061C9E" w:rsidRPr="001D3289" w:rsidRDefault="00061C9E" w:rsidP="00061C9E">
            <w:pPr>
              <w:spacing w:line="276" w:lineRule="auto"/>
              <w:rPr>
                <w:rFonts w:ascii="Arial" w:hAnsi="Arial" w:cs="Arial"/>
                <w:sz w:val="20"/>
                <w:szCs w:val="20"/>
              </w:rPr>
            </w:pPr>
            <w:r w:rsidRPr="001D3289">
              <w:rPr>
                <w:rFonts w:ascii="Arial" w:hAnsi="Arial" w:cs="Arial"/>
                <w:sz w:val="20"/>
                <w:szCs w:val="20"/>
              </w:rPr>
              <w:t>Sections 4.7 to 4.11 are about Penalty Levels and their respective nature and criteria.   </w:t>
            </w:r>
          </w:p>
          <w:p w14:paraId="76CCA839" w14:textId="77777777" w:rsidR="00061C9E" w:rsidRPr="001D3289" w:rsidRDefault="00061C9E" w:rsidP="00061C9E">
            <w:pPr>
              <w:spacing w:line="276" w:lineRule="auto"/>
              <w:rPr>
                <w:rFonts w:ascii="Arial" w:hAnsi="Arial" w:cs="Arial"/>
                <w:sz w:val="20"/>
                <w:szCs w:val="20"/>
              </w:rPr>
            </w:pPr>
            <w:r w:rsidRPr="001D3289">
              <w:rPr>
                <w:rFonts w:ascii="Arial" w:hAnsi="Arial" w:cs="Arial"/>
                <w:sz w:val="20"/>
                <w:szCs w:val="20"/>
              </w:rPr>
              <w:t> </w:t>
            </w:r>
          </w:p>
          <w:p w14:paraId="245E9935" w14:textId="77777777" w:rsidR="00061C9E" w:rsidRPr="001D3289" w:rsidRDefault="00061C9E" w:rsidP="00061C9E">
            <w:pPr>
              <w:spacing w:line="276" w:lineRule="auto"/>
              <w:rPr>
                <w:rFonts w:ascii="Arial" w:hAnsi="Arial" w:cs="Arial"/>
                <w:sz w:val="20"/>
                <w:szCs w:val="20"/>
              </w:rPr>
            </w:pPr>
            <w:r w:rsidRPr="001D3289">
              <w:rPr>
                <w:rFonts w:ascii="Arial" w:hAnsi="Arial" w:cs="Arial"/>
                <w:sz w:val="20"/>
                <w:szCs w:val="20"/>
              </w:rPr>
              <w:t xml:space="preserve">Sub-section 4.9.3, on the other hand, pertains to the execution and implementation of the </w:t>
            </w:r>
            <w:r>
              <w:rPr>
                <w:rFonts w:ascii="Arial" w:hAnsi="Arial" w:cs="Arial"/>
                <w:sz w:val="20"/>
                <w:szCs w:val="20"/>
              </w:rPr>
              <w:t>NSP</w:t>
            </w:r>
            <w:r w:rsidRPr="001D3289">
              <w:rPr>
                <w:rFonts w:ascii="Arial" w:hAnsi="Arial" w:cs="Arial"/>
                <w:sz w:val="20"/>
                <w:szCs w:val="20"/>
              </w:rPr>
              <w:t xml:space="preserve">, including provisions on the Market Operator’s collection process. This provision is more suitably outlined under Section </w:t>
            </w:r>
            <w:r w:rsidRPr="001D3289">
              <w:rPr>
                <w:rFonts w:ascii="Arial" w:hAnsi="Arial" w:cs="Arial"/>
                <w:sz w:val="20"/>
                <w:szCs w:val="20"/>
              </w:rPr>
              <w:lastRenderedPageBreak/>
              <w:t xml:space="preserve">4.13, which covers the </w:t>
            </w:r>
            <w:r w:rsidRPr="001D3289">
              <w:rPr>
                <w:rFonts w:ascii="Arial" w:hAnsi="Arial" w:cs="Arial"/>
                <w:i/>
                <w:iCs/>
                <w:sz w:val="20"/>
                <w:szCs w:val="20"/>
              </w:rPr>
              <w:t>“Service of the NSP”</w:t>
            </w:r>
            <w:r w:rsidRPr="001D3289">
              <w:rPr>
                <w:rFonts w:ascii="Arial" w:hAnsi="Arial" w:cs="Arial"/>
                <w:sz w:val="20"/>
                <w:szCs w:val="20"/>
              </w:rPr>
              <w:t> </w:t>
            </w:r>
          </w:p>
          <w:p w14:paraId="59F8603D" w14:textId="77777777" w:rsidR="00061C9E" w:rsidRPr="001D3289" w:rsidRDefault="00061C9E" w:rsidP="00061C9E">
            <w:pPr>
              <w:spacing w:line="276" w:lineRule="auto"/>
              <w:rPr>
                <w:rFonts w:ascii="Arial" w:hAnsi="Arial" w:cs="Arial"/>
                <w:sz w:val="20"/>
                <w:szCs w:val="20"/>
              </w:rPr>
            </w:pPr>
          </w:p>
        </w:tc>
        <w:tc>
          <w:tcPr>
            <w:tcW w:w="2473" w:type="dxa"/>
          </w:tcPr>
          <w:p w14:paraId="2890ECB0" w14:textId="77777777" w:rsidR="00061C9E" w:rsidRPr="008A7F46" w:rsidRDefault="00061C9E" w:rsidP="00061C9E">
            <w:pPr>
              <w:rPr>
                <w:rFonts w:ascii="Arial" w:hAnsi="Arial" w:cs="Arial"/>
                <w:i/>
                <w:sz w:val="18"/>
                <w:szCs w:val="18"/>
              </w:rPr>
            </w:pPr>
          </w:p>
        </w:tc>
        <w:tc>
          <w:tcPr>
            <w:tcW w:w="2490" w:type="dxa"/>
          </w:tcPr>
          <w:p w14:paraId="5AD4DE53" w14:textId="77777777" w:rsidR="00061C9E" w:rsidRPr="008A7F46" w:rsidRDefault="00061C9E" w:rsidP="00061C9E">
            <w:pPr>
              <w:rPr>
                <w:rFonts w:ascii="Arial" w:hAnsi="Arial" w:cs="Arial"/>
                <w:i/>
                <w:sz w:val="18"/>
                <w:szCs w:val="18"/>
              </w:rPr>
            </w:pPr>
          </w:p>
        </w:tc>
        <w:tc>
          <w:tcPr>
            <w:tcW w:w="2485" w:type="dxa"/>
          </w:tcPr>
          <w:p w14:paraId="3361ED72" w14:textId="77777777" w:rsidR="00061C9E" w:rsidRPr="008A7F46" w:rsidRDefault="00061C9E" w:rsidP="00061C9E">
            <w:pPr>
              <w:rPr>
                <w:rFonts w:ascii="Arial" w:hAnsi="Arial" w:cs="Arial"/>
                <w:i/>
                <w:sz w:val="18"/>
                <w:szCs w:val="18"/>
              </w:rPr>
            </w:pPr>
          </w:p>
        </w:tc>
        <w:tc>
          <w:tcPr>
            <w:tcW w:w="2424" w:type="dxa"/>
          </w:tcPr>
          <w:p w14:paraId="4EDEF957" w14:textId="77777777" w:rsidR="00061C9E" w:rsidRPr="008A7F46" w:rsidRDefault="00061C9E" w:rsidP="00061C9E">
            <w:pPr>
              <w:rPr>
                <w:rFonts w:ascii="Arial" w:hAnsi="Arial" w:cs="Arial"/>
                <w:i/>
                <w:sz w:val="18"/>
                <w:szCs w:val="18"/>
              </w:rPr>
            </w:pPr>
          </w:p>
        </w:tc>
      </w:tr>
      <w:tr w:rsidR="00DA5548" w:rsidRPr="008A7F46" w14:paraId="5509AFDC" w14:textId="77777777" w:rsidTr="003D7523">
        <w:trPr>
          <w:trHeight w:val="1983"/>
        </w:trPr>
        <w:tc>
          <w:tcPr>
            <w:tcW w:w="1762" w:type="dxa"/>
          </w:tcPr>
          <w:p w14:paraId="055327A8" w14:textId="77777777" w:rsidR="00DA5548" w:rsidRPr="001D3289" w:rsidRDefault="00DA5548" w:rsidP="00DA5548">
            <w:pPr>
              <w:spacing w:line="276" w:lineRule="auto"/>
              <w:rPr>
                <w:rFonts w:ascii="Arial" w:hAnsi="Arial" w:cs="Arial"/>
                <w:bCs/>
                <w:sz w:val="20"/>
                <w:szCs w:val="20"/>
              </w:rPr>
            </w:pPr>
            <w:permStart w:id="135859046" w:edGrp="everyone" w:colFirst="5" w:colLast="5"/>
            <w:permStart w:id="1445160358" w:edGrp="everyone" w:colFirst="6" w:colLast="6"/>
            <w:permEnd w:id="618859551"/>
            <w:permEnd w:id="1650613780"/>
            <w:r w:rsidRPr="001D3289">
              <w:rPr>
                <w:rFonts w:ascii="Arial" w:hAnsi="Arial" w:cs="Arial"/>
                <w:bCs/>
                <w:sz w:val="20"/>
                <w:szCs w:val="20"/>
              </w:rPr>
              <w:t>Section 4 – Penalty System</w:t>
            </w:r>
          </w:p>
          <w:p w14:paraId="6224F8EC" w14:textId="77777777" w:rsidR="00DA5548" w:rsidRPr="001D3289" w:rsidRDefault="00DA5548" w:rsidP="00DA5548">
            <w:pPr>
              <w:spacing w:line="276" w:lineRule="auto"/>
              <w:rPr>
                <w:rFonts w:ascii="Arial" w:hAnsi="Arial" w:cs="Arial"/>
                <w:bCs/>
                <w:sz w:val="20"/>
                <w:szCs w:val="20"/>
              </w:rPr>
            </w:pPr>
          </w:p>
          <w:p w14:paraId="3F6E6BF9" w14:textId="77777777" w:rsidR="00DA5548" w:rsidRPr="001D3289" w:rsidRDefault="00DA5548" w:rsidP="00DA5548">
            <w:pPr>
              <w:spacing w:line="276" w:lineRule="auto"/>
              <w:rPr>
                <w:rFonts w:ascii="Arial" w:hAnsi="Arial" w:cs="Arial"/>
                <w:bCs/>
                <w:sz w:val="20"/>
                <w:szCs w:val="20"/>
              </w:rPr>
            </w:pPr>
            <w:r w:rsidRPr="001D3289">
              <w:rPr>
                <w:rFonts w:ascii="Arial" w:hAnsi="Arial" w:cs="Arial"/>
                <w:bCs/>
                <w:sz w:val="20"/>
                <w:szCs w:val="20"/>
              </w:rPr>
              <w:t>4.12 – Request for Reconsideration and Appeal Proceedings</w:t>
            </w:r>
          </w:p>
          <w:p w14:paraId="2A4B8797" w14:textId="77777777" w:rsidR="00DA5548" w:rsidRPr="001D3289" w:rsidRDefault="00DA5548" w:rsidP="00DA5548">
            <w:pPr>
              <w:spacing w:line="276" w:lineRule="auto"/>
              <w:rPr>
                <w:rFonts w:ascii="Arial" w:hAnsi="Arial" w:cs="Arial"/>
                <w:bCs/>
                <w:sz w:val="20"/>
                <w:szCs w:val="20"/>
              </w:rPr>
            </w:pPr>
          </w:p>
        </w:tc>
        <w:tc>
          <w:tcPr>
            <w:tcW w:w="1290" w:type="dxa"/>
          </w:tcPr>
          <w:p w14:paraId="2E9D6DCB" w14:textId="0A30FB10" w:rsidR="00DA5548" w:rsidRPr="001D3289" w:rsidRDefault="00DA5548" w:rsidP="00DA5548">
            <w:pPr>
              <w:rPr>
                <w:rFonts w:ascii="Arial" w:hAnsi="Arial" w:cs="Arial"/>
                <w:sz w:val="20"/>
                <w:szCs w:val="20"/>
              </w:rPr>
            </w:pPr>
            <w:r w:rsidRPr="001D3289">
              <w:rPr>
                <w:rFonts w:ascii="Arial" w:hAnsi="Arial" w:cs="Arial"/>
                <w:sz w:val="20"/>
                <w:szCs w:val="20"/>
              </w:rPr>
              <w:t>4.12.1 and 4.12.2</w:t>
            </w:r>
          </w:p>
        </w:tc>
        <w:tc>
          <w:tcPr>
            <w:tcW w:w="4441" w:type="dxa"/>
          </w:tcPr>
          <w:p w14:paraId="141C52DB" w14:textId="77777777" w:rsidR="00DA5548" w:rsidRPr="001D3289" w:rsidRDefault="00DA5548" w:rsidP="00DA5548">
            <w:pPr>
              <w:pStyle w:val="Default"/>
              <w:jc w:val="both"/>
              <w:rPr>
                <w:rFonts w:ascii="Arial" w:hAnsi="Arial" w:cs="Arial"/>
                <w:b/>
                <w:bCs/>
                <w:color w:val="auto"/>
                <w:sz w:val="20"/>
                <w:szCs w:val="20"/>
              </w:rPr>
            </w:pPr>
            <w:r w:rsidRPr="001D3289">
              <w:rPr>
                <w:rFonts w:ascii="Arial" w:hAnsi="Arial" w:cs="Arial"/>
                <w:color w:val="auto"/>
                <w:sz w:val="20"/>
                <w:szCs w:val="20"/>
              </w:rPr>
              <w:t xml:space="preserve">4.12.1 </w:t>
            </w:r>
            <w:r w:rsidRPr="001D3289">
              <w:rPr>
                <w:rFonts w:ascii="Arial" w:hAnsi="Arial" w:cs="Arial"/>
                <w:b/>
                <w:bCs/>
                <w:color w:val="auto"/>
                <w:sz w:val="20"/>
                <w:szCs w:val="20"/>
              </w:rPr>
              <w:t>Under the Compliance Monitoring and Assessment Proceedings</w:t>
            </w:r>
          </w:p>
          <w:p w14:paraId="1DA35E52" w14:textId="77777777" w:rsidR="00DA5548" w:rsidRPr="001D3289" w:rsidRDefault="00DA5548" w:rsidP="00DA5548">
            <w:pPr>
              <w:pStyle w:val="Default"/>
              <w:jc w:val="both"/>
              <w:rPr>
                <w:rFonts w:ascii="Arial" w:hAnsi="Arial" w:cs="Arial"/>
                <w:b/>
                <w:bCs/>
                <w:color w:val="auto"/>
                <w:sz w:val="20"/>
                <w:szCs w:val="20"/>
              </w:rPr>
            </w:pPr>
          </w:p>
          <w:p w14:paraId="1F664390"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4.12.1.1. </w:t>
            </w:r>
            <w:r w:rsidRPr="001D3289">
              <w:rPr>
                <w:rFonts w:ascii="Arial" w:hAnsi="Arial" w:cs="Arial"/>
                <w:i/>
                <w:iCs/>
                <w:color w:val="auto"/>
                <w:sz w:val="20"/>
                <w:szCs w:val="20"/>
              </w:rPr>
              <w:t xml:space="preserve">Period and Ground for Filing a Request for Reconsideration. </w:t>
            </w:r>
          </w:p>
          <w:p w14:paraId="313AA1A3"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3157B824" w14:textId="77777777" w:rsidR="00DA5548" w:rsidRPr="001D3289" w:rsidRDefault="00DA5548" w:rsidP="00DA5548">
            <w:pPr>
              <w:pStyle w:val="Default"/>
              <w:jc w:val="both"/>
              <w:rPr>
                <w:rFonts w:ascii="Arial" w:hAnsi="Arial" w:cs="Arial"/>
                <w:i/>
                <w:iCs/>
                <w:color w:val="auto"/>
                <w:sz w:val="20"/>
                <w:szCs w:val="20"/>
              </w:rPr>
            </w:pPr>
          </w:p>
          <w:p w14:paraId="0D401353"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 xml:space="preserve">4.12.1.2. </w:t>
            </w:r>
            <w:r w:rsidRPr="001D3289">
              <w:rPr>
                <w:rFonts w:ascii="Arial" w:hAnsi="Arial" w:cs="Arial"/>
                <w:i/>
                <w:iCs/>
                <w:color w:val="auto"/>
                <w:sz w:val="20"/>
                <w:szCs w:val="20"/>
              </w:rPr>
              <w:t xml:space="preserve">Form and Contents of the Request for Reconsideration and Notice thereof. </w:t>
            </w:r>
          </w:p>
          <w:p w14:paraId="6E320D40"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11332FA3" w14:textId="77777777" w:rsidR="00DA5548" w:rsidRPr="001D3289" w:rsidRDefault="00DA5548" w:rsidP="00DA5548">
            <w:pPr>
              <w:pStyle w:val="Default"/>
              <w:jc w:val="both"/>
              <w:rPr>
                <w:rFonts w:ascii="Arial" w:hAnsi="Arial" w:cs="Arial"/>
                <w:i/>
                <w:iCs/>
                <w:color w:val="auto"/>
                <w:sz w:val="20"/>
                <w:szCs w:val="20"/>
              </w:rPr>
            </w:pPr>
          </w:p>
          <w:p w14:paraId="73B73C87"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4.12.1.3. </w:t>
            </w:r>
            <w:r w:rsidRPr="001D3289">
              <w:rPr>
                <w:rFonts w:ascii="Arial" w:hAnsi="Arial" w:cs="Arial"/>
                <w:i/>
                <w:iCs/>
                <w:color w:val="auto"/>
                <w:sz w:val="20"/>
                <w:szCs w:val="20"/>
              </w:rPr>
              <w:t xml:space="preserve">Resolution on the Request for Reconsideration. </w:t>
            </w:r>
          </w:p>
          <w:p w14:paraId="579A0FB6"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4C599EF2" w14:textId="77777777" w:rsidR="00DA5548" w:rsidRPr="001D3289" w:rsidRDefault="00DA5548" w:rsidP="00DA5548">
            <w:pPr>
              <w:pStyle w:val="Default"/>
              <w:jc w:val="both"/>
              <w:rPr>
                <w:rFonts w:ascii="Arial" w:hAnsi="Arial" w:cs="Arial"/>
                <w:i/>
                <w:iCs/>
                <w:color w:val="auto"/>
                <w:sz w:val="20"/>
                <w:szCs w:val="20"/>
              </w:rPr>
            </w:pPr>
          </w:p>
          <w:p w14:paraId="25337DFC"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 xml:space="preserve">4.12.1.4. </w:t>
            </w:r>
            <w:r w:rsidRPr="001D3289">
              <w:rPr>
                <w:rFonts w:ascii="Arial" w:hAnsi="Arial" w:cs="Arial"/>
                <w:i/>
                <w:iCs/>
                <w:color w:val="auto"/>
                <w:sz w:val="20"/>
                <w:szCs w:val="20"/>
              </w:rPr>
              <w:t>Appeal to the Compliance Committee and Period of Appeal</w:t>
            </w:r>
            <w:r w:rsidRPr="001D3289">
              <w:rPr>
                <w:rFonts w:ascii="Arial" w:hAnsi="Arial" w:cs="Arial"/>
                <w:color w:val="auto"/>
                <w:sz w:val="20"/>
                <w:szCs w:val="20"/>
              </w:rPr>
              <w:t>.</w:t>
            </w:r>
          </w:p>
          <w:p w14:paraId="4374FEBE"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x x x</w:t>
            </w:r>
          </w:p>
          <w:p w14:paraId="7A5DA2D3"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4.12.1.5. </w:t>
            </w:r>
            <w:r w:rsidRPr="001D3289">
              <w:rPr>
                <w:rFonts w:ascii="Arial" w:hAnsi="Arial" w:cs="Arial"/>
                <w:i/>
                <w:iCs/>
                <w:color w:val="auto"/>
                <w:sz w:val="20"/>
                <w:szCs w:val="20"/>
              </w:rPr>
              <w:t>Ground for Appeal.</w:t>
            </w:r>
          </w:p>
          <w:p w14:paraId="753C76C1"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2BA4BEEE"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4.12.1.6. </w:t>
            </w:r>
            <w:r w:rsidRPr="001D3289">
              <w:rPr>
                <w:rFonts w:ascii="Arial" w:hAnsi="Arial" w:cs="Arial"/>
                <w:i/>
                <w:iCs/>
                <w:color w:val="auto"/>
                <w:sz w:val="20"/>
                <w:szCs w:val="20"/>
              </w:rPr>
              <w:t>Form and Contents of the Appeal.</w:t>
            </w:r>
          </w:p>
          <w:p w14:paraId="6A3D6AD4"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x x x</w:t>
            </w:r>
          </w:p>
          <w:p w14:paraId="513833F6"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 xml:space="preserve">4.12.1.7. </w:t>
            </w:r>
            <w:r w:rsidRPr="001D3289">
              <w:rPr>
                <w:rFonts w:ascii="Arial" w:hAnsi="Arial" w:cs="Arial"/>
                <w:i/>
                <w:iCs/>
                <w:color w:val="auto"/>
                <w:sz w:val="20"/>
                <w:szCs w:val="20"/>
              </w:rPr>
              <w:t>Decision on the Appealed Case</w:t>
            </w:r>
          </w:p>
          <w:p w14:paraId="742E4240"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x x x</w:t>
            </w:r>
          </w:p>
          <w:p w14:paraId="2DB081F2" w14:textId="77777777" w:rsidR="00DA5548" w:rsidRPr="001D3289" w:rsidRDefault="00DA5548" w:rsidP="00DA5548">
            <w:pPr>
              <w:pStyle w:val="Default"/>
              <w:jc w:val="both"/>
              <w:rPr>
                <w:rFonts w:ascii="Arial" w:hAnsi="Arial" w:cs="Arial"/>
                <w:b/>
                <w:bCs/>
                <w:color w:val="auto"/>
                <w:sz w:val="20"/>
                <w:szCs w:val="20"/>
              </w:rPr>
            </w:pPr>
            <w:r w:rsidRPr="001D3289">
              <w:rPr>
                <w:rFonts w:ascii="Arial" w:hAnsi="Arial" w:cs="Arial"/>
                <w:color w:val="auto"/>
                <w:sz w:val="20"/>
                <w:szCs w:val="20"/>
              </w:rPr>
              <w:br/>
              <w:t xml:space="preserve">4.12.2 </w:t>
            </w:r>
            <w:r w:rsidRPr="001D3289">
              <w:rPr>
                <w:rFonts w:ascii="Arial" w:hAnsi="Arial" w:cs="Arial"/>
                <w:b/>
                <w:bCs/>
                <w:color w:val="auto"/>
                <w:sz w:val="20"/>
                <w:szCs w:val="20"/>
              </w:rPr>
              <w:t>Under Investigation Proceedings</w:t>
            </w:r>
          </w:p>
          <w:p w14:paraId="6775DB95" w14:textId="77777777" w:rsidR="00DA5548" w:rsidRPr="001D3289" w:rsidRDefault="00DA5548" w:rsidP="00DA5548">
            <w:pPr>
              <w:pStyle w:val="Default"/>
              <w:jc w:val="both"/>
              <w:rPr>
                <w:rFonts w:ascii="Arial" w:hAnsi="Arial" w:cs="Arial"/>
                <w:b/>
                <w:bCs/>
                <w:color w:val="auto"/>
                <w:sz w:val="20"/>
                <w:szCs w:val="20"/>
              </w:rPr>
            </w:pPr>
          </w:p>
          <w:p w14:paraId="2F75C596"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4.12.2.1 </w:t>
            </w:r>
            <w:r w:rsidRPr="001D3289">
              <w:rPr>
                <w:rFonts w:ascii="Arial" w:hAnsi="Arial" w:cs="Arial"/>
                <w:i/>
                <w:iCs/>
                <w:color w:val="auto"/>
                <w:sz w:val="20"/>
                <w:szCs w:val="20"/>
              </w:rPr>
              <w:t>Ground for Filing a Request for Reconsideration.</w:t>
            </w:r>
          </w:p>
          <w:p w14:paraId="5429D8E4"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64729504"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4.12.2.2 </w:t>
            </w:r>
            <w:r w:rsidRPr="001D3289">
              <w:rPr>
                <w:rFonts w:ascii="Arial" w:hAnsi="Arial" w:cs="Arial"/>
                <w:i/>
                <w:iCs/>
                <w:color w:val="auto"/>
                <w:sz w:val="20"/>
                <w:szCs w:val="20"/>
              </w:rPr>
              <w:t>Form and Contents.</w:t>
            </w:r>
          </w:p>
          <w:p w14:paraId="1ACBB3C4"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13BC1C9B"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4.12.2.3 </w:t>
            </w:r>
            <w:r w:rsidRPr="001D3289">
              <w:rPr>
                <w:rFonts w:ascii="Arial" w:hAnsi="Arial" w:cs="Arial"/>
                <w:i/>
                <w:iCs/>
                <w:color w:val="auto"/>
                <w:sz w:val="20"/>
                <w:szCs w:val="20"/>
              </w:rPr>
              <w:t>Reconsideration Proceedings.</w:t>
            </w:r>
          </w:p>
          <w:p w14:paraId="32A214D7"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0F064E3B"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4.12.2.4 </w:t>
            </w:r>
            <w:r w:rsidRPr="001D3289">
              <w:rPr>
                <w:rFonts w:ascii="Arial" w:hAnsi="Arial" w:cs="Arial"/>
                <w:i/>
                <w:iCs/>
                <w:color w:val="auto"/>
                <w:sz w:val="20"/>
                <w:szCs w:val="20"/>
              </w:rPr>
              <w:t>Resolution on the Request for Reconsideration.</w:t>
            </w:r>
          </w:p>
          <w:p w14:paraId="7FF3E3E7"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i/>
                <w:iCs/>
                <w:color w:val="auto"/>
                <w:sz w:val="20"/>
                <w:szCs w:val="20"/>
              </w:rPr>
              <w:t>x x x</w:t>
            </w:r>
          </w:p>
          <w:p w14:paraId="4A7B1725" w14:textId="77777777" w:rsidR="00DA5548" w:rsidRPr="001D3289" w:rsidRDefault="00DA5548" w:rsidP="00DA5548">
            <w:pPr>
              <w:pStyle w:val="Default"/>
              <w:jc w:val="both"/>
              <w:rPr>
                <w:rFonts w:ascii="Arial" w:hAnsi="Arial" w:cs="Arial"/>
                <w:i/>
                <w:iCs/>
                <w:color w:val="auto"/>
                <w:sz w:val="20"/>
                <w:szCs w:val="20"/>
              </w:rPr>
            </w:pPr>
            <w:r w:rsidRPr="001D3289">
              <w:rPr>
                <w:rFonts w:ascii="Arial" w:hAnsi="Arial" w:cs="Arial"/>
                <w:color w:val="auto"/>
                <w:sz w:val="20"/>
                <w:szCs w:val="20"/>
              </w:rPr>
              <w:t xml:space="preserve">4.12.2.5 </w:t>
            </w:r>
            <w:r w:rsidRPr="001D3289">
              <w:rPr>
                <w:rFonts w:ascii="Arial" w:hAnsi="Arial" w:cs="Arial"/>
                <w:i/>
                <w:iCs/>
                <w:color w:val="auto"/>
                <w:sz w:val="20"/>
                <w:szCs w:val="20"/>
              </w:rPr>
              <w:t>Effect of PEM Board Decision.</w:t>
            </w:r>
          </w:p>
          <w:p w14:paraId="6F33B497" w14:textId="77777777" w:rsidR="00DA5548" w:rsidRPr="001D3289" w:rsidRDefault="00DA5548" w:rsidP="00DA5548">
            <w:pPr>
              <w:pStyle w:val="Default"/>
              <w:jc w:val="both"/>
              <w:rPr>
                <w:rFonts w:ascii="Arial" w:hAnsi="Arial" w:cs="Arial"/>
                <w:color w:val="auto"/>
                <w:sz w:val="20"/>
                <w:szCs w:val="20"/>
              </w:rPr>
            </w:pPr>
            <w:r w:rsidRPr="001D3289">
              <w:rPr>
                <w:rFonts w:ascii="Arial" w:hAnsi="Arial" w:cs="Arial"/>
                <w:color w:val="auto"/>
                <w:sz w:val="20"/>
                <w:szCs w:val="20"/>
              </w:rPr>
              <w:t>x x x</w:t>
            </w:r>
          </w:p>
          <w:p w14:paraId="6889D897" w14:textId="77777777" w:rsidR="00DA5548" w:rsidRPr="001D3289" w:rsidRDefault="00DA5548" w:rsidP="00DA5548">
            <w:pPr>
              <w:spacing w:line="276" w:lineRule="auto"/>
              <w:rPr>
                <w:rFonts w:ascii="Arial" w:hAnsi="Arial" w:cs="Arial"/>
                <w:sz w:val="20"/>
                <w:szCs w:val="20"/>
                <w:lang w:val="en-US"/>
              </w:rPr>
            </w:pPr>
          </w:p>
        </w:tc>
        <w:tc>
          <w:tcPr>
            <w:tcW w:w="4461" w:type="dxa"/>
          </w:tcPr>
          <w:p w14:paraId="2DA3F001" w14:textId="77777777" w:rsidR="00DA5548" w:rsidRPr="001D3289" w:rsidRDefault="00DA5548" w:rsidP="00DA5548">
            <w:pPr>
              <w:pStyle w:val="Default"/>
              <w:jc w:val="both"/>
              <w:rPr>
                <w:rFonts w:ascii="Arial" w:hAnsi="Arial" w:cs="Arial"/>
                <w:b/>
                <w:bCs/>
                <w:strike/>
                <w:color w:val="auto"/>
                <w:sz w:val="20"/>
                <w:szCs w:val="20"/>
              </w:rPr>
            </w:pPr>
            <w:r w:rsidRPr="001D3289">
              <w:rPr>
                <w:rFonts w:ascii="Arial" w:hAnsi="Arial" w:cs="Arial"/>
                <w:strike/>
                <w:color w:val="auto"/>
                <w:sz w:val="20"/>
                <w:szCs w:val="20"/>
              </w:rPr>
              <w:lastRenderedPageBreak/>
              <w:t xml:space="preserve">4.12.1 </w:t>
            </w:r>
            <w:r w:rsidRPr="001D3289">
              <w:rPr>
                <w:rFonts w:ascii="Arial" w:hAnsi="Arial" w:cs="Arial"/>
                <w:b/>
                <w:bCs/>
                <w:strike/>
                <w:color w:val="auto"/>
                <w:sz w:val="20"/>
                <w:szCs w:val="20"/>
              </w:rPr>
              <w:t>Under the Compliance Monitoring and Assessment Proceedings</w:t>
            </w:r>
          </w:p>
          <w:p w14:paraId="053B269E" w14:textId="77777777" w:rsidR="00DA5548" w:rsidRPr="001D3289" w:rsidRDefault="00DA5548" w:rsidP="00DA5548">
            <w:pPr>
              <w:pStyle w:val="Default"/>
              <w:jc w:val="both"/>
              <w:rPr>
                <w:rFonts w:ascii="Arial" w:hAnsi="Arial" w:cs="Arial"/>
                <w:b/>
                <w:bCs/>
                <w:strike/>
                <w:color w:val="auto"/>
                <w:sz w:val="20"/>
                <w:szCs w:val="20"/>
              </w:rPr>
            </w:pPr>
          </w:p>
          <w:p w14:paraId="49451D1E"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4.12.1.1. </w:t>
            </w:r>
            <w:r w:rsidRPr="001D3289">
              <w:rPr>
                <w:rFonts w:ascii="Arial" w:hAnsi="Arial" w:cs="Arial"/>
                <w:i/>
                <w:iCs/>
                <w:strike/>
                <w:color w:val="auto"/>
                <w:sz w:val="20"/>
                <w:szCs w:val="20"/>
              </w:rPr>
              <w:t xml:space="preserve">Period and Ground for Filing a Request for Reconsideration. </w:t>
            </w:r>
          </w:p>
          <w:p w14:paraId="7B7AD7B2"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32B1B2AA" w14:textId="77777777" w:rsidR="00DA5548" w:rsidRPr="001D3289" w:rsidRDefault="00DA5548" w:rsidP="00DA5548">
            <w:pPr>
              <w:pStyle w:val="Default"/>
              <w:jc w:val="both"/>
              <w:rPr>
                <w:rFonts w:ascii="Arial" w:hAnsi="Arial" w:cs="Arial"/>
                <w:i/>
                <w:iCs/>
                <w:strike/>
                <w:color w:val="auto"/>
                <w:sz w:val="20"/>
                <w:szCs w:val="20"/>
              </w:rPr>
            </w:pPr>
          </w:p>
          <w:p w14:paraId="661FE5EB"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 xml:space="preserve">4.12.1.2. </w:t>
            </w:r>
            <w:r w:rsidRPr="001D3289">
              <w:rPr>
                <w:rFonts w:ascii="Arial" w:hAnsi="Arial" w:cs="Arial"/>
                <w:i/>
                <w:iCs/>
                <w:strike/>
                <w:color w:val="auto"/>
                <w:sz w:val="20"/>
                <w:szCs w:val="20"/>
              </w:rPr>
              <w:t xml:space="preserve">Form and Contents of the Request for Reconsideration and Notice thereof. </w:t>
            </w:r>
          </w:p>
          <w:p w14:paraId="70C4511E"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3668E98E" w14:textId="77777777" w:rsidR="00DA5548" w:rsidRPr="001D3289" w:rsidRDefault="00DA5548" w:rsidP="00DA5548">
            <w:pPr>
              <w:pStyle w:val="Default"/>
              <w:jc w:val="both"/>
              <w:rPr>
                <w:rFonts w:ascii="Arial" w:hAnsi="Arial" w:cs="Arial"/>
                <w:i/>
                <w:iCs/>
                <w:strike/>
                <w:color w:val="auto"/>
                <w:sz w:val="20"/>
                <w:szCs w:val="20"/>
              </w:rPr>
            </w:pPr>
          </w:p>
          <w:p w14:paraId="71D4B796"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4.12.1.3. </w:t>
            </w:r>
            <w:r w:rsidRPr="001D3289">
              <w:rPr>
                <w:rFonts w:ascii="Arial" w:hAnsi="Arial" w:cs="Arial"/>
                <w:i/>
                <w:iCs/>
                <w:strike/>
                <w:color w:val="auto"/>
                <w:sz w:val="20"/>
                <w:szCs w:val="20"/>
              </w:rPr>
              <w:t xml:space="preserve">Resolution on the Request for Reconsideration. </w:t>
            </w:r>
          </w:p>
          <w:p w14:paraId="0893EEE1"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2E3FEB1B" w14:textId="77777777" w:rsidR="00DA5548" w:rsidRPr="001D3289" w:rsidRDefault="00DA5548" w:rsidP="00DA5548">
            <w:pPr>
              <w:pStyle w:val="Default"/>
              <w:jc w:val="both"/>
              <w:rPr>
                <w:rFonts w:ascii="Arial" w:hAnsi="Arial" w:cs="Arial"/>
                <w:i/>
                <w:iCs/>
                <w:strike/>
                <w:color w:val="auto"/>
                <w:sz w:val="20"/>
                <w:szCs w:val="20"/>
              </w:rPr>
            </w:pPr>
          </w:p>
          <w:p w14:paraId="652B3B94"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 xml:space="preserve">4.12.1.4. </w:t>
            </w:r>
            <w:r w:rsidRPr="001D3289">
              <w:rPr>
                <w:rFonts w:ascii="Arial" w:hAnsi="Arial" w:cs="Arial"/>
                <w:i/>
                <w:iCs/>
                <w:strike/>
                <w:color w:val="auto"/>
                <w:sz w:val="20"/>
                <w:szCs w:val="20"/>
              </w:rPr>
              <w:t>Appeal to the Compliance Committee and Period of Appeal</w:t>
            </w:r>
            <w:r w:rsidRPr="001D3289">
              <w:rPr>
                <w:rFonts w:ascii="Arial" w:hAnsi="Arial" w:cs="Arial"/>
                <w:strike/>
                <w:color w:val="auto"/>
                <w:sz w:val="20"/>
                <w:szCs w:val="20"/>
              </w:rPr>
              <w:t>.</w:t>
            </w:r>
          </w:p>
          <w:p w14:paraId="469995A0"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x x x</w:t>
            </w:r>
          </w:p>
          <w:p w14:paraId="0D0DF471"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4.12.1.5. </w:t>
            </w:r>
            <w:r w:rsidRPr="001D3289">
              <w:rPr>
                <w:rFonts w:ascii="Arial" w:hAnsi="Arial" w:cs="Arial"/>
                <w:i/>
                <w:iCs/>
                <w:strike/>
                <w:color w:val="auto"/>
                <w:sz w:val="20"/>
                <w:szCs w:val="20"/>
              </w:rPr>
              <w:t>Ground for Appeal.</w:t>
            </w:r>
          </w:p>
          <w:p w14:paraId="6B675A4E"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77005892"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4.12.1.6. </w:t>
            </w:r>
            <w:r w:rsidRPr="001D3289">
              <w:rPr>
                <w:rFonts w:ascii="Arial" w:hAnsi="Arial" w:cs="Arial"/>
                <w:i/>
                <w:iCs/>
                <w:strike/>
                <w:color w:val="auto"/>
                <w:sz w:val="20"/>
                <w:szCs w:val="20"/>
              </w:rPr>
              <w:t>Form and Contents of the Appeal.</w:t>
            </w:r>
          </w:p>
          <w:p w14:paraId="6352CB27"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x x x</w:t>
            </w:r>
          </w:p>
          <w:p w14:paraId="7A488995"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 xml:space="preserve">4.12.1.7. </w:t>
            </w:r>
            <w:r w:rsidRPr="001D3289">
              <w:rPr>
                <w:rFonts w:ascii="Arial" w:hAnsi="Arial" w:cs="Arial"/>
                <w:i/>
                <w:iCs/>
                <w:strike/>
                <w:color w:val="auto"/>
                <w:sz w:val="20"/>
                <w:szCs w:val="20"/>
              </w:rPr>
              <w:t>Decision on the Appealed Case</w:t>
            </w:r>
          </w:p>
          <w:p w14:paraId="4BD300FB"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x x x</w:t>
            </w:r>
          </w:p>
          <w:p w14:paraId="78D96DBA" w14:textId="77777777" w:rsidR="00DA5548" w:rsidRPr="001D3289" w:rsidRDefault="00DA5548" w:rsidP="00DA5548">
            <w:pPr>
              <w:pStyle w:val="Default"/>
              <w:jc w:val="both"/>
              <w:rPr>
                <w:rFonts w:ascii="Arial" w:hAnsi="Arial" w:cs="Arial"/>
                <w:b/>
                <w:bCs/>
                <w:strike/>
                <w:color w:val="auto"/>
                <w:sz w:val="20"/>
                <w:szCs w:val="20"/>
              </w:rPr>
            </w:pPr>
            <w:r w:rsidRPr="001D3289">
              <w:rPr>
                <w:rFonts w:ascii="Arial" w:hAnsi="Arial" w:cs="Arial"/>
                <w:strike/>
                <w:color w:val="auto"/>
                <w:sz w:val="20"/>
                <w:szCs w:val="20"/>
              </w:rPr>
              <w:br/>
              <w:t xml:space="preserve">4.12.2 </w:t>
            </w:r>
            <w:r w:rsidRPr="001D3289">
              <w:rPr>
                <w:rFonts w:ascii="Arial" w:hAnsi="Arial" w:cs="Arial"/>
                <w:b/>
                <w:bCs/>
                <w:strike/>
                <w:color w:val="auto"/>
                <w:sz w:val="20"/>
                <w:szCs w:val="20"/>
              </w:rPr>
              <w:t>Under Investigation Proceedings</w:t>
            </w:r>
          </w:p>
          <w:p w14:paraId="485382E3" w14:textId="77777777" w:rsidR="00DA5548" w:rsidRPr="001D3289" w:rsidRDefault="00DA5548" w:rsidP="00DA5548">
            <w:pPr>
              <w:pStyle w:val="Default"/>
              <w:jc w:val="both"/>
              <w:rPr>
                <w:rFonts w:ascii="Arial" w:hAnsi="Arial" w:cs="Arial"/>
                <w:b/>
                <w:bCs/>
                <w:strike/>
                <w:color w:val="auto"/>
                <w:sz w:val="20"/>
                <w:szCs w:val="20"/>
              </w:rPr>
            </w:pPr>
          </w:p>
          <w:p w14:paraId="46D1244B"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4.12.2.1 </w:t>
            </w:r>
            <w:r w:rsidRPr="001D3289">
              <w:rPr>
                <w:rFonts w:ascii="Arial" w:hAnsi="Arial" w:cs="Arial"/>
                <w:i/>
                <w:iCs/>
                <w:strike/>
                <w:color w:val="auto"/>
                <w:sz w:val="20"/>
                <w:szCs w:val="20"/>
              </w:rPr>
              <w:t>Ground for Filing a Request for Reconsideration.</w:t>
            </w:r>
          </w:p>
          <w:p w14:paraId="606A2550"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6326669F"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4.12.2.2 </w:t>
            </w:r>
            <w:r w:rsidRPr="001D3289">
              <w:rPr>
                <w:rFonts w:ascii="Arial" w:hAnsi="Arial" w:cs="Arial"/>
                <w:i/>
                <w:iCs/>
                <w:strike/>
                <w:color w:val="auto"/>
                <w:sz w:val="20"/>
                <w:szCs w:val="20"/>
              </w:rPr>
              <w:t>Form and Contents.</w:t>
            </w:r>
          </w:p>
          <w:p w14:paraId="533BC591"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3717236B"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4.12.2.3 </w:t>
            </w:r>
            <w:r w:rsidRPr="001D3289">
              <w:rPr>
                <w:rFonts w:ascii="Arial" w:hAnsi="Arial" w:cs="Arial"/>
                <w:i/>
                <w:iCs/>
                <w:strike/>
                <w:color w:val="auto"/>
                <w:sz w:val="20"/>
                <w:szCs w:val="20"/>
              </w:rPr>
              <w:t>Reconsideration Proceedings.</w:t>
            </w:r>
          </w:p>
          <w:p w14:paraId="0DB68E40"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2F7BE094"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4.12.2.4 </w:t>
            </w:r>
            <w:r w:rsidRPr="001D3289">
              <w:rPr>
                <w:rFonts w:ascii="Arial" w:hAnsi="Arial" w:cs="Arial"/>
                <w:i/>
                <w:iCs/>
                <w:strike/>
                <w:color w:val="auto"/>
                <w:sz w:val="20"/>
                <w:szCs w:val="20"/>
              </w:rPr>
              <w:t>Resolution on the Request for Reconsideration.</w:t>
            </w:r>
          </w:p>
          <w:p w14:paraId="3E635180"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i/>
                <w:iCs/>
                <w:strike/>
                <w:color w:val="auto"/>
                <w:sz w:val="20"/>
                <w:szCs w:val="20"/>
              </w:rPr>
              <w:t>x x x</w:t>
            </w:r>
          </w:p>
          <w:p w14:paraId="033A7D23" w14:textId="77777777" w:rsidR="00DA5548" w:rsidRPr="001D3289" w:rsidRDefault="00DA5548" w:rsidP="00DA5548">
            <w:pPr>
              <w:pStyle w:val="Default"/>
              <w:jc w:val="both"/>
              <w:rPr>
                <w:rFonts w:ascii="Arial" w:hAnsi="Arial" w:cs="Arial"/>
                <w:i/>
                <w:iCs/>
                <w:strike/>
                <w:color w:val="auto"/>
                <w:sz w:val="20"/>
                <w:szCs w:val="20"/>
              </w:rPr>
            </w:pPr>
            <w:r w:rsidRPr="001D3289">
              <w:rPr>
                <w:rFonts w:ascii="Arial" w:hAnsi="Arial" w:cs="Arial"/>
                <w:strike/>
                <w:color w:val="auto"/>
                <w:sz w:val="20"/>
                <w:szCs w:val="20"/>
              </w:rPr>
              <w:t xml:space="preserve">4.12.2.5 </w:t>
            </w:r>
            <w:r w:rsidRPr="001D3289">
              <w:rPr>
                <w:rFonts w:ascii="Arial" w:hAnsi="Arial" w:cs="Arial"/>
                <w:i/>
                <w:iCs/>
                <w:strike/>
                <w:color w:val="auto"/>
                <w:sz w:val="20"/>
                <w:szCs w:val="20"/>
              </w:rPr>
              <w:t>Effect of PEM Board Decision.</w:t>
            </w:r>
          </w:p>
          <w:p w14:paraId="75DF4ED3" w14:textId="77777777" w:rsidR="00DA5548" w:rsidRPr="001D3289" w:rsidRDefault="00DA5548" w:rsidP="00DA5548">
            <w:pPr>
              <w:pStyle w:val="Default"/>
              <w:jc w:val="both"/>
              <w:rPr>
                <w:rFonts w:ascii="Arial" w:hAnsi="Arial" w:cs="Arial"/>
                <w:strike/>
                <w:color w:val="auto"/>
                <w:sz w:val="20"/>
                <w:szCs w:val="20"/>
              </w:rPr>
            </w:pPr>
            <w:r w:rsidRPr="001D3289">
              <w:rPr>
                <w:rFonts w:ascii="Arial" w:hAnsi="Arial" w:cs="Arial"/>
                <w:strike/>
                <w:color w:val="auto"/>
                <w:sz w:val="20"/>
                <w:szCs w:val="20"/>
              </w:rPr>
              <w:t>x x x</w:t>
            </w:r>
          </w:p>
          <w:p w14:paraId="12DFEDD1" w14:textId="77777777" w:rsidR="00DA5548" w:rsidRPr="001D3289" w:rsidRDefault="00DA5548" w:rsidP="00DA5548">
            <w:pPr>
              <w:pStyle w:val="Default"/>
              <w:jc w:val="both"/>
              <w:rPr>
                <w:rFonts w:ascii="Arial" w:hAnsi="Arial" w:cs="Arial"/>
                <w:i/>
                <w:iCs/>
                <w:strike/>
                <w:color w:val="auto"/>
                <w:sz w:val="20"/>
                <w:szCs w:val="20"/>
              </w:rPr>
            </w:pPr>
          </w:p>
          <w:p w14:paraId="33B32A64" w14:textId="77777777" w:rsidR="00DA5548" w:rsidRPr="001D3289" w:rsidRDefault="00DA5548" w:rsidP="00DA5548">
            <w:pPr>
              <w:pStyle w:val="Heading3"/>
              <w:spacing w:after="0"/>
              <w:jc w:val="both"/>
              <w:rPr>
                <w:rFonts w:ascii="Arial" w:hAnsi="Arial" w:cs="Arial"/>
                <w:b/>
                <w:bCs/>
                <w:color w:val="auto"/>
                <w:sz w:val="20"/>
                <w:szCs w:val="20"/>
                <w:u w:val="single"/>
              </w:rPr>
            </w:pPr>
            <w:r w:rsidRPr="001D3289">
              <w:rPr>
                <w:rFonts w:ascii="Arial" w:hAnsi="Arial" w:cs="Arial"/>
                <w:color w:val="auto"/>
                <w:sz w:val="20"/>
                <w:szCs w:val="20"/>
                <w:u w:val="single"/>
              </w:rPr>
              <w:t xml:space="preserve">(new) </w:t>
            </w:r>
          </w:p>
          <w:p w14:paraId="7B6E1265" w14:textId="77777777" w:rsidR="00DA5548" w:rsidRPr="001D3289" w:rsidRDefault="00DA5548" w:rsidP="00DA5548">
            <w:pPr>
              <w:spacing w:line="276" w:lineRule="auto"/>
              <w:ind w:left="612" w:hanging="612"/>
              <w:rPr>
                <w:rFonts w:ascii="Arial" w:hAnsi="Arial" w:cs="Arial"/>
                <w:b/>
                <w:bCs/>
                <w:sz w:val="20"/>
                <w:szCs w:val="20"/>
                <w:u w:val="single"/>
              </w:rPr>
            </w:pPr>
          </w:p>
          <w:p w14:paraId="48C4A540" w14:textId="77777777" w:rsidR="00DA5548" w:rsidRPr="001D3289" w:rsidRDefault="00DA5548" w:rsidP="00DA5548">
            <w:pPr>
              <w:spacing w:line="276" w:lineRule="auto"/>
              <w:ind w:left="612" w:hanging="612"/>
              <w:rPr>
                <w:rFonts w:ascii="Arial" w:hAnsi="Arial" w:cs="Arial"/>
                <w:b/>
                <w:bCs/>
                <w:i/>
                <w:iCs/>
                <w:sz w:val="20"/>
                <w:szCs w:val="20"/>
                <w:u w:val="single"/>
              </w:rPr>
            </w:pPr>
            <w:r w:rsidRPr="001D3289">
              <w:rPr>
                <w:rFonts w:ascii="Arial" w:hAnsi="Arial" w:cs="Arial"/>
                <w:b/>
                <w:bCs/>
                <w:sz w:val="20"/>
                <w:szCs w:val="20"/>
                <w:u w:val="single"/>
              </w:rPr>
              <w:t xml:space="preserve">4.12.1 The filing of any request for reconsideration concerning the findings of compliance monitoring or investigation, including any appeal from the resolution rendered thereon, shall be governed by the pertinent provisions of the </w:t>
            </w:r>
            <w:r w:rsidRPr="001D3289">
              <w:rPr>
                <w:rFonts w:ascii="Arial" w:hAnsi="Arial" w:cs="Arial"/>
                <w:b/>
                <w:bCs/>
                <w:i/>
                <w:iCs/>
                <w:sz w:val="20"/>
                <w:szCs w:val="20"/>
                <w:u w:val="single"/>
              </w:rPr>
              <w:t>WESM Enforcement and Compliance Manual.</w:t>
            </w:r>
          </w:p>
          <w:p w14:paraId="0B46FC83" w14:textId="77777777" w:rsidR="00DA5548" w:rsidRPr="001D3289" w:rsidRDefault="00DA5548" w:rsidP="00DA5548">
            <w:pPr>
              <w:spacing w:line="276" w:lineRule="auto"/>
              <w:rPr>
                <w:rFonts w:ascii="Arial" w:hAnsi="Arial" w:cs="Arial"/>
                <w:strike/>
                <w:sz w:val="20"/>
                <w:szCs w:val="20"/>
                <w:lang w:val="en-US"/>
              </w:rPr>
            </w:pPr>
          </w:p>
        </w:tc>
        <w:tc>
          <w:tcPr>
            <w:tcW w:w="2510" w:type="dxa"/>
          </w:tcPr>
          <w:p w14:paraId="3B046C21" w14:textId="77777777" w:rsidR="00DA5548" w:rsidRPr="001D3289" w:rsidRDefault="00DA5548" w:rsidP="00DA5548">
            <w:pPr>
              <w:pStyle w:val="Default"/>
              <w:numPr>
                <w:ilvl w:val="0"/>
                <w:numId w:val="60"/>
              </w:numPr>
              <w:ind w:left="360"/>
              <w:rPr>
                <w:rFonts w:ascii="Arial" w:hAnsi="Arial" w:cs="Arial"/>
                <w:sz w:val="20"/>
                <w:szCs w:val="20"/>
              </w:rPr>
            </w:pPr>
            <w:r w:rsidRPr="001D3289">
              <w:rPr>
                <w:rFonts w:ascii="Arial" w:hAnsi="Arial" w:cs="Arial"/>
                <w:sz w:val="20"/>
                <w:szCs w:val="20"/>
                <w:lang w:val="en-US"/>
              </w:rPr>
              <w:lastRenderedPageBreak/>
              <w:t>It is proposed that all provisions under Section 4.12 of the WESM Penalty Manual concerning remedies, namely, Requests for Reconsideration and Appeals, be deleted and transferred to the WESM Enforcement and Compliance Manual. These remedies are considered integral to the enforcement proceedings, which comprise compliance monitoring and investigation, issuance of reports, and this time, the subsequent processes of reconsideration and appeal. Accordingly: </w:t>
            </w:r>
            <w:r w:rsidRPr="001D3289">
              <w:rPr>
                <w:rFonts w:ascii="Arial" w:hAnsi="Arial" w:cs="Arial"/>
                <w:sz w:val="20"/>
                <w:szCs w:val="20"/>
              </w:rPr>
              <w:t> </w:t>
            </w:r>
          </w:p>
          <w:p w14:paraId="33B50CB3" w14:textId="77777777" w:rsidR="00DA5548" w:rsidRPr="001D3289" w:rsidRDefault="00DA5548" w:rsidP="00DA5548">
            <w:pPr>
              <w:pStyle w:val="Default"/>
              <w:rPr>
                <w:rFonts w:ascii="Arial" w:hAnsi="Arial" w:cs="Arial"/>
                <w:sz w:val="20"/>
                <w:szCs w:val="20"/>
              </w:rPr>
            </w:pPr>
            <w:r w:rsidRPr="001D3289">
              <w:rPr>
                <w:rFonts w:ascii="Arial" w:hAnsi="Arial" w:cs="Arial"/>
                <w:sz w:val="20"/>
                <w:szCs w:val="20"/>
              </w:rPr>
              <w:lastRenderedPageBreak/>
              <w:t> </w:t>
            </w:r>
          </w:p>
          <w:p w14:paraId="43B4F948" w14:textId="77777777" w:rsidR="00DA5548" w:rsidRPr="001D3289" w:rsidRDefault="00DA5548" w:rsidP="00DA5548">
            <w:pPr>
              <w:pStyle w:val="Default"/>
              <w:numPr>
                <w:ilvl w:val="0"/>
                <w:numId w:val="60"/>
              </w:numPr>
              <w:ind w:left="360"/>
              <w:rPr>
                <w:rFonts w:ascii="Arial" w:hAnsi="Arial" w:cs="Arial"/>
                <w:sz w:val="20"/>
                <w:szCs w:val="20"/>
              </w:rPr>
            </w:pPr>
            <w:r w:rsidRPr="001D3289">
              <w:rPr>
                <w:rFonts w:ascii="Arial" w:hAnsi="Arial" w:cs="Arial"/>
                <w:sz w:val="20"/>
                <w:szCs w:val="20"/>
                <w:lang w:val="en-US"/>
              </w:rPr>
              <w:t>The revised WESM Penalty Manual shall be limited to provisions regarding penalty design, amounts, penalty levels, implementation, and flowback of financial penalty collected.</w:t>
            </w:r>
            <w:r w:rsidRPr="001D3289">
              <w:rPr>
                <w:rFonts w:ascii="Arial" w:hAnsi="Arial" w:cs="Arial"/>
                <w:sz w:val="20"/>
                <w:szCs w:val="20"/>
              </w:rPr>
              <w:t> </w:t>
            </w:r>
          </w:p>
          <w:p w14:paraId="10CC1939" w14:textId="77777777" w:rsidR="00DA5548" w:rsidRPr="001D3289" w:rsidRDefault="00DA5548" w:rsidP="00DA5548">
            <w:pPr>
              <w:pStyle w:val="Default"/>
              <w:rPr>
                <w:rFonts w:ascii="Arial" w:hAnsi="Arial" w:cs="Arial"/>
                <w:sz w:val="20"/>
                <w:szCs w:val="20"/>
              </w:rPr>
            </w:pPr>
            <w:r w:rsidRPr="001D3289">
              <w:rPr>
                <w:rFonts w:ascii="Arial" w:hAnsi="Arial" w:cs="Arial"/>
                <w:sz w:val="20"/>
                <w:szCs w:val="20"/>
              </w:rPr>
              <w:t> </w:t>
            </w:r>
          </w:p>
          <w:p w14:paraId="00F05FED" w14:textId="77777777" w:rsidR="00DA5548" w:rsidRPr="001D3289" w:rsidRDefault="00DA5548" w:rsidP="00DA5548">
            <w:pPr>
              <w:pStyle w:val="Default"/>
              <w:numPr>
                <w:ilvl w:val="0"/>
                <w:numId w:val="61"/>
              </w:numPr>
              <w:ind w:left="360"/>
              <w:rPr>
                <w:rFonts w:ascii="Arial" w:hAnsi="Arial" w:cs="Arial"/>
                <w:sz w:val="20"/>
                <w:szCs w:val="20"/>
              </w:rPr>
            </w:pPr>
            <w:r w:rsidRPr="001D3289">
              <w:rPr>
                <w:rFonts w:ascii="Arial" w:hAnsi="Arial" w:cs="Arial"/>
                <w:sz w:val="20"/>
                <w:szCs w:val="20"/>
                <w:lang w:val="en-US"/>
              </w:rPr>
              <w:t>A set of provisions pertaining to post-investigation remedies shall be incorporated into the WESM Enforcement and Compliance Manual.</w:t>
            </w:r>
            <w:r w:rsidRPr="001D3289">
              <w:rPr>
                <w:rFonts w:ascii="Arial" w:hAnsi="Arial" w:cs="Arial"/>
                <w:sz w:val="20"/>
                <w:szCs w:val="20"/>
              </w:rPr>
              <w:t> </w:t>
            </w:r>
          </w:p>
          <w:p w14:paraId="3D51F765" w14:textId="77777777" w:rsidR="00DA5548" w:rsidRPr="001D3289" w:rsidRDefault="00DA5548" w:rsidP="00DA5548">
            <w:pPr>
              <w:spacing w:line="276" w:lineRule="auto"/>
              <w:rPr>
                <w:rFonts w:ascii="Arial" w:hAnsi="Arial" w:cs="Arial"/>
                <w:sz w:val="20"/>
                <w:szCs w:val="20"/>
              </w:rPr>
            </w:pPr>
          </w:p>
        </w:tc>
        <w:tc>
          <w:tcPr>
            <w:tcW w:w="2473" w:type="dxa"/>
          </w:tcPr>
          <w:p w14:paraId="0C8CB450" w14:textId="77777777" w:rsidR="00DA5548" w:rsidRPr="008A7F46" w:rsidRDefault="00DA5548" w:rsidP="00DA5548">
            <w:pPr>
              <w:rPr>
                <w:rFonts w:ascii="Arial" w:hAnsi="Arial" w:cs="Arial"/>
                <w:i/>
                <w:sz w:val="18"/>
                <w:szCs w:val="18"/>
              </w:rPr>
            </w:pPr>
          </w:p>
        </w:tc>
        <w:tc>
          <w:tcPr>
            <w:tcW w:w="2490" w:type="dxa"/>
          </w:tcPr>
          <w:p w14:paraId="0CEE13A4" w14:textId="77777777" w:rsidR="00DA5548" w:rsidRPr="008A7F46" w:rsidRDefault="00DA5548" w:rsidP="00DA5548">
            <w:pPr>
              <w:rPr>
                <w:rFonts w:ascii="Arial" w:hAnsi="Arial" w:cs="Arial"/>
                <w:i/>
                <w:sz w:val="18"/>
                <w:szCs w:val="18"/>
              </w:rPr>
            </w:pPr>
          </w:p>
        </w:tc>
        <w:tc>
          <w:tcPr>
            <w:tcW w:w="2485" w:type="dxa"/>
          </w:tcPr>
          <w:p w14:paraId="2474455C" w14:textId="77777777" w:rsidR="00DA5548" w:rsidRPr="008A7F46" w:rsidRDefault="00DA5548" w:rsidP="00DA5548">
            <w:pPr>
              <w:rPr>
                <w:rFonts w:ascii="Arial" w:hAnsi="Arial" w:cs="Arial"/>
                <w:i/>
                <w:sz w:val="18"/>
                <w:szCs w:val="18"/>
              </w:rPr>
            </w:pPr>
          </w:p>
        </w:tc>
        <w:tc>
          <w:tcPr>
            <w:tcW w:w="2424" w:type="dxa"/>
          </w:tcPr>
          <w:p w14:paraId="1B95988A" w14:textId="77777777" w:rsidR="00DA5548" w:rsidRPr="008A7F46" w:rsidRDefault="00DA5548" w:rsidP="00DA5548">
            <w:pPr>
              <w:rPr>
                <w:rFonts w:ascii="Arial" w:hAnsi="Arial" w:cs="Arial"/>
                <w:i/>
                <w:sz w:val="18"/>
                <w:szCs w:val="18"/>
              </w:rPr>
            </w:pPr>
          </w:p>
        </w:tc>
      </w:tr>
      <w:tr w:rsidR="00E13C3C" w:rsidRPr="008A7F46" w14:paraId="7374EFD2" w14:textId="77777777" w:rsidTr="003D7523">
        <w:trPr>
          <w:trHeight w:val="1983"/>
        </w:trPr>
        <w:tc>
          <w:tcPr>
            <w:tcW w:w="1762" w:type="dxa"/>
          </w:tcPr>
          <w:p w14:paraId="0191AC68" w14:textId="77777777" w:rsidR="00E13C3C" w:rsidRPr="001D3289" w:rsidRDefault="00E13C3C" w:rsidP="00E13C3C">
            <w:pPr>
              <w:spacing w:line="276" w:lineRule="auto"/>
              <w:rPr>
                <w:rFonts w:ascii="Arial" w:hAnsi="Arial" w:cs="Arial"/>
                <w:bCs/>
                <w:sz w:val="20"/>
                <w:szCs w:val="20"/>
              </w:rPr>
            </w:pPr>
            <w:permStart w:id="1745369267" w:edGrp="everyone" w:colFirst="5" w:colLast="5"/>
            <w:permStart w:id="405091922" w:edGrp="everyone" w:colFirst="6" w:colLast="6"/>
            <w:permEnd w:id="135859046"/>
            <w:permEnd w:id="1445160358"/>
            <w:r w:rsidRPr="001D3289">
              <w:rPr>
                <w:rFonts w:ascii="Arial" w:hAnsi="Arial" w:cs="Arial"/>
                <w:bCs/>
                <w:sz w:val="20"/>
                <w:szCs w:val="20"/>
              </w:rPr>
              <w:lastRenderedPageBreak/>
              <w:t>Section 4 – Penalty System</w:t>
            </w:r>
          </w:p>
          <w:p w14:paraId="4C8FAFD4" w14:textId="77777777" w:rsidR="00E13C3C" w:rsidRPr="001D3289" w:rsidRDefault="00E13C3C" w:rsidP="00E13C3C">
            <w:pPr>
              <w:spacing w:line="276" w:lineRule="auto"/>
              <w:rPr>
                <w:rFonts w:ascii="Arial" w:hAnsi="Arial" w:cs="Arial"/>
                <w:bCs/>
                <w:sz w:val="20"/>
                <w:szCs w:val="20"/>
              </w:rPr>
            </w:pPr>
          </w:p>
          <w:p w14:paraId="3F592BA3" w14:textId="77777777" w:rsidR="00E13C3C" w:rsidRPr="001D3289" w:rsidRDefault="00E13C3C" w:rsidP="00E13C3C">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670B1099" w14:textId="77777777" w:rsidR="00E13C3C" w:rsidRPr="001D3289" w:rsidRDefault="00E13C3C" w:rsidP="00E13C3C">
            <w:pPr>
              <w:spacing w:line="276" w:lineRule="auto"/>
              <w:rPr>
                <w:rFonts w:ascii="Arial" w:hAnsi="Arial" w:cs="Arial"/>
                <w:bCs/>
                <w:sz w:val="20"/>
                <w:szCs w:val="20"/>
              </w:rPr>
            </w:pPr>
          </w:p>
        </w:tc>
        <w:tc>
          <w:tcPr>
            <w:tcW w:w="1290" w:type="dxa"/>
          </w:tcPr>
          <w:p w14:paraId="2E88B073" w14:textId="5AEBE66D" w:rsidR="00E13C3C" w:rsidRPr="001D3289" w:rsidRDefault="00E13C3C" w:rsidP="00E13C3C">
            <w:pPr>
              <w:rPr>
                <w:rFonts w:ascii="Arial" w:hAnsi="Arial" w:cs="Arial"/>
                <w:sz w:val="20"/>
                <w:szCs w:val="20"/>
              </w:rPr>
            </w:pPr>
            <w:r w:rsidRPr="001D3289">
              <w:rPr>
                <w:rFonts w:ascii="Arial" w:hAnsi="Arial" w:cs="Arial"/>
                <w:sz w:val="20"/>
                <w:szCs w:val="20"/>
              </w:rPr>
              <w:t>4.13.1</w:t>
            </w:r>
          </w:p>
        </w:tc>
        <w:tc>
          <w:tcPr>
            <w:tcW w:w="4441" w:type="dxa"/>
          </w:tcPr>
          <w:p w14:paraId="4CE5F0B6" w14:textId="26F3D81D" w:rsidR="00E13C3C" w:rsidRPr="001D3289" w:rsidRDefault="00E13C3C" w:rsidP="00E13C3C">
            <w:pPr>
              <w:pStyle w:val="Default"/>
              <w:jc w:val="both"/>
              <w:rPr>
                <w:rFonts w:ascii="Arial" w:hAnsi="Arial" w:cs="Arial"/>
                <w:color w:val="auto"/>
                <w:sz w:val="20"/>
                <w:szCs w:val="20"/>
              </w:rPr>
            </w:pPr>
            <w:r w:rsidRPr="001D3289">
              <w:rPr>
                <w:rFonts w:ascii="Arial" w:hAnsi="Arial" w:cs="Arial"/>
                <w:color w:val="auto"/>
                <w:sz w:val="20"/>
                <w:szCs w:val="20"/>
                <w:lang w:val="en-US"/>
              </w:rPr>
              <w:t xml:space="preserve">A </w:t>
            </w:r>
            <w:r w:rsidRPr="001D3289">
              <w:rPr>
                <w:rFonts w:ascii="Arial" w:hAnsi="Arial" w:cs="Arial"/>
                <w:i/>
                <w:iCs/>
                <w:color w:val="auto"/>
                <w:sz w:val="20"/>
                <w:szCs w:val="20"/>
                <w:lang w:val="en-US"/>
              </w:rPr>
              <w:t xml:space="preserve">Notice of Specified Penalty/ies </w:t>
            </w:r>
            <w:r w:rsidRPr="001D3289">
              <w:rPr>
                <w:rFonts w:ascii="Arial" w:hAnsi="Arial" w:cs="Arial"/>
                <w:color w:val="auto"/>
                <w:sz w:val="20"/>
                <w:szCs w:val="20"/>
                <w:lang w:val="en-US"/>
              </w:rPr>
              <w:t xml:space="preserve">required to be issued in accordance with this Manual shall be issued and signed by the </w:t>
            </w:r>
            <w:r w:rsidRPr="001D3289">
              <w:rPr>
                <w:rFonts w:ascii="Arial" w:hAnsi="Arial" w:cs="Arial"/>
                <w:i/>
                <w:iCs/>
                <w:color w:val="auto"/>
                <w:sz w:val="20"/>
                <w:szCs w:val="20"/>
                <w:lang w:val="en-US"/>
              </w:rPr>
              <w:t xml:space="preserve">PEMC President in accordance with Section 3.2 of this Manual, </w:t>
            </w:r>
            <w:r w:rsidRPr="001D3289">
              <w:rPr>
                <w:rFonts w:ascii="Arial" w:hAnsi="Arial" w:cs="Arial"/>
                <w:color w:val="auto"/>
                <w:sz w:val="20"/>
                <w:szCs w:val="20"/>
                <w:lang w:val="en-US"/>
              </w:rPr>
              <w:t xml:space="preserve">and served on the concerned WESM Member upon the issuance of the compliance monitoring and assessment report or investigation report by the </w:t>
            </w:r>
            <w:r w:rsidRPr="001D3289">
              <w:rPr>
                <w:rFonts w:ascii="Arial" w:hAnsi="Arial" w:cs="Arial"/>
                <w:i/>
                <w:iCs/>
                <w:color w:val="auto"/>
                <w:sz w:val="20"/>
                <w:szCs w:val="20"/>
                <w:lang w:val="en-US"/>
              </w:rPr>
              <w:t>Enforcement and Compliance Office</w:t>
            </w:r>
            <w:r w:rsidRPr="001D3289">
              <w:rPr>
                <w:rFonts w:ascii="Arial" w:hAnsi="Arial" w:cs="Arial"/>
                <w:color w:val="auto"/>
                <w:sz w:val="20"/>
                <w:szCs w:val="20"/>
                <w:lang w:val="en-US"/>
              </w:rPr>
              <w:t>. The said Notice shall become executory upon issuance thereof.</w:t>
            </w:r>
          </w:p>
        </w:tc>
        <w:tc>
          <w:tcPr>
            <w:tcW w:w="4461" w:type="dxa"/>
          </w:tcPr>
          <w:p w14:paraId="73B69551" w14:textId="77777777" w:rsidR="00E13C3C" w:rsidRPr="001D3289" w:rsidRDefault="00E13C3C" w:rsidP="00E13C3C">
            <w:pPr>
              <w:pStyle w:val="Default"/>
              <w:rPr>
                <w:rFonts w:ascii="Arial" w:hAnsi="Arial" w:cs="Arial"/>
                <w:strike/>
                <w:color w:val="auto"/>
                <w:sz w:val="20"/>
                <w:szCs w:val="20"/>
                <w:lang w:val="en-US"/>
              </w:rPr>
            </w:pPr>
            <w:r w:rsidRPr="001D3289">
              <w:rPr>
                <w:rFonts w:ascii="Arial" w:hAnsi="Arial" w:cs="Arial"/>
                <w:strike/>
                <w:color w:val="auto"/>
                <w:sz w:val="20"/>
                <w:szCs w:val="20"/>
                <w:lang w:val="en-US"/>
              </w:rPr>
              <w:t xml:space="preserve">A </w:t>
            </w:r>
            <w:r w:rsidRPr="001D3289">
              <w:rPr>
                <w:rFonts w:ascii="Arial" w:hAnsi="Arial" w:cs="Arial"/>
                <w:i/>
                <w:iCs/>
                <w:strike/>
                <w:color w:val="auto"/>
                <w:sz w:val="20"/>
                <w:szCs w:val="20"/>
                <w:lang w:val="en-US"/>
              </w:rPr>
              <w:t xml:space="preserve">Notice of Specified Penalty/ies </w:t>
            </w:r>
            <w:r w:rsidRPr="001D3289">
              <w:rPr>
                <w:rFonts w:ascii="Arial" w:hAnsi="Arial" w:cs="Arial"/>
                <w:strike/>
                <w:color w:val="auto"/>
                <w:sz w:val="20"/>
                <w:szCs w:val="20"/>
                <w:lang w:val="en-US"/>
              </w:rPr>
              <w:t xml:space="preserve">required to be issued in accordance with this Manual shall be issued and signed by the </w:t>
            </w:r>
            <w:r w:rsidRPr="001D3289">
              <w:rPr>
                <w:rFonts w:ascii="Arial" w:hAnsi="Arial" w:cs="Arial"/>
                <w:i/>
                <w:iCs/>
                <w:strike/>
                <w:color w:val="auto"/>
                <w:sz w:val="20"/>
                <w:szCs w:val="20"/>
                <w:lang w:val="en-US"/>
              </w:rPr>
              <w:t xml:space="preserve">PEMC President in accordance with Section 3.2 of this Manual, </w:t>
            </w:r>
            <w:r w:rsidRPr="001D3289">
              <w:rPr>
                <w:rFonts w:ascii="Arial" w:hAnsi="Arial" w:cs="Arial"/>
                <w:strike/>
                <w:color w:val="auto"/>
                <w:sz w:val="20"/>
                <w:szCs w:val="20"/>
                <w:lang w:val="en-US"/>
              </w:rPr>
              <w:t xml:space="preserve">and served on the concerned WESM Member upon the issuance of the compliance monitoring and assessment report or investigation report by the </w:t>
            </w:r>
            <w:r w:rsidRPr="001D3289">
              <w:rPr>
                <w:rFonts w:ascii="Arial" w:hAnsi="Arial" w:cs="Arial"/>
                <w:i/>
                <w:iCs/>
                <w:strike/>
                <w:color w:val="auto"/>
                <w:sz w:val="20"/>
                <w:szCs w:val="20"/>
                <w:lang w:val="en-US"/>
              </w:rPr>
              <w:t>Enforcement and Compliance Office</w:t>
            </w:r>
            <w:r w:rsidRPr="001D3289">
              <w:rPr>
                <w:rFonts w:ascii="Arial" w:hAnsi="Arial" w:cs="Arial"/>
                <w:strike/>
                <w:color w:val="auto"/>
                <w:sz w:val="20"/>
                <w:szCs w:val="20"/>
                <w:lang w:val="en-US"/>
              </w:rPr>
              <w:t>. The said Notice shall become executory upon issuance thereof.</w:t>
            </w:r>
          </w:p>
          <w:p w14:paraId="2C505427" w14:textId="77777777" w:rsidR="00E13C3C" w:rsidRPr="001D3289" w:rsidRDefault="00E13C3C" w:rsidP="00E13C3C">
            <w:pPr>
              <w:pStyle w:val="Default"/>
              <w:jc w:val="both"/>
              <w:rPr>
                <w:rFonts w:ascii="Arial" w:hAnsi="Arial" w:cs="Arial"/>
                <w:strike/>
                <w:color w:val="auto"/>
                <w:sz w:val="20"/>
                <w:szCs w:val="20"/>
              </w:rPr>
            </w:pPr>
          </w:p>
        </w:tc>
        <w:tc>
          <w:tcPr>
            <w:tcW w:w="2510" w:type="dxa"/>
          </w:tcPr>
          <w:p w14:paraId="3E8B3AE3" w14:textId="77777777" w:rsidR="00E13C3C" w:rsidRPr="001D3289" w:rsidRDefault="00E13C3C" w:rsidP="00E13C3C">
            <w:pPr>
              <w:pStyle w:val="Default"/>
              <w:rPr>
                <w:rFonts w:ascii="Arial" w:hAnsi="Arial" w:cs="Arial"/>
                <w:color w:val="auto"/>
                <w:sz w:val="20"/>
                <w:szCs w:val="20"/>
              </w:rPr>
            </w:pPr>
            <w:r w:rsidRPr="001D3289">
              <w:rPr>
                <w:rFonts w:ascii="Arial" w:hAnsi="Arial" w:cs="Arial"/>
                <w:color w:val="auto"/>
                <w:sz w:val="20"/>
                <w:szCs w:val="20"/>
              </w:rPr>
              <w:t>Removed the redundant provision requiring the NSP to be signed by the PEMC President, as this requirement is already stated under Sections 3.2 and 3.5.1 of the Manual. </w:t>
            </w:r>
          </w:p>
          <w:p w14:paraId="7E5EF70B" w14:textId="77777777" w:rsidR="00E13C3C" w:rsidRPr="001D3289" w:rsidRDefault="00E13C3C" w:rsidP="00E13C3C">
            <w:pPr>
              <w:pStyle w:val="Default"/>
              <w:rPr>
                <w:rFonts w:ascii="Arial" w:hAnsi="Arial" w:cs="Arial"/>
                <w:color w:val="auto"/>
                <w:sz w:val="20"/>
                <w:szCs w:val="20"/>
              </w:rPr>
            </w:pPr>
          </w:p>
          <w:p w14:paraId="1C38665F" w14:textId="77777777" w:rsidR="00E13C3C" w:rsidRPr="001D3289" w:rsidRDefault="00E13C3C" w:rsidP="00E13C3C">
            <w:pPr>
              <w:pStyle w:val="Default"/>
              <w:rPr>
                <w:rFonts w:ascii="Arial" w:hAnsi="Arial" w:cs="Arial"/>
                <w:sz w:val="20"/>
                <w:szCs w:val="20"/>
              </w:rPr>
            </w:pPr>
            <w:r w:rsidRPr="001D3289">
              <w:rPr>
                <w:rFonts w:ascii="Arial" w:hAnsi="Arial" w:cs="Arial"/>
                <w:sz w:val="20"/>
                <w:szCs w:val="20"/>
              </w:rPr>
              <w:t>To ensure coherence, the provisions under Section 4.13 were re-arranged in the following sequence: </w:t>
            </w:r>
          </w:p>
          <w:p w14:paraId="3ABC0A47" w14:textId="77777777" w:rsidR="00E13C3C" w:rsidRPr="001D3289" w:rsidRDefault="00E13C3C" w:rsidP="00E13C3C">
            <w:pPr>
              <w:pStyle w:val="Default"/>
              <w:rPr>
                <w:rFonts w:ascii="Arial" w:hAnsi="Arial" w:cs="Arial"/>
                <w:sz w:val="20"/>
                <w:szCs w:val="20"/>
              </w:rPr>
            </w:pPr>
            <w:r w:rsidRPr="001D3289">
              <w:rPr>
                <w:rFonts w:ascii="Arial" w:hAnsi="Arial" w:cs="Arial"/>
                <w:sz w:val="20"/>
                <w:szCs w:val="20"/>
              </w:rPr>
              <w:t> </w:t>
            </w:r>
          </w:p>
          <w:p w14:paraId="5AE30F5F" w14:textId="77777777" w:rsidR="00E13C3C" w:rsidRPr="001D3289" w:rsidRDefault="00E13C3C" w:rsidP="00E13C3C">
            <w:pPr>
              <w:pStyle w:val="Default"/>
              <w:numPr>
                <w:ilvl w:val="0"/>
                <w:numId w:val="62"/>
              </w:numPr>
              <w:rPr>
                <w:rFonts w:ascii="Arial" w:hAnsi="Arial" w:cs="Arial"/>
                <w:sz w:val="20"/>
                <w:szCs w:val="20"/>
              </w:rPr>
            </w:pPr>
            <w:r>
              <w:rPr>
                <w:rFonts w:ascii="Arial" w:hAnsi="Arial" w:cs="Arial"/>
                <w:sz w:val="20"/>
                <w:szCs w:val="20"/>
              </w:rPr>
              <w:t xml:space="preserve">Sec. </w:t>
            </w:r>
            <w:r w:rsidRPr="001D3289">
              <w:rPr>
                <w:rFonts w:ascii="Arial" w:hAnsi="Arial" w:cs="Arial"/>
                <w:sz w:val="20"/>
                <w:szCs w:val="20"/>
              </w:rPr>
              <w:t>4.13.1 – Upon whom the NSP is served. </w:t>
            </w:r>
          </w:p>
          <w:p w14:paraId="53D19796" w14:textId="77777777" w:rsidR="00E13C3C" w:rsidRPr="001D3289" w:rsidRDefault="00E13C3C" w:rsidP="00E13C3C">
            <w:pPr>
              <w:pStyle w:val="Default"/>
              <w:numPr>
                <w:ilvl w:val="0"/>
                <w:numId w:val="62"/>
              </w:numPr>
              <w:rPr>
                <w:rFonts w:ascii="Arial" w:hAnsi="Arial" w:cs="Arial"/>
                <w:sz w:val="20"/>
                <w:szCs w:val="20"/>
              </w:rPr>
            </w:pPr>
            <w:r>
              <w:rPr>
                <w:rFonts w:ascii="Arial" w:hAnsi="Arial" w:cs="Arial"/>
                <w:sz w:val="20"/>
                <w:szCs w:val="20"/>
              </w:rPr>
              <w:t xml:space="preserve">Sec. </w:t>
            </w:r>
            <w:r w:rsidRPr="001D3289">
              <w:rPr>
                <w:rFonts w:ascii="Arial" w:hAnsi="Arial" w:cs="Arial"/>
                <w:sz w:val="20"/>
                <w:szCs w:val="20"/>
              </w:rPr>
              <w:t>4.13.2 – When NSP is served. </w:t>
            </w:r>
          </w:p>
          <w:p w14:paraId="2AB13ACC" w14:textId="77777777" w:rsidR="00E13C3C" w:rsidRPr="001D3289" w:rsidRDefault="00E13C3C" w:rsidP="00E13C3C">
            <w:pPr>
              <w:pStyle w:val="Default"/>
              <w:numPr>
                <w:ilvl w:val="0"/>
                <w:numId w:val="62"/>
              </w:numPr>
              <w:rPr>
                <w:rFonts w:ascii="Arial" w:hAnsi="Arial" w:cs="Arial"/>
                <w:sz w:val="20"/>
                <w:szCs w:val="20"/>
              </w:rPr>
            </w:pPr>
            <w:r>
              <w:rPr>
                <w:rFonts w:ascii="Arial" w:hAnsi="Arial" w:cs="Arial"/>
                <w:sz w:val="20"/>
                <w:szCs w:val="20"/>
              </w:rPr>
              <w:t xml:space="preserve">Sec. </w:t>
            </w:r>
            <w:r w:rsidRPr="001D3289">
              <w:rPr>
                <w:rFonts w:ascii="Arial" w:hAnsi="Arial" w:cs="Arial"/>
                <w:sz w:val="20"/>
                <w:szCs w:val="20"/>
              </w:rPr>
              <w:t>4.13.3 – Who shall implement NSP  </w:t>
            </w:r>
          </w:p>
          <w:p w14:paraId="6C296DC3" w14:textId="77777777" w:rsidR="00E13C3C" w:rsidRPr="001D3289" w:rsidRDefault="00E13C3C" w:rsidP="00E13C3C">
            <w:pPr>
              <w:pStyle w:val="Default"/>
              <w:numPr>
                <w:ilvl w:val="0"/>
                <w:numId w:val="62"/>
              </w:numPr>
              <w:rPr>
                <w:rFonts w:ascii="Arial" w:hAnsi="Arial" w:cs="Arial"/>
                <w:sz w:val="20"/>
                <w:szCs w:val="20"/>
              </w:rPr>
            </w:pPr>
            <w:r>
              <w:rPr>
                <w:rFonts w:ascii="Arial" w:hAnsi="Arial" w:cs="Arial"/>
                <w:sz w:val="20"/>
                <w:szCs w:val="20"/>
              </w:rPr>
              <w:t xml:space="preserve">Sec. </w:t>
            </w:r>
            <w:r w:rsidRPr="001D3289">
              <w:rPr>
                <w:rFonts w:ascii="Arial" w:hAnsi="Arial" w:cs="Arial"/>
                <w:sz w:val="20"/>
                <w:szCs w:val="20"/>
              </w:rPr>
              <w:t>4.13.4 – When shall penalty be settled/paid. </w:t>
            </w:r>
          </w:p>
          <w:p w14:paraId="20B93470" w14:textId="77777777" w:rsidR="00E13C3C" w:rsidRPr="001D3289" w:rsidRDefault="00E13C3C" w:rsidP="00E13C3C">
            <w:pPr>
              <w:pStyle w:val="Default"/>
              <w:numPr>
                <w:ilvl w:val="0"/>
                <w:numId w:val="60"/>
              </w:numPr>
              <w:ind w:left="360"/>
              <w:rPr>
                <w:rFonts w:ascii="Arial" w:hAnsi="Arial" w:cs="Arial"/>
                <w:sz w:val="20"/>
                <w:szCs w:val="20"/>
                <w:lang w:val="en-US"/>
              </w:rPr>
            </w:pPr>
          </w:p>
        </w:tc>
        <w:tc>
          <w:tcPr>
            <w:tcW w:w="2473" w:type="dxa"/>
          </w:tcPr>
          <w:p w14:paraId="7C1D5F1C" w14:textId="77777777" w:rsidR="00E13C3C" w:rsidRPr="008A7F46" w:rsidRDefault="00E13C3C" w:rsidP="00E13C3C">
            <w:pPr>
              <w:rPr>
                <w:rFonts w:ascii="Arial" w:hAnsi="Arial" w:cs="Arial"/>
                <w:i/>
                <w:sz w:val="18"/>
                <w:szCs w:val="18"/>
              </w:rPr>
            </w:pPr>
          </w:p>
        </w:tc>
        <w:tc>
          <w:tcPr>
            <w:tcW w:w="2490" w:type="dxa"/>
          </w:tcPr>
          <w:p w14:paraId="0DD6BEBE" w14:textId="77777777" w:rsidR="00E13C3C" w:rsidRPr="008A7F46" w:rsidRDefault="00E13C3C" w:rsidP="00E13C3C">
            <w:pPr>
              <w:rPr>
                <w:rFonts w:ascii="Arial" w:hAnsi="Arial" w:cs="Arial"/>
                <w:i/>
                <w:sz w:val="18"/>
                <w:szCs w:val="18"/>
              </w:rPr>
            </w:pPr>
          </w:p>
        </w:tc>
        <w:tc>
          <w:tcPr>
            <w:tcW w:w="2485" w:type="dxa"/>
          </w:tcPr>
          <w:p w14:paraId="02604563" w14:textId="77777777" w:rsidR="00E13C3C" w:rsidRPr="008A7F46" w:rsidRDefault="00E13C3C" w:rsidP="00E13C3C">
            <w:pPr>
              <w:rPr>
                <w:rFonts w:ascii="Arial" w:hAnsi="Arial" w:cs="Arial"/>
                <w:i/>
                <w:sz w:val="18"/>
                <w:szCs w:val="18"/>
              </w:rPr>
            </w:pPr>
          </w:p>
        </w:tc>
        <w:tc>
          <w:tcPr>
            <w:tcW w:w="2424" w:type="dxa"/>
          </w:tcPr>
          <w:p w14:paraId="42528995" w14:textId="77777777" w:rsidR="00E13C3C" w:rsidRPr="008A7F46" w:rsidRDefault="00E13C3C" w:rsidP="00E13C3C">
            <w:pPr>
              <w:rPr>
                <w:rFonts w:ascii="Arial" w:hAnsi="Arial" w:cs="Arial"/>
                <w:i/>
                <w:sz w:val="18"/>
                <w:szCs w:val="18"/>
              </w:rPr>
            </w:pPr>
          </w:p>
        </w:tc>
      </w:tr>
      <w:tr w:rsidR="00AE3517" w:rsidRPr="008A7F46" w14:paraId="7D656DB2" w14:textId="77777777" w:rsidTr="003D7523">
        <w:trPr>
          <w:trHeight w:val="1983"/>
        </w:trPr>
        <w:tc>
          <w:tcPr>
            <w:tcW w:w="1762" w:type="dxa"/>
          </w:tcPr>
          <w:p w14:paraId="190A7B2D" w14:textId="77777777" w:rsidR="00AE3517" w:rsidRPr="001D3289" w:rsidRDefault="00AE3517" w:rsidP="00AE3517">
            <w:pPr>
              <w:spacing w:line="276" w:lineRule="auto"/>
              <w:rPr>
                <w:rFonts w:ascii="Arial" w:hAnsi="Arial" w:cs="Arial"/>
                <w:bCs/>
                <w:sz w:val="20"/>
                <w:szCs w:val="20"/>
              </w:rPr>
            </w:pPr>
            <w:permStart w:id="1654393578" w:edGrp="everyone" w:colFirst="5" w:colLast="5"/>
            <w:permStart w:id="616379442" w:edGrp="everyone" w:colFirst="6" w:colLast="6"/>
            <w:permEnd w:id="1745369267"/>
            <w:permEnd w:id="405091922"/>
            <w:r w:rsidRPr="001D3289">
              <w:rPr>
                <w:rFonts w:ascii="Arial" w:hAnsi="Arial" w:cs="Arial"/>
                <w:bCs/>
                <w:sz w:val="20"/>
                <w:szCs w:val="20"/>
              </w:rPr>
              <w:t>Section 4 – Penalty System</w:t>
            </w:r>
          </w:p>
          <w:p w14:paraId="422427F1" w14:textId="77777777" w:rsidR="00AE3517" w:rsidRPr="001D3289" w:rsidRDefault="00AE3517" w:rsidP="00AE3517">
            <w:pPr>
              <w:spacing w:line="276" w:lineRule="auto"/>
              <w:rPr>
                <w:rFonts w:ascii="Arial" w:hAnsi="Arial" w:cs="Arial"/>
                <w:bCs/>
                <w:sz w:val="20"/>
                <w:szCs w:val="20"/>
              </w:rPr>
            </w:pPr>
          </w:p>
          <w:p w14:paraId="001D240B" w14:textId="77777777" w:rsidR="00AE3517" w:rsidRPr="001D3289" w:rsidRDefault="00AE3517" w:rsidP="00AE3517">
            <w:pPr>
              <w:spacing w:line="276" w:lineRule="auto"/>
              <w:rPr>
                <w:rFonts w:ascii="Arial" w:hAnsi="Arial" w:cs="Arial"/>
                <w:bCs/>
                <w:sz w:val="20"/>
                <w:szCs w:val="20"/>
              </w:rPr>
            </w:pPr>
            <w:r w:rsidRPr="001D3289">
              <w:rPr>
                <w:rFonts w:ascii="Arial" w:hAnsi="Arial" w:cs="Arial"/>
                <w:bCs/>
                <w:sz w:val="20"/>
                <w:szCs w:val="20"/>
              </w:rPr>
              <w:t xml:space="preserve">4.13 – Service of Notice of </w:t>
            </w:r>
            <w:r w:rsidRPr="001D3289">
              <w:rPr>
                <w:rFonts w:ascii="Arial" w:hAnsi="Arial" w:cs="Arial"/>
                <w:bCs/>
                <w:sz w:val="20"/>
                <w:szCs w:val="20"/>
              </w:rPr>
              <w:lastRenderedPageBreak/>
              <w:t>Specified Penalty/ies</w:t>
            </w:r>
          </w:p>
          <w:p w14:paraId="04FAEDCC" w14:textId="77777777" w:rsidR="00AE3517" w:rsidRPr="001D3289" w:rsidRDefault="00AE3517" w:rsidP="00AE3517">
            <w:pPr>
              <w:spacing w:line="276" w:lineRule="auto"/>
              <w:rPr>
                <w:rFonts w:ascii="Arial" w:hAnsi="Arial" w:cs="Arial"/>
                <w:bCs/>
                <w:sz w:val="20"/>
                <w:szCs w:val="20"/>
              </w:rPr>
            </w:pPr>
          </w:p>
        </w:tc>
        <w:tc>
          <w:tcPr>
            <w:tcW w:w="1290" w:type="dxa"/>
          </w:tcPr>
          <w:p w14:paraId="2981524C" w14:textId="77777777" w:rsidR="00AE3517" w:rsidRPr="001D3289" w:rsidRDefault="00AE3517" w:rsidP="00AE3517">
            <w:pPr>
              <w:rPr>
                <w:rFonts w:ascii="Arial" w:hAnsi="Arial" w:cs="Arial"/>
                <w:sz w:val="20"/>
                <w:szCs w:val="20"/>
              </w:rPr>
            </w:pPr>
          </w:p>
        </w:tc>
        <w:tc>
          <w:tcPr>
            <w:tcW w:w="4441" w:type="dxa"/>
          </w:tcPr>
          <w:p w14:paraId="78FC6527" w14:textId="77777777" w:rsidR="00AE3517" w:rsidRPr="001D3289" w:rsidRDefault="00AE3517" w:rsidP="00AE3517">
            <w:pPr>
              <w:pStyle w:val="Default"/>
              <w:rPr>
                <w:rFonts w:ascii="Arial" w:hAnsi="Arial" w:cs="Arial"/>
                <w:color w:val="auto"/>
                <w:sz w:val="20"/>
                <w:szCs w:val="20"/>
                <w:lang w:val="en-US"/>
              </w:rPr>
            </w:pPr>
            <w:r w:rsidRPr="001D3289">
              <w:rPr>
                <w:rFonts w:ascii="Arial" w:hAnsi="Arial" w:cs="Arial"/>
                <w:color w:val="auto"/>
                <w:sz w:val="20"/>
                <w:szCs w:val="20"/>
                <w:lang w:val="en-US"/>
              </w:rPr>
              <w:t>(transferred to Sec. 4.13.1 from Sec. 4.13.4)</w:t>
            </w:r>
          </w:p>
          <w:p w14:paraId="05C17AFD" w14:textId="77777777" w:rsidR="00AE3517" w:rsidRPr="001D3289" w:rsidRDefault="00AE3517" w:rsidP="00AE3517">
            <w:pPr>
              <w:pStyle w:val="Default"/>
              <w:rPr>
                <w:rFonts w:ascii="Arial" w:hAnsi="Arial" w:cs="Arial"/>
                <w:color w:val="auto"/>
                <w:sz w:val="20"/>
                <w:szCs w:val="20"/>
                <w:lang w:val="en-US"/>
              </w:rPr>
            </w:pPr>
          </w:p>
          <w:p w14:paraId="613F075F" w14:textId="6A97FA79" w:rsidR="00AE3517" w:rsidRPr="001D3289" w:rsidRDefault="00AE3517" w:rsidP="00AE3517">
            <w:pPr>
              <w:pStyle w:val="Default"/>
              <w:jc w:val="both"/>
              <w:rPr>
                <w:rFonts w:ascii="Arial" w:hAnsi="Arial" w:cs="Arial"/>
                <w:color w:val="auto"/>
                <w:sz w:val="20"/>
                <w:szCs w:val="20"/>
                <w:lang w:val="en-US"/>
              </w:rPr>
            </w:pPr>
            <w:r w:rsidRPr="001D3289">
              <w:rPr>
                <w:rFonts w:ascii="Arial" w:hAnsi="Arial" w:cs="Arial"/>
                <w:color w:val="auto"/>
                <w:sz w:val="20"/>
                <w:szCs w:val="20"/>
                <w:lang w:val="en-US"/>
              </w:rPr>
              <w:t xml:space="preserve">4.13.4. A </w:t>
            </w:r>
            <w:r w:rsidRPr="001D3289">
              <w:rPr>
                <w:rFonts w:ascii="Arial" w:hAnsi="Arial" w:cs="Arial"/>
                <w:i/>
                <w:iCs/>
                <w:color w:val="auto"/>
                <w:sz w:val="20"/>
                <w:szCs w:val="20"/>
                <w:lang w:val="en-US"/>
              </w:rPr>
              <w:t xml:space="preserve">Notice of Specified Penalty/ies </w:t>
            </w:r>
            <w:r w:rsidRPr="001D3289">
              <w:rPr>
                <w:rFonts w:ascii="Arial" w:hAnsi="Arial" w:cs="Arial"/>
                <w:color w:val="auto"/>
                <w:sz w:val="20"/>
                <w:szCs w:val="20"/>
                <w:lang w:val="en-US"/>
              </w:rPr>
              <w:t xml:space="preserve">or any related notices shall be served on the </w:t>
            </w:r>
            <w:r w:rsidRPr="001D3289">
              <w:rPr>
                <w:rFonts w:ascii="Arial" w:hAnsi="Arial" w:cs="Arial"/>
                <w:i/>
                <w:iCs/>
                <w:color w:val="auto"/>
                <w:sz w:val="20"/>
                <w:szCs w:val="20"/>
                <w:lang w:val="en-US"/>
              </w:rPr>
              <w:t xml:space="preserve">WESM Member </w:t>
            </w:r>
            <w:r w:rsidRPr="001D3289">
              <w:rPr>
                <w:rFonts w:ascii="Arial" w:hAnsi="Arial" w:cs="Arial"/>
                <w:color w:val="auto"/>
                <w:sz w:val="20"/>
                <w:szCs w:val="20"/>
                <w:lang w:val="en-US"/>
              </w:rPr>
              <w:t xml:space="preserve">through its </w:t>
            </w:r>
            <w:r w:rsidRPr="001D3289">
              <w:rPr>
                <w:rFonts w:ascii="Arial" w:hAnsi="Arial" w:cs="Arial"/>
                <w:i/>
                <w:iCs/>
                <w:color w:val="auto"/>
                <w:sz w:val="20"/>
                <w:szCs w:val="20"/>
                <w:lang w:val="en-US"/>
              </w:rPr>
              <w:t xml:space="preserve">WESM Compliance Officer </w:t>
            </w:r>
            <w:r w:rsidRPr="001D3289">
              <w:rPr>
                <w:rFonts w:ascii="Arial" w:hAnsi="Arial" w:cs="Arial"/>
                <w:color w:val="auto"/>
                <w:sz w:val="20"/>
                <w:szCs w:val="20"/>
                <w:lang w:val="en-US"/>
              </w:rPr>
              <w:t xml:space="preserve">as appearing in the records of the </w:t>
            </w:r>
            <w:r w:rsidRPr="001D3289">
              <w:rPr>
                <w:rFonts w:ascii="Arial" w:hAnsi="Arial" w:cs="Arial"/>
                <w:i/>
                <w:iCs/>
                <w:color w:val="auto"/>
                <w:sz w:val="20"/>
                <w:szCs w:val="20"/>
                <w:lang w:val="en-US"/>
              </w:rPr>
              <w:t>Enforcement and Compliance Office</w:t>
            </w:r>
            <w:r w:rsidRPr="001D3289">
              <w:rPr>
                <w:rFonts w:ascii="Arial" w:hAnsi="Arial" w:cs="Arial"/>
                <w:color w:val="auto"/>
                <w:sz w:val="20"/>
                <w:szCs w:val="20"/>
                <w:lang w:val="en-US"/>
              </w:rPr>
              <w:t xml:space="preserve">, or if none is designated, to the president or chief executive officer of the </w:t>
            </w:r>
            <w:r w:rsidRPr="001D3289">
              <w:rPr>
                <w:rFonts w:ascii="Arial" w:hAnsi="Arial" w:cs="Arial"/>
                <w:i/>
                <w:iCs/>
                <w:color w:val="auto"/>
                <w:sz w:val="20"/>
                <w:szCs w:val="20"/>
                <w:lang w:val="en-US"/>
              </w:rPr>
              <w:t xml:space="preserve">WESM Member </w:t>
            </w:r>
            <w:r w:rsidRPr="001D3289">
              <w:rPr>
                <w:rFonts w:ascii="Arial" w:hAnsi="Arial" w:cs="Arial"/>
                <w:color w:val="auto"/>
                <w:sz w:val="20"/>
                <w:szCs w:val="20"/>
                <w:lang w:val="en-US"/>
              </w:rPr>
              <w:t xml:space="preserve">as appearing in the records of </w:t>
            </w:r>
            <w:r w:rsidRPr="001D3289">
              <w:rPr>
                <w:rFonts w:ascii="Arial" w:hAnsi="Arial" w:cs="Arial"/>
                <w:color w:val="auto"/>
                <w:sz w:val="20"/>
                <w:szCs w:val="20"/>
                <w:lang w:val="en-US"/>
              </w:rPr>
              <w:lastRenderedPageBreak/>
              <w:t xml:space="preserve">the </w:t>
            </w:r>
            <w:r w:rsidRPr="001D3289">
              <w:rPr>
                <w:rFonts w:ascii="Arial" w:hAnsi="Arial" w:cs="Arial"/>
                <w:i/>
                <w:iCs/>
                <w:color w:val="auto"/>
                <w:sz w:val="20"/>
                <w:szCs w:val="20"/>
                <w:lang w:val="en-US"/>
              </w:rPr>
              <w:t>Market Operator</w:t>
            </w:r>
            <w:r w:rsidRPr="001D3289">
              <w:rPr>
                <w:rFonts w:ascii="Arial" w:hAnsi="Arial" w:cs="Arial"/>
                <w:color w:val="auto"/>
                <w:sz w:val="20"/>
                <w:szCs w:val="20"/>
                <w:lang w:val="en-US"/>
              </w:rPr>
              <w:t xml:space="preserve">. </w:t>
            </w:r>
            <w:r w:rsidRPr="001D3289">
              <w:rPr>
                <w:rFonts w:ascii="Arial" w:hAnsi="Arial" w:cs="Arial"/>
                <w:i/>
                <w:iCs/>
                <w:color w:val="auto"/>
                <w:sz w:val="20"/>
                <w:szCs w:val="20"/>
                <w:lang w:val="en-US"/>
              </w:rPr>
              <w:t xml:space="preserve">WESM Members </w:t>
            </w:r>
            <w:r w:rsidRPr="001D3289">
              <w:rPr>
                <w:rFonts w:ascii="Arial" w:hAnsi="Arial" w:cs="Arial"/>
                <w:color w:val="auto"/>
                <w:sz w:val="20"/>
                <w:szCs w:val="20"/>
                <w:lang w:val="en-US"/>
              </w:rPr>
              <w:t xml:space="preserve">have the obligation to ensure that the information on the contact persons provided to the </w:t>
            </w:r>
            <w:r w:rsidRPr="001D3289">
              <w:rPr>
                <w:rFonts w:ascii="Arial" w:hAnsi="Arial" w:cs="Arial"/>
                <w:i/>
                <w:iCs/>
                <w:color w:val="auto"/>
                <w:sz w:val="20"/>
                <w:szCs w:val="20"/>
                <w:lang w:val="en-US"/>
              </w:rPr>
              <w:t xml:space="preserve">Enforcement and Compliance Office </w:t>
            </w:r>
            <w:r w:rsidRPr="001D3289">
              <w:rPr>
                <w:rFonts w:ascii="Arial" w:hAnsi="Arial" w:cs="Arial"/>
                <w:color w:val="auto"/>
                <w:sz w:val="20"/>
                <w:szCs w:val="20"/>
                <w:lang w:val="en-US"/>
              </w:rPr>
              <w:t xml:space="preserve">and to the </w:t>
            </w:r>
            <w:r w:rsidRPr="001D3289">
              <w:rPr>
                <w:rFonts w:ascii="Arial" w:hAnsi="Arial" w:cs="Arial"/>
                <w:i/>
                <w:iCs/>
                <w:color w:val="auto"/>
                <w:sz w:val="20"/>
                <w:szCs w:val="20"/>
                <w:lang w:val="en-US"/>
              </w:rPr>
              <w:t xml:space="preserve">Market Operator </w:t>
            </w:r>
            <w:r w:rsidRPr="001D3289">
              <w:rPr>
                <w:rFonts w:ascii="Arial" w:hAnsi="Arial" w:cs="Arial"/>
                <w:color w:val="auto"/>
                <w:sz w:val="20"/>
                <w:szCs w:val="20"/>
                <w:lang w:val="en-US"/>
              </w:rPr>
              <w:t>is updated at all times.</w:t>
            </w:r>
          </w:p>
        </w:tc>
        <w:tc>
          <w:tcPr>
            <w:tcW w:w="4461" w:type="dxa"/>
          </w:tcPr>
          <w:p w14:paraId="6370E77F" w14:textId="77777777" w:rsidR="00AE3517" w:rsidRPr="001D3289" w:rsidRDefault="00AE3517" w:rsidP="00AE3517">
            <w:pPr>
              <w:pStyle w:val="Default"/>
              <w:rPr>
                <w:rFonts w:ascii="Arial" w:hAnsi="Arial" w:cs="Arial"/>
                <w:i/>
                <w:iCs/>
                <w:strike/>
                <w:color w:val="auto"/>
                <w:sz w:val="20"/>
                <w:szCs w:val="20"/>
              </w:rPr>
            </w:pPr>
            <w:r w:rsidRPr="001D3289">
              <w:rPr>
                <w:rFonts w:ascii="Arial" w:hAnsi="Arial" w:cs="Arial"/>
                <w:strike/>
                <w:color w:val="auto"/>
                <w:sz w:val="20"/>
                <w:szCs w:val="20"/>
                <w:u w:val="single"/>
              </w:rPr>
              <w:lastRenderedPageBreak/>
              <w:t xml:space="preserve">4.13.4. </w:t>
            </w:r>
            <w:r w:rsidRPr="001D3289">
              <w:rPr>
                <w:rFonts w:ascii="Arial" w:hAnsi="Arial" w:cs="Arial"/>
                <w:b/>
                <w:bCs/>
                <w:color w:val="auto"/>
                <w:sz w:val="20"/>
                <w:szCs w:val="20"/>
                <w:u w:val="single"/>
              </w:rPr>
              <w:t xml:space="preserve">4.13.1 </w:t>
            </w:r>
            <w:r w:rsidRPr="001D3289">
              <w:rPr>
                <w:rFonts w:ascii="Arial" w:hAnsi="Arial" w:cs="Arial"/>
                <w:color w:val="auto"/>
                <w:sz w:val="20"/>
                <w:szCs w:val="20"/>
              </w:rPr>
              <w:t xml:space="preserve">A </w:t>
            </w:r>
            <w:r w:rsidRPr="001D3289">
              <w:rPr>
                <w:rFonts w:ascii="Arial" w:hAnsi="Arial" w:cs="Arial"/>
                <w:i/>
                <w:iCs/>
                <w:color w:val="auto"/>
                <w:sz w:val="20"/>
                <w:szCs w:val="20"/>
              </w:rPr>
              <w:t>Notice of Specified Penalty</w:t>
            </w:r>
            <w:r w:rsidRPr="001D3289">
              <w:rPr>
                <w:rFonts w:ascii="Arial" w:hAnsi="Arial" w:cs="Arial"/>
                <w:i/>
                <w:iCs/>
                <w:strike/>
                <w:color w:val="auto"/>
                <w:sz w:val="20"/>
                <w:szCs w:val="20"/>
              </w:rPr>
              <w:t>/ies</w:t>
            </w:r>
            <w:r w:rsidRPr="001D3289">
              <w:rPr>
                <w:rFonts w:ascii="Arial" w:hAnsi="Arial" w:cs="Arial"/>
                <w:i/>
                <w:iCs/>
                <w:color w:val="auto"/>
                <w:sz w:val="20"/>
                <w:szCs w:val="20"/>
              </w:rPr>
              <w:t xml:space="preserve"> </w:t>
            </w:r>
            <w:r w:rsidRPr="001D3289">
              <w:rPr>
                <w:rFonts w:ascii="Arial" w:hAnsi="Arial" w:cs="Arial"/>
                <w:color w:val="auto"/>
                <w:sz w:val="20"/>
                <w:szCs w:val="20"/>
              </w:rPr>
              <w:t xml:space="preserve">or any related notices </w:t>
            </w:r>
            <w:r w:rsidRPr="001D3289">
              <w:rPr>
                <w:rFonts w:ascii="Arial" w:hAnsi="Arial" w:cs="Arial"/>
                <w:b/>
                <w:bCs/>
                <w:color w:val="auto"/>
                <w:sz w:val="20"/>
                <w:szCs w:val="20"/>
                <w:u w:val="single"/>
              </w:rPr>
              <w:t xml:space="preserve">and the Letter of Reprimand </w:t>
            </w:r>
            <w:r w:rsidRPr="001D3289">
              <w:rPr>
                <w:rFonts w:ascii="Arial" w:hAnsi="Arial" w:cs="Arial"/>
                <w:color w:val="auto"/>
                <w:sz w:val="20"/>
                <w:szCs w:val="20"/>
              </w:rPr>
              <w:t xml:space="preserve">shall be served on the </w:t>
            </w:r>
            <w:r w:rsidRPr="001D3289">
              <w:rPr>
                <w:rFonts w:ascii="Arial" w:hAnsi="Arial" w:cs="Arial"/>
                <w:i/>
                <w:iCs/>
                <w:color w:val="auto"/>
                <w:sz w:val="20"/>
                <w:szCs w:val="20"/>
              </w:rPr>
              <w:t xml:space="preserve">WESM Member </w:t>
            </w:r>
            <w:r w:rsidRPr="001D3289">
              <w:rPr>
                <w:rFonts w:ascii="Arial" w:hAnsi="Arial" w:cs="Arial"/>
                <w:color w:val="auto"/>
                <w:sz w:val="20"/>
                <w:szCs w:val="20"/>
              </w:rPr>
              <w:t xml:space="preserve">through its </w:t>
            </w:r>
            <w:r w:rsidRPr="001D3289">
              <w:rPr>
                <w:rFonts w:ascii="Arial" w:hAnsi="Arial" w:cs="Arial"/>
                <w:i/>
                <w:iCs/>
                <w:color w:val="auto"/>
                <w:sz w:val="20"/>
                <w:szCs w:val="20"/>
              </w:rPr>
              <w:t>WESM Compliance Officer</w:t>
            </w:r>
            <w:r w:rsidRPr="001D3289">
              <w:rPr>
                <w:rFonts w:ascii="Arial" w:hAnsi="Arial" w:cs="Arial"/>
                <w:i/>
                <w:iCs/>
                <w:strike/>
                <w:color w:val="auto"/>
                <w:sz w:val="20"/>
                <w:szCs w:val="20"/>
              </w:rPr>
              <w:t xml:space="preserve"> </w:t>
            </w:r>
            <w:r w:rsidRPr="001D3289">
              <w:rPr>
                <w:rFonts w:ascii="Arial" w:hAnsi="Arial" w:cs="Arial"/>
                <w:strike/>
                <w:color w:val="auto"/>
                <w:sz w:val="20"/>
                <w:szCs w:val="20"/>
              </w:rPr>
              <w:t xml:space="preserve">as appearing in the records of the </w:t>
            </w:r>
            <w:r w:rsidRPr="001D3289">
              <w:rPr>
                <w:rFonts w:ascii="Arial" w:hAnsi="Arial" w:cs="Arial"/>
                <w:i/>
                <w:iCs/>
                <w:strike/>
                <w:color w:val="auto"/>
                <w:sz w:val="20"/>
                <w:szCs w:val="20"/>
              </w:rPr>
              <w:t>Enforcement and Compliance Office</w:t>
            </w:r>
            <w:r w:rsidRPr="001D3289">
              <w:rPr>
                <w:rFonts w:ascii="Arial" w:hAnsi="Arial" w:cs="Arial"/>
                <w:color w:val="auto"/>
                <w:sz w:val="20"/>
                <w:szCs w:val="20"/>
              </w:rPr>
              <w:t>,</w:t>
            </w:r>
            <w:r w:rsidRPr="001D3289">
              <w:rPr>
                <w:rFonts w:ascii="Arial" w:hAnsi="Arial" w:cs="Arial"/>
                <w:strike/>
                <w:color w:val="auto"/>
                <w:sz w:val="20"/>
                <w:szCs w:val="20"/>
              </w:rPr>
              <w:t xml:space="preserve"> </w:t>
            </w:r>
            <w:r w:rsidRPr="001D3289">
              <w:rPr>
                <w:rFonts w:ascii="Arial" w:hAnsi="Arial" w:cs="Arial"/>
                <w:color w:val="auto"/>
                <w:sz w:val="20"/>
                <w:szCs w:val="20"/>
              </w:rPr>
              <w:t xml:space="preserve">or if none is designated, to the president or chief executive officer of the </w:t>
            </w:r>
            <w:r w:rsidRPr="001D3289">
              <w:rPr>
                <w:rFonts w:ascii="Arial" w:hAnsi="Arial" w:cs="Arial"/>
                <w:i/>
                <w:iCs/>
                <w:color w:val="auto"/>
                <w:sz w:val="20"/>
                <w:szCs w:val="20"/>
              </w:rPr>
              <w:t>WESM Member</w:t>
            </w:r>
            <w:r w:rsidRPr="001D3289">
              <w:rPr>
                <w:rFonts w:ascii="Arial" w:hAnsi="Arial" w:cs="Arial"/>
                <w:i/>
                <w:iCs/>
                <w:strike/>
                <w:color w:val="auto"/>
                <w:sz w:val="20"/>
                <w:szCs w:val="20"/>
              </w:rPr>
              <w:t xml:space="preserve"> </w:t>
            </w:r>
            <w:r w:rsidRPr="001D3289">
              <w:rPr>
                <w:rFonts w:ascii="Arial" w:hAnsi="Arial" w:cs="Arial"/>
                <w:strike/>
                <w:color w:val="auto"/>
                <w:sz w:val="20"/>
                <w:szCs w:val="20"/>
              </w:rPr>
              <w:t xml:space="preserve">as appearing in the records of the </w:t>
            </w:r>
            <w:r w:rsidRPr="001D3289">
              <w:rPr>
                <w:rFonts w:ascii="Arial" w:hAnsi="Arial" w:cs="Arial"/>
                <w:i/>
                <w:iCs/>
                <w:strike/>
                <w:color w:val="auto"/>
                <w:sz w:val="20"/>
                <w:szCs w:val="20"/>
              </w:rPr>
              <w:t>Market Operator</w:t>
            </w:r>
            <w:r w:rsidRPr="001D3289">
              <w:rPr>
                <w:rFonts w:ascii="Arial" w:hAnsi="Arial" w:cs="Arial"/>
                <w:i/>
                <w:iCs/>
                <w:color w:val="auto"/>
                <w:sz w:val="20"/>
                <w:szCs w:val="20"/>
              </w:rPr>
              <w:t xml:space="preserve">. </w:t>
            </w:r>
            <w:r w:rsidRPr="001D3289">
              <w:rPr>
                <w:rFonts w:ascii="Arial" w:hAnsi="Arial" w:cs="Arial"/>
                <w:i/>
                <w:iCs/>
                <w:strike/>
                <w:color w:val="auto"/>
                <w:sz w:val="20"/>
                <w:szCs w:val="20"/>
                <w:lang w:val="en-US"/>
              </w:rPr>
              <w:t xml:space="preserve">WESM </w:t>
            </w:r>
            <w:r w:rsidRPr="001D3289">
              <w:rPr>
                <w:rFonts w:ascii="Arial" w:hAnsi="Arial" w:cs="Arial"/>
                <w:i/>
                <w:iCs/>
                <w:strike/>
                <w:color w:val="auto"/>
                <w:sz w:val="20"/>
                <w:szCs w:val="20"/>
                <w:lang w:val="en-US"/>
              </w:rPr>
              <w:lastRenderedPageBreak/>
              <w:t xml:space="preserve">Members </w:t>
            </w:r>
            <w:r w:rsidRPr="001D3289">
              <w:rPr>
                <w:rFonts w:ascii="Arial" w:hAnsi="Arial" w:cs="Arial"/>
                <w:strike/>
                <w:color w:val="auto"/>
                <w:sz w:val="20"/>
                <w:szCs w:val="20"/>
                <w:lang w:val="en-US"/>
              </w:rPr>
              <w:t xml:space="preserve">have the obligation to ensure that the information on the contact persons provided to the </w:t>
            </w:r>
            <w:r w:rsidRPr="001D3289">
              <w:rPr>
                <w:rFonts w:ascii="Arial" w:hAnsi="Arial" w:cs="Arial"/>
                <w:i/>
                <w:iCs/>
                <w:strike/>
                <w:color w:val="auto"/>
                <w:sz w:val="20"/>
                <w:szCs w:val="20"/>
                <w:lang w:val="en-US"/>
              </w:rPr>
              <w:t xml:space="preserve">Enforcement and Compliance Office </w:t>
            </w:r>
            <w:r w:rsidRPr="001D3289">
              <w:rPr>
                <w:rFonts w:ascii="Arial" w:hAnsi="Arial" w:cs="Arial"/>
                <w:strike/>
                <w:color w:val="auto"/>
                <w:sz w:val="20"/>
                <w:szCs w:val="20"/>
                <w:lang w:val="en-US"/>
              </w:rPr>
              <w:t xml:space="preserve">and to the </w:t>
            </w:r>
            <w:r w:rsidRPr="001D3289">
              <w:rPr>
                <w:rFonts w:ascii="Arial" w:hAnsi="Arial" w:cs="Arial"/>
                <w:i/>
                <w:iCs/>
                <w:strike/>
                <w:color w:val="auto"/>
                <w:sz w:val="20"/>
                <w:szCs w:val="20"/>
                <w:lang w:val="en-US"/>
              </w:rPr>
              <w:t xml:space="preserve">Market Operator </w:t>
            </w:r>
            <w:r w:rsidRPr="001D3289">
              <w:rPr>
                <w:rFonts w:ascii="Arial" w:hAnsi="Arial" w:cs="Arial"/>
                <w:strike/>
                <w:color w:val="auto"/>
                <w:sz w:val="20"/>
                <w:szCs w:val="20"/>
                <w:lang w:val="en-US"/>
              </w:rPr>
              <w:t xml:space="preserve">is updated at all times. </w:t>
            </w:r>
            <w:r w:rsidRPr="001D3289">
              <w:rPr>
                <w:rFonts w:ascii="Arial" w:hAnsi="Arial" w:cs="Arial"/>
                <w:b/>
                <w:bCs/>
                <w:color w:val="auto"/>
                <w:sz w:val="20"/>
                <w:szCs w:val="20"/>
                <w:u w:val="single"/>
                <w:lang w:val="en-US"/>
              </w:rPr>
              <w:t xml:space="preserve">The service of the notices upon the </w:t>
            </w:r>
            <w:r w:rsidRPr="001D3289">
              <w:rPr>
                <w:rFonts w:ascii="Arial" w:hAnsi="Arial" w:cs="Arial"/>
                <w:b/>
                <w:bCs/>
                <w:i/>
                <w:iCs/>
                <w:color w:val="auto"/>
                <w:sz w:val="20"/>
                <w:szCs w:val="20"/>
                <w:u w:val="single"/>
                <w:lang w:val="en-US"/>
              </w:rPr>
              <w:t>WESM Member’s Compliance Officer</w:t>
            </w:r>
            <w:r w:rsidRPr="001D3289">
              <w:rPr>
                <w:rFonts w:ascii="Arial" w:hAnsi="Arial" w:cs="Arial"/>
                <w:b/>
                <w:bCs/>
                <w:color w:val="auto"/>
                <w:sz w:val="20"/>
                <w:szCs w:val="20"/>
                <w:u w:val="single"/>
                <w:lang w:val="en-US"/>
              </w:rPr>
              <w:t xml:space="preserve">, or its president or chief executive officer, </w:t>
            </w:r>
            <w:r w:rsidRPr="001D3289">
              <w:rPr>
                <w:rFonts w:ascii="Arial" w:hAnsi="Arial" w:cs="Arial"/>
                <w:b/>
                <w:bCs/>
                <w:color w:val="auto"/>
                <w:sz w:val="20"/>
                <w:szCs w:val="20"/>
                <w:u w:val="single"/>
              </w:rPr>
              <w:t xml:space="preserve">as appearing in the official records of the </w:t>
            </w:r>
            <w:r w:rsidRPr="001D3289">
              <w:rPr>
                <w:rFonts w:ascii="Arial" w:hAnsi="Arial" w:cs="Arial"/>
                <w:b/>
                <w:bCs/>
                <w:i/>
                <w:iCs/>
                <w:color w:val="auto"/>
                <w:sz w:val="20"/>
                <w:szCs w:val="20"/>
                <w:u w:val="single"/>
              </w:rPr>
              <w:t xml:space="preserve">Market Operator </w:t>
            </w:r>
            <w:r w:rsidRPr="001D3289">
              <w:rPr>
                <w:rFonts w:ascii="Arial" w:hAnsi="Arial" w:cs="Arial"/>
                <w:b/>
                <w:bCs/>
                <w:color w:val="auto"/>
                <w:sz w:val="20"/>
                <w:szCs w:val="20"/>
                <w:u w:val="single"/>
              </w:rPr>
              <w:t xml:space="preserve">or the </w:t>
            </w:r>
            <w:r w:rsidRPr="001D3289">
              <w:rPr>
                <w:rFonts w:ascii="Arial" w:hAnsi="Arial" w:cs="Arial"/>
                <w:b/>
                <w:bCs/>
                <w:i/>
                <w:iCs/>
                <w:color w:val="auto"/>
                <w:sz w:val="20"/>
                <w:szCs w:val="20"/>
                <w:u w:val="single"/>
              </w:rPr>
              <w:t>WESM Governance Arm,</w:t>
            </w:r>
            <w:r w:rsidRPr="001D3289">
              <w:rPr>
                <w:rFonts w:ascii="Arial" w:hAnsi="Arial" w:cs="Arial"/>
                <w:b/>
                <w:bCs/>
                <w:color w:val="auto"/>
                <w:sz w:val="20"/>
                <w:szCs w:val="20"/>
                <w:u w:val="single"/>
              </w:rPr>
              <w:t xml:space="preserve"> shall constitute valid service upon the said </w:t>
            </w:r>
            <w:r w:rsidRPr="001D3289">
              <w:rPr>
                <w:rFonts w:ascii="Arial" w:hAnsi="Arial" w:cs="Arial"/>
                <w:b/>
                <w:bCs/>
                <w:i/>
                <w:iCs/>
                <w:color w:val="auto"/>
                <w:sz w:val="20"/>
                <w:szCs w:val="20"/>
                <w:u w:val="single"/>
              </w:rPr>
              <w:t>WESM Member.</w:t>
            </w:r>
          </w:p>
          <w:p w14:paraId="4A0AB894" w14:textId="77777777" w:rsidR="00AE3517" w:rsidRPr="001D3289" w:rsidRDefault="00AE3517" w:rsidP="00AE3517">
            <w:pPr>
              <w:pStyle w:val="Default"/>
              <w:rPr>
                <w:rFonts w:ascii="Arial" w:hAnsi="Arial" w:cs="Arial"/>
                <w:strike/>
                <w:color w:val="auto"/>
                <w:sz w:val="20"/>
                <w:szCs w:val="20"/>
                <w:lang w:val="en-US"/>
              </w:rPr>
            </w:pPr>
          </w:p>
        </w:tc>
        <w:tc>
          <w:tcPr>
            <w:tcW w:w="2510" w:type="dxa"/>
          </w:tcPr>
          <w:p w14:paraId="7D6DD06B" w14:textId="77777777" w:rsidR="00AE3517" w:rsidRPr="001D3289" w:rsidRDefault="00AE3517" w:rsidP="00AE3517">
            <w:pPr>
              <w:pStyle w:val="Default"/>
              <w:rPr>
                <w:rFonts w:ascii="Arial" w:hAnsi="Arial" w:cs="Arial"/>
                <w:sz w:val="20"/>
                <w:szCs w:val="20"/>
              </w:rPr>
            </w:pPr>
            <w:r w:rsidRPr="001D3289">
              <w:rPr>
                <w:rFonts w:ascii="Arial" w:hAnsi="Arial" w:cs="Arial"/>
                <w:i/>
                <w:iCs/>
                <w:sz w:val="20"/>
                <w:szCs w:val="20"/>
              </w:rPr>
              <w:lastRenderedPageBreak/>
              <w:t>1: Upon whom the NSP is served</w:t>
            </w:r>
            <w:r w:rsidRPr="001D3289">
              <w:rPr>
                <w:rFonts w:ascii="Arial" w:hAnsi="Arial" w:cs="Arial"/>
                <w:sz w:val="20"/>
                <w:szCs w:val="20"/>
              </w:rPr>
              <w:t> </w:t>
            </w:r>
          </w:p>
          <w:p w14:paraId="78E19E8A" w14:textId="77777777" w:rsidR="00AE3517" w:rsidRPr="001D3289" w:rsidRDefault="00AE3517" w:rsidP="00AE3517">
            <w:pPr>
              <w:pStyle w:val="Default"/>
              <w:rPr>
                <w:rFonts w:ascii="Arial" w:hAnsi="Arial" w:cs="Arial"/>
                <w:sz w:val="20"/>
                <w:szCs w:val="20"/>
              </w:rPr>
            </w:pPr>
            <w:r w:rsidRPr="001D3289">
              <w:rPr>
                <w:rFonts w:ascii="Arial" w:hAnsi="Arial" w:cs="Arial"/>
                <w:sz w:val="20"/>
                <w:szCs w:val="20"/>
              </w:rPr>
              <w:t> </w:t>
            </w:r>
          </w:p>
          <w:p w14:paraId="028C1623" w14:textId="77777777" w:rsidR="00AE3517" w:rsidRPr="001D3289" w:rsidRDefault="00AE3517" w:rsidP="00AE3517">
            <w:pPr>
              <w:pStyle w:val="Default"/>
              <w:numPr>
                <w:ilvl w:val="0"/>
                <w:numId w:val="63"/>
              </w:numPr>
              <w:rPr>
                <w:rFonts w:ascii="Arial" w:hAnsi="Arial" w:cs="Arial"/>
                <w:sz w:val="20"/>
                <w:szCs w:val="20"/>
              </w:rPr>
            </w:pPr>
            <w:r w:rsidRPr="001D3289">
              <w:rPr>
                <w:rFonts w:ascii="Arial" w:hAnsi="Arial" w:cs="Arial"/>
                <w:sz w:val="20"/>
                <w:szCs w:val="20"/>
              </w:rPr>
              <w:t xml:space="preserve">Transferred this provision as the opening provision under Sub-section 4.13 to clarify the </w:t>
            </w:r>
            <w:r w:rsidRPr="001D3289">
              <w:rPr>
                <w:rFonts w:ascii="Arial" w:hAnsi="Arial" w:cs="Arial"/>
                <w:sz w:val="20"/>
                <w:szCs w:val="20"/>
              </w:rPr>
              <w:lastRenderedPageBreak/>
              <w:t>intended recipient of the NSP.  </w:t>
            </w:r>
          </w:p>
          <w:p w14:paraId="5339F5E2" w14:textId="77777777" w:rsidR="00AE3517" w:rsidRPr="001D3289" w:rsidRDefault="00AE3517" w:rsidP="00AE3517">
            <w:pPr>
              <w:pStyle w:val="Default"/>
              <w:numPr>
                <w:ilvl w:val="0"/>
                <w:numId w:val="64"/>
              </w:numPr>
              <w:rPr>
                <w:rFonts w:ascii="Arial" w:hAnsi="Arial" w:cs="Arial"/>
                <w:sz w:val="20"/>
                <w:szCs w:val="20"/>
              </w:rPr>
            </w:pPr>
            <w:r w:rsidRPr="001D3289">
              <w:rPr>
                <w:rFonts w:ascii="Arial" w:hAnsi="Arial" w:cs="Arial"/>
                <w:sz w:val="20"/>
                <w:szCs w:val="20"/>
              </w:rPr>
              <w:t>Also included the Letter of Reprimand as an additional document requiring the signature of the WGA President.  </w:t>
            </w:r>
          </w:p>
          <w:p w14:paraId="719ACFA5" w14:textId="77777777" w:rsidR="00AE3517" w:rsidRPr="001D3289" w:rsidRDefault="00AE3517" w:rsidP="00AE3517">
            <w:pPr>
              <w:pStyle w:val="Default"/>
              <w:numPr>
                <w:ilvl w:val="0"/>
                <w:numId w:val="65"/>
              </w:numPr>
              <w:rPr>
                <w:rFonts w:ascii="Arial" w:hAnsi="Arial" w:cs="Arial"/>
                <w:color w:val="auto"/>
                <w:sz w:val="20"/>
                <w:szCs w:val="20"/>
              </w:rPr>
            </w:pPr>
            <w:r w:rsidRPr="001D3289">
              <w:rPr>
                <w:rFonts w:ascii="Arial" w:hAnsi="Arial" w:cs="Arial"/>
                <w:sz w:val="20"/>
                <w:szCs w:val="20"/>
              </w:rPr>
              <w:t>Deleted the closing sentence, which has been transferred to Section 3.9 under WESM M</w:t>
            </w:r>
            <w:r w:rsidRPr="001D3289">
              <w:rPr>
                <w:rFonts w:ascii="Arial" w:hAnsi="Arial" w:cs="Arial"/>
                <w:color w:val="auto"/>
                <w:sz w:val="20"/>
                <w:szCs w:val="20"/>
              </w:rPr>
              <w:t>ember’s Responsibilities. </w:t>
            </w:r>
          </w:p>
          <w:p w14:paraId="5B1CD70A" w14:textId="77777777" w:rsidR="00AE3517" w:rsidRPr="001D3289" w:rsidRDefault="00AE3517" w:rsidP="00AE3517">
            <w:pPr>
              <w:pStyle w:val="Default"/>
              <w:numPr>
                <w:ilvl w:val="0"/>
                <w:numId w:val="65"/>
              </w:numPr>
              <w:rPr>
                <w:rFonts w:ascii="Arial" w:hAnsi="Arial" w:cs="Arial"/>
                <w:color w:val="auto"/>
                <w:sz w:val="20"/>
                <w:szCs w:val="20"/>
              </w:rPr>
            </w:pPr>
            <w:r w:rsidRPr="001D3289">
              <w:rPr>
                <w:rFonts w:ascii="Arial" w:hAnsi="Arial" w:cs="Arial"/>
                <w:color w:val="auto"/>
                <w:sz w:val="20"/>
                <w:szCs w:val="20"/>
              </w:rPr>
              <w:t>Lastly, a</w:t>
            </w:r>
            <w:r w:rsidRPr="001D3289">
              <w:rPr>
                <w:rFonts w:ascii="Arial" w:hAnsi="Arial" w:cs="Arial"/>
                <w:bCs/>
                <w:color w:val="auto"/>
                <w:sz w:val="20"/>
                <w:szCs w:val="20"/>
              </w:rPr>
              <w:t>dded effectiveness of the service of notice upon the WCOs, President, or CEO.</w:t>
            </w:r>
          </w:p>
          <w:p w14:paraId="1857E347" w14:textId="77777777" w:rsidR="00AE3517" w:rsidRPr="001D3289" w:rsidRDefault="00AE3517" w:rsidP="00AE3517">
            <w:pPr>
              <w:pStyle w:val="Default"/>
              <w:rPr>
                <w:rFonts w:ascii="Arial" w:hAnsi="Arial" w:cs="Arial"/>
                <w:color w:val="auto"/>
                <w:sz w:val="20"/>
                <w:szCs w:val="20"/>
              </w:rPr>
            </w:pPr>
          </w:p>
        </w:tc>
        <w:tc>
          <w:tcPr>
            <w:tcW w:w="2473" w:type="dxa"/>
          </w:tcPr>
          <w:p w14:paraId="7EB6E8A4" w14:textId="77777777" w:rsidR="00AE3517" w:rsidRPr="008A7F46" w:rsidRDefault="00AE3517" w:rsidP="00AE3517">
            <w:pPr>
              <w:rPr>
                <w:rFonts w:ascii="Arial" w:hAnsi="Arial" w:cs="Arial"/>
                <w:i/>
                <w:sz w:val="18"/>
                <w:szCs w:val="18"/>
              </w:rPr>
            </w:pPr>
          </w:p>
        </w:tc>
        <w:tc>
          <w:tcPr>
            <w:tcW w:w="2490" w:type="dxa"/>
          </w:tcPr>
          <w:p w14:paraId="4A07D137" w14:textId="77777777" w:rsidR="00AE3517" w:rsidRPr="008A7F46" w:rsidRDefault="00AE3517" w:rsidP="00AE3517">
            <w:pPr>
              <w:rPr>
                <w:rFonts w:ascii="Arial" w:hAnsi="Arial" w:cs="Arial"/>
                <w:i/>
                <w:sz w:val="18"/>
                <w:szCs w:val="18"/>
              </w:rPr>
            </w:pPr>
          </w:p>
        </w:tc>
        <w:tc>
          <w:tcPr>
            <w:tcW w:w="2485" w:type="dxa"/>
          </w:tcPr>
          <w:p w14:paraId="28F20BB7" w14:textId="77777777" w:rsidR="00AE3517" w:rsidRPr="008A7F46" w:rsidRDefault="00AE3517" w:rsidP="00AE3517">
            <w:pPr>
              <w:rPr>
                <w:rFonts w:ascii="Arial" w:hAnsi="Arial" w:cs="Arial"/>
                <w:i/>
                <w:sz w:val="18"/>
                <w:szCs w:val="18"/>
              </w:rPr>
            </w:pPr>
          </w:p>
        </w:tc>
        <w:tc>
          <w:tcPr>
            <w:tcW w:w="2424" w:type="dxa"/>
          </w:tcPr>
          <w:p w14:paraId="68B83210" w14:textId="77777777" w:rsidR="00AE3517" w:rsidRPr="008A7F46" w:rsidRDefault="00AE3517" w:rsidP="00AE3517">
            <w:pPr>
              <w:rPr>
                <w:rFonts w:ascii="Arial" w:hAnsi="Arial" w:cs="Arial"/>
                <w:i/>
                <w:sz w:val="18"/>
                <w:szCs w:val="18"/>
              </w:rPr>
            </w:pPr>
          </w:p>
        </w:tc>
      </w:tr>
      <w:tr w:rsidR="00086A46" w:rsidRPr="008A7F46" w14:paraId="7EFBB528" w14:textId="77777777" w:rsidTr="003D7523">
        <w:trPr>
          <w:trHeight w:val="1983"/>
        </w:trPr>
        <w:tc>
          <w:tcPr>
            <w:tcW w:w="1762" w:type="dxa"/>
          </w:tcPr>
          <w:p w14:paraId="3882F065" w14:textId="77777777" w:rsidR="00086A46" w:rsidRPr="001D3289" w:rsidRDefault="00086A46" w:rsidP="00086A46">
            <w:pPr>
              <w:spacing w:line="276" w:lineRule="auto"/>
              <w:rPr>
                <w:rFonts w:ascii="Arial" w:hAnsi="Arial" w:cs="Arial"/>
                <w:bCs/>
                <w:sz w:val="20"/>
                <w:szCs w:val="20"/>
              </w:rPr>
            </w:pPr>
            <w:permStart w:id="1319448707" w:edGrp="everyone" w:colFirst="5" w:colLast="5"/>
            <w:permStart w:id="924542657" w:edGrp="everyone" w:colFirst="6" w:colLast="6"/>
            <w:permEnd w:id="1654393578"/>
            <w:permEnd w:id="616379442"/>
            <w:r w:rsidRPr="001D3289">
              <w:rPr>
                <w:rFonts w:ascii="Arial" w:hAnsi="Arial" w:cs="Arial"/>
                <w:bCs/>
                <w:sz w:val="20"/>
                <w:szCs w:val="20"/>
              </w:rPr>
              <w:t>Section 4 – Penalty System</w:t>
            </w:r>
          </w:p>
          <w:p w14:paraId="124D23D8" w14:textId="77777777" w:rsidR="00086A46" w:rsidRPr="001D3289" w:rsidRDefault="00086A46" w:rsidP="00086A46">
            <w:pPr>
              <w:spacing w:line="276" w:lineRule="auto"/>
              <w:rPr>
                <w:rFonts w:ascii="Arial" w:hAnsi="Arial" w:cs="Arial"/>
                <w:bCs/>
                <w:sz w:val="20"/>
                <w:szCs w:val="20"/>
              </w:rPr>
            </w:pPr>
          </w:p>
          <w:p w14:paraId="3464BE15" w14:textId="77777777" w:rsidR="00086A46" w:rsidRPr="001D3289" w:rsidRDefault="00086A46" w:rsidP="00086A46">
            <w:pPr>
              <w:spacing w:line="276" w:lineRule="auto"/>
              <w:rPr>
                <w:rFonts w:ascii="Arial" w:hAnsi="Arial" w:cs="Arial"/>
                <w:bCs/>
                <w:sz w:val="20"/>
                <w:szCs w:val="20"/>
              </w:rPr>
            </w:pPr>
            <w:r w:rsidRPr="001D3289">
              <w:rPr>
                <w:rFonts w:ascii="Arial" w:hAnsi="Arial" w:cs="Arial"/>
                <w:bCs/>
                <w:sz w:val="20"/>
                <w:szCs w:val="20"/>
              </w:rPr>
              <w:t xml:space="preserve">4.13 – Service of Notice of </w:t>
            </w:r>
            <w:r w:rsidRPr="001D3289">
              <w:rPr>
                <w:rFonts w:ascii="Arial" w:hAnsi="Arial" w:cs="Arial"/>
                <w:bCs/>
                <w:sz w:val="20"/>
                <w:szCs w:val="20"/>
              </w:rPr>
              <w:lastRenderedPageBreak/>
              <w:t>Specified Penalty/ies</w:t>
            </w:r>
          </w:p>
          <w:p w14:paraId="7B4C9666" w14:textId="77777777" w:rsidR="00086A46" w:rsidRPr="001D3289" w:rsidRDefault="00086A46" w:rsidP="00086A46">
            <w:pPr>
              <w:spacing w:line="276" w:lineRule="auto"/>
              <w:rPr>
                <w:rFonts w:ascii="Arial" w:hAnsi="Arial" w:cs="Arial"/>
                <w:bCs/>
                <w:sz w:val="20"/>
                <w:szCs w:val="20"/>
              </w:rPr>
            </w:pPr>
          </w:p>
        </w:tc>
        <w:tc>
          <w:tcPr>
            <w:tcW w:w="1290" w:type="dxa"/>
          </w:tcPr>
          <w:p w14:paraId="4432D0D9" w14:textId="17DCF057" w:rsidR="00086A46" w:rsidRPr="001D3289" w:rsidRDefault="00086A46" w:rsidP="00086A46">
            <w:pPr>
              <w:rPr>
                <w:rFonts w:ascii="Arial" w:hAnsi="Arial" w:cs="Arial"/>
                <w:sz w:val="20"/>
                <w:szCs w:val="20"/>
              </w:rPr>
            </w:pPr>
            <w:r w:rsidRPr="001D3289">
              <w:rPr>
                <w:rFonts w:ascii="Arial" w:hAnsi="Arial" w:cs="Arial"/>
                <w:sz w:val="20"/>
                <w:szCs w:val="20"/>
              </w:rPr>
              <w:lastRenderedPageBreak/>
              <w:t>4.13.2</w:t>
            </w:r>
          </w:p>
        </w:tc>
        <w:tc>
          <w:tcPr>
            <w:tcW w:w="4441" w:type="dxa"/>
          </w:tcPr>
          <w:p w14:paraId="11FD02BD" w14:textId="77777777" w:rsidR="00086A46" w:rsidRPr="001D3289" w:rsidRDefault="00086A46" w:rsidP="00086A46">
            <w:pPr>
              <w:pStyle w:val="Default"/>
              <w:rPr>
                <w:rFonts w:ascii="Arial" w:hAnsi="Arial" w:cs="Arial"/>
                <w:sz w:val="20"/>
                <w:szCs w:val="20"/>
                <w:lang w:val="en-US"/>
              </w:rPr>
            </w:pPr>
            <w:r w:rsidRPr="001D3289">
              <w:rPr>
                <w:rFonts w:ascii="Arial" w:hAnsi="Arial" w:cs="Arial"/>
                <w:sz w:val="20"/>
                <w:szCs w:val="20"/>
                <w:lang w:val="en-US"/>
              </w:rPr>
              <w:t xml:space="preserve">If a Request for Reconsideration or Appeal is filed, and resolution is made thereon, a separate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 xml:space="preserve">or revocation of said Notice, as the case may be, shall be issued by the </w:t>
            </w:r>
            <w:r w:rsidRPr="001D3289">
              <w:rPr>
                <w:rFonts w:ascii="Arial" w:hAnsi="Arial" w:cs="Arial"/>
                <w:i/>
                <w:iCs/>
                <w:sz w:val="20"/>
                <w:szCs w:val="20"/>
                <w:lang w:val="en-US"/>
              </w:rPr>
              <w:t xml:space="preserve">Enforcement and Compliance Office </w:t>
            </w:r>
            <w:r w:rsidRPr="001D3289">
              <w:rPr>
                <w:rFonts w:ascii="Arial" w:hAnsi="Arial" w:cs="Arial"/>
                <w:sz w:val="20"/>
                <w:szCs w:val="20"/>
                <w:lang w:val="en-US"/>
              </w:rPr>
              <w:t xml:space="preserve">or the </w:t>
            </w:r>
            <w:r w:rsidRPr="001D3289">
              <w:rPr>
                <w:rFonts w:ascii="Arial" w:hAnsi="Arial" w:cs="Arial"/>
                <w:i/>
                <w:iCs/>
                <w:sz w:val="20"/>
                <w:szCs w:val="20"/>
                <w:lang w:val="en-US"/>
              </w:rPr>
              <w:t>Compliance Committee</w:t>
            </w:r>
            <w:r w:rsidRPr="001D3289">
              <w:rPr>
                <w:rFonts w:ascii="Arial" w:hAnsi="Arial" w:cs="Arial"/>
                <w:sz w:val="20"/>
                <w:szCs w:val="20"/>
                <w:lang w:val="en-US"/>
              </w:rPr>
              <w:t xml:space="preserve">, as applicable, which either confirms the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lastRenderedPageBreak/>
              <w:t xml:space="preserve">previously issued or revokes the said notice in whole or in part. Similarly, the subsequent notices as a result of the reconsideration or appeal process shall become executory upon issuance thereof and shall supersede all other notices which may have been previously issued. In all cases, the </w:t>
            </w:r>
            <w:r w:rsidRPr="001D3289">
              <w:rPr>
                <w:rFonts w:ascii="Arial" w:hAnsi="Arial" w:cs="Arial"/>
                <w:i/>
                <w:iCs/>
                <w:sz w:val="20"/>
                <w:szCs w:val="20"/>
                <w:lang w:val="en-US"/>
              </w:rPr>
              <w:t xml:space="preserve">Notice of Specified Penalty </w:t>
            </w:r>
            <w:r w:rsidRPr="001D3289">
              <w:rPr>
                <w:rFonts w:ascii="Arial" w:hAnsi="Arial" w:cs="Arial"/>
                <w:sz w:val="20"/>
                <w:szCs w:val="20"/>
                <w:lang w:val="en-US"/>
              </w:rPr>
              <w:t xml:space="preserve">or revocation thereof shall be accompanied by: </w:t>
            </w:r>
          </w:p>
          <w:p w14:paraId="325ECAED" w14:textId="77777777" w:rsidR="00086A46" w:rsidRPr="001D3289" w:rsidRDefault="00086A46" w:rsidP="00086A46">
            <w:pPr>
              <w:pStyle w:val="Default"/>
              <w:rPr>
                <w:rFonts w:ascii="Arial" w:hAnsi="Arial" w:cs="Arial"/>
                <w:sz w:val="20"/>
                <w:szCs w:val="20"/>
                <w:lang w:val="en-US"/>
              </w:rPr>
            </w:pPr>
            <w:r w:rsidRPr="001D3289">
              <w:rPr>
                <w:rFonts w:ascii="Arial" w:hAnsi="Arial" w:cs="Arial"/>
                <w:sz w:val="20"/>
                <w:szCs w:val="20"/>
                <w:lang w:val="en-US"/>
              </w:rPr>
              <w:t xml:space="preserve">4.13.2.1. A copy of the compliance monitoring and assessment report; or </w:t>
            </w:r>
          </w:p>
          <w:p w14:paraId="6C82F02B" w14:textId="799BBDC3" w:rsidR="00086A46" w:rsidRPr="001D3289" w:rsidRDefault="00086A46" w:rsidP="00086A46">
            <w:pPr>
              <w:pStyle w:val="Default"/>
              <w:rPr>
                <w:rFonts w:ascii="Arial" w:hAnsi="Arial" w:cs="Arial"/>
                <w:color w:val="auto"/>
                <w:sz w:val="20"/>
                <w:szCs w:val="20"/>
                <w:lang w:val="en-US"/>
              </w:rPr>
            </w:pPr>
            <w:r w:rsidRPr="001D3289">
              <w:rPr>
                <w:rFonts w:ascii="Arial" w:hAnsi="Arial" w:cs="Arial"/>
                <w:color w:val="auto"/>
                <w:sz w:val="20"/>
                <w:szCs w:val="20"/>
                <w:lang w:val="en-US"/>
              </w:rPr>
              <w:t>4.13.2.2. A copy of resolution on the request for reconsideration or decision on the Appeal, as the case may be.</w:t>
            </w:r>
          </w:p>
        </w:tc>
        <w:tc>
          <w:tcPr>
            <w:tcW w:w="4461" w:type="dxa"/>
          </w:tcPr>
          <w:p w14:paraId="66CBCF9C" w14:textId="77777777" w:rsidR="00086A46" w:rsidRPr="001D3289" w:rsidRDefault="00086A46" w:rsidP="00086A46">
            <w:pPr>
              <w:pStyle w:val="Default"/>
              <w:rPr>
                <w:rFonts w:ascii="Arial" w:hAnsi="Arial" w:cs="Arial"/>
                <w:strike/>
                <w:sz w:val="20"/>
                <w:szCs w:val="20"/>
                <w:lang w:val="en-US"/>
              </w:rPr>
            </w:pPr>
            <w:r w:rsidRPr="001D3289">
              <w:rPr>
                <w:rFonts w:ascii="Arial" w:hAnsi="Arial" w:cs="Arial"/>
                <w:strike/>
                <w:sz w:val="20"/>
                <w:szCs w:val="20"/>
                <w:lang w:val="en-US"/>
              </w:rPr>
              <w:lastRenderedPageBreak/>
              <w:t xml:space="preserve">If a Request for Reconsideration or Appeal is filed, and resolution is made thereon, a separate </w:t>
            </w:r>
            <w:r w:rsidRPr="001D3289">
              <w:rPr>
                <w:rFonts w:ascii="Arial" w:hAnsi="Arial" w:cs="Arial"/>
                <w:i/>
                <w:iCs/>
                <w:strike/>
                <w:sz w:val="20"/>
                <w:szCs w:val="20"/>
                <w:lang w:val="en-US"/>
              </w:rPr>
              <w:t xml:space="preserve">Notice of Specified Penalty </w:t>
            </w:r>
            <w:r w:rsidRPr="001D3289">
              <w:rPr>
                <w:rFonts w:ascii="Arial" w:hAnsi="Arial" w:cs="Arial"/>
                <w:strike/>
                <w:sz w:val="20"/>
                <w:szCs w:val="20"/>
                <w:lang w:val="en-US"/>
              </w:rPr>
              <w:t xml:space="preserve">or revocation of said Notice, as the case may be, shall be issued by the </w:t>
            </w:r>
            <w:r w:rsidRPr="001D3289">
              <w:rPr>
                <w:rFonts w:ascii="Arial" w:hAnsi="Arial" w:cs="Arial"/>
                <w:i/>
                <w:iCs/>
                <w:strike/>
                <w:sz w:val="20"/>
                <w:szCs w:val="20"/>
                <w:lang w:val="en-US"/>
              </w:rPr>
              <w:t xml:space="preserve">Enforcement and Compliance Office </w:t>
            </w:r>
            <w:r w:rsidRPr="001D3289">
              <w:rPr>
                <w:rFonts w:ascii="Arial" w:hAnsi="Arial" w:cs="Arial"/>
                <w:strike/>
                <w:sz w:val="20"/>
                <w:szCs w:val="20"/>
                <w:lang w:val="en-US"/>
              </w:rPr>
              <w:t xml:space="preserve">or the </w:t>
            </w:r>
            <w:r w:rsidRPr="001D3289">
              <w:rPr>
                <w:rFonts w:ascii="Arial" w:hAnsi="Arial" w:cs="Arial"/>
                <w:i/>
                <w:iCs/>
                <w:strike/>
                <w:sz w:val="20"/>
                <w:szCs w:val="20"/>
                <w:lang w:val="en-US"/>
              </w:rPr>
              <w:t>Compliance Committee</w:t>
            </w:r>
            <w:r w:rsidRPr="001D3289">
              <w:rPr>
                <w:rFonts w:ascii="Arial" w:hAnsi="Arial" w:cs="Arial"/>
                <w:strike/>
                <w:sz w:val="20"/>
                <w:szCs w:val="20"/>
                <w:lang w:val="en-US"/>
              </w:rPr>
              <w:t xml:space="preserve">, as applicable, which either confirms the </w:t>
            </w:r>
            <w:r w:rsidRPr="001D3289">
              <w:rPr>
                <w:rFonts w:ascii="Arial" w:hAnsi="Arial" w:cs="Arial"/>
                <w:i/>
                <w:iCs/>
                <w:strike/>
                <w:sz w:val="20"/>
                <w:szCs w:val="20"/>
                <w:lang w:val="en-US"/>
              </w:rPr>
              <w:t xml:space="preserve">Notice of Specified Penalty </w:t>
            </w:r>
            <w:r w:rsidRPr="001D3289">
              <w:rPr>
                <w:rFonts w:ascii="Arial" w:hAnsi="Arial" w:cs="Arial"/>
                <w:strike/>
                <w:sz w:val="20"/>
                <w:szCs w:val="20"/>
                <w:lang w:val="en-US"/>
              </w:rPr>
              <w:lastRenderedPageBreak/>
              <w:t xml:space="preserve">previously issued or revokes the said notice in whole or in part. Similarly, the subsequent notices as a result of the reconsideration or appeal process shall become executory upon issuance thereof and shall supersede all other notices which may have been previously issued. In all cases, the </w:t>
            </w:r>
            <w:r w:rsidRPr="001D3289">
              <w:rPr>
                <w:rFonts w:ascii="Arial" w:hAnsi="Arial" w:cs="Arial"/>
                <w:i/>
                <w:iCs/>
                <w:strike/>
                <w:sz w:val="20"/>
                <w:szCs w:val="20"/>
                <w:lang w:val="en-US"/>
              </w:rPr>
              <w:t xml:space="preserve">Notice of Specified Penalty </w:t>
            </w:r>
            <w:r w:rsidRPr="001D3289">
              <w:rPr>
                <w:rFonts w:ascii="Arial" w:hAnsi="Arial" w:cs="Arial"/>
                <w:strike/>
                <w:sz w:val="20"/>
                <w:szCs w:val="20"/>
                <w:lang w:val="en-US"/>
              </w:rPr>
              <w:t xml:space="preserve">or revocation thereof shall be accompanied by: </w:t>
            </w:r>
          </w:p>
          <w:p w14:paraId="33E8718F" w14:textId="77777777" w:rsidR="00086A46" w:rsidRPr="001D3289" w:rsidRDefault="00086A46" w:rsidP="00086A46">
            <w:pPr>
              <w:pStyle w:val="Default"/>
              <w:rPr>
                <w:rFonts w:ascii="Arial" w:hAnsi="Arial" w:cs="Arial"/>
                <w:strike/>
                <w:sz w:val="20"/>
                <w:szCs w:val="20"/>
                <w:lang w:val="en-US"/>
              </w:rPr>
            </w:pPr>
            <w:r w:rsidRPr="001D3289">
              <w:rPr>
                <w:rFonts w:ascii="Arial" w:hAnsi="Arial" w:cs="Arial"/>
                <w:strike/>
                <w:sz w:val="20"/>
                <w:szCs w:val="20"/>
                <w:lang w:val="en-US"/>
              </w:rPr>
              <w:t xml:space="preserve">4.13.2.1. A copy of the compliance monitoring and assessment report; or </w:t>
            </w:r>
          </w:p>
          <w:p w14:paraId="76448B91" w14:textId="77594546" w:rsidR="00086A46" w:rsidRPr="001D3289" w:rsidRDefault="00086A46" w:rsidP="00086A46">
            <w:pPr>
              <w:pStyle w:val="Default"/>
              <w:rPr>
                <w:rFonts w:ascii="Arial" w:hAnsi="Arial" w:cs="Arial"/>
                <w:strike/>
                <w:color w:val="auto"/>
                <w:sz w:val="20"/>
                <w:szCs w:val="20"/>
                <w:u w:val="single"/>
              </w:rPr>
            </w:pPr>
            <w:r w:rsidRPr="001D3289">
              <w:rPr>
                <w:rFonts w:ascii="Arial" w:hAnsi="Arial" w:cs="Arial"/>
                <w:strike/>
                <w:color w:val="auto"/>
                <w:sz w:val="20"/>
                <w:szCs w:val="20"/>
                <w:lang w:val="en-US"/>
              </w:rPr>
              <w:t>4.13.2.2. A copy of resolution on the request for reconsideration or decision on the Appeal, as the case may be.</w:t>
            </w:r>
          </w:p>
        </w:tc>
        <w:tc>
          <w:tcPr>
            <w:tcW w:w="2510" w:type="dxa"/>
          </w:tcPr>
          <w:p w14:paraId="3EAB33E2" w14:textId="36C395D3" w:rsidR="00086A46" w:rsidRPr="001D3289" w:rsidRDefault="00086A46" w:rsidP="00086A46">
            <w:pPr>
              <w:pStyle w:val="Default"/>
              <w:rPr>
                <w:rFonts w:ascii="Arial" w:hAnsi="Arial" w:cs="Arial"/>
                <w:i/>
                <w:iCs/>
                <w:sz w:val="20"/>
                <w:szCs w:val="20"/>
              </w:rPr>
            </w:pPr>
            <w:r w:rsidRPr="001D3289">
              <w:rPr>
                <w:rFonts w:ascii="Arial" w:hAnsi="Arial" w:cs="Arial"/>
                <w:sz w:val="20"/>
                <w:szCs w:val="20"/>
              </w:rPr>
              <w:lastRenderedPageBreak/>
              <w:t>Deleted provisions concerning post-investigation remedies; and proposed to be trassferred to the EC Manual, as discussed above. </w:t>
            </w:r>
          </w:p>
        </w:tc>
        <w:tc>
          <w:tcPr>
            <w:tcW w:w="2473" w:type="dxa"/>
          </w:tcPr>
          <w:p w14:paraId="48F248D5" w14:textId="77777777" w:rsidR="00086A46" w:rsidRPr="008A7F46" w:rsidRDefault="00086A46" w:rsidP="00086A46">
            <w:pPr>
              <w:rPr>
                <w:rFonts w:ascii="Arial" w:hAnsi="Arial" w:cs="Arial"/>
                <w:i/>
                <w:sz w:val="18"/>
                <w:szCs w:val="18"/>
              </w:rPr>
            </w:pPr>
          </w:p>
        </w:tc>
        <w:tc>
          <w:tcPr>
            <w:tcW w:w="2490" w:type="dxa"/>
          </w:tcPr>
          <w:p w14:paraId="11E0E428" w14:textId="77777777" w:rsidR="00086A46" w:rsidRPr="008A7F46" w:rsidRDefault="00086A46" w:rsidP="00086A46">
            <w:pPr>
              <w:rPr>
                <w:rFonts w:ascii="Arial" w:hAnsi="Arial" w:cs="Arial"/>
                <w:i/>
                <w:sz w:val="18"/>
                <w:szCs w:val="18"/>
              </w:rPr>
            </w:pPr>
          </w:p>
        </w:tc>
        <w:tc>
          <w:tcPr>
            <w:tcW w:w="2485" w:type="dxa"/>
          </w:tcPr>
          <w:p w14:paraId="7B9D7EA9" w14:textId="77777777" w:rsidR="00086A46" w:rsidRPr="008A7F46" w:rsidRDefault="00086A46" w:rsidP="00086A46">
            <w:pPr>
              <w:rPr>
                <w:rFonts w:ascii="Arial" w:hAnsi="Arial" w:cs="Arial"/>
                <w:i/>
                <w:sz w:val="18"/>
                <w:szCs w:val="18"/>
              </w:rPr>
            </w:pPr>
          </w:p>
        </w:tc>
        <w:tc>
          <w:tcPr>
            <w:tcW w:w="2424" w:type="dxa"/>
          </w:tcPr>
          <w:p w14:paraId="64111912" w14:textId="77777777" w:rsidR="00086A46" w:rsidRPr="008A7F46" w:rsidRDefault="00086A46" w:rsidP="00086A46">
            <w:pPr>
              <w:rPr>
                <w:rFonts w:ascii="Arial" w:hAnsi="Arial" w:cs="Arial"/>
                <w:i/>
                <w:sz w:val="18"/>
                <w:szCs w:val="18"/>
              </w:rPr>
            </w:pPr>
          </w:p>
        </w:tc>
      </w:tr>
      <w:tr w:rsidR="00FB34BA" w:rsidRPr="008A7F46" w14:paraId="572C8987" w14:textId="77777777" w:rsidTr="003D7523">
        <w:trPr>
          <w:trHeight w:val="1983"/>
        </w:trPr>
        <w:tc>
          <w:tcPr>
            <w:tcW w:w="1762" w:type="dxa"/>
          </w:tcPr>
          <w:p w14:paraId="0CB64ABF" w14:textId="77777777" w:rsidR="00FB34BA" w:rsidRPr="001D3289" w:rsidRDefault="00FB34BA" w:rsidP="00FB34BA">
            <w:pPr>
              <w:spacing w:line="276" w:lineRule="auto"/>
              <w:rPr>
                <w:rFonts w:ascii="Arial" w:hAnsi="Arial" w:cs="Arial"/>
                <w:bCs/>
                <w:sz w:val="20"/>
                <w:szCs w:val="20"/>
              </w:rPr>
            </w:pPr>
            <w:permStart w:id="1025979249" w:edGrp="everyone" w:colFirst="5" w:colLast="5"/>
            <w:permStart w:id="1456424072" w:edGrp="everyone" w:colFirst="6" w:colLast="6"/>
            <w:permEnd w:id="1319448707"/>
            <w:permEnd w:id="924542657"/>
            <w:r w:rsidRPr="001D3289">
              <w:rPr>
                <w:rFonts w:ascii="Arial" w:hAnsi="Arial" w:cs="Arial"/>
                <w:bCs/>
                <w:sz w:val="20"/>
                <w:szCs w:val="20"/>
              </w:rPr>
              <w:t>Section 4 – Penalty System</w:t>
            </w:r>
          </w:p>
          <w:p w14:paraId="485E4AD1" w14:textId="77777777" w:rsidR="00FB34BA" w:rsidRPr="001D3289" w:rsidRDefault="00FB34BA" w:rsidP="00FB34BA">
            <w:pPr>
              <w:spacing w:line="276" w:lineRule="auto"/>
              <w:rPr>
                <w:rFonts w:ascii="Arial" w:hAnsi="Arial" w:cs="Arial"/>
                <w:bCs/>
                <w:sz w:val="20"/>
                <w:szCs w:val="20"/>
              </w:rPr>
            </w:pPr>
          </w:p>
          <w:p w14:paraId="64690E10" w14:textId="77777777" w:rsidR="00FB34BA" w:rsidRPr="001D3289" w:rsidRDefault="00FB34BA" w:rsidP="00FB34BA">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1B0CC6E4" w14:textId="77777777" w:rsidR="00FB34BA" w:rsidRPr="001D3289" w:rsidRDefault="00FB34BA" w:rsidP="00FB34BA">
            <w:pPr>
              <w:spacing w:line="276" w:lineRule="auto"/>
              <w:rPr>
                <w:rFonts w:ascii="Arial" w:hAnsi="Arial" w:cs="Arial"/>
                <w:bCs/>
                <w:sz w:val="20"/>
                <w:szCs w:val="20"/>
              </w:rPr>
            </w:pPr>
          </w:p>
        </w:tc>
        <w:tc>
          <w:tcPr>
            <w:tcW w:w="1290" w:type="dxa"/>
          </w:tcPr>
          <w:p w14:paraId="5436CDBA" w14:textId="2D4D695C" w:rsidR="00FB34BA" w:rsidRPr="001D3289" w:rsidRDefault="00FB34BA" w:rsidP="00FB34BA">
            <w:pPr>
              <w:rPr>
                <w:rFonts w:ascii="Arial" w:hAnsi="Arial" w:cs="Arial"/>
                <w:sz w:val="20"/>
                <w:szCs w:val="20"/>
              </w:rPr>
            </w:pPr>
            <w:r w:rsidRPr="001D3289">
              <w:rPr>
                <w:rFonts w:ascii="Arial" w:hAnsi="Arial" w:cs="Arial"/>
                <w:sz w:val="20"/>
                <w:szCs w:val="20"/>
              </w:rPr>
              <w:t>4.13.</w:t>
            </w:r>
            <w:r>
              <w:rPr>
                <w:rFonts w:ascii="Arial" w:hAnsi="Arial" w:cs="Arial"/>
                <w:sz w:val="20"/>
                <w:szCs w:val="20"/>
              </w:rPr>
              <w:t>2</w:t>
            </w:r>
          </w:p>
        </w:tc>
        <w:tc>
          <w:tcPr>
            <w:tcW w:w="4441" w:type="dxa"/>
          </w:tcPr>
          <w:p w14:paraId="557F3B8D" w14:textId="0DCFB755" w:rsidR="00FB34BA" w:rsidRPr="001D3289" w:rsidRDefault="00FB34BA" w:rsidP="00FB34BA">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74B8E13D" w14:textId="77777777" w:rsidR="00FB34BA" w:rsidRPr="001D3289" w:rsidRDefault="00FB34BA" w:rsidP="00FB34BA">
            <w:pPr>
              <w:pStyle w:val="Default"/>
              <w:rPr>
                <w:rFonts w:ascii="Arial" w:hAnsi="Arial" w:cs="Arial"/>
                <w:b/>
                <w:bCs/>
                <w:sz w:val="20"/>
                <w:szCs w:val="20"/>
                <w:u w:val="single"/>
                <w:lang w:val="en-US"/>
              </w:rPr>
            </w:pPr>
            <w:r w:rsidRPr="001D3289">
              <w:rPr>
                <w:rFonts w:ascii="Arial" w:hAnsi="Arial" w:cs="Arial"/>
                <w:b/>
                <w:bCs/>
                <w:sz w:val="20"/>
                <w:szCs w:val="20"/>
                <w:u w:val="single"/>
              </w:rPr>
              <w:t xml:space="preserve">A </w:t>
            </w:r>
            <w:r w:rsidRPr="001D3289">
              <w:rPr>
                <w:rFonts w:ascii="Arial" w:hAnsi="Arial" w:cs="Arial"/>
                <w:b/>
                <w:bCs/>
                <w:i/>
                <w:iCs/>
                <w:sz w:val="20"/>
                <w:szCs w:val="20"/>
                <w:u w:val="single"/>
              </w:rPr>
              <w:t>Notice of Specified Penalty</w:t>
            </w:r>
            <w:r w:rsidRPr="001D3289">
              <w:rPr>
                <w:rFonts w:ascii="Arial" w:hAnsi="Arial" w:cs="Arial"/>
                <w:b/>
                <w:bCs/>
                <w:sz w:val="20"/>
                <w:szCs w:val="20"/>
                <w:u w:val="single"/>
              </w:rPr>
              <w:t xml:space="preserve"> shall be issued by the </w:t>
            </w:r>
            <w:r w:rsidRPr="001D3289">
              <w:rPr>
                <w:rFonts w:ascii="Arial" w:hAnsi="Arial" w:cs="Arial"/>
                <w:b/>
                <w:bCs/>
                <w:i/>
                <w:iCs/>
                <w:sz w:val="20"/>
                <w:szCs w:val="20"/>
                <w:u w:val="single"/>
              </w:rPr>
              <w:t xml:space="preserve">WESM Governance Arm </w:t>
            </w:r>
            <w:r w:rsidRPr="001D3289">
              <w:rPr>
                <w:rFonts w:ascii="Arial" w:hAnsi="Arial" w:cs="Arial"/>
                <w:b/>
                <w:bCs/>
                <w:sz w:val="20"/>
                <w:szCs w:val="20"/>
                <w:u w:val="single"/>
              </w:rPr>
              <w:t xml:space="preserve">to the concerned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within five (5) business days from the date that the finding of breach or the resolution or decision on a case becomes final and executory</w:t>
            </w:r>
            <w:r w:rsidRPr="001D3289">
              <w:rPr>
                <w:rFonts w:ascii="Arial" w:hAnsi="Arial" w:cs="Arial"/>
                <w:b/>
                <w:bCs/>
                <w:sz w:val="20"/>
                <w:szCs w:val="20"/>
                <w:u w:val="single"/>
                <w:lang w:val="en-US"/>
              </w:rPr>
              <w:t xml:space="preserve">. </w:t>
            </w:r>
          </w:p>
          <w:p w14:paraId="73A5C530" w14:textId="77777777" w:rsidR="00FB34BA" w:rsidRPr="001D3289" w:rsidRDefault="00FB34BA" w:rsidP="00FB34BA">
            <w:pPr>
              <w:pStyle w:val="Default"/>
              <w:rPr>
                <w:rFonts w:ascii="Arial" w:hAnsi="Arial" w:cs="Arial"/>
                <w:b/>
                <w:bCs/>
                <w:sz w:val="20"/>
                <w:szCs w:val="20"/>
                <w:u w:val="single"/>
                <w:lang w:val="en-US"/>
              </w:rPr>
            </w:pPr>
          </w:p>
          <w:p w14:paraId="398AAF29" w14:textId="77777777" w:rsidR="00FB34BA" w:rsidRPr="001D3289" w:rsidRDefault="00FB34BA" w:rsidP="00FB34BA">
            <w:pPr>
              <w:pStyle w:val="Default"/>
              <w:rPr>
                <w:rFonts w:ascii="Arial" w:hAnsi="Arial" w:cs="Arial"/>
                <w:b/>
                <w:bCs/>
                <w:sz w:val="20"/>
                <w:szCs w:val="20"/>
                <w:u w:val="single"/>
                <w:lang w:val="en-US"/>
              </w:rPr>
            </w:pPr>
            <w:r w:rsidRPr="001D3289">
              <w:rPr>
                <w:rFonts w:ascii="Arial" w:hAnsi="Arial" w:cs="Arial"/>
                <w:b/>
                <w:bCs/>
                <w:sz w:val="20"/>
                <w:szCs w:val="20"/>
                <w:u w:val="single"/>
                <w:lang w:val="en-US"/>
              </w:rPr>
              <w:t>A finding of breach shall be deemed final and executory under any of the following circumstances:</w:t>
            </w:r>
          </w:p>
          <w:p w14:paraId="186E80F4" w14:textId="77777777" w:rsidR="00FB34BA" w:rsidRPr="001D3289" w:rsidRDefault="00FB34BA" w:rsidP="00FB34BA">
            <w:pPr>
              <w:pStyle w:val="Default"/>
              <w:rPr>
                <w:rFonts w:ascii="Arial" w:hAnsi="Arial" w:cs="Arial"/>
                <w:b/>
                <w:bCs/>
                <w:sz w:val="20"/>
                <w:szCs w:val="20"/>
                <w:u w:val="single"/>
                <w:lang w:val="en-US"/>
              </w:rPr>
            </w:pPr>
          </w:p>
          <w:p w14:paraId="6255C7F0" w14:textId="77777777" w:rsidR="00FB34BA" w:rsidRPr="001D3289" w:rsidRDefault="00FB34BA" w:rsidP="00FB34BA">
            <w:pPr>
              <w:pStyle w:val="Default"/>
              <w:numPr>
                <w:ilvl w:val="1"/>
                <w:numId w:val="64"/>
              </w:numPr>
              <w:ind w:left="376"/>
              <w:rPr>
                <w:rFonts w:ascii="Arial" w:hAnsi="Arial" w:cs="Arial"/>
                <w:b/>
                <w:bCs/>
                <w:sz w:val="20"/>
                <w:szCs w:val="20"/>
                <w:u w:val="single"/>
                <w:lang w:val="en-US"/>
              </w:rPr>
            </w:pPr>
            <w:r w:rsidRPr="001D3289">
              <w:rPr>
                <w:rFonts w:ascii="Arial" w:hAnsi="Arial" w:cs="Arial"/>
                <w:b/>
                <w:bCs/>
                <w:sz w:val="20"/>
                <w:szCs w:val="20"/>
                <w:u w:val="single"/>
                <w:lang w:val="en-US"/>
              </w:rPr>
              <w:t xml:space="preserve">The </w:t>
            </w:r>
            <w:r w:rsidRPr="001D3289">
              <w:rPr>
                <w:rFonts w:ascii="Arial" w:hAnsi="Arial" w:cs="Arial"/>
                <w:b/>
                <w:bCs/>
                <w:i/>
                <w:iCs/>
                <w:sz w:val="20"/>
                <w:szCs w:val="20"/>
                <w:u w:val="single"/>
                <w:lang w:val="en-US"/>
              </w:rPr>
              <w:t xml:space="preserve">Enforcement and Compliance Office </w:t>
            </w:r>
            <w:r w:rsidRPr="001D3289">
              <w:rPr>
                <w:rFonts w:ascii="Arial" w:hAnsi="Arial" w:cs="Arial"/>
                <w:b/>
                <w:bCs/>
                <w:sz w:val="20"/>
                <w:szCs w:val="20"/>
                <w:u w:val="single"/>
                <w:lang w:val="en-US"/>
              </w:rPr>
              <w:t xml:space="preserve">has issued a resolution on the request for reconsideration filed by the </w:t>
            </w:r>
            <w:r w:rsidRPr="001D3289">
              <w:rPr>
                <w:rFonts w:ascii="Arial" w:hAnsi="Arial" w:cs="Arial"/>
                <w:b/>
                <w:bCs/>
                <w:i/>
                <w:iCs/>
                <w:sz w:val="20"/>
                <w:szCs w:val="20"/>
                <w:u w:val="single"/>
                <w:lang w:val="en-US"/>
              </w:rPr>
              <w:t>WESM Member,</w:t>
            </w:r>
            <w:r w:rsidRPr="001D3289">
              <w:rPr>
                <w:rFonts w:ascii="Arial" w:hAnsi="Arial" w:cs="Arial"/>
                <w:b/>
                <w:bCs/>
                <w:sz w:val="20"/>
                <w:szCs w:val="20"/>
                <w:u w:val="single"/>
                <w:lang w:val="en-US"/>
              </w:rPr>
              <w:t xml:space="preserve"> affirming, in whole or in part, a finding of breach arising from its compliance monitoring and assessment activity, and the concerned</w:t>
            </w:r>
            <w:r w:rsidRPr="001D3289">
              <w:rPr>
                <w:rFonts w:ascii="Arial" w:hAnsi="Arial" w:cs="Arial"/>
                <w:b/>
                <w:bCs/>
                <w:i/>
                <w:iCs/>
                <w:sz w:val="20"/>
                <w:szCs w:val="20"/>
                <w:u w:val="single"/>
                <w:lang w:val="en-US"/>
              </w:rPr>
              <w:t xml:space="preserve"> WESM Member </w:t>
            </w:r>
            <w:r w:rsidRPr="001D3289">
              <w:rPr>
                <w:rFonts w:ascii="Arial" w:hAnsi="Arial" w:cs="Arial"/>
                <w:b/>
                <w:bCs/>
                <w:sz w:val="20"/>
                <w:szCs w:val="20"/>
                <w:u w:val="single"/>
                <w:lang w:val="en-US"/>
              </w:rPr>
              <w:t xml:space="preserve">has not filed an appeal within </w:t>
            </w:r>
            <w:r w:rsidRPr="001D3289">
              <w:rPr>
                <w:rFonts w:ascii="Arial" w:hAnsi="Arial" w:cs="Arial"/>
                <w:b/>
                <w:bCs/>
                <w:sz w:val="20"/>
                <w:szCs w:val="20"/>
                <w:u w:val="single"/>
                <w:lang w:val="en-US"/>
              </w:rPr>
              <w:lastRenderedPageBreak/>
              <w:t>the prescribed period, which has lapsed;</w:t>
            </w:r>
          </w:p>
          <w:p w14:paraId="0FE41DFA" w14:textId="77777777" w:rsidR="00FB34BA" w:rsidRPr="001D3289" w:rsidRDefault="00FB34BA" w:rsidP="00FB34BA">
            <w:pPr>
              <w:pStyle w:val="Default"/>
              <w:ind w:left="720"/>
              <w:rPr>
                <w:rFonts w:ascii="Arial" w:hAnsi="Arial" w:cs="Arial"/>
                <w:b/>
                <w:bCs/>
                <w:sz w:val="20"/>
                <w:szCs w:val="20"/>
                <w:u w:val="single"/>
                <w:lang w:val="en-US"/>
              </w:rPr>
            </w:pPr>
          </w:p>
          <w:p w14:paraId="3D5EC6DA" w14:textId="77777777" w:rsidR="00FB34BA" w:rsidRPr="001D3289" w:rsidRDefault="00FB34BA" w:rsidP="00FB34BA">
            <w:pPr>
              <w:pStyle w:val="Default"/>
              <w:numPr>
                <w:ilvl w:val="1"/>
                <w:numId w:val="64"/>
              </w:numPr>
              <w:ind w:left="376"/>
              <w:rPr>
                <w:rFonts w:ascii="Arial" w:hAnsi="Arial" w:cs="Arial"/>
                <w:b/>
                <w:bCs/>
                <w:sz w:val="20"/>
                <w:szCs w:val="20"/>
                <w:u w:val="single"/>
                <w:lang w:val="en-US"/>
              </w:rPr>
            </w:pPr>
            <w:r w:rsidRPr="001D3289">
              <w:rPr>
                <w:rFonts w:ascii="Arial" w:hAnsi="Arial" w:cs="Arial"/>
                <w:b/>
                <w:bCs/>
                <w:sz w:val="20"/>
                <w:szCs w:val="20"/>
                <w:u w:val="single"/>
                <w:lang w:val="en-US"/>
              </w:rPr>
              <w:t xml:space="preserve">The </w:t>
            </w:r>
            <w:r w:rsidRPr="001D3289">
              <w:rPr>
                <w:rFonts w:ascii="Arial" w:hAnsi="Arial" w:cs="Arial"/>
                <w:b/>
                <w:bCs/>
                <w:i/>
                <w:iCs/>
                <w:sz w:val="20"/>
                <w:szCs w:val="20"/>
                <w:u w:val="single"/>
                <w:lang w:val="en-US"/>
              </w:rPr>
              <w:t>Compliance Committee</w:t>
            </w:r>
            <w:r w:rsidRPr="001D3289">
              <w:rPr>
                <w:rFonts w:ascii="Arial" w:hAnsi="Arial" w:cs="Arial"/>
                <w:b/>
                <w:bCs/>
                <w:sz w:val="20"/>
                <w:szCs w:val="20"/>
                <w:u w:val="single"/>
                <w:lang w:val="en-US"/>
              </w:rPr>
              <w:t xml:space="preserve"> has rendered a decision on appeal affirming the finding of breach, in whole or in part;</w:t>
            </w:r>
          </w:p>
          <w:p w14:paraId="77FF7A86" w14:textId="77777777" w:rsidR="00FB34BA" w:rsidRPr="001D3289" w:rsidRDefault="00FB34BA" w:rsidP="00FB34BA">
            <w:pPr>
              <w:pStyle w:val="Default"/>
              <w:ind w:left="376"/>
              <w:rPr>
                <w:rFonts w:ascii="Arial" w:hAnsi="Arial" w:cs="Arial"/>
                <w:b/>
                <w:bCs/>
                <w:sz w:val="20"/>
                <w:szCs w:val="20"/>
                <w:u w:val="single"/>
                <w:lang w:val="en-US"/>
              </w:rPr>
            </w:pPr>
          </w:p>
          <w:p w14:paraId="1F0C6503" w14:textId="77777777" w:rsidR="00FB34BA" w:rsidRPr="001D3289" w:rsidRDefault="00FB34BA" w:rsidP="00FB34BA">
            <w:pPr>
              <w:pStyle w:val="Default"/>
              <w:numPr>
                <w:ilvl w:val="1"/>
                <w:numId w:val="64"/>
              </w:numPr>
              <w:ind w:left="376"/>
              <w:rPr>
                <w:rFonts w:ascii="Arial" w:hAnsi="Arial" w:cs="Arial"/>
                <w:b/>
                <w:bCs/>
                <w:sz w:val="20"/>
                <w:szCs w:val="20"/>
                <w:u w:val="single"/>
              </w:rPr>
            </w:pPr>
            <w:r w:rsidRPr="001D3289">
              <w:rPr>
                <w:rFonts w:ascii="Arial" w:hAnsi="Arial" w:cs="Arial"/>
                <w:b/>
                <w:bCs/>
                <w:sz w:val="20"/>
                <w:szCs w:val="20"/>
                <w:u w:val="single"/>
                <w:lang w:val="en-US"/>
              </w:rPr>
              <w:t xml:space="preserve">The </w:t>
            </w:r>
            <w:r w:rsidRPr="001D3289">
              <w:rPr>
                <w:rFonts w:ascii="Arial" w:hAnsi="Arial" w:cs="Arial"/>
                <w:b/>
                <w:bCs/>
                <w:i/>
                <w:iCs/>
                <w:sz w:val="20"/>
                <w:szCs w:val="20"/>
                <w:u w:val="single"/>
                <w:lang w:val="en-US"/>
              </w:rPr>
              <w:t>PEM Board</w:t>
            </w:r>
            <w:r w:rsidRPr="001D3289">
              <w:rPr>
                <w:rFonts w:ascii="Arial" w:hAnsi="Arial" w:cs="Arial"/>
                <w:b/>
                <w:bCs/>
                <w:sz w:val="20"/>
                <w:szCs w:val="20"/>
                <w:u w:val="single"/>
                <w:lang w:val="en-US"/>
              </w:rPr>
              <w:t xml:space="preserve"> has issued a resolution affirming, in whole or in part, </w:t>
            </w:r>
            <w:r w:rsidRPr="001D3289">
              <w:rPr>
                <w:rFonts w:ascii="Arial" w:hAnsi="Arial" w:cs="Arial"/>
                <w:b/>
                <w:bCs/>
                <w:sz w:val="20"/>
                <w:szCs w:val="20"/>
                <w:u w:val="single"/>
              </w:rPr>
              <w:t xml:space="preserve">a finding of breach arising from an investigation either initiated by the </w:t>
            </w:r>
            <w:r w:rsidRPr="001D3289">
              <w:rPr>
                <w:rFonts w:ascii="Arial" w:hAnsi="Arial" w:cs="Arial"/>
                <w:b/>
                <w:bCs/>
                <w:i/>
                <w:iCs/>
                <w:sz w:val="20"/>
                <w:szCs w:val="20"/>
                <w:u w:val="single"/>
              </w:rPr>
              <w:t>Enforcement and Compliance Office motu proprio</w:t>
            </w:r>
            <w:r w:rsidRPr="001D3289">
              <w:rPr>
                <w:rFonts w:ascii="Arial" w:hAnsi="Arial" w:cs="Arial"/>
                <w:b/>
                <w:bCs/>
                <w:sz w:val="20"/>
                <w:szCs w:val="20"/>
                <w:u w:val="single"/>
              </w:rPr>
              <w:t xml:space="preserve"> or filed before the </w:t>
            </w:r>
            <w:r w:rsidRPr="001D3289">
              <w:rPr>
                <w:rFonts w:ascii="Arial" w:hAnsi="Arial" w:cs="Arial"/>
                <w:b/>
                <w:bCs/>
                <w:i/>
                <w:iCs/>
                <w:sz w:val="20"/>
                <w:szCs w:val="20"/>
                <w:u w:val="single"/>
              </w:rPr>
              <w:t>PEM Board;</w:t>
            </w:r>
            <w:r w:rsidRPr="001D3289">
              <w:rPr>
                <w:rFonts w:ascii="Arial" w:hAnsi="Arial" w:cs="Arial"/>
                <w:b/>
                <w:bCs/>
                <w:sz w:val="20"/>
                <w:szCs w:val="20"/>
                <w:u w:val="single"/>
              </w:rPr>
              <w:t xml:space="preserve"> or</w:t>
            </w:r>
          </w:p>
          <w:p w14:paraId="398BE128" w14:textId="77777777" w:rsidR="00FB34BA" w:rsidRPr="001D3289" w:rsidRDefault="00FB34BA" w:rsidP="00FB34BA">
            <w:pPr>
              <w:pStyle w:val="Default"/>
              <w:rPr>
                <w:rFonts w:ascii="Arial" w:hAnsi="Arial" w:cs="Arial"/>
                <w:b/>
                <w:bCs/>
                <w:sz w:val="20"/>
                <w:szCs w:val="20"/>
                <w:u w:val="single"/>
              </w:rPr>
            </w:pPr>
          </w:p>
          <w:p w14:paraId="464996CB" w14:textId="77777777" w:rsidR="00FB34BA" w:rsidRPr="001D3289" w:rsidRDefault="00FB34BA" w:rsidP="00FB34BA">
            <w:pPr>
              <w:pStyle w:val="Default"/>
              <w:numPr>
                <w:ilvl w:val="1"/>
                <w:numId w:val="64"/>
              </w:numPr>
              <w:ind w:left="376"/>
              <w:rPr>
                <w:rFonts w:ascii="Arial" w:hAnsi="Arial" w:cs="Arial"/>
                <w:b/>
                <w:bCs/>
                <w:sz w:val="20"/>
                <w:szCs w:val="20"/>
                <w:u w:val="single"/>
              </w:rPr>
            </w:pPr>
            <w:r w:rsidRPr="001D3289">
              <w:rPr>
                <w:rFonts w:ascii="Arial" w:hAnsi="Arial" w:cs="Arial"/>
                <w:b/>
                <w:bCs/>
                <w:sz w:val="20"/>
                <w:szCs w:val="20"/>
                <w:u w:val="single"/>
              </w:rPr>
              <w:t>The</w:t>
            </w:r>
            <w:r w:rsidRPr="001D3289">
              <w:rPr>
                <w:rFonts w:ascii="Arial" w:hAnsi="Arial" w:cs="Arial"/>
                <w:b/>
                <w:bCs/>
                <w:sz w:val="20"/>
                <w:szCs w:val="20"/>
                <w:u w:val="single"/>
                <w:lang w:val="en-US"/>
              </w:rPr>
              <w:t xml:space="preserve"> period for filing a request for reconsideration or appeal has lapsed without any such request or appeal being filed by the concerned WESM Member.</w:t>
            </w:r>
          </w:p>
          <w:p w14:paraId="102ACCBB" w14:textId="77777777" w:rsidR="00FB34BA" w:rsidRPr="001D3289" w:rsidRDefault="00FB34BA" w:rsidP="00FB34BA">
            <w:pPr>
              <w:pStyle w:val="ListParagraph"/>
              <w:rPr>
                <w:rFonts w:ascii="Arial" w:hAnsi="Arial" w:cs="Arial"/>
                <w:b/>
                <w:bCs/>
                <w:sz w:val="20"/>
                <w:szCs w:val="20"/>
                <w:u w:val="single"/>
              </w:rPr>
            </w:pPr>
          </w:p>
          <w:p w14:paraId="54FCD363" w14:textId="77777777" w:rsidR="00FB34BA" w:rsidRPr="001D3289" w:rsidRDefault="00FB34BA" w:rsidP="00FB34BA">
            <w:pPr>
              <w:spacing w:line="276" w:lineRule="auto"/>
              <w:rPr>
                <w:rFonts w:ascii="Arial" w:hAnsi="Arial" w:cs="Arial"/>
                <w:b/>
                <w:bCs/>
                <w:sz w:val="20"/>
                <w:szCs w:val="20"/>
                <w:u w:val="single"/>
              </w:rPr>
            </w:pPr>
            <w:r w:rsidRPr="001D3289">
              <w:rPr>
                <w:rFonts w:ascii="Arial" w:hAnsi="Arial" w:cs="Arial"/>
                <w:b/>
                <w:bCs/>
                <w:sz w:val="20"/>
                <w:szCs w:val="20"/>
                <w:u w:val="single"/>
              </w:rPr>
              <w:t>Provided, however, that the finality referred to herein shall not extend to any decision rendered by a regular co</w:t>
            </w:r>
            <w:r w:rsidRPr="000120CE">
              <w:rPr>
                <w:rFonts w:ascii="Arial" w:hAnsi="Arial" w:cs="Arial"/>
                <w:b/>
                <w:bCs/>
                <w:sz w:val="20"/>
                <w:szCs w:val="20"/>
                <w:u w:val="single"/>
              </w:rPr>
              <w:t xml:space="preserve">urt or the </w:t>
            </w:r>
            <w:r w:rsidRPr="000120CE">
              <w:rPr>
                <w:rFonts w:ascii="Arial" w:hAnsi="Arial" w:cs="Arial"/>
                <w:b/>
                <w:bCs/>
                <w:i/>
                <w:iCs/>
                <w:sz w:val="20"/>
                <w:szCs w:val="20"/>
                <w:u w:val="single"/>
              </w:rPr>
              <w:t>Energy Regulatory Commission</w:t>
            </w:r>
            <w:r w:rsidRPr="000120CE">
              <w:rPr>
                <w:rFonts w:ascii="Arial" w:hAnsi="Arial" w:cs="Arial"/>
                <w:b/>
                <w:bCs/>
                <w:sz w:val="20"/>
                <w:szCs w:val="20"/>
                <w:u w:val="single"/>
              </w:rPr>
              <w:t xml:space="preserve"> as a quasi-judicial body in the event that the co</w:t>
            </w:r>
            <w:r w:rsidRPr="001D3289">
              <w:rPr>
                <w:rFonts w:ascii="Arial" w:hAnsi="Arial" w:cs="Arial"/>
                <w:b/>
                <w:bCs/>
                <w:sz w:val="20"/>
                <w:szCs w:val="20"/>
                <w:u w:val="single"/>
              </w:rPr>
              <w:t xml:space="preserve">ncerned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initiates judicial proceedings. Any lawful order, judgment, or directive that may be subsequently issued by a court of competent jurisdiction shall be implemented by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in </w:t>
            </w:r>
            <w:r w:rsidRPr="001D3289">
              <w:rPr>
                <w:rFonts w:ascii="Arial" w:hAnsi="Arial" w:cs="Arial"/>
                <w:b/>
                <w:bCs/>
                <w:sz w:val="20"/>
                <w:szCs w:val="20"/>
                <w:u w:val="single"/>
              </w:rPr>
              <w:lastRenderedPageBreak/>
              <w:t>accordance with Section 6.4.3 of this Manual.</w:t>
            </w:r>
          </w:p>
          <w:p w14:paraId="0D1C680B" w14:textId="77777777" w:rsidR="00FB34BA" w:rsidRPr="001D3289" w:rsidRDefault="00FB34BA" w:rsidP="00FB34BA">
            <w:pPr>
              <w:pStyle w:val="Default"/>
              <w:rPr>
                <w:rFonts w:ascii="Arial" w:hAnsi="Arial" w:cs="Arial"/>
                <w:strike/>
                <w:sz w:val="20"/>
                <w:szCs w:val="20"/>
                <w:lang w:val="en-US"/>
              </w:rPr>
            </w:pPr>
          </w:p>
        </w:tc>
        <w:tc>
          <w:tcPr>
            <w:tcW w:w="2510" w:type="dxa"/>
          </w:tcPr>
          <w:p w14:paraId="02465250" w14:textId="77777777" w:rsidR="00FB34BA" w:rsidRPr="001D3289" w:rsidRDefault="00FB34BA" w:rsidP="00FB34BA">
            <w:pPr>
              <w:pStyle w:val="Default"/>
              <w:rPr>
                <w:rFonts w:ascii="Arial" w:hAnsi="Arial" w:cs="Arial"/>
                <w:sz w:val="20"/>
                <w:szCs w:val="20"/>
              </w:rPr>
            </w:pPr>
            <w:r w:rsidRPr="001D3289">
              <w:rPr>
                <w:rFonts w:ascii="Arial" w:hAnsi="Arial" w:cs="Arial"/>
                <w:sz w:val="20"/>
                <w:szCs w:val="20"/>
                <w:lang w:val="en-US"/>
              </w:rPr>
              <w:lastRenderedPageBreak/>
              <w:t>2</w:t>
            </w:r>
            <w:r w:rsidRPr="001D3289">
              <w:rPr>
                <w:rFonts w:ascii="Arial" w:hAnsi="Arial" w:cs="Arial"/>
                <w:sz w:val="20"/>
                <w:szCs w:val="20"/>
              </w:rPr>
              <w:t>: When NSP is served </w:t>
            </w:r>
          </w:p>
          <w:p w14:paraId="5ED07644" w14:textId="77777777" w:rsidR="00FB34BA" w:rsidRPr="001D3289" w:rsidRDefault="00FB34BA" w:rsidP="00FB34BA">
            <w:pPr>
              <w:pStyle w:val="Default"/>
              <w:rPr>
                <w:rFonts w:ascii="Arial" w:hAnsi="Arial" w:cs="Arial"/>
                <w:sz w:val="20"/>
                <w:szCs w:val="20"/>
              </w:rPr>
            </w:pPr>
            <w:r w:rsidRPr="001D3289">
              <w:rPr>
                <w:rFonts w:ascii="Arial" w:hAnsi="Arial" w:cs="Arial"/>
                <w:sz w:val="20"/>
                <w:szCs w:val="20"/>
              </w:rPr>
              <w:t xml:space="preserve">Added to establish a realistic timeline for the issuance of the </w:t>
            </w:r>
            <w:r>
              <w:rPr>
                <w:rFonts w:ascii="Arial" w:hAnsi="Arial" w:cs="Arial"/>
                <w:sz w:val="20"/>
                <w:szCs w:val="20"/>
              </w:rPr>
              <w:t>NSP</w:t>
            </w:r>
            <w:r w:rsidRPr="001D3289">
              <w:rPr>
                <w:rFonts w:ascii="Arial" w:hAnsi="Arial" w:cs="Arial"/>
                <w:sz w:val="20"/>
                <w:szCs w:val="20"/>
              </w:rPr>
              <w:t>, recognizing that it requires the President's signature only after the monitoring report is finalized and issued by ECO.  </w:t>
            </w:r>
          </w:p>
          <w:p w14:paraId="7E55F92D" w14:textId="77777777" w:rsidR="00FB34BA" w:rsidRPr="001D3289" w:rsidRDefault="00FB34BA" w:rsidP="00FB34BA">
            <w:pPr>
              <w:pStyle w:val="Default"/>
              <w:rPr>
                <w:rFonts w:ascii="Arial" w:hAnsi="Arial" w:cs="Arial"/>
                <w:sz w:val="20"/>
                <w:szCs w:val="20"/>
              </w:rPr>
            </w:pPr>
          </w:p>
          <w:p w14:paraId="43452876" w14:textId="77777777" w:rsidR="00FB34BA" w:rsidRPr="001D3289" w:rsidRDefault="00FB34BA" w:rsidP="00FB34BA">
            <w:pPr>
              <w:pStyle w:val="Default"/>
              <w:rPr>
                <w:rFonts w:ascii="Arial" w:hAnsi="Arial" w:cs="Arial"/>
                <w:sz w:val="20"/>
                <w:szCs w:val="20"/>
                <w:u w:val="single"/>
              </w:rPr>
            </w:pPr>
            <w:r w:rsidRPr="001D3289">
              <w:rPr>
                <w:rFonts w:ascii="Arial" w:hAnsi="Arial" w:cs="Arial"/>
                <w:sz w:val="20"/>
                <w:szCs w:val="20"/>
                <w:u w:val="single"/>
              </w:rPr>
              <w:t xml:space="preserve">Principle of Exhaustion of Remedies </w:t>
            </w:r>
          </w:p>
          <w:p w14:paraId="4F2E0D1C" w14:textId="77777777" w:rsidR="00FB34BA" w:rsidRPr="001D3289" w:rsidRDefault="00FB34BA" w:rsidP="00FB34BA">
            <w:pPr>
              <w:pStyle w:val="Default"/>
              <w:rPr>
                <w:rFonts w:ascii="Arial" w:hAnsi="Arial" w:cs="Arial"/>
                <w:sz w:val="20"/>
                <w:szCs w:val="20"/>
              </w:rPr>
            </w:pPr>
          </w:p>
          <w:p w14:paraId="34B9C7A2" w14:textId="77777777" w:rsidR="00FB34BA" w:rsidRPr="001D3289" w:rsidRDefault="00FB34BA" w:rsidP="00FB34BA">
            <w:pPr>
              <w:pStyle w:val="Default"/>
              <w:rPr>
                <w:rFonts w:ascii="Arial" w:hAnsi="Arial" w:cs="Arial"/>
                <w:sz w:val="20"/>
                <w:szCs w:val="20"/>
              </w:rPr>
            </w:pPr>
            <w:r w:rsidRPr="001D3289">
              <w:rPr>
                <w:rFonts w:ascii="Arial" w:hAnsi="Arial" w:cs="Arial"/>
                <w:sz w:val="20"/>
                <w:szCs w:val="20"/>
              </w:rPr>
              <w:t xml:space="preserve">Added to establish a clear reckoning period for the issuance of the NSP, specifically upon the finality and executory status of the breach </w:t>
            </w:r>
            <w:r w:rsidRPr="001D3289">
              <w:rPr>
                <w:rFonts w:ascii="Arial" w:hAnsi="Arial" w:cs="Arial"/>
                <w:sz w:val="20"/>
                <w:szCs w:val="20"/>
              </w:rPr>
              <w:lastRenderedPageBreak/>
              <w:t>findings, report, or decision. It defines when a case is deemed “final and executory”.</w:t>
            </w:r>
          </w:p>
          <w:p w14:paraId="562C713C" w14:textId="77777777" w:rsidR="00FB34BA" w:rsidRPr="001D3289" w:rsidRDefault="00FB34BA" w:rsidP="00FB34BA">
            <w:pPr>
              <w:pStyle w:val="Default"/>
              <w:rPr>
                <w:rFonts w:ascii="Arial" w:hAnsi="Arial" w:cs="Arial"/>
                <w:sz w:val="20"/>
                <w:szCs w:val="20"/>
              </w:rPr>
            </w:pPr>
          </w:p>
          <w:p w14:paraId="0200ED68" w14:textId="77777777" w:rsidR="00FB34BA" w:rsidRPr="001D3289" w:rsidRDefault="00FB34BA" w:rsidP="00FB34BA">
            <w:pPr>
              <w:pStyle w:val="Default"/>
              <w:rPr>
                <w:rFonts w:ascii="Arial" w:hAnsi="Arial" w:cs="Arial"/>
                <w:sz w:val="20"/>
                <w:szCs w:val="20"/>
              </w:rPr>
            </w:pPr>
          </w:p>
          <w:p w14:paraId="78A063C1" w14:textId="77777777" w:rsidR="00FB34BA" w:rsidRPr="001D3289" w:rsidRDefault="00FB34BA" w:rsidP="00FB34BA">
            <w:pPr>
              <w:pStyle w:val="Default"/>
              <w:rPr>
                <w:rFonts w:ascii="Arial" w:hAnsi="Arial" w:cs="Arial"/>
                <w:sz w:val="20"/>
                <w:szCs w:val="20"/>
              </w:rPr>
            </w:pPr>
          </w:p>
          <w:p w14:paraId="3C1FCD11" w14:textId="77777777" w:rsidR="00FB34BA" w:rsidRPr="001D3289" w:rsidRDefault="00FB34BA" w:rsidP="00FB34BA">
            <w:pPr>
              <w:pStyle w:val="Default"/>
              <w:rPr>
                <w:rFonts w:ascii="Arial" w:hAnsi="Arial" w:cs="Arial"/>
                <w:sz w:val="20"/>
                <w:szCs w:val="20"/>
              </w:rPr>
            </w:pPr>
          </w:p>
          <w:p w14:paraId="2B0AC996" w14:textId="77777777" w:rsidR="00FB34BA" w:rsidRPr="001D3289" w:rsidRDefault="00FB34BA" w:rsidP="00FB34BA">
            <w:pPr>
              <w:pStyle w:val="Default"/>
              <w:rPr>
                <w:rFonts w:ascii="Arial" w:hAnsi="Arial" w:cs="Arial"/>
                <w:sz w:val="20"/>
                <w:szCs w:val="20"/>
              </w:rPr>
            </w:pPr>
          </w:p>
          <w:p w14:paraId="57E4531C" w14:textId="77777777" w:rsidR="00FB34BA" w:rsidRPr="001D3289" w:rsidRDefault="00FB34BA" w:rsidP="00FB34BA">
            <w:pPr>
              <w:pStyle w:val="Default"/>
              <w:rPr>
                <w:rFonts w:ascii="Arial" w:hAnsi="Arial" w:cs="Arial"/>
                <w:sz w:val="20"/>
                <w:szCs w:val="20"/>
              </w:rPr>
            </w:pPr>
          </w:p>
          <w:p w14:paraId="6D554E48" w14:textId="77777777" w:rsidR="00FB34BA" w:rsidRPr="001D3289" w:rsidRDefault="00FB34BA" w:rsidP="00FB34BA">
            <w:pPr>
              <w:pStyle w:val="Default"/>
              <w:rPr>
                <w:rFonts w:ascii="Arial" w:hAnsi="Arial" w:cs="Arial"/>
                <w:sz w:val="20"/>
                <w:szCs w:val="20"/>
              </w:rPr>
            </w:pPr>
          </w:p>
          <w:p w14:paraId="7CA91CAF" w14:textId="77777777" w:rsidR="00FB34BA" w:rsidRPr="001D3289" w:rsidRDefault="00FB34BA" w:rsidP="00FB34BA">
            <w:pPr>
              <w:pStyle w:val="Default"/>
              <w:rPr>
                <w:rFonts w:ascii="Arial" w:hAnsi="Arial" w:cs="Arial"/>
                <w:sz w:val="20"/>
                <w:szCs w:val="20"/>
              </w:rPr>
            </w:pPr>
          </w:p>
          <w:p w14:paraId="7EBE6194" w14:textId="77777777" w:rsidR="00FB34BA" w:rsidRPr="001D3289" w:rsidRDefault="00FB34BA" w:rsidP="00FB34BA">
            <w:pPr>
              <w:pStyle w:val="Default"/>
              <w:rPr>
                <w:rFonts w:ascii="Arial" w:hAnsi="Arial" w:cs="Arial"/>
                <w:sz w:val="20"/>
                <w:szCs w:val="20"/>
              </w:rPr>
            </w:pPr>
          </w:p>
          <w:p w14:paraId="68B25C48" w14:textId="77777777" w:rsidR="00FB34BA" w:rsidRPr="001D3289" w:rsidRDefault="00FB34BA" w:rsidP="00FB34BA">
            <w:pPr>
              <w:pStyle w:val="Default"/>
              <w:rPr>
                <w:rFonts w:ascii="Arial" w:hAnsi="Arial" w:cs="Arial"/>
                <w:sz w:val="20"/>
                <w:szCs w:val="20"/>
              </w:rPr>
            </w:pPr>
          </w:p>
          <w:p w14:paraId="1D8B1731" w14:textId="77777777" w:rsidR="00FB34BA" w:rsidRPr="001D3289" w:rsidRDefault="00FB34BA" w:rsidP="00FB34BA">
            <w:pPr>
              <w:pStyle w:val="Default"/>
              <w:rPr>
                <w:rFonts w:ascii="Arial" w:hAnsi="Arial" w:cs="Arial"/>
                <w:sz w:val="20"/>
                <w:szCs w:val="20"/>
              </w:rPr>
            </w:pPr>
          </w:p>
          <w:p w14:paraId="7C056EE4" w14:textId="77777777" w:rsidR="00FB34BA" w:rsidRPr="001D3289" w:rsidRDefault="00FB34BA" w:rsidP="00FB34BA">
            <w:pPr>
              <w:pStyle w:val="Default"/>
              <w:rPr>
                <w:rFonts w:ascii="Arial" w:hAnsi="Arial" w:cs="Arial"/>
                <w:sz w:val="20"/>
                <w:szCs w:val="20"/>
              </w:rPr>
            </w:pPr>
          </w:p>
          <w:p w14:paraId="777C1497" w14:textId="77777777" w:rsidR="00FB34BA" w:rsidRPr="001D3289" w:rsidRDefault="00FB34BA" w:rsidP="00FB34BA">
            <w:pPr>
              <w:pStyle w:val="Default"/>
              <w:rPr>
                <w:rFonts w:ascii="Arial" w:hAnsi="Arial" w:cs="Arial"/>
                <w:sz w:val="20"/>
                <w:szCs w:val="20"/>
              </w:rPr>
            </w:pPr>
          </w:p>
          <w:p w14:paraId="6E2ED71E" w14:textId="77777777" w:rsidR="00FB34BA" w:rsidRDefault="00FB34BA" w:rsidP="00FB34BA">
            <w:pPr>
              <w:pStyle w:val="Default"/>
              <w:rPr>
                <w:rFonts w:ascii="Arial" w:hAnsi="Arial" w:cs="Arial"/>
                <w:sz w:val="20"/>
                <w:szCs w:val="20"/>
              </w:rPr>
            </w:pPr>
          </w:p>
          <w:p w14:paraId="15FF9A41" w14:textId="77777777" w:rsidR="00FB34BA" w:rsidRDefault="00FB34BA" w:rsidP="00FB34BA">
            <w:pPr>
              <w:pStyle w:val="Default"/>
              <w:rPr>
                <w:rFonts w:ascii="Arial" w:hAnsi="Arial" w:cs="Arial"/>
                <w:sz w:val="20"/>
                <w:szCs w:val="20"/>
              </w:rPr>
            </w:pPr>
          </w:p>
          <w:p w14:paraId="09CD68F0" w14:textId="77777777" w:rsidR="00FB34BA" w:rsidRDefault="00FB34BA" w:rsidP="00FB34BA">
            <w:pPr>
              <w:pStyle w:val="Default"/>
              <w:rPr>
                <w:rFonts w:ascii="Arial" w:hAnsi="Arial" w:cs="Arial"/>
                <w:sz w:val="20"/>
                <w:szCs w:val="20"/>
              </w:rPr>
            </w:pPr>
          </w:p>
          <w:p w14:paraId="283F70F1" w14:textId="77777777" w:rsidR="00FB34BA" w:rsidRPr="001D3289" w:rsidRDefault="00FB34BA" w:rsidP="00FB34BA">
            <w:pPr>
              <w:pStyle w:val="Default"/>
              <w:rPr>
                <w:rFonts w:ascii="Arial" w:hAnsi="Arial" w:cs="Arial"/>
                <w:sz w:val="20"/>
                <w:szCs w:val="20"/>
              </w:rPr>
            </w:pPr>
          </w:p>
          <w:p w14:paraId="24DC9868" w14:textId="77777777" w:rsidR="00FB34BA" w:rsidRPr="001D3289" w:rsidRDefault="00FB34BA" w:rsidP="00FB34BA">
            <w:pPr>
              <w:pStyle w:val="Default"/>
              <w:rPr>
                <w:rFonts w:ascii="Arial" w:hAnsi="Arial" w:cs="Arial"/>
                <w:sz w:val="20"/>
                <w:szCs w:val="20"/>
              </w:rPr>
            </w:pPr>
          </w:p>
          <w:p w14:paraId="3DCF92DE" w14:textId="77777777" w:rsidR="00FB34BA" w:rsidRPr="001D3289" w:rsidRDefault="00FB34BA" w:rsidP="00FB34BA">
            <w:pPr>
              <w:pStyle w:val="Default"/>
              <w:rPr>
                <w:rFonts w:ascii="Arial" w:hAnsi="Arial" w:cs="Arial"/>
                <w:sz w:val="20"/>
                <w:szCs w:val="20"/>
              </w:rPr>
            </w:pPr>
          </w:p>
          <w:p w14:paraId="5F421441" w14:textId="77777777" w:rsidR="00FB34BA" w:rsidRPr="001D3289" w:rsidRDefault="00FB34BA" w:rsidP="00FB34BA">
            <w:pPr>
              <w:pStyle w:val="Default"/>
              <w:rPr>
                <w:rFonts w:ascii="Arial" w:hAnsi="Arial" w:cs="Arial"/>
                <w:sz w:val="20"/>
                <w:szCs w:val="20"/>
              </w:rPr>
            </w:pPr>
          </w:p>
          <w:p w14:paraId="15D01CFB" w14:textId="050FF801" w:rsidR="00FB34BA" w:rsidRPr="001D3289" w:rsidRDefault="00FB34BA" w:rsidP="00FB34BA">
            <w:pPr>
              <w:pStyle w:val="Default"/>
              <w:rPr>
                <w:rFonts w:ascii="Arial" w:hAnsi="Arial" w:cs="Arial"/>
                <w:sz w:val="20"/>
                <w:szCs w:val="20"/>
              </w:rPr>
            </w:pPr>
            <w:r w:rsidRPr="001D3289">
              <w:rPr>
                <w:rFonts w:ascii="Arial" w:hAnsi="Arial" w:cs="Arial"/>
                <w:sz w:val="20"/>
                <w:szCs w:val="20"/>
              </w:rPr>
              <w:t xml:space="preserve">To clarify the meaning of “final and executory” within the context of WESM’s enforcement process and avoid confusion. While this Manual governs only the internal remedies available under the WESM governance </w:t>
            </w:r>
            <w:r w:rsidRPr="001D3289">
              <w:rPr>
                <w:rFonts w:ascii="Arial" w:hAnsi="Arial" w:cs="Arial"/>
                <w:sz w:val="20"/>
                <w:szCs w:val="20"/>
              </w:rPr>
              <w:lastRenderedPageBreak/>
              <w:t xml:space="preserve">framework, the right of WESM Members to seek judicial relief remains recognized. It also ensures that the MO is properly guided in the event a lawful order from a court is issued. </w:t>
            </w:r>
          </w:p>
        </w:tc>
        <w:tc>
          <w:tcPr>
            <w:tcW w:w="2473" w:type="dxa"/>
          </w:tcPr>
          <w:p w14:paraId="6BF47863" w14:textId="77777777" w:rsidR="00FB34BA" w:rsidRPr="008A7F46" w:rsidRDefault="00FB34BA" w:rsidP="00FB34BA">
            <w:pPr>
              <w:rPr>
                <w:rFonts w:ascii="Arial" w:hAnsi="Arial" w:cs="Arial"/>
                <w:i/>
                <w:sz w:val="18"/>
                <w:szCs w:val="18"/>
              </w:rPr>
            </w:pPr>
          </w:p>
        </w:tc>
        <w:tc>
          <w:tcPr>
            <w:tcW w:w="2490" w:type="dxa"/>
          </w:tcPr>
          <w:p w14:paraId="1CBB5871" w14:textId="77777777" w:rsidR="00FB34BA" w:rsidRPr="008A7F46" w:rsidRDefault="00FB34BA" w:rsidP="00FB34BA">
            <w:pPr>
              <w:rPr>
                <w:rFonts w:ascii="Arial" w:hAnsi="Arial" w:cs="Arial"/>
                <w:i/>
                <w:sz w:val="18"/>
                <w:szCs w:val="18"/>
              </w:rPr>
            </w:pPr>
          </w:p>
        </w:tc>
        <w:tc>
          <w:tcPr>
            <w:tcW w:w="2485" w:type="dxa"/>
          </w:tcPr>
          <w:p w14:paraId="5A3C9EDF" w14:textId="77777777" w:rsidR="00FB34BA" w:rsidRPr="008A7F46" w:rsidRDefault="00FB34BA" w:rsidP="00FB34BA">
            <w:pPr>
              <w:rPr>
                <w:rFonts w:ascii="Arial" w:hAnsi="Arial" w:cs="Arial"/>
                <w:i/>
                <w:sz w:val="18"/>
                <w:szCs w:val="18"/>
              </w:rPr>
            </w:pPr>
          </w:p>
        </w:tc>
        <w:tc>
          <w:tcPr>
            <w:tcW w:w="2424" w:type="dxa"/>
          </w:tcPr>
          <w:p w14:paraId="62A7B736" w14:textId="77777777" w:rsidR="00FB34BA" w:rsidRPr="008A7F46" w:rsidRDefault="00FB34BA" w:rsidP="00FB34BA">
            <w:pPr>
              <w:rPr>
                <w:rFonts w:ascii="Arial" w:hAnsi="Arial" w:cs="Arial"/>
                <w:i/>
                <w:sz w:val="18"/>
                <w:szCs w:val="18"/>
              </w:rPr>
            </w:pPr>
          </w:p>
        </w:tc>
      </w:tr>
      <w:tr w:rsidR="006A0DDF" w:rsidRPr="008A7F46" w14:paraId="42484BB2" w14:textId="77777777" w:rsidTr="003D7523">
        <w:trPr>
          <w:trHeight w:val="1983"/>
        </w:trPr>
        <w:tc>
          <w:tcPr>
            <w:tcW w:w="1762" w:type="dxa"/>
          </w:tcPr>
          <w:p w14:paraId="5E5E18B2" w14:textId="77777777" w:rsidR="006A0DDF" w:rsidRPr="001D3289" w:rsidRDefault="006A0DDF" w:rsidP="006A0DDF">
            <w:pPr>
              <w:spacing w:line="276" w:lineRule="auto"/>
              <w:rPr>
                <w:rFonts w:ascii="Arial" w:hAnsi="Arial" w:cs="Arial"/>
                <w:bCs/>
                <w:sz w:val="20"/>
                <w:szCs w:val="20"/>
              </w:rPr>
            </w:pPr>
            <w:permStart w:id="2053183342" w:edGrp="everyone" w:colFirst="5" w:colLast="5"/>
            <w:permStart w:id="1717909786" w:edGrp="everyone" w:colFirst="6" w:colLast="6"/>
            <w:permEnd w:id="1025979249"/>
            <w:permEnd w:id="1456424072"/>
            <w:r w:rsidRPr="001D3289">
              <w:rPr>
                <w:rFonts w:ascii="Arial" w:hAnsi="Arial" w:cs="Arial"/>
                <w:bCs/>
                <w:sz w:val="20"/>
                <w:szCs w:val="20"/>
              </w:rPr>
              <w:lastRenderedPageBreak/>
              <w:t>Section 4 – Penalty System</w:t>
            </w:r>
          </w:p>
          <w:p w14:paraId="5AE65D13" w14:textId="77777777" w:rsidR="006A0DDF" w:rsidRPr="001D3289" w:rsidRDefault="006A0DDF" w:rsidP="006A0DDF">
            <w:pPr>
              <w:spacing w:line="276" w:lineRule="auto"/>
              <w:rPr>
                <w:rFonts w:ascii="Arial" w:hAnsi="Arial" w:cs="Arial"/>
                <w:bCs/>
                <w:sz w:val="20"/>
                <w:szCs w:val="20"/>
              </w:rPr>
            </w:pPr>
          </w:p>
          <w:p w14:paraId="528D77C5" w14:textId="77777777" w:rsidR="006A0DDF" w:rsidRPr="001D3289" w:rsidRDefault="006A0DDF" w:rsidP="006A0DDF">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78E9B30E" w14:textId="77777777" w:rsidR="006A0DDF" w:rsidRPr="001D3289" w:rsidRDefault="006A0DDF" w:rsidP="006A0DDF">
            <w:pPr>
              <w:spacing w:line="276" w:lineRule="auto"/>
              <w:rPr>
                <w:rFonts w:ascii="Arial" w:hAnsi="Arial" w:cs="Arial"/>
                <w:bCs/>
                <w:sz w:val="20"/>
                <w:szCs w:val="20"/>
              </w:rPr>
            </w:pPr>
          </w:p>
        </w:tc>
        <w:tc>
          <w:tcPr>
            <w:tcW w:w="1290" w:type="dxa"/>
          </w:tcPr>
          <w:p w14:paraId="38872A1B" w14:textId="1838A08D" w:rsidR="006A0DDF" w:rsidRPr="001D3289" w:rsidRDefault="006A0DDF" w:rsidP="006A0DDF">
            <w:pPr>
              <w:rPr>
                <w:rFonts w:ascii="Arial" w:hAnsi="Arial" w:cs="Arial"/>
                <w:sz w:val="20"/>
                <w:szCs w:val="20"/>
              </w:rPr>
            </w:pPr>
            <w:r w:rsidRPr="001D3289">
              <w:rPr>
                <w:rFonts w:ascii="Arial" w:hAnsi="Arial" w:cs="Arial"/>
                <w:sz w:val="20"/>
                <w:szCs w:val="20"/>
              </w:rPr>
              <w:t>4.13.3</w:t>
            </w:r>
          </w:p>
        </w:tc>
        <w:tc>
          <w:tcPr>
            <w:tcW w:w="4441" w:type="dxa"/>
          </w:tcPr>
          <w:p w14:paraId="346717C4" w14:textId="4F740ED9" w:rsidR="006A0DDF" w:rsidRPr="001D3289" w:rsidRDefault="006A0DDF" w:rsidP="006A0DDF">
            <w:pPr>
              <w:pStyle w:val="Default"/>
              <w:rPr>
                <w:rFonts w:ascii="Arial" w:hAnsi="Arial" w:cs="Arial"/>
                <w:sz w:val="20"/>
                <w:szCs w:val="20"/>
                <w:lang w:val="en-US"/>
              </w:rPr>
            </w:pPr>
            <w:r w:rsidRPr="001D3289">
              <w:rPr>
                <w:rFonts w:ascii="Arial" w:hAnsi="Arial" w:cs="Arial"/>
                <w:sz w:val="20"/>
                <w:szCs w:val="20"/>
                <w:lang w:val="en-US"/>
              </w:rPr>
              <w:t>This remedy of Request for Reconsideration or Appeal, notwithstanding, shall not stay the execution adverted to in Section 4.13.1 above.</w:t>
            </w:r>
          </w:p>
        </w:tc>
        <w:tc>
          <w:tcPr>
            <w:tcW w:w="4461" w:type="dxa"/>
          </w:tcPr>
          <w:p w14:paraId="72077864" w14:textId="326A7B91" w:rsidR="006A0DDF" w:rsidRPr="001D3289" w:rsidRDefault="006A0DDF" w:rsidP="006A0DDF">
            <w:pPr>
              <w:pStyle w:val="Default"/>
              <w:rPr>
                <w:rFonts w:ascii="Arial" w:hAnsi="Arial" w:cs="Arial"/>
                <w:b/>
                <w:bCs/>
                <w:sz w:val="20"/>
                <w:szCs w:val="20"/>
                <w:u w:val="single"/>
              </w:rPr>
            </w:pPr>
            <w:r w:rsidRPr="001D3289">
              <w:rPr>
                <w:rFonts w:ascii="Arial" w:hAnsi="Arial" w:cs="Arial"/>
                <w:strike/>
                <w:sz w:val="20"/>
                <w:szCs w:val="20"/>
                <w:lang w:val="en-US"/>
              </w:rPr>
              <w:t>This remedy of Request for Reconsideration or Appeal, notwithstanding, shall not stay the execution adverted to in Section 4.13.1 above.</w:t>
            </w:r>
          </w:p>
        </w:tc>
        <w:tc>
          <w:tcPr>
            <w:tcW w:w="2510" w:type="dxa"/>
          </w:tcPr>
          <w:p w14:paraId="23A28B64" w14:textId="3A133042" w:rsidR="006A0DDF" w:rsidRPr="001D3289" w:rsidRDefault="006A0DDF" w:rsidP="006A0DDF">
            <w:pPr>
              <w:pStyle w:val="Default"/>
              <w:rPr>
                <w:rFonts w:ascii="Arial" w:hAnsi="Arial" w:cs="Arial"/>
                <w:sz w:val="20"/>
                <w:szCs w:val="20"/>
                <w:lang w:val="en-US"/>
              </w:rPr>
            </w:pPr>
            <w:r w:rsidRPr="001D3289">
              <w:rPr>
                <w:rFonts w:ascii="Arial" w:hAnsi="Arial" w:cs="Arial"/>
                <w:sz w:val="20"/>
                <w:szCs w:val="20"/>
              </w:rPr>
              <w:t>Transferred to Section 4.13.4 (second sentence) for coherence.</w:t>
            </w:r>
          </w:p>
        </w:tc>
        <w:tc>
          <w:tcPr>
            <w:tcW w:w="2473" w:type="dxa"/>
          </w:tcPr>
          <w:p w14:paraId="2DCA46EF" w14:textId="77777777" w:rsidR="006A0DDF" w:rsidRPr="008A7F46" w:rsidRDefault="006A0DDF" w:rsidP="006A0DDF">
            <w:pPr>
              <w:rPr>
                <w:rFonts w:ascii="Arial" w:hAnsi="Arial" w:cs="Arial"/>
                <w:i/>
                <w:sz w:val="18"/>
                <w:szCs w:val="18"/>
              </w:rPr>
            </w:pPr>
          </w:p>
        </w:tc>
        <w:tc>
          <w:tcPr>
            <w:tcW w:w="2490" w:type="dxa"/>
          </w:tcPr>
          <w:p w14:paraId="440FFCDD" w14:textId="77777777" w:rsidR="006A0DDF" w:rsidRPr="008A7F46" w:rsidRDefault="006A0DDF" w:rsidP="006A0DDF">
            <w:pPr>
              <w:rPr>
                <w:rFonts w:ascii="Arial" w:hAnsi="Arial" w:cs="Arial"/>
                <w:i/>
                <w:sz w:val="18"/>
                <w:szCs w:val="18"/>
              </w:rPr>
            </w:pPr>
          </w:p>
        </w:tc>
        <w:tc>
          <w:tcPr>
            <w:tcW w:w="2485" w:type="dxa"/>
          </w:tcPr>
          <w:p w14:paraId="34649369" w14:textId="77777777" w:rsidR="006A0DDF" w:rsidRPr="008A7F46" w:rsidRDefault="006A0DDF" w:rsidP="006A0DDF">
            <w:pPr>
              <w:rPr>
                <w:rFonts w:ascii="Arial" w:hAnsi="Arial" w:cs="Arial"/>
                <w:i/>
                <w:sz w:val="18"/>
                <w:szCs w:val="18"/>
              </w:rPr>
            </w:pPr>
          </w:p>
        </w:tc>
        <w:tc>
          <w:tcPr>
            <w:tcW w:w="2424" w:type="dxa"/>
          </w:tcPr>
          <w:p w14:paraId="1177F6EB" w14:textId="77777777" w:rsidR="006A0DDF" w:rsidRPr="008A7F46" w:rsidRDefault="006A0DDF" w:rsidP="006A0DDF">
            <w:pPr>
              <w:rPr>
                <w:rFonts w:ascii="Arial" w:hAnsi="Arial" w:cs="Arial"/>
                <w:i/>
                <w:sz w:val="18"/>
                <w:szCs w:val="18"/>
              </w:rPr>
            </w:pPr>
          </w:p>
        </w:tc>
      </w:tr>
      <w:tr w:rsidR="00C47106" w:rsidRPr="008A7F46" w14:paraId="2CD5BF79" w14:textId="77777777" w:rsidTr="003D7523">
        <w:trPr>
          <w:trHeight w:val="1983"/>
        </w:trPr>
        <w:tc>
          <w:tcPr>
            <w:tcW w:w="1762" w:type="dxa"/>
          </w:tcPr>
          <w:p w14:paraId="48D4707A" w14:textId="77777777" w:rsidR="00C47106" w:rsidRPr="001D3289" w:rsidRDefault="00C47106" w:rsidP="00C47106">
            <w:pPr>
              <w:spacing w:line="276" w:lineRule="auto"/>
              <w:rPr>
                <w:rFonts w:ascii="Arial" w:hAnsi="Arial" w:cs="Arial"/>
                <w:bCs/>
                <w:sz w:val="20"/>
                <w:szCs w:val="20"/>
              </w:rPr>
            </w:pPr>
            <w:permStart w:id="2000748559" w:edGrp="everyone" w:colFirst="5" w:colLast="5"/>
            <w:permStart w:id="98844996" w:edGrp="everyone" w:colFirst="6" w:colLast="6"/>
            <w:permEnd w:id="2053183342"/>
            <w:permEnd w:id="1717909786"/>
            <w:r w:rsidRPr="001D3289">
              <w:rPr>
                <w:rFonts w:ascii="Arial" w:hAnsi="Arial" w:cs="Arial"/>
                <w:bCs/>
                <w:sz w:val="20"/>
                <w:szCs w:val="20"/>
              </w:rPr>
              <w:t>Section 4 – Penalty System</w:t>
            </w:r>
          </w:p>
          <w:p w14:paraId="18EBCB4E" w14:textId="77777777" w:rsidR="00C47106" w:rsidRPr="001D3289" w:rsidRDefault="00C47106" w:rsidP="00C47106">
            <w:pPr>
              <w:spacing w:line="276" w:lineRule="auto"/>
              <w:rPr>
                <w:rFonts w:ascii="Arial" w:hAnsi="Arial" w:cs="Arial"/>
                <w:bCs/>
                <w:sz w:val="20"/>
                <w:szCs w:val="20"/>
              </w:rPr>
            </w:pPr>
          </w:p>
          <w:p w14:paraId="28E33C5D" w14:textId="77777777" w:rsidR="00C47106" w:rsidRPr="001D3289" w:rsidRDefault="00C47106" w:rsidP="00C47106">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05B441D9" w14:textId="77777777" w:rsidR="00C47106" w:rsidRPr="001D3289" w:rsidRDefault="00C47106" w:rsidP="00C47106">
            <w:pPr>
              <w:spacing w:line="276" w:lineRule="auto"/>
              <w:rPr>
                <w:rFonts w:ascii="Arial" w:hAnsi="Arial" w:cs="Arial"/>
                <w:bCs/>
                <w:sz w:val="20"/>
                <w:szCs w:val="20"/>
              </w:rPr>
            </w:pPr>
          </w:p>
        </w:tc>
        <w:tc>
          <w:tcPr>
            <w:tcW w:w="1290" w:type="dxa"/>
          </w:tcPr>
          <w:p w14:paraId="6F4ED229" w14:textId="308F8B23" w:rsidR="00C47106" w:rsidRPr="001D3289" w:rsidRDefault="00C47106" w:rsidP="00C47106">
            <w:pPr>
              <w:rPr>
                <w:rFonts w:ascii="Arial" w:hAnsi="Arial" w:cs="Arial"/>
                <w:sz w:val="20"/>
                <w:szCs w:val="20"/>
              </w:rPr>
            </w:pPr>
            <w:r w:rsidRPr="001D3289">
              <w:rPr>
                <w:rFonts w:ascii="Arial" w:hAnsi="Arial" w:cs="Arial"/>
                <w:sz w:val="20"/>
                <w:szCs w:val="20"/>
              </w:rPr>
              <w:t>4.13.3</w:t>
            </w:r>
          </w:p>
        </w:tc>
        <w:tc>
          <w:tcPr>
            <w:tcW w:w="4441" w:type="dxa"/>
          </w:tcPr>
          <w:p w14:paraId="0DD97EE8" w14:textId="77777777" w:rsidR="00C47106" w:rsidRPr="001D3289" w:rsidRDefault="00C47106" w:rsidP="00C47106">
            <w:pPr>
              <w:pStyle w:val="Default"/>
              <w:rPr>
                <w:rFonts w:ascii="Arial" w:hAnsi="Arial" w:cs="Arial"/>
                <w:sz w:val="20"/>
                <w:szCs w:val="20"/>
                <w:lang w:val="en-US"/>
              </w:rPr>
            </w:pPr>
            <w:r w:rsidRPr="001D3289">
              <w:rPr>
                <w:rFonts w:ascii="Arial" w:hAnsi="Arial" w:cs="Arial"/>
                <w:sz w:val="20"/>
                <w:szCs w:val="20"/>
                <w:lang w:val="en-US"/>
              </w:rPr>
              <w:t>(transferred to Sec. 4.13.3 from Sec. 4.8.3 with modification)</w:t>
            </w:r>
          </w:p>
          <w:p w14:paraId="6BE63ECE" w14:textId="77777777" w:rsidR="00C47106" w:rsidRPr="001D3289" w:rsidRDefault="00C47106" w:rsidP="00C47106">
            <w:pPr>
              <w:pStyle w:val="Default"/>
              <w:rPr>
                <w:rFonts w:ascii="Arial" w:hAnsi="Arial" w:cs="Arial"/>
                <w:sz w:val="20"/>
                <w:szCs w:val="20"/>
                <w:lang w:val="en-US"/>
              </w:rPr>
            </w:pPr>
          </w:p>
          <w:p w14:paraId="7B044B56" w14:textId="77777777" w:rsidR="00C47106" w:rsidRPr="001D3289" w:rsidRDefault="00C47106" w:rsidP="00C47106">
            <w:pPr>
              <w:pStyle w:val="Default"/>
              <w:rPr>
                <w:rFonts w:ascii="Arial" w:hAnsi="Arial" w:cs="Arial"/>
                <w:i/>
                <w:iCs/>
                <w:sz w:val="20"/>
                <w:szCs w:val="20"/>
                <w:lang w:val="en-US"/>
              </w:rPr>
            </w:pPr>
            <w:r w:rsidRPr="001D3289">
              <w:rPr>
                <w:rFonts w:ascii="Arial" w:hAnsi="Arial" w:cs="Arial"/>
                <w:sz w:val="20"/>
                <w:szCs w:val="20"/>
                <w:lang w:val="en-US"/>
              </w:rPr>
              <w:t xml:space="preserve">4.8.3 A copy of the notice shall also be served on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and shall serve as the authority of the latter to collect the assessed financial penalties. Upon receipt of a copy of the notice,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cause the billing and collection of the amount due within three (3) </w:t>
            </w:r>
            <w:r w:rsidRPr="001D3289">
              <w:rPr>
                <w:rFonts w:ascii="Arial" w:hAnsi="Arial" w:cs="Arial"/>
                <w:i/>
                <w:iCs/>
                <w:sz w:val="20"/>
                <w:szCs w:val="20"/>
                <w:lang w:val="en-US"/>
              </w:rPr>
              <w:t xml:space="preserve">Business Days </w:t>
            </w:r>
            <w:r w:rsidRPr="001D3289">
              <w:rPr>
                <w:rFonts w:ascii="Arial" w:hAnsi="Arial" w:cs="Arial"/>
                <w:sz w:val="20"/>
                <w:szCs w:val="20"/>
                <w:lang w:val="en-US"/>
              </w:rPr>
              <w:t xml:space="preserve">from receipt of the notice. The concerned WESM Member shall pay the penalty amount within twelve (12) </w:t>
            </w:r>
            <w:r w:rsidRPr="001D3289">
              <w:rPr>
                <w:rFonts w:ascii="Arial" w:hAnsi="Arial" w:cs="Arial"/>
                <w:i/>
                <w:iCs/>
                <w:sz w:val="20"/>
                <w:szCs w:val="20"/>
                <w:lang w:val="en-US"/>
              </w:rPr>
              <w:t xml:space="preserve">Business Days </w:t>
            </w:r>
            <w:r w:rsidRPr="001D3289">
              <w:rPr>
                <w:rFonts w:ascii="Arial" w:hAnsi="Arial" w:cs="Arial"/>
                <w:sz w:val="20"/>
                <w:szCs w:val="20"/>
                <w:lang w:val="en-US"/>
              </w:rPr>
              <w:t xml:space="preserve">from receipt of the billing from the </w:t>
            </w:r>
            <w:r w:rsidRPr="001D3289">
              <w:rPr>
                <w:rFonts w:ascii="Arial" w:hAnsi="Arial" w:cs="Arial"/>
                <w:i/>
                <w:iCs/>
                <w:sz w:val="20"/>
                <w:szCs w:val="20"/>
                <w:lang w:val="en-US"/>
              </w:rPr>
              <w:t>Market Operator.</w:t>
            </w:r>
          </w:p>
          <w:p w14:paraId="3DE14ECE" w14:textId="77777777" w:rsidR="00C47106" w:rsidRPr="001D3289" w:rsidRDefault="00C47106" w:rsidP="00C47106">
            <w:pPr>
              <w:pStyle w:val="Default"/>
              <w:rPr>
                <w:rFonts w:ascii="Arial" w:hAnsi="Arial" w:cs="Arial"/>
                <w:sz w:val="20"/>
                <w:szCs w:val="20"/>
                <w:lang w:val="en-US"/>
              </w:rPr>
            </w:pPr>
          </w:p>
        </w:tc>
        <w:tc>
          <w:tcPr>
            <w:tcW w:w="4461" w:type="dxa"/>
          </w:tcPr>
          <w:p w14:paraId="0798FB7F" w14:textId="6ECB0EA9" w:rsidR="00C47106" w:rsidRPr="001D3289" w:rsidRDefault="00C47106" w:rsidP="00C47106">
            <w:pPr>
              <w:pStyle w:val="Default"/>
              <w:rPr>
                <w:rFonts w:ascii="Arial" w:hAnsi="Arial" w:cs="Arial"/>
                <w:strike/>
                <w:sz w:val="20"/>
                <w:szCs w:val="20"/>
                <w:lang w:val="en-US"/>
              </w:rPr>
            </w:pPr>
            <w:r w:rsidRPr="001D3289">
              <w:rPr>
                <w:rFonts w:ascii="Arial" w:hAnsi="Arial" w:cs="Arial"/>
                <w:i/>
                <w:strike/>
                <w:sz w:val="20"/>
                <w:szCs w:val="20"/>
                <w:lang w:val="en-US"/>
              </w:rPr>
              <w:lastRenderedPageBreak/>
              <w:t>4.8.3.</w:t>
            </w:r>
            <w:r w:rsidRPr="001D3289">
              <w:rPr>
                <w:rFonts w:ascii="Arial" w:hAnsi="Arial" w:cs="Arial"/>
                <w:i/>
                <w:iCs/>
                <w:sz w:val="20"/>
                <w:szCs w:val="20"/>
                <w:lang w:val="en-US"/>
              </w:rPr>
              <w:t xml:space="preserve"> </w:t>
            </w:r>
            <w:r w:rsidRPr="001D3289">
              <w:rPr>
                <w:rFonts w:ascii="Arial" w:hAnsi="Arial" w:cs="Arial"/>
                <w:b/>
                <w:bCs/>
                <w:sz w:val="20"/>
                <w:szCs w:val="20"/>
                <w:u w:val="single"/>
                <w:lang w:val="en-US"/>
              </w:rPr>
              <w:t xml:space="preserve">4.13.3. </w:t>
            </w:r>
            <w:r w:rsidRPr="001D3289">
              <w:rPr>
                <w:rFonts w:ascii="Arial" w:hAnsi="Arial" w:cs="Arial"/>
                <w:sz w:val="20"/>
                <w:szCs w:val="20"/>
                <w:lang w:val="en-US"/>
              </w:rPr>
              <w:t xml:space="preserve">A copy of the notice shall also be served </w:t>
            </w:r>
            <w:r w:rsidRPr="001D3289">
              <w:rPr>
                <w:rFonts w:ascii="Arial" w:hAnsi="Arial" w:cs="Arial"/>
                <w:b/>
                <w:bCs/>
                <w:sz w:val="20"/>
                <w:szCs w:val="20"/>
                <w:u w:val="single"/>
                <w:lang w:val="en-US"/>
              </w:rPr>
              <w:t xml:space="preserve">by the </w:t>
            </w:r>
            <w:r w:rsidRPr="001D3289">
              <w:rPr>
                <w:rFonts w:ascii="Arial" w:hAnsi="Arial" w:cs="Arial"/>
                <w:b/>
                <w:bCs/>
                <w:i/>
                <w:iCs/>
                <w:sz w:val="20"/>
                <w:szCs w:val="20"/>
                <w:u w:val="single"/>
                <w:lang w:val="en-US"/>
              </w:rPr>
              <w:t>WESM Governance Arm</w:t>
            </w:r>
            <w:r w:rsidRPr="001D3289">
              <w:rPr>
                <w:rFonts w:ascii="Arial" w:hAnsi="Arial" w:cs="Arial"/>
                <w:b/>
                <w:bCs/>
                <w:sz w:val="20"/>
                <w:szCs w:val="20"/>
                <w:u w:val="single"/>
                <w:lang w:val="en-US"/>
              </w:rPr>
              <w:t xml:space="preserve"> </w:t>
            </w:r>
            <w:r w:rsidRPr="001D3289">
              <w:rPr>
                <w:rFonts w:ascii="Arial" w:hAnsi="Arial" w:cs="Arial"/>
                <w:sz w:val="20"/>
                <w:szCs w:val="20"/>
                <w:lang w:val="en-US"/>
              </w:rPr>
              <w:t xml:space="preserve">on the </w:t>
            </w:r>
            <w:r w:rsidRPr="001D3289">
              <w:rPr>
                <w:rFonts w:ascii="Arial" w:hAnsi="Arial" w:cs="Arial"/>
                <w:i/>
                <w:iCs/>
                <w:sz w:val="20"/>
                <w:szCs w:val="20"/>
                <w:lang w:val="en-US"/>
              </w:rPr>
              <w:t>Market Operator</w:t>
            </w:r>
            <w:r w:rsidRPr="001D3289">
              <w:rPr>
                <w:rFonts w:ascii="Arial" w:hAnsi="Arial" w:cs="Arial"/>
                <w:sz w:val="20"/>
                <w:szCs w:val="20"/>
                <w:lang w:val="en-US"/>
              </w:rPr>
              <w:t xml:space="preserve"> </w:t>
            </w:r>
            <w:r w:rsidRPr="001D3289">
              <w:rPr>
                <w:rFonts w:ascii="Arial" w:hAnsi="Arial" w:cs="Arial"/>
                <w:strike/>
                <w:sz w:val="20"/>
                <w:szCs w:val="20"/>
                <w:lang w:val="en-US"/>
              </w:rPr>
              <w:t xml:space="preserve">and </w:t>
            </w:r>
            <w:r w:rsidRPr="001D3289">
              <w:rPr>
                <w:rFonts w:ascii="Arial" w:hAnsi="Arial" w:cs="Arial"/>
                <w:b/>
                <w:bCs/>
                <w:sz w:val="20"/>
                <w:szCs w:val="20"/>
                <w:u w:val="single"/>
                <w:lang w:val="en-US"/>
              </w:rPr>
              <w:t xml:space="preserve">which </w:t>
            </w:r>
            <w:r w:rsidRPr="001D3289">
              <w:rPr>
                <w:rFonts w:ascii="Arial" w:hAnsi="Arial" w:cs="Arial"/>
                <w:sz w:val="20"/>
                <w:szCs w:val="20"/>
                <w:lang w:val="en-US"/>
              </w:rPr>
              <w:t xml:space="preserve">shall serve as the authority of the latter to collect the assessed financial penalties. </w:t>
            </w:r>
            <w:r w:rsidRPr="001D3289">
              <w:rPr>
                <w:rFonts w:ascii="Arial" w:hAnsi="Arial" w:cs="Arial"/>
                <w:b/>
                <w:bCs/>
                <w:sz w:val="20"/>
                <w:szCs w:val="20"/>
                <w:u w:val="single"/>
                <w:lang w:val="en-US"/>
              </w:rPr>
              <w:t>T</w:t>
            </w:r>
            <w:r w:rsidRPr="001D3289">
              <w:rPr>
                <w:rFonts w:ascii="Arial" w:hAnsi="Arial" w:cs="Arial"/>
                <w:b/>
                <w:bCs/>
                <w:sz w:val="20"/>
                <w:szCs w:val="20"/>
                <w:u w:val="single"/>
              </w:rPr>
              <w:t xml:space="preserve">he </w:t>
            </w:r>
            <w:r w:rsidRPr="001D3289">
              <w:rPr>
                <w:rFonts w:ascii="Arial" w:hAnsi="Arial" w:cs="Arial"/>
                <w:b/>
                <w:bCs/>
                <w:i/>
                <w:iCs/>
                <w:sz w:val="20"/>
                <w:szCs w:val="20"/>
                <w:u w:val="single"/>
              </w:rPr>
              <w:t>Enforcement and Compliance Office</w:t>
            </w:r>
            <w:r w:rsidRPr="001D3289">
              <w:rPr>
                <w:rFonts w:ascii="Arial" w:hAnsi="Arial" w:cs="Arial"/>
                <w:b/>
                <w:bCs/>
                <w:sz w:val="20"/>
                <w:szCs w:val="20"/>
                <w:u w:val="single"/>
              </w:rPr>
              <w:t xml:space="preserve"> </w:t>
            </w:r>
            <w:r w:rsidRPr="000120CE">
              <w:rPr>
                <w:rFonts w:ascii="Arial" w:hAnsi="Arial" w:cs="Arial"/>
                <w:b/>
                <w:bCs/>
                <w:sz w:val="20"/>
                <w:szCs w:val="20"/>
                <w:u w:val="single"/>
              </w:rPr>
              <w:t>shall compile and update</w:t>
            </w:r>
            <w:r>
              <w:rPr>
                <w:rFonts w:ascii="Arial" w:hAnsi="Arial" w:cs="Arial"/>
                <w:b/>
                <w:bCs/>
                <w:sz w:val="20"/>
                <w:szCs w:val="20"/>
                <w:u w:val="single"/>
              </w:rPr>
              <w:t xml:space="preserve"> the </w:t>
            </w:r>
            <w:r w:rsidRPr="001D3289">
              <w:rPr>
                <w:rFonts w:ascii="Arial" w:hAnsi="Arial" w:cs="Arial"/>
                <w:b/>
                <w:bCs/>
                <w:sz w:val="20"/>
                <w:szCs w:val="20"/>
                <w:u w:val="single"/>
              </w:rPr>
              <w:t xml:space="preserve">list all the </w:t>
            </w:r>
            <w:r w:rsidRPr="003B1A2F">
              <w:rPr>
                <w:rFonts w:ascii="Arial" w:hAnsi="Arial" w:cs="Arial"/>
                <w:b/>
                <w:bCs/>
                <w:i/>
                <w:iCs/>
                <w:sz w:val="20"/>
                <w:szCs w:val="20"/>
                <w:u w:val="single"/>
              </w:rPr>
              <w:t xml:space="preserve">Notices of Specified Penalty </w:t>
            </w:r>
            <w:r w:rsidRPr="001D3289">
              <w:rPr>
                <w:rFonts w:ascii="Arial" w:hAnsi="Arial" w:cs="Arial"/>
                <w:b/>
                <w:bCs/>
                <w:sz w:val="20"/>
                <w:szCs w:val="20"/>
                <w:u w:val="single"/>
              </w:rPr>
              <w:t xml:space="preserve">issued </w:t>
            </w:r>
            <w:r>
              <w:rPr>
                <w:rFonts w:ascii="Arial" w:hAnsi="Arial" w:cs="Arial"/>
                <w:b/>
                <w:bCs/>
                <w:sz w:val="20"/>
                <w:szCs w:val="20"/>
                <w:u w:val="single"/>
              </w:rPr>
              <w:t>within</w:t>
            </w:r>
            <w:r w:rsidRPr="001D3289">
              <w:rPr>
                <w:rFonts w:ascii="Arial" w:hAnsi="Arial" w:cs="Arial"/>
                <w:b/>
                <w:bCs/>
                <w:sz w:val="20"/>
                <w:szCs w:val="20"/>
                <w:u w:val="single"/>
              </w:rPr>
              <w:t xml:space="preserve"> the month and transmit the </w:t>
            </w:r>
            <w:r>
              <w:rPr>
                <w:rFonts w:ascii="Arial" w:hAnsi="Arial" w:cs="Arial"/>
                <w:b/>
                <w:bCs/>
                <w:sz w:val="20"/>
                <w:szCs w:val="20"/>
                <w:u w:val="single"/>
              </w:rPr>
              <w:t xml:space="preserve">corresponding periodic </w:t>
            </w:r>
            <w:r w:rsidRPr="001D3289">
              <w:rPr>
                <w:rFonts w:ascii="Arial" w:hAnsi="Arial" w:cs="Arial"/>
                <w:b/>
                <w:bCs/>
                <w:sz w:val="20"/>
                <w:szCs w:val="20"/>
                <w:u w:val="single"/>
              </w:rPr>
              <w:t xml:space="preserve">penalty summary report to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every 28</w:t>
            </w:r>
            <w:r w:rsidRPr="001D3289">
              <w:rPr>
                <w:rFonts w:ascii="Arial" w:hAnsi="Arial" w:cs="Arial"/>
                <w:b/>
                <w:bCs/>
                <w:sz w:val="20"/>
                <w:szCs w:val="20"/>
                <w:u w:val="single"/>
                <w:vertAlign w:val="superscript"/>
              </w:rPr>
              <w:t>th</w:t>
            </w:r>
            <w:r w:rsidRPr="001D3289">
              <w:rPr>
                <w:rFonts w:ascii="Arial" w:hAnsi="Arial" w:cs="Arial"/>
                <w:b/>
                <w:bCs/>
                <w:sz w:val="20"/>
                <w:szCs w:val="20"/>
                <w:u w:val="single"/>
              </w:rPr>
              <w:t xml:space="preserve"> of the month</w:t>
            </w:r>
            <w:r w:rsidRPr="001D3289">
              <w:rPr>
                <w:rFonts w:ascii="Arial" w:hAnsi="Arial" w:cs="Arial"/>
                <w:b/>
                <w:bCs/>
                <w:i/>
                <w:iCs/>
                <w:sz w:val="20"/>
                <w:szCs w:val="20"/>
                <w:u w:val="single"/>
                <w:lang w:val="en-US"/>
              </w:rPr>
              <w:t>.</w:t>
            </w:r>
            <w:r w:rsidRPr="001D3289">
              <w:rPr>
                <w:rFonts w:ascii="Arial" w:hAnsi="Arial" w:cs="Arial"/>
                <w:b/>
                <w:bCs/>
                <w:sz w:val="20"/>
                <w:szCs w:val="20"/>
                <w:u w:val="single"/>
              </w:rPr>
              <w:t xml:space="preserve"> The latter shall then proceed with the billing, collection, and flowback of financial penalties in accordance with the procedures prescribed in Section 6 of this </w:t>
            </w:r>
            <w:r w:rsidRPr="001D3289">
              <w:rPr>
                <w:rFonts w:ascii="Arial" w:hAnsi="Arial" w:cs="Arial"/>
                <w:b/>
                <w:bCs/>
                <w:sz w:val="20"/>
                <w:szCs w:val="20"/>
                <w:u w:val="single"/>
              </w:rPr>
              <w:lastRenderedPageBreak/>
              <w:t>Manual.</w:t>
            </w:r>
            <w:r w:rsidRPr="001D3289">
              <w:rPr>
                <w:rFonts w:ascii="Arial" w:hAnsi="Arial" w:cs="Arial"/>
                <w:b/>
                <w:bCs/>
                <w:strike/>
                <w:sz w:val="20"/>
                <w:szCs w:val="20"/>
                <w:u w:val="single"/>
                <w:lang w:val="en-US"/>
              </w:rPr>
              <w:t xml:space="preserve"> </w:t>
            </w:r>
            <w:r w:rsidRPr="001D3289">
              <w:rPr>
                <w:rFonts w:ascii="Arial" w:hAnsi="Arial" w:cs="Arial"/>
                <w:strike/>
                <w:sz w:val="20"/>
                <w:szCs w:val="20"/>
                <w:lang w:val="en-US"/>
              </w:rPr>
              <w:t>Upon receipt of a copy of the notice, the Market Operator shall cause the billing and collection of the amount due within three (3) Business Days from receipt of the notice. The concerned WESM Member shall pay the penalty amount within twelve (12) Business Days from receipt of the billing from the Market Operator.</w:t>
            </w:r>
            <w:r w:rsidRPr="001D3289">
              <w:rPr>
                <w:rFonts w:ascii="Arial" w:hAnsi="Arial" w:cs="Arial"/>
                <w:sz w:val="20"/>
                <w:szCs w:val="20"/>
              </w:rPr>
              <w:t> </w:t>
            </w:r>
          </w:p>
        </w:tc>
        <w:tc>
          <w:tcPr>
            <w:tcW w:w="2510" w:type="dxa"/>
          </w:tcPr>
          <w:p w14:paraId="7EFE634D" w14:textId="77777777" w:rsidR="00C47106" w:rsidRPr="001D3289" w:rsidRDefault="00C47106" w:rsidP="00C47106">
            <w:pPr>
              <w:pStyle w:val="Default"/>
              <w:rPr>
                <w:rFonts w:ascii="Arial" w:hAnsi="Arial" w:cs="Arial"/>
                <w:i/>
                <w:iCs/>
                <w:sz w:val="20"/>
                <w:szCs w:val="20"/>
              </w:rPr>
            </w:pPr>
            <w:r w:rsidRPr="001D3289">
              <w:rPr>
                <w:rFonts w:ascii="Arial" w:hAnsi="Arial" w:cs="Arial"/>
                <w:i/>
                <w:iCs/>
                <w:sz w:val="20"/>
                <w:szCs w:val="20"/>
                <w:lang w:val="en-US"/>
              </w:rPr>
              <w:lastRenderedPageBreak/>
              <w:t xml:space="preserve">3: </w:t>
            </w:r>
            <w:r w:rsidRPr="001D3289">
              <w:rPr>
                <w:rFonts w:ascii="Arial" w:hAnsi="Arial" w:cs="Arial"/>
                <w:i/>
                <w:iCs/>
                <w:sz w:val="20"/>
                <w:szCs w:val="20"/>
              </w:rPr>
              <w:t>Who shall implement NSP </w:t>
            </w:r>
          </w:p>
          <w:p w14:paraId="00346F32" w14:textId="77777777" w:rsidR="00C47106" w:rsidRPr="001D3289" w:rsidRDefault="00C47106" w:rsidP="00C47106">
            <w:pPr>
              <w:pStyle w:val="Default"/>
              <w:rPr>
                <w:rFonts w:ascii="Arial" w:hAnsi="Arial" w:cs="Arial"/>
                <w:i/>
                <w:iCs/>
                <w:sz w:val="20"/>
                <w:szCs w:val="20"/>
              </w:rPr>
            </w:pPr>
            <w:r w:rsidRPr="001D3289">
              <w:rPr>
                <w:rFonts w:ascii="Arial" w:hAnsi="Arial" w:cs="Arial"/>
                <w:i/>
                <w:iCs/>
                <w:sz w:val="20"/>
                <w:szCs w:val="20"/>
              </w:rPr>
              <w:t> </w:t>
            </w:r>
          </w:p>
          <w:p w14:paraId="769A8C21" w14:textId="77777777" w:rsidR="00C47106" w:rsidRPr="001D3289" w:rsidRDefault="00C47106" w:rsidP="00C47106">
            <w:pPr>
              <w:pStyle w:val="Default"/>
              <w:rPr>
                <w:rFonts w:ascii="Arial" w:hAnsi="Arial" w:cs="Arial"/>
                <w:sz w:val="20"/>
                <w:szCs w:val="20"/>
              </w:rPr>
            </w:pPr>
            <w:r w:rsidRPr="001D3289">
              <w:rPr>
                <w:rFonts w:ascii="Arial" w:hAnsi="Arial" w:cs="Arial"/>
                <w:sz w:val="20"/>
                <w:szCs w:val="20"/>
              </w:rPr>
              <w:t xml:space="preserve">Added the requirement for submitting a periodic penalty summary report listing all the penalties imposed by the WESM Governance Arm for the month, and to be collected by the Market Operator for ease of tracking by both parties. This follows the current </w:t>
            </w:r>
            <w:r w:rsidRPr="001D3289">
              <w:rPr>
                <w:rFonts w:ascii="Arial" w:hAnsi="Arial" w:cs="Arial"/>
                <w:sz w:val="20"/>
                <w:szCs w:val="20"/>
              </w:rPr>
              <w:lastRenderedPageBreak/>
              <w:t>setup since the DOE directed the collection of penalties. </w:t>
            </w:r>
          </w:p>
          <w:p w14:paraId="21FECC52" w14:textId="77777777" w:rsidR="00C47106" w:rsidRPr="001D3289" w:rsidRDefault="00C47106" w:rsidP="00C47106">
            <w:pPr>
              <w:pStyle w:val="Default"/>
              <w:rPr>
                <w:rFonts w:ascii="Arial" w:hAnsi="Arial" w:cs="Arial"/>
                <w:sz w:val="20"/>
                <w:szCs w:val="20"/>
                <w:lang w:val="en-US"/>
              </w:rPr>
            </w:pPr>
          </w:p>
          <w:p w14:paraId="46F13118" w14:textId="77777777" w:rsidR="00C47106" w:rsidRPr="001D3289" w:rsidRDefault="00C47106" w:rsidP="00C47106">
            <w:pPr>
              <w:pStyle w:val="Default"/>
              <w:rPr>
                <w:rFonts w:ascii="Arial" w:hAnsi="Arial" w:cs="Arial"/>
                <w:i/>
                <w:iCs/>
                <w:sz w:val="20"/>
                <w:szCs w:val="20"/>
                <w:lang w:val="en-US"/>
              </w:rPr>
            </w:pPr>
            <w:r w:rsidRPr="001D3289">
              <w:rPr>
                <w:rFonts w:ascii="Arial" w:hAnsi="Arial" w:cs="Arial"/>
                <w:sz w:val="20"/>
                <w:szCs w:val="20"/>
              </w:rPr>
              <w:t>Added a reference to Section 6, which lays out the details on how the Market Operator handles the billing, collection, and flowback of the collected financial penalties. </w:t>
            </w:r>
          </w:p>
          <w:p w14:paraId="2DF52E40" w14:textId="77777777" w:rsidR="00C47106" w:rsidRPr="001D3289" w:rsidRDefault="00C47106" w:rsidP="00C47106">
            <w:pPr>
              <w:rPr>
                <w:rFonts w:ascii="Arial" w:hAnsi="Arial" w:cs="Arial"/>
                <w:i/>
                <w:iCs/>
                <w:color w:val="000000"/>
                <w:sz w:val="20"/>
                <w:szCs w:val="20"/>
                <w:lang w:val="en-US"/>
              </w:rPr>
            </w:pPr>
          </w:p>
          <w:p w14:paraId="31FC207F" w14:textId="77777777" w:rsidR="00C47106" w:rsidRPr="001D3289" w:rsidRDefault="00C47106" w:rsidP="00C47106">
            <w:pPr>
              <w:rPr>
                <w:rFonts w:ascii="Arial" w:hAnsi="Arial" w:cs="Arial"/>
                <w:i/>
                <w:iCs/>
                <w:color w:val="000000"/>
                <w:sz w:val="20"/>
                <w:szCs w:val="20"/>
                <w:lang w:val="en-US"/>
              </w:rPr>
            </w:pPr>
          </w:p>
          <w:p w14:paraId="30777A69" w14:textId="77777777" w:rsidR="00C47106" w:rsidRPr="001D3289" w:rsidRDefault="00C47106" w:rsidP="00C47106">
            <w:pPr>
              <w:rPr>
                <w:rFonts w:ascii="Arial" w:hAnsi="Arial" w:cs="Arial"/>
                <w:i/>
                <w:iCs/>
                <w:color w:val="000000"/>
                <w:sz w:val="20"/>
                <w:szCs w:val="20"/>
                <w:lang w:val="en-US"/>
              </w:rPr>
            </w:pPr>
          </w:p>
          <w:p w14:paraId="12F4F5A1" w14:textId="729FD28D" w:rsidR="00C47106" w:rsidRPr="001D3289" w:rsidRDefault="00C47106" w:rsidP="00C47106">
            <w:pPr>
              <w:pStyle w:val="Default"/>
              <w:rPr>
                <w:rFonts w:ascii="Arial" w:hAnsi="Arial" w:cs="Arial"/>
                <w:sz w:val="20"/>
                <w:szCs w:val="20"/>
              </w:rPr>
            </w:pPr>
            <w:r w:rsidRPr="001D3289">
              <w:rPr>
                <w:rFonts w:ascii="Arial" w:hAnsi="Arial" w:cs="Arial"/>
                <w:lang w:val="en-US"/>
              </w:rPr>
              <w:tab/>
            </w:r>
          </w:p>
        </w:tc>
        <w:tc>
          <w:tcPr>
            <w:tcW w:w="2473" w:type="dxa"/>
          </w:tcPr>
          <w:p w14:paraId="5A7FE7B2" w14:textId="77777777" w:rsidR="00C47106" w:rsidRPr="008A7F46" w:rsidRDefault="00C47106" w:rsidP="00C47106">
            <w:pPr>
              <w:rPr>
                <w:rFonts w:ascii="Arial" w:hAnsi="Arial" w:cs="Arial"/>
                <w:i/>
                <w:sz w:val="18"/>
                <w:szCs w:val="18"/>
              </w:rPr>
            </w:pPr>
          </w:p>
        </w:tc>
        <w:tc>
          <w:tcPr>
            <w:tcW w:w="2490" w:type="dxa"/>
          </w:tcPr>
          <w:p w14:paraId="77E87911" w14:textId="77777777" w:rsidR="00C47106" w:rsidRPr="008A7F46" w:rsidRDefault="00C47106" w:rsidP="00C47106">
            <w:pPr>
              <w:rPr>
                <w:rFonts w:ascii="Arial" w:hAnsi="Arial" w:cs="Arial"/>
                <w:i/>
                <w:sz w:val="18"/>
                <w:szCs w:val="18"/>
              </w:rPr>
            </w:pPr>
          </w:p>
        </w:tc>
        <w:tc>
          <w:tcPr>
            <w:tcW w:w="2485" w:type="dxa"/>
          </w:tcPr>
          <w:p w14:paraId="2C79867A" w14:textId="77777777" w:rsidR="00C47106" w:rsidRPr="008A7F46" w:rsidRDefault="00C47106" w:rsidP="00C47106">
            <w:pPr>
              <w:rPr>
                <w:rFonts w:ascii="Arial" w:hAnsi="Arial" w:cs="Arial"/>
                <w:i/>
                <w:sz w:val="18"/>
                <w:szCs w:val="18"/>
              </w:rPr>
            </w:pPr>
          </w:p>
        </w:tc>
        <w:tc>
          <w:tcPr>
            <w:tcW w:w="2424" w:type="dxa"/>
          </w:tcPr>
          <w:p w14:paraId="4D28AF31" w14:textId="77777777" w:rsidR="00C47106" w:rsidRPr="008A7F46" w:rsidRDefault="00C47106" w:rsidP="00C47106">
            <w:pPr>
              <w:rPr>
                <w:rFonts w:ascii="Arial" w:hAnsi="Arial" w:cs="Arial"/>
                <w:i/>
                <w:sz w:val="18"/>
                <w:szCs w:val="18"/>
              </w:rPr>
            </w:pPr>
          </w:p>
        </w:tc>
      </w:tr>
      <w:tr w:rsidR="006C5396" w:rsidRPr="008A7F46" w14:paraId="50258665" w14:textId="77777777" w:rsidTr="003D7523">
        <w:trPr>
          <w:trHeight w:val="1983"/>
        </w:trPr>
        <w:tc>
          <w:tcPr>
            <w:tcW w:w="1762" w:type="dxa"/>
          </w:tcPr>
          <w:p w14:paraId="6DC60EB3" w14:textId="77777777" w:rsidR="006C5396" w:rsidRPr="001D3289" w:rsidRDefault="006C5396" w:rsidP="006C5396">
            <w:pPr>
              <w:spacing w:line="276" w:lineRule="auto"/>
              <w:rPr>
                <w:rFonts w:ascii="Arial" w:hAnsi="Arial" w:cs="Arial"/>
                <w:bCs/>
                <w:sz w:val="20"/>
                <w:szCs w:val="20"/>
              </w:rPr>
            </w:pPr>
            <w:permStart w:id="964180930" w:edGrp="everyone" w:colFirst="5" w:colLast="5"/>
            <w:permStart w:id="1676962525" w:edGrp="everyone" w:colFirst="6" w:colLast="6"/>
            <w:permEnd w:id="2000748559"/>
            <w:permEnd w:id="98844996"/>
            <w:r w:rsidRPr="001D3289">
              <w:rPr>
                <w:rFonts w:ascii="Arial" w:hAnsi="Arial" w:cs="Arial"/>
                <w:bCs/>
                <w:sz w:val="20"/>
                <w:szCs w:val="20"/>
              </w:rPr>
              <w:t>Section 4 – Penalty System</w:t>
            </w:r>
          </w:p>
          <w:p w14:paraId="622ED260" w14:textId="77777777" w:rsidR="006C5396" w:rsidRPr="001D3289" w:rsidRDefault="006C5396" w:rsidP="006C5396">
            <w:pPr>
              <w:spacing w:line="276" w:lineRule="auto"/>
              <w:rPr>
                <w:rFonts w:ascii="Arial" w:hAnsi="Arial" w:cs="Arial"/>
                <w:bCs/>
                <w:sz w:val="20"/>
                <w:szCs w:val="20"/>
              </w:rPr>
            </w:pPr>
          </w:p>
          <w:p w14:paraId="394995B3" w14:textId="77777777" w:rsidR="006C5396" w:rsidRPr="001D3289" w:rsidRDefault="006C5396" w:rsidP="006C5396">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3A7AD8C3" w14:textId="77777777" w:rsidR="006C5396" w:rsidRPr="001D3289" w:rsidRDefault="006C5396" w:rsidP="006C5396">
            <w:pPr>
              <w:spacing w:line="276" w:lineRule="auto"/>
              <w:rPr>
                <w:rFonts w:ascii="Arial" w:hAnsi="Arial" w:cs="Arial"/>
                <w:bCs/>
                <w:sz w:val="20"/>
                <w:szCs w:val="20"/>
              </w:rPr>
            </w:pPr>
          </w:p>
        </w:tc>
        <w:tc>
          <w:tcPr>
            <w:tcW w:w="1290" w:type="dxa"/>
          </w:tcPr>
          <w:p w14:paraId="15DA940C" w14:textId="5700D249" w:rsidR="006C5396" w:rsidRPr="001D3289" w:rsidRDefault="006C5396" w:rsidP="006C5396">
            <w:pPr>
              <w:rPr>
                <w:rFonts w:ascii="Arial" w:hAnsi="Arial" w:cs="Arial"/>
                <w:sz w:val="20"/>
                <w:szCs w:val="20"/>
              </w:rPr>
            </w:pPr>
            <w:r w:rsidRPr="001D3289">
              <w:rPr>
                <w:rFonts w:ascii="Arial" w:hAnsi="Arial" w:cs="Arial"/>
                <w:sz w:val="20"/>
                <w:szCs w:val="20"/>
              </w:rPr>
              <w:t>4.13.4</w:t>
            </w:r>
          </w:p>
        </w:tc>
        <w:tc>
          <w:tcPr>
            <w:tcW w:w="4441" w:type="dxa"/>
          </w:tcPr>
          <w:p w14:paraId="7D6E56B7" w14:textId="559027B0" w:rsidR="006C5396" w:rsidRPr="001D3289" w:rsidRDefault="006C5396" w:rsidP="006C5396">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0D0199D4" w14:textId="164F7DBB" w:rsidR="006C5396" w:rsidRPr="001D3289" w:rsidRDefault="006C5396" w:rsidP="006C5396">
            <w:pPr>
              <w:pStyle w:val="Default"/>
              <w:rPr>
                <w:rFonts w:ascii="Arial" w:hAnsi="Arial" w:cs="Arial"/>
                <w:i/>
                <w:strike/>
                <w:sz w:val="20"/>
                <w:szCs w:val="20"/>
                <w:lang w:val="en-US"/>
              </w:rPr>
            </w:pPr>
            <w:r w:rsidRPr="001D3289">
              <w:rPr>
                <w:rFonts w:ascii="Arial" w:hAnsi="Arial" w:cs="Arial"/>
                <w:b/>
                <w:bCs/>
                <w:sz w:val="20"/>
                <w:szCs w:val="20"/>
                <w:u w:val="single"/>
              </w:rPr>
              <w:t xml:space="preserve">4.13.4 The concerned </w:t>
            </w:r>
            <w:r w:rsidRPr="001D3289">
              <w:rPr>
                <w:rFonts w:ascii="Arial" w:hAnsi="Arial" w:cs="Arial"/>
                <w:b/>
                <w:bCs/>
                <w:i/>
                <w:iCs/>
                <w:sz w:val="20"/>
                <w:szCs w:val="20"/>
                <w:u w:val="single"/>
              </w:rPr>
              <w:t>WESM Member</w:t>
            </w:r>
            <w:r w:rsidRPr="001D3289">
              <w:rPr>
                <w:rFonts w:ascii="Arial" w:hAnsi="Arial" w:cs="Arial"/>
                <w:b/>
                <w:bCs/>
                <w:sz w:val="20"/>
                <w:szCs w:val="20"/>
                <w:u w:val="single"/>
              </w:rPr>
              <w:t xml:space="preserve"> shall settle the penalty amount within the prescribed period and in accordance with the procedures set forth under Section 6 of this Manual.</w:t>
            </w:r>
          </w:p>
        </w:tc>
        <w:tc>
          <w:tcPr>
            <w:tcW w:w="2510" w:type="dxa"/>
          </w:tcPr>
          <w:p w14:paraId="02972CE7" w14:textId="77777777" w:rsidR="006C5396" w:rsidRPr="001D3289" w:rsidRDefault="006C5396" w:rsidP="006C5396">
            <w:pPr>
              <w:pStyle w:val="Default"/>
              <w:rPr>
                <w:rFonts w:ascii="Arial" w:hAnsi="Arial" w:cs="Arial"/>
                <w:sz w:val="20"/>
                <w:szCs w:val="20"/>
              </w:rPr>
            </w:pPr>
            <w:r w:rsidRPr="001D3289">
              <w:rPr>
                <w:rFonts w:ascii="Arial" w:hAnsi="Arial" w:cs="Arial"/>
                <w:i/>
                <w:iCs/>
                <w:sz w:val="20"/>
                <w:szCs w:val="20"/>
                <w:lang w:val="en-US"/>
              </w:rPr>
              <w:t>4: When shall the penalty be settled/paid.</w:t>
            </w:r>
            <w:r w:rsidRPr="001D3289">
              <w:rPr>
                <w:rFonts w:ascii="Arial" w:hAnsi="Arial" w:cs="Arial"/>
                <w:sz w:val="20"/>
                <w:szCs w:val="20"/>
              </w:rPr>
              <w:t> </w:t>
            </w:r>
          </w:p>
          <w:p w14:paraId="7CA255B5" w14:textId="77777777" w:rsidR="006C5396" w:rsidRPr="001D3289" w:rsidRDefault="006C5396" w:rsidP="006C5396">
            <w:pPr>
              <w:pStyle w:val="Default"/>
              <w:rPr>
                <w:rFonts w:ascii="Arial" w:hAnsi="Arial" w:cs="Arial"/>
                <w:i/>
                <w:iCs/>
                <w:sz w:val="20"/>
                <w:szCs w:val="20"/>
              </w:rPr>
            </w:pPr>
          </w:p>
          <w:p w14:paraId="7ABEFF02" w14:textId="77777777" w:rsidR="006C5396" w:rsidRPr="001D3289" w:rsidRDefault="006C5396" w:rsidP="006C5396">
            <w:pPr>
              <w:pStyle w:val="Default"/>
              <w:rPr>
                <w:rFonts w:ascii="Arial" w:hAnsi="Arial" w:cs="Arial"/>
                <w:sz w:val="20"/>
                <w:szCs w:val="20"/>
              </w:rPr>
            </w:pPr>
            <w:r w:rsidRPr="001D3289">
              <w:rPr>
                <w:rFonts w:ascii="Arial" w:hAnsi="Arial" w:cs="Arial"/>
                <w:sz w:val="20"/>
                <w:szCs w:val="20"/>
                <w:lang w:val="en-US"/>
              </w:rPr>
              <w:t xml:space="preserve">Added </w:t>
            </w:r>
            <w:r w:rsidRPr="001D3289">
              <w:rPr>
                <w:rFonts w:ascii="Arial" w:hAnsi="Arial" w:cs="Arial"/>
                <w:sz w:val="20"/>
                <w:szCs w:val="20"/>
              </w:rPr>
              <w:t>the obligation for the WESM Member to settle the imposed penalty upon receipt of the corresponding bill or invoice, with reference only to Section 6 of this Manual to prevent redundancy.</w:t>
            </w:r>
          </w:p>
          <w:p w14:paraId="11770A7F" w14:textId="77777777" w:rsidR="006C5396" w:rsidRPr="001D3289" w:rsidRDefault="006C5396" w:rsidP="006C5396">
            <w:pPr>
              <w:pStyle w:val="Default"/>
              <w:rPr>
                <w:rFonts w:ascii="Arial" w:hAnsi="Arial" w:cs="Arial"/>
                <w:i/>
                <w:iCs/>
                <w:sz w:val="20"/>
                <w:szCs w:val="20"/>
                <w:lang w:val="en-US"/>
              </w:rPr>
            </w:pPr>
          </w:p>
        </w:tc>
        <w:tc>
          <w:tcPr>
            <w:tcW w:w="2473" w:type="dxa"/>
          </w:tcPr>
          <w:p w14:paraId="1EDA719F" w14:textId="77777777" w:rsidR="006C5396" w:rsidRPr="008A7F46" w:rsidRDefault="006C5396" w:rsidP="006C5396">
            <w:pPr>
              <w:rPr>
                <w:rFonts w:ascii="Arial" w:hAnsi="Arial" w:cs="Arial"/>
                <w:i/>
                <w:sz w:val="18"/>
                <w:szCs w:val="18"/>
              </w:rPr>
            </w:pPr>
          </w:p>
        </w:tc>
        <w:tc>
          <w:tcPr>
            <w:tcW w:w="2490" w:type="dxa"/>
          </w:tcPr>
          <w:p w14:paraId="3D459F2D" w14:textId="77777777" w:rsidR="006C5396" w:rsidRPr="008A7F46" w:rsidRDefault="006C5396" w:rsidP="006C5396">
            <w:pPr>
              <w:rPr>
                <w:rFonts w:ascii="Arial" w:hAnsi="Arial" w:cs="Arial"/>
                <w:i/>
                <w:sz w:val="18"/>
                <w:szCs w:val="18"/>
              </w:rPr>
            </w:pPr>
          </w:p>
        </w:tc>
        <w:tc>
          <w:tcPr>
            <w:tcW w:w="2485" w:type="dxa"/>
          </w:tcPr>
          <w:p w14:paraId="32F866F4" w14:textId="77777777" w:rsidR="006C5396" w:rsidRPr="008A7F46" w:rsidRDefault="006C5396" w:rsidP="006C5396">
            <w:pPr>
              <w:rPr>
                <w:rFonts w:ascii="Arial" w:hAnsi="Arial" w:cs="Arial"/>
                <w:i/>
                <w:sz w:val="18"/>
                <w:szCs w:val="18"/>
              </w:rPr>
            </w:pPr>
          </w:p>
        </w:tc>
        <w:tc>
          <w:tcPr>
            <w:tcW w:w="2424" w:type="dxa"/>
          </w:tcPr>
          <w:p w14:paraId="7E925DCD" w14:textId="77777777" w:rsidR="006C5396" w:rsidRPr="008A7F46" w:rsidRDefault="006C5396" w:rsidP="006C5396">
            <w:pPr>
              <w:rPr>
                <w:rFonts w:ascii="Arial" w:hAnsi="Arial" w:cs="Arial"/>
                <w:i/>
                <w:sz w:val="18"/>
                <w:szCs w:val="18"/>
              </w:rPr>
            </w:pPr>
          </w:p>
        </w:tc>
      </w:tr>
      <w:tr w:rsidR="00381878" w:rsidRPr="008A7F46" w14:paraId="19326DE4" w14:textId="77777777" w:rsidTr="003D7523">
        <w:trPr>
          <w:trHeight w:val="1983"/>
        </w:trPr>
        <w:tc>
          <w:tcPr>
            <w:tcW w:w="1762" w:type="dxa"/>
          </w:tcPr>
          <w:p w14:paraId="11501CB4" w14:textId="77777777" w:rsidR="00381878" w:rsidRPr="001D3289" w:rsidRDefault="00381878" w:rsidP="00381878">
            <w:pPr>
              <w:spacing w:line="276" w:lineRule="auto"/>
              <w:rPr>
                <w:rFonts w:ascii="Arial" w:hAnsi="Arial" w:cs="Arial"/>
                <w:bCs/>
                <w:sz w:val="20"/>
                <w:szCs w:val="20"/>
              </w:rPr>
            </w:pPr>
            <w:permStart w:id="802179397" w:edGrp="everyone" w:colFirst="5" w:colLast="5"/>
            <w:permStart w:id="1067189516" w:edGrp="everyone" w:colFirst="6" w:colLast="6"/>
            <w:permEnd w:id="964180930"/>
            <w:permEnd w:id="1676962525"/>
            <w:r w:rsidRPr="001D3289">
              <w:rPr>
                <w:rFonts w:ascii="Arial" w:hAnsi="Arial" w:cs="Arial"/>
                <w:bCs/>
                <w:sz w:val="20"/>
                <w:szCs w:val="20"/>
              </w:rPr>
              <w:lastRenderedPageBreak/>
              <w:t>Section 4 – Penalty System</w:t>
            </w:r>
          </w:p>
          <w:p w14:paraId="4969EF6B" w14:textId="77777777" w:rsidR="00381878" w:rsidRPr="001D3289" w:rsidRDefault="00381878" w:rsidP="00381878">
            <w:pPr>
              <w:spacing w:line="276" w:lineRule="auto"/>
              <w:rPr>
                <w:rFonts w:ascii="Arial" w:hAnsi="Arial" w:cs="Arial"/>
                <w:bCs/>
                <w:sz w:val="20"/>
                <w:szCs w:val="20"/>
              </w:rPr>
            </w:pPr>
          </w:p>
          <w:p w14:paraId="0012C766" w14:textId="77777777" w:rsidR="00381878" w:rsidRPr="001D3289" w:rsidRDefault="00381878" w:rsidP="00381878">
            <w:pPr>
              <w:spacing w:line="276" w:lineRule="auto"/>
              <w:rPr>
                <w:rFonts w:ascii="Arial" w:hAnsi="Arial" w:cs="Arial"/>
                <w:bCs/>
                <w:sz w:val="20"/>
                <w:szCs w:val="20"/>
              </w:rPr>
            </w:pPr>
            <w:r w:rsidRPr="001D3289">
              <w:rPr>
                <w:rFonts w:ascii="Arial" w:hAnsi="Arial" w:cs="Arial"/>
                <w:bCs/>
                <w:sz w:val="20"/>
                <w:szCs w:val="20"/>
              </w:rPr>
              <w:t>4.13 – Service of Notice of Specified Penalty/ies</w:t>
            </w:r>
          </w:p>
          <w:p w14:paraId="7DC50C21" w14:textId="77777777" w:rsidR="00381878" w:rsidRPr="001D3289" w:rsidRDefault="00381878" w:rsidP="00381878">
            <w:pPr>
              <w:spacing w:line="276" w:lineRule="auto"/>
              <w:rPr>
                <w:rFonts w:ascii="Arial" w:hAnsi="Arial" w:cs="Arial"/>
                <w:bCs/>
                <w:sz w:val="20"/>
                <w:szCs w:val="20"/>
              </w:rPr>
            </w:pPr>
          </w:p>
        </w:tc>
        <w:tc>
          <w:tcPr>
            <w:tcW w:w="1290" w:type="dxa"/>
          </w:tcPr>
          <w:p w14:paraId="0B6F461A" w14:textId="6B783A44" w:rsidR="00381878" w:rsidRPr="001D3289" w:rsidRDefault="00381878" w:rsidP="00381878">
            <w:pPr>
              <w:rPr>
                <w:rFonts w:ascii="Arial" w:hAnsi="Arial" w:cs="Arial"/>
                <w:sz w:val="20"/>
                <w:szCs w:val="20"/>
              </w:rPr>
            </w:pPr>
            <w:r w:rsidRPr="001D3289">
              <w:rPr>
                <w:rFonts w:ascii="Arial" w:hAnsi="Arial" w:cs="Arial"/>
                <w:sz w:val="20"/>
                <w:szCs w:val="20"/>
              </w:rPr>
              <w:t>4.13.5</w:t>
            </w:r>
          </w:p>
        </w:tc>
        <w:tc>
          <w:tcPr>
            <w:tcW w:w="4441" w:type="dxa"/>
          </w:tcPr>
          <w:p w14:paraId="46E10D84" w14:textId="7E6034F7" w:rsidR="00381878" w:rsidRPr="001D3289" w:rsidRDefault="00381878" w:rsidP="00381878">
            <w:pPr>
              <w:pStyle w:val="Default"/>
              <w:rPr>
                <w:rFonts w:ascii="Arial" w:hAnsi="Arial" w:cs="Arial"/>
                <w:sz w:val="20"/>
                <w:szCs w:val="20"/>
                <w:lang w:val="en-US"/>
              </w:rPr>
            </w:pPr>
            <w:r w:rsidRPr="001D3289">
              <w:rPr>
                <w:rFonts w:ascii="Arial" w:hAnsi="Arial" w:cs="Arial"/>
                <w:color w:val="auto"/>
                <w:sz w:val="20"/>
                <w:szCs w:val="20"/>
              </w:rPr>
              <w:t xml:space="preserve">All notices required to be served on the </w:t>
            </w:r>
            <w:r w:rsidRPr="001D3289">
              <w:rPr>
                <w:rFonts w:ascii="Arial" w:hAnsi="Arial" w:cs="Arial"/>
                <w:i/>
                <w:iCs/>
                <w:color w:val="auto"/>
                <w:sz w:val="20"/>
                <w:szCs w:val="20"/>
              </w:rPr>
              <w:t xml:space="preserve">Market Operator </w:t>
            </w:r>
            <w:r w:rsidRPr="001D3289">
              <w:rPr>
                <w:rFonts w:ascii="Arial" w:hAnsi="Arial" w:cs="Arial"/>
                <w:color w:val="auto"/>
                <w:sz w:val="20"/>
                <w:szCs w:val="20"/>
              </w:rPr>
              <w:t xml:space="preserve">shall be served through its </w:t>
            </w:r>
            <w:r w:rsidRPr="001D3289">
              <w:rPr>
                <w:rFonts w:ascii="Arial" w:hAnsi="Arial" w:cs="Arial"/>
                <w:i/>
                <w:iCs/>
                <w:color w:val="auto"/>
                <w:sz w:val="20"/>
                <w:szCs w:val="20"/>
              </w:rPr>
              <w:t>WESM Compliance Officer</w:t>
            </w:r>
            <w:r w:rsidRPr="001D3289">
              <w:rPr>
                <w:rFonts w:ascii="Arial" w:hAnsi="Arial" w:cs="Arial"/>
                <w:color w:val="auto"/>
                <w:sz w:val="20"/>
                <w:szCs w:val="20"/>
              </w:rPr>
              <w:t>.</w:t>
            </w:r>
          </w:p>
        </w:tc>
        <w:tc>
          <w:tcPr>
            <w:tcW w:w="4461" w:type="dxa"/>
          </w:tcPr>
          <w:p w14:paraId="42D05207" w14:textId="4BDCF5B8" w:rsidR="00381878" w:rsidRPr="001D3289" w:rsidRDefault="00381878" w:rsidP="00381878">
            <w:pPr>
              <w:pStyle w:val="Default"/>
              <w:rPr>
                <w:rFonts w:ascii="Arial" w:hAnsi="Arial" w:cs="Arial"/>
                <w:b/>
                <w:bCs/>
                <w:sz w:val="20"/>
                <w:szCs w:val="20"/>
                <w:u w:val="single"/>
              </w:rPr>
            </w:pPr>
            <w:r w:rsidRPr="001D3289">
              <w:rPr>
                <w:rFonts w:ascii="Arial" w:hAnsi="Arial" w:cs="Arial"/>
                <w:color w:val="auto"/>
                <w:sz w:val="20"/>
                <w:szCs w:val="20"/>
              </w:rPr>
              <w:t xml:space="preserve">All notices required to be served on the </w:t>
            </w:r>
            <w:r w:rsidRPr="001D3289">
              <w:rPr>
                <w:rFonts w:ascii="Arial" w:hAnsi="Arial" w:cs="Arial"/>
                <w:i/>
                <w:iCs/>
                <w:color w:val="auto"/>
                <w:sz w:val="20"/>
                <w:szCs w:val="20"/>
              </w:rPr>
              <w:t xml:space="preserve">Market Operator </w:t>
            </w:r>
            <w:r w:rsidRPr="001D3289">
              <w:rPr>
                <w:rFonts w:ascii="Arial" w:hAnsi="Arial" w:cs="Arial"/>
                <w:b/>
                <w:bCs/>
                <w:color w:val="auto"/>
                <w:sz w:val="20"/>
                <w:szCs w:val="20"/>
                <w:u w:val="single"/>
              </w:rPr>
              <w:t xml:space="preserve">or the </w:t>
            </w:r>
            <w:r w:rsidRPr="001D3289">
              <w:rPr>
                <w:rFonts w:ascii="Arial" w:hAnsi="Arial" w:cs="Arial"/>
                <w:b/>
                <w:bCs/>
                <w:i/>
                <w:iCs/>
                <w:color w:val="auto"/>
                <w:sz w:val="20"/>
                <w:szCs w:val="20"/>
                <w:u w:val="single"/>
              </w:rPr>
              <w:t xml:space="preserve">System Operator </w:t>
            </w:r>
            <w:r w:rsidRPr="001D3289">
              <w:rPr>
                <w:rFonts w:ascii="Arial" w:hAnsi="Arial" w:cs="Arial"/>
                <w:color w:val="auto"/>
                <w:sz w:val="20"/>
                <w:szCs w:val="20"/>
              </w:rPr>
              <w:t xml:space="preserve">shall be served through </w:t>
            </w:r>
            <w:r w:rsidRPr="446575CB">
              <w:rPr>
                <w:rFonts w:ascii="Arial" w:hAnsi="Arial" w:cs="Arial"/>
                <w:color w:val="auto"/>
                <w:sz w:val="20"/>
                <w:szCs w:val="20"/>
              </w:rPr>
              <w:t>their respective</w:t>
            </w:r>
            <w:r w:rsidRPr="001D3289">
              <w:rPr>
                <w:rFonts w:ascii="Arial" w:hAnsi="Arial" w:cs="Arial"/>
                <w:color w:val="auto"/>
                <w:sz w:val="20"/>
                <w:szCs w:val="20"/>
              </w:rPr>
              <w:t xml:space="preserve"> </w:t>
            </w:r>
            <w:r w:rsidRPr="001D3289">
              <w:rPr>
                <w:rFonts w:ascii="Arial" w:hAnsi="Arial" w:cs="Arial"/>
                <w:i/>
                <w:iCs/>
                <w:color w:val="auto"/>
                <w:sz w:val="20"/>
                <w:szCs w:val="20"/>
              </w:rPr>
              <w:t xml:space="preserve">WESM Compliance </w:t>
            </w:r>
            <w:r w:rsidRPr="446575CB">
              <w:rPr>
                <w:rFonts w:ascii="Arial" w:hAnsi="Arial" w:cs="Arial"/>
                <w:i/>
                <w:iCs/>
                <w:color w:val="auto"/>
                <w:sz w:val="20"/>
                <w:szCs w:val="20"/>
              </w:rPr>
              <w:t>Officers</w:t>
            </w:r>
            <w:r w:rsidRPr="001D3289">
              <w:rPr>
                <w:rFonts w:ascii="Arial" w:hAnsi="Arial" w:cs="Arial"/>
                <w:color w:val="auto"/>
                <w:sz w:val="20"/>
                <w:szCs w:val="20"/>
              </w:rPr>
              <w:t>.</w:t>
            </w:r>
          </w:p>
        </w:tc>
        <w:tc>
          <w:tcPr>
            <w:tcW w:w="2510" w:type="dxa"/>
          </w:tcPr>
          <w:p w14:paraId="4CE79E8C" w14:textId="76CB75C6" w:rsidR="00381878" w:rsidRPr="001D3289" w:rsidRDefault="00381878" w:rsidP="00381878">
            <w:pPr>
              <w:pStyle w:val="Default"/>
              <w:rPr>
                <w:rFonts w:ascii="Arial" w:hAnsi="Arial" w:cs="Arial"/>
                <w:i/>
                <w:iCs/>
                <w:sz w:val="20"/>
                <w:szCs w:val="20"/>
                <w:lang w:val="en-US"/>
              </w:rPr>
            </w:pPr>
            <w:r w:rsidRPr="001D3289">
              <w:rPr>
                <w:rFonts w:ascii="Arial" w:hAnsi="Arial" w:cs="Arial"/>
                <w:bCs/>
                <w:i/>
                <w:iCs/>
                <w:color w:val="auto"/>
                <w:sz w:val="20"/>
                <w:szCs w:val="20"/>
                <w:lang w:val="en-US"/>
              </w:rPr>
              <w:t xml:space="preserve">For completeness and clarity. </w:t>
            </w:r>
          </w:p>
        </w:tc>
        <w:tc>
          <w:tcPr>
            <w:tcW w:w="2473" w:type="dxa"/>
          </w:tcPr>
          <w:p w14:paraId="6CBA500D" w14:textId="77777777" w:rsidR="00381878" w:rsidRPr="008A7F46" w:rsidRDefault="00381878" w:rsidP="00381878">
            <w:pPr>
              <w:rPr>
                <w:rFonts w:ascii="Arial" w:hAnsi="Arial" w:cs="Arial"/>
                <w:i/>
                <w:sz w:val="18"/>
                <w:szCs w:val="18"/>
              </w:rPr>
            </w:pPr>
          </w:p>
        </w:tc>
        <w:tc>
          <w:tcPr>
            <w:tcW w:w="2490" w:type="dxa"/>
          </w:tcPr>
          <w:p w14:paraId="429DF1D7" w14:textId="77777777" w:rsidR="00381878" w:rsidRPr="008A7F46" w:rsidRDefault="00381878" w:rsidP="00381878">
            <w:pPr>
              <w:rPr>
                <w:rFonts w:ascii="Arial" w:hAnsi="Arial" w:cs="Arial"/>
                <w:i/>
                <w:sz w:val="18"/>
                <w:szCs w:val="18"/>
              </w:rPr>
            </w:pPr>
          </w:p>
        </w:tc>
        <w:tc>
          <w:tcPr>
            <w:tcW w:w="2485" w:type="dxa"/>
          </w:tcPr>
          <w:p w14:paraId="4053AD55" w14:textId="77777777" w:rsidR="00381878" w:rsidRPr="008A7F46" w:rsidRDefault="00381878" w:rsidP="00381878">
            <w:pPr>
              <w:rPr>
                <w:rFonts w:ascii="Arial" w:hAnsi="Arial" w:cs="Arial"/>
                <w:i/>
                <w:sz w:val="18"/>
                <w:szCs w:val="18"/>
              </w:rPr>
            </w:pPr>
          </w:p>
        </w:tc>
        <w:tc>
          <w:tcPr>
            <w:tcW w:w="2424" w:type="dxa"/>
          </w:tcPr>
          <w:p w14:paraId="652D62C1" w14:textId="77777777" w:rsidR="00381878" w:rsidRPr="008A7F46" w:rsidRDefault="00381878" w:rsidP="00381878">
            <w:pPr>
              <w:rPr>
                <w:rFonts w:ascii="Arial" w:hAnsi="Arial" w:cs="Arial"/>
                <w:i/>
                <w:sz w:val="18"/>
                <w:szCs w:val="18"/>
              </w:rPr>
            </w:pPr>
          </w:p>
        </w:tc>
      </w:tr>
      <w:tr w:rsidR="00664EF1" w:rsidRPr="008A7F46" w14:paraId="5F426892" w14:textId="77777777" w:rsidTr="003D7523">
        <w:trPr>
          <w:trHeight w:val="1983"/>
        </w:trPr>
        <w:tc>
          <w:tcPr>
            <w:tcW w:w="1762" w:type="dxa"/>
          </w:tcPr>
          <w:p w14:paraId="207E29EE" w14:textId="77777777" w:rsidR="00664EF1" w:rsidRPr="001D3289" w:rsidRDefault="00664EF1" w:rsidP="00664EF1">
            <w:pPr>
              <w:spacing w:line="276" w:lineRule="auto"/>
              <w:rPr>
                <w:rFonts w:ascii="Arial" w:hAnsi="Arial" w:cs="Arial"/>
                <w:sz w:val="20"/>
                <w:szCs w:val="20"/>
              </w:rPr>
            </w:pPr>
            <w:permStart w:id="911112564" w:edGrp="everyone" w:colFirst="5" w:colLast="5"/>
            <w:permStart w:id="2140082723" w:edGrp="everyone" w:colFirst="6" w:colLast="6"/>
            <w:permEnd w:id="802179397"/>
            <w:permEnd w:id="1067189516"/>
            <w:r w:rsidRPr="001D3289">
              <w:rPr>
                <w:rFonts w:ascii="Arial" w:hAnsi="Arial" w:cs="Arial"/>
                <w:sz w:val="20"/>
                <w:szCs w:val="20"/>
              </w:rPr>
              <w:t>Section 4 – Penalty System</w:t>
            </w:r>
          </w:p>
          <w:p w14:paraId="37289954" w14:textId="77777777" w:rsidR="00664EF1" w:rsidRPr="001D3289" w:rsidRDefault="00664EF1" w:rsidP="00664EF1">
            <w:pPr>
              <w:spacing w:line="276" w:lineRule="auto"/>
              <w:rPr>
                <w:rFonts w:ascii="Arial" w:hAnsi="Arial" w:cs="Arial"/>
                <w:bCs/>
                <w:sz w:val="20"/>
                <w:szCs w:val="20"/>
              </w:rPr>
            </w:pPr>
          </w:p>
        </w:tc>
        <w:tc>
          <w:tcPr>
            <w:tcW w:w="1290" w:type="dxa"/>
          </w:tcPr>
          <w:p w14:paraId="2B8EF852" w14:textId="231B5FDC" w:rsidR="00664EF1" w:rsidRPr="001D3289" w:rsidRDefault="00664EF1" w:rsidP="00664EF1">
            <w:pPr>
              <w:rPr>
                <w:rFonts w:ascii="Arial" w:hAnsi="Arial" w:cs="Arial"/>
                <w:sz w:val="20"/>
                <w:szCs w:val="20"/>
              </w:rPr>
            </w:pPr>
            <w:r>
              <w:rPr>
                <w:rFonts w:ascii="Arial" w:hAnsi="Arial" w:cs="Arial"/>
                <w:sz w:val="20"/>
                <w:szCs w:val="20"/>
              </w:rPr>
              <w:t>4.14</w:t>
            </w:r>
          </w:p>
        </w:tc>
        <w:tc>
          <w:tcPr>
            <w:tcW w:w="4441" w:type="dxa"/>
          </w:tcPr>
          <w:p w14:paraId="26D91C3C" w14:textId="6C3950F0" w:rsidR="00664EF1" w:rsidRPr="001D3289" w:rsidRDefault="00664EF1" w:rsidP="00664EF1">
            <w:pPr>
              <w:pStyle w:val="Default"/>
              <w:rPr>
                <w:rFonts w:ascii="Arial" w:hAnsi="Arial" w:cs="Arial"/>
                <w:color w:val="auto"/>
                <w:sz w:val="20"/>
                <w:szCs w:val="20"/>
              </w:rPr>
            </w:pPr>
            <w:r>
              <w:rPr>
                <w:rFonts w:ascii="Arial" w:hAnsi="Arial" w:cs="Arial"/>
                <w:sz w:val="20"/>
                <w:szCs w:val="20"/>
              </w:rPr>
              <w:t>4.14 – Effect of Notice of Specified Penalties or Revocation Thereof</w:t>
            </w:r>
          </w:p>
        </w:tc>
        <w:tc>
          <w:tcPr>
            <w:tcW w:w="4461" w:type="dxa"/>
          </w:tcPr>
          <w:p w14:paraId="721CF758" w14:textId="6DE2F51B" w:rsidR="00664EF1" w:rsidRPr="001D3289" w:rsidRDefault="00664EF1" w:rsidP="00664EF1">
            <w:pPr>
              <w:pStyle w:val="Default"/>
              <w:rPr>
                <w:rFonts w:ascii="Arial" w:hAnsi="Arial" w:cs="Arial"/>
                <w:color w:val="auto"/>
                <w:sz w:val="20"/>
                <w:szCs w:val="20"/>
              </w:rPr>
            </w:pPr>
            <w:r>
              <w:rPr>
                <w:rFonts w:ascii="Arial" w:hAnsi="Arial" w:cs="Arial"/>
                <w:sz w:val="20"/>
                <w:szCs w:val="20"/>
              </w:rPr>
              <w:t xml:space="preserve">4.14 – Effect of </w:t>
            </w:r>
            <w:r w:rsidRPr="007F08EE">
              <w:rPr>
                <w:rFonts w:ascii="Arial" w:hAnsi="Arial" w:cs="Arial"/>
                <w:b/>
                <w:bCs/>
                <w:sz w:val="20"/>
                <w:szCs w:val="20"/>
                <w:u w:val="single"/>
              </w:rPr>
              <w:t xml:space="preserve">the </w:t>
            </w:r>
            <w:r>
              <w:rPr>
                <w:rFonts w:ascii="Arial" w:hAnsi="Arial" w:cs="Arial"/>
                <w:sz w:val="20"/>
                <w:szCs w:val="20"/>
              </w:rPr>
              <w:t xml:space="preserve">Notice of Specified Penalties </w:t>
            </w:r>
            <w:r w:rsidRPr="00640161">
              <w:rPr>
                <w:rFonts w:ascii="Arial" w:hAnsi="Arial" w:cs="Arial"/>
                <w:strike/>
                <w:sz w:val="20"/>
                <w:szCs w:val="20"/>
              </w:rPr>
              <w:t>or Revocation Thereof</w:t>
            </w:r>
          </w:p>
        </w:tc>
        <w:tc>
          <w:tcPr>
            <w:tcW w:w="2510" w:type="dxa"/>
          </w:tcPr>
          <w:p w14:paraId="36E1F8A2" w14:textId="77777777" w:rsidR="00664EF1" w:rsidRDefault="00664EF1" w:rsidP="00664EF1">
            <w:pPr>
              <w:pStyle w:val="Default"/>
              <w:rPr>
                <w:rFonts w:ascii="Arial" w:hAnsi="Arial" w:cs="Arial"/>
                <w:sz w:val="20"/>
                <w:szCs w:val="20"/>
              </w:rPr>
            </w:pPr>
            <w:r>
              <w:rPr>
                <w:rFonts w:ascii="Arial" w:hAnsi="Arial" w:cs="Arial"/>
                <w:sz w:val="20"/>
                <w:szCs w:val="20"/>
              </w:rPr>
              <w:t xml:space="preserve">Removed from the section title the “revocation” as it </w:t>
            </w:r>
            <w:r w:rsidRPr="001D3289">
              <w:rPr>
                <w:rFonts w:ascii="Arial" w:hAnsi="Arial" w:cs="Arial"/>
                <w:sz w:val="20"/>
                <w:szCs w:val="20"/>
              </w:rPr>
              <w:t>no longer applies in view of the integration of the principle of exhaustion of remedies into this proposal.</w:t>
            </w:r>
          </w:p>
          <w:p w14:paraId="5C49EB18" w14:textId="77777777" w:rsidR="00664EF1" w:rsidRPr="001D3289" w:rsidRDefault="00664EF1" w:rsidP="00664EF1">
            <w:pPr>
              <w:pStyle w:val="Default"/>
              <w:rPr>
                <w:rFonts w:ascii="Arial" w:hAnsi="Arial" w:cs="Arial"/>
                <w:bCs/>
                <w:i/>
                <w:iCs/>
                <w:color w:val="auto"/>
                <w:sz w:val="20"/>
                <w:szCs w:val="20"/>
                <w:lang w:val="en-US"/>
              </w:rPr>
            </w:pPr>
          </w:p>
        </w:tc>
        <w:tc>
          <w:tcPr>
            <w:tcW w:w="2473" w:type="dxa"/>
          </w:tcPr>
          <w:p w14:paraId="1ACCE8F0" w14:textId="77777777" w:rsidR="00664EF1" w:rsidRPr="008A7F46" w:rsidRDefault="00664EF1" w:rsidP="00664EF1">
            <w:pPr>
              <w:rPr>
                <w:rFonts w:ascii="Arial" w:hAnsi="Arial" w:cs="Arial"/>
                <w:i/>
                <w:sz w:val="18"/>
                <w:szCs w:val="18"/>
              </w:rPr>
            </w:pPr>
          </w:p>
        </w:tc>
        <w:tc>
          <w:tcPr>
            <w:tcW w:w="2490" w:type="dxa"/>
          </w:tcPr>
          <w:p w14:paraId="42110446" w14:textId="77777777" w:rsidR="00664EF1" w:rsidRPr="008A7F46" w:rsidRDefault="00664EF1" w:rsidP="00664EF1">
            <w:pPr>
              <w:rPr>
                <w:rFonts w:ascii="Arial" w:hAnsi="Arial" w:cs="Arial"/>
                <w:i/>
                <w:sz w:val="18"/>
                <w:szCs w:val="18"/>
              </w:rPr>
            </w:pPr>
          </w:p>
        </w:tc>
        <w:tc>
          <w:tcPr>
            <w:tcW w:w="2485" w:type="dxa"/>
          </w:tcPr>
          <w:p w14:paraId="21DDB70A" w14:textId="77777777" w:rsidR="00664EF1" w:rsidRPr="008A7F46" w:rsidRDefault="00664EF1" w:rsidP="00664EF1">
            <w:pPr>
              <w:rPr>
                <w:rFonts w:ascii="Arial" w:hAnsi="Arial" w:cs="Arial"/>
                <w:i/>
                <w:sz w:val="18"/>
                <w:szCs w:val="18"/>
              </w:rPr>
            </w:pPr>
          </w:p>
        </w:tc>
        <w:tc>
          <w:tcPr>
            <w:tcW w:w="2424" w:type="dxa"/>
          </w:tcPr>
          <w:p w14:paraId="51C3CAA8" w14:textId="77777777" w:rsidR="00664EF1" w:rsidRPr="008A7F46" w:rsidRDefault="00664EF1" w:rsidP="00664EF1">
            <w:pPr>
              <w:rPr>
                <w:rFonts w:ascii="Arial" w:hAnsi="Arial" w:cs="Arial"/>
                <w:i/>
                <w:sz w:val="18"/>
                <w:szCs w:val="18"/>
              </w:rPr>
            </w:pPr>
          </w:p>
        </w:tc>
      </w:tr>
      <w:tr w:rsidR="00646C4A" w:rsidRPr="008A7F46" w14:paraId="3D110B83" w14:textId="77777777" w:rsidTr="003D7523">
        <w:trPr>
          <w:trHeight w:val="1983"/>
        </w:trPr>
        <w:tc>
          <w:tcPr>
            <w:tcW w:w="1762" w:type="dxa"/>
          </w:tcPr>
          <w:p w14:paraId="4B5292C1" w14:textId="77777777" w:rsidR="00646C4A" w:rsidRDefault="00646C4A" w:rsidP="00646C4A">
            <w:pPr>
              <w:spacing w:line="276" w:lineRule="auto"/>
              <w:rPr>
                <w:rFonts w:ascii="Arial" w:hAnsi="Arial" w:cs="Arial"/>
                <w:sz w:val="20"/>
                <w:szCs w:val="20"/>
              </w:rPr>
            </w:pPr>
            <w:permStart w:id="1462923326" w:edGrp="everyone" w:colFirst="5" w:colLast="5"/>
            <w:permStart w:id="1918592262" w:edGrp="everyone" w:colFirst="6" w:colLast="6"/>
            <w:permEnd w:id="911112564"/>
            <w:permEnd w:id="2140082723"/>
            <w:r w:rsidRPr="001D3289">
              <w:rPr>
                <w:rFonts w:ascii="Arial" w:hAnsi="Arial" w:cs="Arial"/>
                <w:sz w:val="20"/>
                <w:szCs w:val="20"/>
              </w:rPr>
              <w:t>Section 4 – Penalty System</w:t>
            </w:r>
          </w:p>
          <w:p w14:paraId="39D4D62C" w14:textId="77777777" w:rsidR="00646C4A" w:rsidRDefault="00646C4A" w:rsidP="00646C4A">
            <w:pPr>
              <w:spacing w:line="276" w:lineRule="auto"/>
              <w:rPr>
                <w:rFonts w:ascii="Arial" w:hAnsi="Arial" w:cs="Arial"/>
                <w:sz w:val="20"/>
                <w:szCs w:val="20"/>
              </w:rPr>
            </w:pPr>
          </w:p>
          <w:p w14:paraId="35292A94" w14:textId="77777777" w:rsidR="00646C4A" w:rsidRPr="001D3289" w:rsidRDefault="00646C4A" w:rsidP="00646C4A">
            <w:pPr>
              <w:spacing w:line="276" w:lineRule="auto"/>
              <w:rPr>
                <w:rFonts w:ascii="Arial" w:hAnsi="Arial" w:cs="Arial"/>
                <w:sz w:val="20"/>
                <w:szCs w:val="20"/>
              </w:rPr>
            </w:pPr>
            <w:r>
              <w:rPr>
                <w:rFonts w:ascii="Arial" w:hAnsi="Arial" w:cs="Arial"/>
                <w:sz w:val="20"/>
                <w:szCs w:val="20"/>
              </w:rPr>
              <w:t>4.14 – Effect of the Notice of Specified Penalties</w:t>
            </w:r>
          </w:p>
          <w:p w14:paraId="27F269F8" w14:textId="77777777" w:rsidR="00646C4A" w:rsidRPr="001D3289" w:rsidRDefault="00646C4A" w:rsidP="00646C4A">
            <w:pPr>
              <w:spacing w:line="276" w:lineRule="auto"/>
              <w:rPr>
                <w:rFonts w:ascii="Arial" w:hAnsi="Arial" w:cs="Arial"/>
                <w:sz w:val="20"/>
                <w:szCs w:val="20"/>
              </w:rPr>
            </w:pPr>
          </w:p>
        </w:tc>
        <w:tc>
          <w:tcPr>
            <w:tcW w:w="1290" w:type="dxa"/>
          </w:tcPr>
          <w:p w14:paraId="19D821D1" w14:textId="07534C61" w:rsidR="00646C4A" w:rsidRDefault="00646C4A" w:rsidP="00646C4A">
            <w:pPr>
              <w:rPr>
                <w:rFonts w:ascii="Arial" w:hAnsi="Arial" w:cs="Arial"/>
                <w:sz w:val="20"/>
                <w:szCs w:val="20"/>
              </w:rPr>
            </w:pPr>
            <w:r>
              <w:rPr>
                <w:rFonts w:ascii="Arial" w:hAnsi="Arial" w:cs="Arial"/>
                <w:sz w:val="20"/>
                <w:szCs w:val="20"/>
              </w:rPr>
              <w:t>4.14.1</w:t>
            </w:r>
          </w:p>
        </w:tc>
        <w:tc>
          <w:tcPr>
            <w:tcW w:w="4441" w:type="dxa"/>
          </w:tcPr>
          <w:p w14:paraId="21A5EC33" w14:textId="77777777" w:rsidR="00646C4A" w:rsidRDefault="00646C4A" w:rsidP="00646C4A">
            <w:pPr>
              <w:pStyle w:val="Default"/>
              <w:rPr>
                <w:rFonts w:ascii="Arial" w:hAnsi="Arial" w:cs="Arial"/>
                <w:color w:val="auto"/>
                <w:sz w:val="20"/>
                <w:szCs w:val="20"/>
                <w:lang w:val="en-US"/>
              </w:rPr>
            </w:pPr>
            <w:r w:rsidRPr="00DC3224">
              <w:rPr>
                <w:rFonts w:ascii="Arial" w:hAnsi="Arial" w:cs="Arial"/>
                <w:color w:val="auto"/>
                <w:sz w:val="20"/>
                <w:szCs w:val="20"/>
                <w:lang w:val="en-US"/>
              </w:rPr>
              <w:t xml:space="preserve">4.14.1 Imposition of </w:t>
            </w:r>
            <w:r w:rsidRPr="00DC3224">
              <w:rPr>
                <w:rFonts w:ascii="Arial" w:hAnsi="Arial" w:cs="Arial"/>
                <w:i/>
                <w:iCs/>
                <w:color w:val="auto"/>
                <w:sz w:val="20"/>
                <w:szCs w:val="20"/>
                <w:lang w:val="en-US"/>
              </w:rPr>
              <w:t xml:space="preserve">financial </w:t>
            </w:r>
            <w:r w:rsidRPr="00DC3224">
              <w:rPr>
                <w:rFonts w:ascii="Arial" w:hAnsi="Arial" w:cs="Arial"/>
                <w:color w:val="auto"/>
                <w:sz w:val="20"/>
                <w:szCs w:val="20"/>
                <w:lang w:val="en-US"/>
              </w:rPr>
              <w:t>and non-</w:t>
            </w:r>
            <w:r w:rsidRPr="00DC3224">
              <w:rPr>
                <w:rFonts w:ascii="Arial" w:hAnsi="Arial" w:cs="Arial"/>
                <w:i/>
                <w:iCs/>
                <w:color w:val="auto"/>
                <w:sz w:val="20"/>
                <w:szCs w:val="20"/>
                <w:lang w:val="en-US"/>
              </w:rPr>
              <w:t xml:space="preserve">financial penalties </w:t>
            </w:r>
            <w:r w:rsidRPr="00DC3224">
              <w:rPr>
                <w:rFonts w:ascii="Arial" w:hAnsi="Arial" w:cs="Arial"/>
                <w:color w:val="auto"/>
                <w:sz w:val="20"/>
                <w:szCs w:val="20"/>
                <w:lang w:val="en-US"/>
              </w:rPr>
              <w:t xml:space="preserve">shall become executory upon issuance of the </w:t>
            </w:r>
            <w:r w:rsidRPr="00DC3224">
              <w:rPr>
                <w:rFonts w:ascii="Arial" w:hAnsi="Arial" w:cs="Arial"/>
                <w:i/>
                <w:iCs/>
                <w:color w:val="auto"/>
                <w:sz w:val="20"/>
                <w:szCs w:val="20"/>
                <w:lang w:val="en-US"/>
              </w:rPr>
              <w:t>Notice of Specified Penalty</w:t>
            </w:r>
            <w:r w:rsidRPr="00DC3224">
              <w:rPr>
                <w:rFonts w:ascii="Arial" w:hAnsi="Arial" w:cs="Arial"/>
                <w:color w:val="auto"/>
                <w:sz w:val="20"/>
                <w:szCs w:val="20"/>
                <w:lang w:val="en-US"/>
              </w:rPr>
              <w:t xml:space="preserve">. </w:t>
            </w:r>
          </w:p>
          <w:p w14:paraId="139616C9" w14:textId="77777777" w:rsidR="00646C4A" w:rsidRDefault="00646C4A" w:rsidP="00646C4A">
            <w:pPr>
              <w:pStyle w:val="Default"/>
              <w:rPr>
                <w:rFonts w:ascii="Arial" w:hAnsi="Arial" w:cs="Arial"/>
                <w:sz w:val="20"/>
                <w:szCs w:val="20"/>
              </w:rPr>
            </w:pPr>
          </w:p>
        </w:tc>
        <w:tc>
          <w:tcPr>
            <w:tcW w:w="4461" w:type="dxa"/>
          </w:tcPr>
          <w:p w14:paraId="75631486" w14:textId="77777777" w:rsidR="00646C4A" w:rsidRPr="00C25122" w:rsidRDefault="00646C4A" w:rsidP="00646C4A">
            <w:pPr>
              <w:pStyle w:val="Default"/>
              <w:rPr>
                <w:rFonts w:ascii="Arial" w:hAnsi="Arial" w:cs="Arial"/>
                <w:b/>
                <w:bCs/>
                <w:color w:val="auto"/>
                <w:sz w:val="20"/>
                <w:szCs w:val="20"/>
                <w:u w:val="single"/>
                <w:lang w:val="en-US"/>
              </w:rPr>
            </w:pPr>
            <w:r w:rsidRPr="00C25122">
              <w:rPr>
                <w:rFonts w:ascii="Arial" w:hAnsi="Arial" w:cs="Arial"/>
                <w:strike/>
                <w:color w:val="auto"/>
                <w:sz w:val="20"/>
                <w:szCs w:val="20"/>
                <w:lang w:val="en-US"/>
              </w:rPr>
              <w:t xml:space="preserve">4.14.1 Imposition of </w:t>
            </w:r>
            <w:r w:rsidRPr="00C25122">
              <w:rPr>
                <w:rFonts w:ascii="Arial" w:hAnsi="Arial" w:cs="Arial"/>
                <w:i/>
                <w:iCs/>
                <w:strike/>
                <w:color w:val="auto"/>
                <w:sz w:val="20"/>
                <w:szCs w:val="20"/>
                <w:lang w:val="en-US"/>
              </w:rPr>
              <w:t xml:space="preserve">financial </w:t>
            </w:r>
            <w:r w:rsidRPr="00C25122">
              <w:rPr>
                <w:rFonts w:ascii="Arial" w:hAnsi="Arial" w:cs="Arial"/>
                <w:strike/>
                <w:color w:val="auto"/>
                <w:sz w:val="20"/>
                <w:szCs w:val="20"/>
                <w:lang w:val="en-US"/>
              </w:rPr>
              <w:t>and non-</w:t>
            </w:r>
            <w:r w:rsidRPr="00C25122">
              <w:rPr>
                <w:rFonts w:ascii="Arial" w:hAnsi="Arial" w:cs="Arial"/>
                <w:i/>
                <w:iCs/>
                <w:strike/>
                <w:color w:val="auto"/>
                <w:sz w:val="20"/>
                <w:szCs w:val="20"/>
                <w:lang w:val="en-US"/>
              </w:rPr>
              <w:t xml:space="preserve">financial penalties </w:t>
            </w:r>
            <w:r w:rsidRPr="00C25122">
              <w:rPr>
                <w:rFonts w:ascii="Arial" w:hAnsi="Arial" w:cs="Arial"/>
                <w:strike/>
                <w:color w:val="auto"/>
                <w:sz w:val="20"/>
                <w:szCs w:val="20"/>
                <w:lang w:val="en-US"/>
              </w:rPr>
              <w:t xml:space="preserve">shall become executory upon issuance of the </w:t>
            </w:r>
            <w:r w:rsidRPr="00C25122">
              <w:rPr>
                <w:rFonts w:ascii="Arial" w:hAnsi="Arial" w:cs="Arial"/>
                <w:i/>
                <w:iCs/>
                <w:strike/>
                <w:color w:val="auto"/>
                <w:sz w:val="20"/>
                <w:szCs w:val="20"/>
                <w:lang w:val="en-US"/>
              </w:rPr>
              <w:t>Notice of Specified Penalty</w:t>
            </w:r>
            <w:r w:rsidRPr="00C25122">
              <w:rPr>
                <w:rFonts w:ascii="Arial" w:hAnsi="Arial" w:cs="Arial"/>
                <w:strike/>
                <w:color w:val="auto"/>
                <w:sz w:val="20"/>
                <w:szCs w:val="20"/>
                <w:lang w:val="en-US"/>
              </w:rPr>
              <w:t xml:space="preserve">. </w:t>
            </w:r>
            <w:r w:rsidRPr="00203482">
              <w:rPr>
                <w:rFonts w:ascii="Arial" w:hAnsi="Arial" w:cs="Arial"/>
                <w:b/>
                <w:bCs/>
                <w:color w:val="auto"/>
                <w:sz w:val="20"/>
                <w:szCs w:val="20"/>
                <w:u w:val="single"/>
              </w:rPr>
              <w:t xml:space="preserve">The </w:t>
            </w:r>
            <w:r w:rsidRPr="00B93216">
              <w:rPr>
                <w:rFonts w:ascii="Arial" w:hAnsi="Arial" w:cs="Arial"/>
                <w:b/>
                <w:bCs/>
                <w:i/>
                <w:iCs/>
                <w:color w:val="auto"/>
                <w:sz w:val="20"/>
                <w:szCs w:val="20"/>
                <w:u w:val="single"/>
              </w:rPr>
              <w:t>Notice of Specified Penalty</w:t>
            </w:r>
            <w:r w:rsidRPr="00203482">
              <w:rPr>
                <w:rFonts w:ascii="Arial" w:hAnsi="Arial" w:cs="Arial"/>
                <w:b/>
                <w:bCs/>
                <w:color w:val="auto"/>
                <w:sz w:val="20"/>
                <w:szCs w:val="20"/>
                <w:u w:val="single"/>
              </w:rPr>
              <w:t xml:space="preserve"> </w:t>
            </w:r>
            <w:r w:rsidRPr="00F65614">
              <w:rPr>
                <w:rFonts w:ascii="Arial" w:hAnsi="Arial" w:cs="Arial"/>
                <w:b/>
                <w:bCs/>
                <w:color w:val="auto"/>
                <w:sz w:val="20"/>
                <w:szCs w:val="20"/>
                <w:u w:val="single"/>
              </w:rPr>
              <w:t>shall serve as formal notice to the</w:t>
            </w:r>
            <w:r w:rsidRPr="00203482">
              <w:rPr>
                <w:rFonts w:ascii="Arial" w:hAnsi="Arial" w:cs="Arial"/>
                <w:b/>
                <w:bCs/>
                <w:color w:val="auto"/>
                <w:sz w:val="20"/>
                <w:szCs w:val="20"/>
                <w:u w:val="single"/>
              </w:rPr>
              <w:t xml:space="preserve"> concerned </w:t>
            </w:r>
            <w:r w:rsidRPr="00B93216">
              <w:rPr>
                <w:rFonts w:ascii="Arial" w:hAnsi="Arial" w:cs="Arial"/>
                <w:b/>
                <w:bCs/>
                <w:i/>
                <w:iCs/>
                <w:color w:val="auto"/>
                <w:sz w:val="20"/>
                <w:szCs w:val="20"/>
                <w:u w:val="single"/>
              </w:rPr>
              <w:t>WESM Member</w:t>
            </w:r>
            <w:r w:rsidRPr="00203482">
              <w:rPr>
                <w:rFonts w:ascii="Arial" w:hAnsi="Arial" w:cs="Arial"/>
                <w:b/>
                <w:bCs/>
                <w:color w:val="auto"/>
                <w:sz w:val="20"/>
                <w:szCs w:val="20"/>
                <w:u w:val="single"/>
              </w:rPr>
              <w:t xml:space="preserve"> that a penalty has been imposed for </w:t>
            </w:r>
            <w:r>
              <w:rPr>
                <w:rFonts w:ascii="Arial" w:hAnsi="Arial" w:cs="Arial"/>
                <w:b/>
                <w:bCs/>
                <w:color w:val="auto"/>
                <w:sz w:val="20"/>
                <w:szCs w:val="20"/>
                <w:u w:val="single"/>
              </w:rPr>
              <w:t>breach</w:t>
            </w:r>
            <w:r w:rsidRPr="00203482">
              <w:rPr>
                <w:rFonts w:ascii="Arial" w:hAnsi="Arial" w:cs="Arial"/>
                <w:b/>
                <w:bCs/>
                <w:color w:val="auto"/>
                <w:sz w:val="20"/>
                <w:szCs w:val="20"/>
                <w:u w:val="single"/>
              </w:rPr>
              <w:t xml:space="preserve"> of the Market Rules and/or Market Manuals, following the conclusion of </w:t>
            </w:r>
            <w:r>
              <w:rPr>
                <w:rFonts w:ascii="Arial" w:hAnsi="Arial" w:cs="Arial"/>
                <w:b/>
                <w:bCs/>
                <w:color w:val="auto"/>
                <w:sz w:val="20"/>
                <w:szCs w:val="20"/>
                <w:u w:val="single"/>
              </w:rPr>
              <w:t>the appropriate</w:t>
            </w:r>
            <w:r w:rsidRPr="00203482">
              <w:rPr>
                <w:rFonts w:ascii="Arial" w:hAnsi="Arial" w:cs="Arial"/>
                <w:b/>
                <w:bCs/>
                <w:color w:val="auto"/>
                <w:sz w:val="20"/>
                <w:szCs w:val="20"/>
                <w:u w:val="single"/>
              </w:rPr>
              <w:t xml:space="preserve"> enforcement proceedings or the lapse of the period for filing available remedies</w:t>
            </w:r>
            <w:r>
              <w:rPr>
                <w:rFonts w:ascii="Arial" w:hAnsi="Arial" w:cs="Arial"/>
                <w:b/>
                <w:bCs/>
                <w:color w:val="auto"/>
                <w:sz w:val="20"/>
                <w:szCs w:val="20"/>
                <w:u w:val="single"/>
              </w:rPr>
              <w:t>.</w:t>
            </w:r>
          </w:p>
          <w:p w14:paraId="7FF4D7E9" w14:textId="77777777" w:rsidR="00646C4A" w:rsidRDefault="00646C4A" w:rsidP="00646C4A">
            <w:pPr>
              <w:pStyle w:val="Default"/>
              <w:rPr>
                <w:rFonts w:ascii="Arial" w:hAnsi="Arial" w:cs="Arial"/>
                <w:sz w:val="20"/>
                <w:szCs w:val="20"/>
              </w:rPr>
            </w:pPr>
          </w:p>
        </w:tc>
        <w:tc>
          <w:tcPr>
            <w:tcW w:w="2510" w:type="dxa"/>
          </w:tcPr>
          <w:p w14:paraId="75175B20" w14:textId="77777777" w:rsidR="00646C4A" w:rsidRDefault="00646C4A" w:rsidP="00646C4A">
            <w:pPr>
              <w:pStyle w:val="Default"/>
              <w:rPr>
                <w:rFonts w:ascii="Arial" w:hAnsi="Arial" w:cs="Arial"/>
                <w:sz w:val="20"/>
                <w:szCs w:val="20"/>
              </w:rPr>
            </w:pPr>
            <w:r>
              <w:rPr>
                <w:rFonts w:ascii="Arial" w:hAnsi="Arial" w:cs="Arial"/>
                <w:sz w:val="20"/>
                <w:szCs w:val="20"/>
              </w:rPr>
              <w:t xml:space="preserve">For clarity. </w:t>
            </w:r>
          </w:p>
          <w:p w14:paraId="1C0FE3F9" w14:textId="77777777" w:rsidR="00646C4A" w:rsidRDefault="00646C4A" w:rsidP="00646C4A">
            <w:pPr>
              <w:pStyle w:val="Default"/>
              <w:rPr>
                <w:rFonts w:ascii="Arial" w:hAnsi="Arial" w:cs="Arial"/>
                <w:sz w:val="20"/>
                <w:szCs w:val="20"/>
              </w:rPr>
            </w:pPr>
          </w:p>
          <w:p w14:paraId="28A978FD" w14:textId="77777777" w:rsidR="00646C4A" w:rsidRDefault="00646C4A" w:rsidP="00646C4A">
            <w:pPr>
              <w:pStyle w:val="Default"/>
              <w:numPr>
                <w:ilvl w:val="0"/>
                <w:numId w:val="66"/>
              </w:numPr>
              <w:ind w:left="360"/>
              <w:rPr>
                <w:rFonts w:ascii="Arial" w:hAnsi="Arial" w:cs="Arial"/>
                <w:sz w:val="20"/>
                <w:szCs w:val="20"/>
              </w:rPr>
            </w:pPr>
            <w:r>
              <w:rPr>
                <w:rFonts w:ascii="Arial" w:hAnsi="Arial" w:cs="Arial"/>
                <w:sz w:val="20"/>
                <w:szCs w:val="20"/>
              </w:rPr>
              <w:t xml:space="preserve">4.14.1 – Effect of NSP on WESM Member (serves as notice that penalty has been imposed) </w:t>
            </w:r>
          </w:p>
          <w:p w14:paraId="089337DD" w14:textId="77777777" w:rsidR="00646C4A" w:rsidRDefault="00646C4A" w:rsidP="00646C4A">
            <w:pPr>
              <w:pStyle w:val="Default"/>
              <w:rPr>
                <w:rFonts w:ascii="Arial" w:hAnsi="Arial" w:cs="Arial"/>
                <w:sz w:val="20"/>
                <w:szCs w:val="20"/>
              </w:rPr>
            </w:pPr>
          </w:p>
          <w:p w14:paraId="6F0BFD01" w14:textId="12D2C45F" w:rsidR="00646C4A" w:rsidRDefault="00646C4A" w:rsidP="00646C4A">
            <w:pPr>
              <w:pStyle w:val="Default"/>
              <w:rPr>
                <w:rFonts w:ascii="Arial" w:hAnsi="Arial" w:cs="Arial"/>
                <w:sz w:val="20"/>
                <w:szCs w:val="20"/>
              </w:rPr>
            </w:pPr>
            <w:r>
              <w:rPr>
                <w:rFonts w:ascii="Arial" w:hAnsi="Arial" w:cs="Arial"/>
                <w:sz w:val="20"/>
                <w:szCs w:val="20"/>
              </w:rPr>
              <w:t>4.14.2 – Effect of NSP on the Market Operator (serves as authority to bill and collect)</w:t>
            </w:r>
          </w:p>
        </w:tc>
        <w:tc>
          <w:tcPr>
            <w:tcW w:w="2473" w:type="dxa"/>
          </w:tcPr>
          <w:p w14:paraId="39F5F6D7" w14:textId="77777777" w:rsidR="00646C4A" w:rsidRPr="008A7F46" w:rsidRDefault="00646C4A" w:rsidP="00646C4A">
            <w:pPr>
              <w:rPr>
                <w:rFonts w:ascii="Arial" w:hAnsi="Arial" w:cs="Arial"/>
                <w:i/>
                <w:sz w:val="18"/>
                <w:szCs w:val="18"/>
              </w:rPr>
            </w:pPr>
          </w:p>
        </w:tc>
        <w:tc>
          <w:tcPr>
            <w:tcW w:w="2490" w:type="dxa"/>
          </w:tcPr>
          <w:p w14:paraId="2C0B6A1A" w14:textId="77777777" w:rsidR="00646C4A" w:rsidRPr="008A7F46" w:rsidRDefault="00646C4A" w:rsidP="00646C4A">
            <w:pPr>
              <w:rPr>
                <w:rFonts w:ascii="Arial" w:hAnsi="Arial" w:cs="Arial"/>
                <w:i/>
                <w:sz w:val="18"/>
                <w:szCs w:val="18"/>
              </w:rPr>
            </w:pPr>
          </w:p>
        </w:tc>
        <w:tc>
          <w:tcPr>
            <w:tcW w:w="2485" w:type="dxa"/>
          </w:tcPr>
          <w:p w14:paraId="4CF232AC" w14:textId="77777777" w:rsidR="00646C4A" w:rsidRPr="008A7F46" w:rsidRDefault="00646C4A" w:rsidP="00646C4A">
            <w:pPr>
              <w:rPr>
                <w:rFonts w:ascii="Arial" w:hAnsi="Arial" w:cs="Arial"/>
                <w:i/>
                <w:sz w:val="18"/>
                <w:szCs w:val="18"/>
              </w:rPr>
            </w:pPr>
          </w:p>
        </w:tc>
        <w:tc>
          <w:tcPr>
            <w:tcW w:w="2424" w:type="dxa"/>
          </w:tcPr>
          <w:p w14:paraId="028ED86A" w14:textId="77777777" w:rsidR="00646C4A" w:rsidRPr="008A7F46" w:rsidRDefault="00646C4A" w:rsidP="00646C4A">
            <w:pPr>
              <w:rPr>
                <w:rFonts w:ascii="Arial" w:hAnsi="Arial" w:cs="Arial"/>
                <w:i/>
                <w:sz w:val="18"/>
                <w:szCs w:val="18"/>
              </w:rPr>
            </w:pPr>
          </w:p>
        </w:tc>
      </w:tr>
      <w:tr w:rsidR="004B0354" w:rsidRPr="008A7F46" w14:paraId="179A37AA" w14:textId="77777777" w:rsidTr="003D7523">
        <w:trPr>
          <w:trHeight w:val="1983"/>
        </w:trPr>
        <w:tc>
          <w:tcPr>
            <w:tcW w:w="1762" w:type="dxa"/>
          </w:tcPr>
          <w:p w14:paraId="7EFED4B2" w14:textId="77777777" w:rsidR="004B0354" w:rsidRPr="001D3289" w:rsidRDefault="004B0354" w:rsidP="004B0354">
            <w:pPr>
              <w:spacing w:line="276" w:lineRule="auto"/>
              <w:rPr>
                <w:rFonts w:ascii="Arial" w:hAnsi="Arial" w:cs="Arial"/>
                <w:sz w:val="20"/>
                <w:szCs w:val="20"/>
              </w:rPr>
            </w:pPr>
            <w:permStart w:id="625104088" w:edGrp="everyone" w:colFirst="5" w:colLast="5"/>
            <w:permStart w:id="1313611542" w:edGrp="everyone" w:colFirst="6" w:colLast="6"/>
            <w:permEnd w:id="1462923326"/>
            <w:permEnd w:id="1918592262"/>
            <w:r w:rsidRPr="001D3289">
              <w:rPr>
                <w:rFonts w:ascii="Arial" w:hAnsi="Arial" w:cs="Arial"/>
                <w:sz w:val="20"/>
                <w:szCs w:val="20"/>
              </w:rPr>
              <w:lastRenderedPageBreak/>
              <w:t>Section 4 – Penalty System</w:t>
            </w:r>
          </w:p>
          <w:p w14:paraId="1132B8F6" w14:textId="77777777" w:rsidR="004B0354" w:rsidRPr="001D3289" w:rsidRDefault="004B0354" w:rsidP="004B0354">
            <w:pPr>
              <w:spacing w:line="276" w:lineRule="auto"/>
              <w:rPr>
                <w:rFonts w:ascii="Arial" w:hAnsi="Arial" w:cs="Arial"/>
                <w:sz w:val="20"/>
                <w:szCs w:val="20"/>
              </w:rPr>
            </w:pPr>
          </w:p>
          <w:p w14:paraId="61EE786D" w14:textId="77777777" w:rsidR="004B0354" w:rsidRPr="001D3289" w:rsidRDefault="004B0354" w:rsidP="004B0354">
            <w:pPr>
              <w:spacing w:line="276" w:lineRule="auto"/>
              <w:rPr>
                <w:rFonts w:ascii="Arial" w:hAnsi="Arial" w:cs="Arial"/>
                <w:sz w:val="20"/>
                <w:szCs w:val="20"/>
              </w:rPr>
            </w:pPr>
            <w:r w:rsidRPr="001D3289">
              <w:rPr>
                <w:rFonts w:ascii="Arial" w:hAnsi="Arial" w:cs="Arial"/>
                <w:sz w:val="20"/>
                <w:szCs w:val="20"/>
              </w:rPr>
              <w:t>4.14 – Effect of Notice of Specified Penalties or Revocation Thereof</w:t>
            </w:r>
          </w:p>
          <w:p w14:paraId="48ED7603" w14:textId="77777777" w:rsidR="004B0354" w:rsidRPr="004B0354" w:rsidRDefault="004B0354" w:rsidP="004B0354">
            <w:pPr>
              <w:jc w:val="center"/>
              <w:rPr>
                <w:rFonts w:ascii="Arial" w:hAnsi="Arial" w:cs="Arial"/>
                <w:sz w:val="20"/>
                <w:szCs w:val="20"/>
              </w:rPr>
            </w:pPr>
          </w:p>
        </w:tc>
        <w:tc>
          <w:tcPr>
            <w:tcW w:w="1290" w:type="dxa"/>
          </w:tcPr>
          <w:p w14:paraId="58D51C77" w14:textId="148EDD3E" w:rsidR="004B0354" w:rsidRDefault="004B0354" w:rsidP="004B0354">
            <w:pPr>
              <w:rPr>
                <w:rFonts w:ascii="Arial" w:hAnsi="Arial" w:cs="Arial"/>
                <w:sz w:val="20"/>
                <w:szCs w:val="20"/>
              </w:rPr>
            </w:pPr>
            <w:r w:rsidRPr="001D3289">
              <w:rPr>
                <w:rFonts w:ascii="Arial" w:hAnsi="Arial" w:cs="Arial"/>
                <w:sz w:val="20"/>
                <w:szCs w:val="20"/>
              </w:rPr>
              <w:t>4.14.2</w:t>
            </w:r>
          </w:p>
        </w:tc>
        <w:tc>
          <w:tcPr>
            <w:tcW w:w="4441" w:type="dxa"/>
          </w:tcPr>
          <w:p w14:paraId="02B1F719" w14:textId="47CA5FBA" w:rsidR="004B0354" w:rsidRPr="00DC3224" w:rsidRDefault="004B0354" w:rsidP="004B0354">
            <w:pPr>
              <w:pStyle w:val="Default"/>
              <w:rPr>
                <w:rFonts w:ascii="Arial" w:hAnsi="Arial" w:cs="Arial"/>
                <w:color w:val="auto"/>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 xml:space="preserve">Notice of Specified Penalty/ies </w:t>
            </w:r>
            <w:r w:rsidRPr="001D3289">
              <w:rPr>
                <w:rFonts w:ascii="Arial" w:hAnsi="Arial" w:cs="Arial"/>
                <w:sz w:val="20"/>
                <w:szCs w:val="20"/>
                <w:lang w:val="en-US"/>
              </w:rPr>
              <w:t xml:space="preserve">or the revocation thereof as a result of the reconsideration and/or appeal process shall serve as the authority of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to immediately collect or refund the amount of the financial penalty/ies or such other amounts adverted to in the notice, to or from, the concerned </w:t>
            </w:r>
            <w:r w:rsidRPr="001D3289">
              <w:rPr>
                <w:rFonts w:ascii="Arial" w:hAnsi="Arial" w:cs="Arial"/>
                <w:i/>
                <w:iCs/>
                <w:sz w:val="20"/>
                <w:szCs w:val="20"/>
                <w:lang w:val="en-US"/>
              </w:rPr>
              <w:t xml:space="preserve">WESM Member’s </w:t>
            </w:r>
            <w:r w:rsidRPr="001D3289">
              <w:rPr>
                <w:rFonts w:ascii="Arial" w:hAnsi="Arial" w:cs="Arial"/>
                <w:sz w:val="20"/>
                <w:szCs w:val="20"/>
                <w:lang w:val="en-US"/>
              </w:rPr>
              <w:t>account, as the case may be.</w:t>
            </w:r>
          </w:p>
        </w:tc>
        <w:tc>
          <w:tcPr>
            <w:tcW w:w="4461" w:type="dxa"/>
          </w:tcPr>
          <w:p w14:paraId="006122D9" w14:textId="39C731FF" w:rsidR="004B0354" w:rsidRPr="00C25122" w:rsidRDefault="004B0354" w:rsidP="004B0354">
            <w:pPr>
              <w:pStyle w:val="Default"/>
              <w:rPr>
                <w:rFonts w:ascii="Arial" w:hAnsi="Arial" w:cs="Arial"/>
                <w:strike/>
                <w:color w:val="auto"/>
                <w:sz w:val="20"/>
                <w:szCs w:val="20"/>
                <w:lang w:val="en-US"/>
              </w:rPr>
            </w:pPr>
            <w:r w:rsidRPr="001D3289">
              <w:rPr>
                <w:rFonts w:ascii="Arial" w:hAnsi="Arial" w:cs="Arial"/>
                <w:sz w:val="20"/>
                <w:szCs w:val="20"/>
                <w:lang w:val="en-US"/>
              </w:rPr>
              <w:t xml:space="preserve">The </w:t>
            </w:r>
            <w:r w:rsidRPr="001D3289">
              <w:rPr>
                <w:rFonts w:ascii="Arial" w:hAnsi="Arial" w:cs="Arial"/>
                <w:i/>
                <w:iCs/>
                <w:sz w:val="20"/>
                <w:szCs w:val="20"/>
                <w:lang w:val="en-US"/>
              </w:rPr>
              <w:t>Notice of Specified Penalty</w:t>
            </w:r>
            <w:r w:rsidRPr="001D3289">
              <w:rPr>
                <w:rFonts w:ascii="Arial" w:hAnsi="Arial" w:cs="Arial"/>
                <w:i/>
                <w:iCs/>
                <w:strike/>
                <w:sz w:val="20"/>
                <w:szCs w:val="20"/>
                <w:lang w:val="en-US"/>
              </w:rPr>
              <w:t xml:space="preserve">/ies </w:t>
            </w:r>
            <w:r w:rsidRPr="001D3289">
              <w:rPr>
                <w:rFonts w:ascii="Arial" w:hAnsi="Arial" w:cs="Arial"/>
                <w:strike/>
                <w:sz w:val="20"/>
                <w:szCs w:val="20"/>
                <w:lang w:val="en-US"/>
              </w:rPr>
              <w:t>or the revocation thereof as a result of the reconsideration and/or appeal process</w:t>
            </w:r>
            <w:r w:rsidRPr="001D3289">
              <w:rPr>
                <w:rFonts w:ascii="Arial" w:hAnsi="Arial" w:cs="Arial"/>
                <w:sz w:val="20"/>
                <w:szCs w:val="20"/>
                <w:lang w:val="en-US"/>
              </w:rPr>
              <w:t xml:space="preserve"> </w:t>
            </w:r>
            <w:r w:rsidRPr="000A7E39">
              <w:rPr>
                <w:rFonts w:ascii="Arial" w:hAnsi="Arial" w:cs="Arial"/>
                <w:b/>
                <w:bCs/>
                <w:color w:val="auto"/>
                <w:sz w:val="20"/>
                <w:szCs w:val="20"/>
                <w:u w:val="single"/>
                <w:lang w:val="en-US"/>
              </w:rPr>
              <w:t xml:space="preserve">as reflected in the periodic penalty summary report </w:t>
            </w:r>
            <w:r w:rsidRPr="000A7E39">
              <w:rPr>
                <w:rFonts w:ascii="Arial" w:hAnsi="Arial" w:cs="Arial"/>
                <w:color w:val="auto"/>
                <w:sz w:val="20"/>
                <w:szCs w:val="20"/>
                <w:lang w:val="en-US"/>
              </w:rPr>
              <w:t xml:space="preserve">shall </w:t>
            </w:r>
            <w:r w:rsidRPr="000A7E39">
              <w:rPr>
                <w:rFonts w:ascii="Arial" w:hAnsi="Arial" w:cs="Arial"/>
                <w:b/>
                <w:bCs/>
                <w:color w:val="auto"/>
                <w:sz w:val="20"/>
                <w:szCs w:val="20"/>
                <w:u w:val="single"/>
                <w:lang w:val="en-US"/>
              </w:rPr>
              <w:t xml:space="preserve">also </w:t>
            </w:r>
            <w:r w:rsidRPr="000A7E39">
              <w:rPr>
                <w:rFonts w:ascii="Arial" w:hAnsi="Arial" w:cs="Arial"/>
                <w:color w:val="auto"/>
                <w:sz w:val="20"/>
                <w:szCs w:val="20"/>
                <w:lang w:val="en-US"/>
              </w:rPr>
              <w:t>serve as the a</w:t>
            </w:r>
            <w:r w:rsidRPr="001D3289">
              <w:rPr>
                <w:rFonts w:ascii="Arial" w:hAnsi="Arial" w:cs="Arial"/>
                <w:sz w:val="20"/>
                <w:szCs w:val="20"/>
                <w:lang w:val="en-US"/>
              </w:rPr>
              <w:t xml:space="preserve">uthority of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to </w:t>
            </w:r>
            <w:r w:rsidRPr="001D3289">
              <w:rPr>
                <w:rFonts w:ascii="Arial" w:hAnsi="Arial" w:cs="Arial"/>
                <w:strike/>
                <w:sz w:val="20"/>
                <w:szCs w:val="20"/>
                <w:lang w:val="en-US"/>
              </w:rPr>
              <w:t>immediately</w:t>
            </w:r>
            <w:r w:rsidRPr="001D3289">
              <w:rPr>
                <w:rFonts w:ascii="Arial" w:hAnsi="Arial" w:cs="Arial"/>
                <w:sz w:val="20"/>
                <w:szCs w:val="20"/>
                <w:lang w:val="en-US"/>
              </w:rPr>
              <w:t xml:space="preserve"> </w:t>
            </w:r>
            <w:r w:rsidRPr="001D3289">
              <w:rPr>
                <w:rFonts w:ascii="Arial" w:hAnsi="Arial" w:cs="Arial"/>
                <w:b/>
                <w:bCs/>
                <w:sz w:val="20"/>
                <w:szCs w:val="20"/>
                <w:u w:val="single"/>
                <w:lang w:val="en-US"/>
              </w:rPr>
              <w:t xml:space="preserve">bill and </w:t>
            </w:r>
            <w:r w:rsidRPr="001D3289">
              <w:rPr>
                <w:rFonts w:ascii="Arial" w:hAnsi="Arial" w:cs="Arial"/>
                <w:sz w:val="20"/>
                <w:szCs w:val="20"/>
                <w:lang w:val="en-US"/>
              </w:rPr>
              <w:t xml:space="preserve">collect </w:t>
            </w:r>
            <w:r w:rsidRPr="001D3289">
              <w:rPr>
                <w:rFonts w:ascii="Arial" w:hAnsi="Arial" w:cs="Arial"/>
                <w:strike/>
                <w:sz w:val="20"/>
                <w:szCs w:val="20"/>
                <w:lang w:val="en-US"/>
              </w:rPr>
              <w:t>or refund</w:t>
            </w:r>
            <w:r w:rsidRPr="001D3289">
              <w:rPr>
                <w:rFonts w:ascii="Arial" w:hAnsi="Arial" w:cs="Arial"/>
                <w:sz w:val="20"/>
                <w:szCs w:val="20"/>
                <w:lang w:val="en-US"/>
              </w:rPr>
              <w:t xml:space="preserve"> the amount of the financial penalty</w:t>
            </w:r>
            <w:r w:rsidRPr="001D3289">
              <w:rPr>
                <w:rFonts w:ascii="Arial" w:hAnsi="Arial" w:cs="Arial"/>
                <w:strike/>
                <w:sz w:val="20"/>
                <w:szCs w:val="20"/>
                <w:lang w:val="en-US"/>
              </w:rPr>
              <w:t xml:space="preserve">/ies or such other amounts adverted to in the notice, to or from, the concerned </w:t>
            </w:r>
            <w:r w:rsidRPr="001D3289">
              <w:rPr>
                <w:rFonts w:ascii="Arial" w:hAnsi="Arial" w:cs="Arial"/>
                <w:i/>
                <w:iCs/>
                <w:strike/>
                <w:sz w:val="20"/>
                <w:szCs w:val="20"/>
                <w:lang w:val="en-US"/>
              </w:rPr>
              <w:t xml:space="preserve">WESM Member’s </w:t>
            </w:r>
            <w:r w:rsidRPr="001D3289">
              <w:rPr>
                <w:rFonts w:ascii="Arial" w:hAnsi="Arial" w:cs="Arial"/>
                <w:strike/>
                <w:sz w:val="20"/>
                <w:szCs w:val="20"/>
                <w:lang w:val="en-US"/>
              </w:rPr>
              <w:t>account, as the case may be.</w:t>
            </w:r>
            <w:r w:rsidRPr="001D3289">
              <w:rPr>
                <w:rFonts w:ascii="Arial" w:hAnsi="Arial" w:cs="Arial"/>
                <w:b/>
                <w:bCs/>
                <w:sz w:val="20"/>
                <w:szCs w:val="20"/>
                <w:u w:val="single"/>
                <w:lang w:val="en-US"/>
              </w:rPr>
              <w:t xml:space="preserve"> in accordance with the timeline and procedure outlined in Section 6 of this Manual.</w:t>
            </w:r>
          </w:p>
        </w:tc>
        <w:tc>
          <w:tcPr>
            <w:tcW w:w="2510" w:type="dxa"/>
          </w:tcPr>
          <w:p w14:paraId="29828B1E" w14:textId="29D5CBCB" w:rsidR="004B0354" w:rsidRDefault="004B0354" w:rsidP="004B0354">
            <w:pPr>
              <w:pStyle w:val="Default"/>
              <w:rPr>
                <w:rFonts w:ascii="Arial" w:hAnsi="Arial" w:cs="Arial"/>
                <w:sz w:val="20"/>
                <w:szCs w:val="20"/>
              </w:rPr>
            </w:pPr>
            <w:r w:rsidRPr="001D3289">
              <w:rPr>
                <w:rFonts w:ascii="Arial" w:hAnsi="Arial" w:cs="Arial"/>
                <w:sz w:val="20"/>
                <w:szCs w:val="20"/>
              </w:rPr>
              <w:t>Removed provision relating to revocation and refund, as it no longer applies in view of the integration of the principle of exhaustion of remedies into this proposal. NSP is issued only when the case becomes final and executory, this section may need to be revised.</w:t>
            </w:r>
          </w:p>
        </w:tc>
        <w:tc>
          <w:tcPr>
            <w:tcW w:w="2473" w:type="dxa"/>
          </w:tcPr>
          <w:p w14:paraId="101FD5C9" w14:textId="77777777" w:rsidR="004B0354" w:rsidRPr="008A7F46" w:rsidRDefault="004B0354" w:rsidP="004B0354">
            <w:pPr>
              <w:rPr>
                <w:rFonts w:ascii="Arial" w:hAnsi="Arial" w:cs="Arial"/>
                <w:i/>
                <w:sz w:val="18"/>
                <w:szCs w:val="18"/>
              </w:rPr>
            </w:pPr>
          </w:p>
        </w:tc>
        <w:tc>
          <w:tcPr>
            <w:tcW w:w="2490" w:type="dxa"/>
          </w:tcPr>
          <w:p w14:paraId="30594C13" w14:textId="77777777" w:rsidR="004B0354" w:rsidRPr="008A7F46" w:rsidRDefault="004B0354" w:rsidP="004B0354">
            <w:pPr>
              <w:rPr>
                <w:rFonts w:ascii="Arial" w:hAnsi="Arial" w:cs="Arial"/>
                <w:i/>
                <w:sz w:val="18"/>
                <w:szCs w:val="18"/>
              </w:rPr>
            </w:pPr>
          </w:p>
        </w:tc>
        <w:tc>
          <w:tcPr>
            <w:tcW w:w="2485" w:type="dxa"/>
          </w:tcPr>
          <w:p w14:paraId="6CC83663" w14:textId="77777777" w:rsidR="004B0354" w:rsidRPr="008A7F46" w:rsidRDefault="004B0354" w:rsidP="004B0354">
            <w:pPr>
              <w:rPr>
                <w:rFonts w:ascii="Arial" w:hAnsi="Arial" w:cs="Arial"/>
                <w:i/>
                <w:sz w:val="18"/>
                <w:szCs w:val="18"/>
              </w:rPr>
            </w:pPr>
          </w:p>
        </w:tc>
        <w:tc>
          <w:tcPr>
            <w:tcW w:w="2424" w:type="dxa"/>
          </w:tcPr>
          <w:p w14:paraId="57DB6ABA" w14:textId="77777777" w:rsidR="004B0354" w:rsidRPr="008A7F46" w:rsidRDefault="004B0354" w:rsidP="004B0354">
            <w:pPr>
              <w:rPr>
                <w:rFonts w:ascii="Arial" w:hAnsi="Arial" w:cs="Arial"/>
                <w:i/>
                <w:sz w:val="18"/>
                <w:szCs w:val="18"/>
              </w:rPr>
            </w:pPr>
          </w:p>
        </w:tc>
      </w:tr>
      <w:tr w:rsidR="003C6ED2" w:rsidRPr="008A7F46" w14:paraId="355E68C1" w14:textId="77777777" w:rsidTr="003D7523">
        <w:trPr>
          <w:trHeight w:val="1983"/>
        </w:trPr>
        <w:tc>
          <w:tcPr>
            <w:tcW w:w="1762" w:type="dxa"/>
          </w:tcPr>
          <w:p w14:paraId="7B2E6809" w14:textId="77777777" w:rsidR="003C6ED2" w:rsidRPr="001D3289" w:rsidRDefault="003C6ED2" w:rsidP="003C6ED2">
            <w:pPr>
              <w:spacing w:line="276" w:lineRule="auto"/>
              <w:rPr>
                <w:rFonts w:ascii="Arial" w:hAnsi="Arial" w:cs="Arial"/>
                <w:bCs/>
                <w:sz w:val="20"/>
                <w:szCs w:val="20"/>
              </w:rPr>
            </w:pPr>
            <w:permStart w:id="1449398214" w:edGrp="everyone" w:colFirst="5" w:colLast="5"/>
            <w:permStart w:id="105841733" w:edGrp="everyone" w:colFirst="6" w:colLast="6"/>
            <w:permEnd w:id="625104088"/>
            <w:permEnd w:id="1313611542"/>
            <w:r w:rsidRPr="001D3289">
              <w:rPr>
                <w:rFonts w:ascii="Arial" w:hAnsi="Arial" w:cs="Arial"/>
                <w:bCs/>
                <w:sz w:val="20"/>
                <w:szCs w:val="20"/>
              </w:rPr>
              <w:t>Section 4 – Penalty System</w:t>
            </w:r>
          </w:p>
          <w:p w14:paraId="3E5A0839" w14:textId="77777777" w:rsidR="003C6ED2" w:rsidRPr="001D3289" w:rsidRDefault="003C6ED2" w:rsidP="003C6ED2">
            <w:pPr>
              <w:spacing w:line="276" w:lineRule="auto"/>
              <w:rPr>
                <w:rFonts w:ascii="Arial" w:hAnsi="Arial" w:cs="Arial"/>
                <w:bCs/>
                <w:sz w:val="20"/>
                <w:szCs w:val="20"/>
              </w:rPr>
            </w:pPr>
          </w:p>
          <w:p w14:paraId="1EFA3C5D" w14:textId="77777777" w:rsidR="003C6ED2" w:rsidRPr="001D3289" w:rsidRDefault="003C6ED2" w:rsidP="003C6ED2">
            <w:pPr>
              <w:spacing w:line="276" w:lineRule="auto"/>
              <w:rPr>
                <w:rFonts w:ascii="Arial" w:hAnsi="Arial" w:cs="Arial"/>
                <w:bCs/>
                <w:sz w:val="20"/>
                <w:szCs w:val="20"/>
              </w:rPr>
            </w:pPr>
            <w:r w:rsidRPr="001D3289">
              <w:rPr>
                <w:rFonts w:ascii="Arial" w:hAnsi="Arial" w:cs="Arial"/>
                <w:bCs/>
                <w:sz w:val="20"/>
                <w:szCs w:val="20"/>
              </w:rPr>
              <w:t>4.15 - Submission of Reports</w:t>
            </w:r>
          </w:p>
          <w:p w14:paraId="77360632" w14:textId="77777777" w:rsidR="003C6ED2" w:rsidRPr="001D3289" w:rsidRDefault="003C6ED2" w:rsidP="003C6ED2">
            <w:pPr>
              <w:spacing w:line="276" w:lineRule="auto"/>
              <w:rPr>
                <w:rFonts w:ascii="Arial" w:hAnsi="Arial" w:cs="Arial"/>
                <w:sz w:val="20"/>
                <w:szCs w:val="20"/>
              </w:rPr>
            </w:pPr>
          </w:p>
        </w:tc>
        <w:tc>
          <w:tcPr>
            <w:tcW w:w="1290" w:type="dxa"/>
          </w:tcPr>
          <w:p w14:paraId="6E98AFF6" w14:textId="00EA8478" w:rsidR="003C6ED2" w:rsidRPr="001D3289" w:rsidRDefault="003C6ED2" w:rsidP="003C6ED2">
            <w:pPr>
              <w:rPr>
                <w:rFonts w:ascii="Arial" w:hAnsi="Arial" w:cs="Arial"/>
                <w:sz w:val="20"/>
                <w:szCs w:val="20"/>
              </w:rPr>
            </w:pPr>
            <w:r w:rsidRPr="2913F3F9">
              <w:rPr>
                <w:rFonts w:ascii="Arial" w:hAnsi="Arial" w:cs="Arial"/>
                <w:sz w:val="20"/>
                <w:szCs w:val="20"/>
              </w:rPr>
              <w:t>4.15</w:t>
            </w:r>
          </w:p>
        </w:tc>
        <w:tc>
          <w:tcPr>
            <w:tcW w:w="4441" w:type="dxa"/>
          </w:tcPr>
          <w:p w14:paraId="72A35DAF" w14:textId="3FE8AA6A" w:rsidR="003C6ED2" w:rsidRPr="001D3289" w:rsidRDefault="003C6ED2" w:rsidP="003C6ED2">
            <w:pPr>
              <w:pStyle w:val="Default"/>
              <w:rPr>
                <w:rFonts w:ascii="Arial" w:hAnsi="Arial" w:cs="Arial"/>
                <w:sz w:val="20"/>
                <w:szCs w:val="20"/>
                <w:lang w:val="en-US"/>
              </w:rPr>
            </w:pPr>
            <w:r w:rsidRPr="001D3289">
              <w:rPr>
                <w:rFonts w:ascii="Arial" w:hAnsi="Arial" w:cs="Arial"/>
                <w:sz w:val="20"/>
                <w:szCs w:val="20"/>
              </w:rPr>
              <w:t xml:space="preserve">The </w:t>
            </w:r>
            <w:r w:rsidRPr="001D3289">
              <w:rPr>
                <w:rFonts w:ascii="Arial" w:hAnsi="Arial" w:cs="Arial"/>
                <w:i/>
                <w:iCs/>
                <w:sz w:val="20"/>
                <w:szCs w:val="20"/>
              </w:rPr>
              <w:t xml:space="preserve">Enforcement and Compliance Office </w:t>
            </w:r>
            <w:r w:rsidRPr="001D3289">
              <w:rPr>
                <w:rFonts w:ascii="Arial" w:hAnsi="Arial" w:cs="Arial"/>
                <w:sz w:val="20"/>
                <w:szCs w:val="20"/>
              </w:rPr>
              <w:t xml:space="preserve">shall submit a monthly summary report of all Notices of Specified </w:t>
            </w:r>
            <w:r w:rsidRPr="001D3289">
              <w:rPr>
                <w:rFonts w:ascii="Arial" w:hAnsi="Arial" w:cs="Arial"/>
                <w:i/>
                <w:iCs/>
                <w:sz w:val="20"/>
                <w:szCs w:val="20"/>
              </w:rPr>
              <w:t xml:space="preserve">Penalty/ies </w:t>
            </w:r>
            <w:r w:rsidRPr="001D3289">
              <w:rPr>
                <w:rFonts w:ascii="Arial" w:hAnsi="Arial" w:cs="Arial"/>
                <w:sz w:val="20"/>
                <w:szCs w:val="20"/>
              </w:rPr>
              <w:t xml:space="preserve">and Resolutions on the requests for reconsideration made by the </w:t>
            </w:r>
            <w:r w:rsidRPr="001D3289">
              <w:rPr>
                <w:rFonts w:ascii="Arial" w:hAnsi="Arial" w:cs="Arial"/>
                <w:i/>
                <w:iCs/>
                <w:sz w:val="20"/>
                <w:szCs w:val="20"/>
              </w:rPr>
              <w:t>Enforcement and Compliance Office</w:t>
            </w:r>
            <w:r w:rsidRPr="001D3289">
              <w:rPr>
                <w:rFonts w:ascii="Arial" w:hAnsi="Arial" w:cs="Arial"/>
                <w:sz w:val="20"/>
                <w:szCs w:val="20"/>
              </w:rPr>
              <w:t xml:space="preserve">, and decisions of the </w:t>
            </w:r>
            <w:r w:rsidRPr="001D3289">
              <w:rPr>
                <w:rFonts w:ascii="Arial" w:hAnsi="Arial" w:cs="Arial"/>
                <w:i/>
                <w:iCs/>
                <w:sz w:val="20"/>
                <w:szCs w:val="20"/>
              </w:rPr>
              <w:t xml:space="preserve">Compliance Committee </w:t>
            </w:r>
            <w:r w:rsidRPr="001D3289">
              <w:rPr>
                <w:rFonts w:ascii="Arial" w:hAnsi="Arial" w:cs="Arial"/>
                <w:sz w:val="20"/>
                <w:szCs w:val="20"/>
              </w:rPr>
              <w:t>on appeals, that have been issued during the month, and the status of their implementation to the PEM Board, through the PEMC President</w:t>
            </w:r>
            <w:r w:rsidRPr="001D3289">
              <w:rPr>
                <w:rFonts w:ascii="Arial" w:hAnsi="Arial" w:cs="Arial"/>
                <w:i/>
                <w:iCs/>
                <w:sz w:val="20"/>
                <w:szCs w:val="20"/>
              </w:rPr>
              <w:t>, the Department of Energy</w:t>
            </w:r>
            <w:r w:rsidRPr="001D3289">
              <w:rPr>
                <w:rFonts w:ascii="Arial" w:hAnsi="Arial" w:cs="Arial"/>
                <w:sz w:val="20"/>
                <w:szCs w:val="20"/>
              </w:rPr>
              <w:t xml:space="preserve">, the </w:t>
            </w:r>
            <w:r w:rsidRPr="001D3289">
              <w:rPr>
                <w:rFonts w:ascii="Arial" w:hAnsi="Arial" w:cs="Arial"/>
                <w:i/>
                <w:iCs/>
                <w:sz w:val="20"/>
                <w:szCs w:val="20"/>
              </w:rPr>
              <w:t>Energy Regulatory Commission</w:t>
            </w:r>
            <w:r w:rsidRPr="001D3289">
              <w:rPr>
                <w:rFonts w:ascii="Arial" w:hAnsi="Arial" w:cs="Arial"/>
                <w:sz w:val="20"/>
                <w:szCs w:val="20"/>
              </w:rPr>
              <w:t xml:space="preserve">, the </w:t>
            </w:r>
            <w:r w:rsidRPr="001D3289">
              <w:rPr>
                <w:rFonts w:ascii="Arial" w:hAnsi="Arial" w:cs="Arial"/>
                <w:i/>
                <w:iCs/>
                <w:sz w:val="20"/>
                <w:szCs w:val="20"/>
              </w:rPr>
              <w:t>Market Surveillance Committee and the Market Operator</w:t>
            </w:r>
            <w:r w:rsidRPr="001D3289">
              <w:rPr>
                <w:rFonts w:ascii="Arial" w:hAnsi="Arial" w:cs="Arial"/>
                <w:sz w:val="20"/>
                <w:szCs w:val="20"/>
              </w:rPr>
              <w:t xml:space="preserve">. Such report may be included in any monthly report that the </w:t>
            </w:r>
            <w:r w:rsidRPr="001D3289">
              <w:rPr>
                <w:rFonts w:ascii="Arial" w:hAnsi="Arial" w:cs="Arial"/>
                <w:i/>
                <w:iCs/>
                <w:sz w:val="20"/>
                <w:szCs w:val="20"/>
              </w:rPr>
              <w:t xml:space="preserve">Enforcement and Compliance </w:t>
            </w:r>
            <w:r w:rsidRPr="001D3289">
              <w:rPr>
                <w:rFonts w:ascii="Arial" w:hAnsi="Arial" w:cs="Arial"/>
                <w:sz w:val="20"/>
                <w:szCs w:val="20"/>
              </w:rPr>
              <w:t>is required to prepare, publish and disseminate in accordance with the WESM Enforcement and Compliance Manual.</w:t>
            </w:r>
          </w:p>
        </w:tc>
        <w:tc>
          <w:tcPr>
            <w:tcW w:w="4461" w:type="dxa"/>
          </w:tcPr>
          <w:p w14:paraId="004E0361" w14:textId="5BDE6E89" w:rsidR="003C6ED2" w:rsidRPr="001D3289" w:rsidRDefault="003C6ED2" w:rsidP="003C6ED2">
            <w:pPr>
              <w:pStyle w:val="Default"/>
              <w:rPr>
                <w:rFonts w:ascii="Arial" w:hAnsi="Arial" w:cs="Arial"/>
                <w:sz w:val="20"/>
                <w:szCs w:val="20"/>
                <w:lang w:val="en-US"/>
              </w:rPr>
            </w:pPr>
            <w:r w:rsidRPr="001D3289">
              <w:rPr>
                <w:rFonts w:ascii="Arial" w:hAnsi="Arial" w:cs="Arial"/>
                <w:sz w:val="20"/>
                <w:szCs w:val="20"/>
              </w:rPr>
              <w:t xml:space="preserve">The </w:t>
            </w:r>
            <w:r w:rsidRPr="001D3289">
              <w:rPr>
                <w:rFonts w:ascii="Arial" w:hAnsi="Arial" w:cs="Arial"/>
                <w:i/>
                <w:iCs/>
                <w:sz w:val="20"/>
                <w:szCs w:val="20"/>
              </w:rPr>
              <w:t xml:space="preserve">Enforcement and Compliance Office </w:t>
            </w:r>
            <w:r w:rsidRPr="001D3289">
              <w:rPr>
                <w:rFonts w:ascii="Arial" w:hAnsi="Arial" w:cs="Arial"/>
                <w:sz w:val="20"/>
                <w:szCs w:val="20"/>
              </w:rPr>
              <w:t xml:space="preserve">shall submit a monthly summary report of all Notices of Specified </w:t>
            </w:r>
            <w:r w:rsidRPr="001D3289">
              <w:rPr>
                <w:rFonts w:ascii="Arial" w:hAnsi="Arial" w:cs="Arial"/>
                <w:i/>
                <w:iCs/>
                <w:sz w:val="20"/>
                <w:szCs w:val="20"/>
              </w:rPr>
              <w:t xml:space="preserve">Penalty/ies </w:t>
            </w:r>
            <w:r w:rsidRPr="001D3289">
              <w:rPr>
                <w:rFonts w:ascii="Arial" w:hAnsi="Arial" w:cs="Arial"/>
                <w:sz w:val="20"/>
                <w:szCs w:val="20"/>
              </w:rPr>
              <w:t xml:space="preserve">and Resolutions on the requests for reconsideration made by the </w:t>
            </w:r>
            <w:r w:rsidRPr="001D3289">
              <w:rPr>
                <w:rFonts w:ascii="Arial" w:hAnsi="Arial" w:cs="Arial"/>
                <w:i/>
                <w:iCs/>
                <w:sz w:val="20"/>
                <w:szCs w:val="20"/>
              </w:rPr>
              <w:t>Enforcement and Compliance Office</w:t>
            </w:r>
            <w:r w:rsidRPr="001D3289">
              <w:rPr>
                <w:rFonts w:ascii="Arial" w:hAnsi="Arial" w:cs="Arial"/>
                <w:sz w:val="20"/>
                <w:szCs w:val="20"/>
              </w:rPr>
              <w:t xml:space="preserve">, and decisions of the </w:t>
            </w:r>
            <w:r w:rsidRPr="001D3289">
              <w:rPr>
                <w:rFonts w:ascii="Arial" w:hAnsi="Arial" w:cs="Arial"/>
                <w:i/>
                <w:iCs/>
                <w:sz w:val="20"/>
                <w:szCs w:val="20"/>
              </w:rPr>
              <w:t xml:space="preserve">Compliance Committee </w:t>
            </w:r>
            <w:r w:rsidRPr="001D3289">
              <w:rPr>
                <w:rFonts w:ascii="Arial" w:hAnsi="Arial" w:cs="Arial"/>
                <w:sz w:val="20"/>
                <w:szCs w:val="20"/>
              </w:rPr>
              <w:t xml:space="preserve">on appeals, that have been issued during the month, and the status of their implementation to the PEM Board, through the </w:t>
            </w:r>
            <w:r w:rsidRPr="001D3289">
              <w:rPr>
                <w:rFonts w:ascii="Arial" w:hAnsi="Arial" w:cs="Arial"/>
                <w:strike/>
                <w:sz w:val="20"/>
                <w:szCs w:val="20"/>
              </w:rPr>
              <w:t>PEMC</w:t>
            </w:r>
            <w:r w:rsidRPr="001D3289">
              <w:rPr>
                <w:rFonts w:ascii="Arial" w:hAnsi="Arial" w:cs="Arial"/>
                <w:sz w:val="20"/>
                <w:szCs w:val="20"/>
              </w:rPr>
              <w:t xml:space="preserve"> President </w:t>
            </w:r>
            <w:r w:rsidRPr="001D3289">
              <w:rPr>
                <w:rFonts w:ascii="Arial" w:hAnsi="Arial" w:cs="Arial"/>
                <w:b/>
                <w:bCs/>
                <w:sz w:val="20"/>
                <w:szCs w:val="20"/>
                <w:u w:val="single"/>
              </w:rPr>
              <w:t>of the</w:t>
            </w:r>
            <w:r w:rsidRPr="001D3289">
              <w:rPr>
                <w:rFonts w:ascii="Arial" w:hAnsi="Arial" w:cs="Arial"/>
                <w:b/>
                <w:bCs/>
                <w:i/>
                <w:iCs/>
                <w:sz w:val="20"/>
                <w:szCs w:val="20"/>
                <w:u w:val="single"/>
              </w:rPr>
              <w:t xml:space="preserve"> WESM Governance Arm</w:t>
            </w:r>
            <w:r w:rsidRPr="001D3289">
              <w:rPr>
                <w:rFonts w:ascii="Arial" w:hAnsi="Arial" w:cs="Arial"/>
                <w:i/>
                <w:iCs/>
                <w:sz w:val="20"/>
                <w:szCs w:val="20"/>
              </w:rPr>
              <w:t>, the Department of Energy</w:t>
            </w:r>
            <w:r w:rsidRPr="001D3289">
              <w:rPr>
                <w:rFonts w:ascii="Arial" w:hAnsi="Arial" w:cs="Arial"/>
                <w:sz w:val="20"/>
                <w:szCs w:val="20"/>
              </w:rPr>
              <w:t xml:space="preserve">, the </w:t>
            </w:r>
            <w:r w:rsidRPr="001D3289">
              <w:rPr>
                <w:rFonts w:ascii="Arial" w:hAnsi="Arial" w:cs="Arial"/>
                <w:i/>
                <w:iCs/>
                <w:sz w:val="20"/>
                <w:szCs w:val="20"/>
              </w:rPr>
              <w:t>Energy Regulatory Commission</w:t>
            </w:r>
            <w:r w:rsidRPr="001D3289">
              <w:rPr>
                <w:rFonts w:ascii="Arial" w:hAnsi="Arial" w:cs="Arial"/>
                <w:sz w:val="20"/>
                <w:szCs w:val="20"/>
              </w:rPr>
              <w:t xml:space="preserve">, the </w:t>
            </w:r>
            <w:r w:rsidRPr="001D3289">
              <w:rPr>
                <w:rFonts w:ascii="Arial" w:hAnsi="Arial" w:cs="Arial"/>
                <w:i/>
                <w:iCs/>
                <w:sz w:val="20"/>
                <w:szCs w:val="20"/>
              </w:rPr>
              <w:t>Market Surveillance Committee and the Market Operator</w:t>
            </w:r>
            <w:r w:rsidRPr="001D3289">
              <w:rPr>
                <w:rFonts w:ascii="Arial" w:hAnsi="Arial" w:cs="Arial"/>
                <w:sz w:val="20"/>
                <w:szCs w:val="20"/>
              </w:rPr>
              <w:t xml:space="preserve">. Such report may be included in any monthly report that the </w:t>
            </w:r>
            <w:r w:rsidRPr="001D3289">
              <w:rPr>
                <w:rFonts w:ascii="Arial" w:hAnsi="Arial" w:cs="Arial"/>
                <w:i/>
                <w:iCs/>
                <w:sz w:val="20"/>
                <w:szCs w:val="20"/>
              </w:rPr>
              <w:t xml:space="preserve">Enforcement and Compliance </w:t>
            </w:r>
            <w:r w:rsidRPr="001D3289">
              <w:rPr>
                <w:rFonts w:ascii="Arial" w:hAnsi="Arial" w:cs="Arial"/>
                <w:sz w:val="20"/>
                <w:szCs w:val="20"/>
              </w:rPr>
              <w:t>is required to prepare, publish and disseminate in accordance with the WESM Enforcement and Compliance Manual.</w:t>
            </w:r>
          </w:p>
        </w:tc>
        <w:tc>
          <w:tcPr>
            <w:tcW w:w="2510" w:type="dxa"/>
          </w:tcPr>
          <w:p w14:paraId="4BE45D01" w14:textId="7F4374C1" w:rsidR="003C6ED2" w:rsidRPr="001D3289" w:rsidRDefault="003C6ED2" w:rsidP="003C6ED2">
            <w:pPr>
              <w:pStyle w:val="Default"/>
              <w:rPr>
                <w:rFonts w:ascii="Arial" w:hAnsi="Arial" w:cs="Arial"/>
                <w:sz w:val="20"/>
                <w:szCs w:val="20"/>
              </w:rPr>
            </w:pPr>
            <w:r w:rsidRPr="001D3289">
              <w:rPr>
                <w:rFonts w:ascii="Arial" w:hAnsi="Arial" w:cs="Arial"/>
                <w:sz w:val="20"/>
                <w:szCs w:val="20"/>
              </w:rPr>
              <w:t>Updated to align with the terminology used in the Market Rules and Market Manuals. </w:t>
            </w:r>
          </w:p>
        </w:tc>
        <w:tc>
          <w:tcPr>
            <w:tcW w:w="2473" w:type="dxa"/>
          </w:tcPr>
          <w:p w14:paraId="12D0D51F" w14:textId="77777777" w:rsidR="003C6ED2" w:rsidRPr="008A7F46" w:rsidRDefault="003C6ED2" w:rsidP="003C6ED2">
            <w:pPr>
              <w:rPr>
                <w:rFonts w:ascii="Arial" w:hAnsi="Arial" w:cs="Arial"/>
                <w:i/>
                <w:sz w:val="18"/>
                <w:szCs w:val="18"/>
              </w:rPr>
            </w:pPr>
          </w:p>
        </w:tc>
        <w:tc>
          <w:tcPr>
            <w:tcW w:w="2490" w:type="dxa"/>
          </w:tcPr>
          <w:p w14:paraId="708CBB62" w14:textId="77777777" w:rsidR="003C6ED2" w:rsidRPr="008A7F46" w:rsidRDefault="003C6ED2" w:rsidP="003C6ED2">
            <w:pPr>
              <w:rPr>
                <w:rFonts w:ascii="Arial" w:hAnsi="Arial" w:cs="Arial"/>
                <w:i/>
                <w:sz w:val="18"/>
                <w:szCs w:val="18"/>
              </w:rPr>
            </w:pPr>
          </w:p>
        </w:tc>
        <w:tc>
          <w:tcPr>
            <w:tcW w:w="2485" w:type="dxa"/>
          </w:tcPr>
          <w:p w14:paraId="61FD967C" w14:textId="77777777" w:rsidR="003C6ED2" w:rsidRPr="008A7F46" w:rsidRDefault="003C6ED2" w:rsidP="003C6ED2">
            <w:pPr>
              <w:rPr>
                <w:rFonts w:ascii="Arial" w:hAnsi="Arial" w:cs="Arial"/>
                <w:i/>
                <w:sz w:val="18"/>
                <w:szCs w:val="18"/>
              </w:rPr>
            </w:pPr>
          </w:p>
        </w:tc>
        <w:tc>
          <w:tcPr>
            <w:tcW w:w="2424" w:type="dxa"/>
          </w:tcPr>
          <w:p w14:paraId="588304DD" w14:textId="77777777" w:rsidR="003C6ED2" w:rsidRPr="008A7F46" w:rsidRDefault="003C6ED2" w:rsidP="003C6ED2">
            <w:pPr>
              <w:rPr>
                <w:rFonts w:ascii="Arial" w:hAnsi="Arial" w:cs="Arial"/>
                <w:i/>
                <w:sz w:val="18"/>
                <w:szCs w:val="18"/>
              </w:rPr>
            </w:pPr>
          </w:p>
        </w:tc>
      </w:tr>
      <w:tr w:rsidR="00D759FB" w:rsidRPr="008A7F46" w14:paraId="5EAA6E57" w14:textId="77777777" w:rsidTr="003D7523">
        <w:trPr>
          <w:trHeight w:val="1983"/>
        </w:trPr>
        <w:tc>
          <w:tcPr>
            <w:tcW w:w="1762" w:type="dxa"/>
          </w:tcPr>
          <w:p w14:paraId="003AEBFB" w14:textId="77777777" w:rsidR="00D759FB" w:rsidRPr="001D3289" w:rsidRDefault="00D759FB" w:rsidP="00D759FB">
            <w:pPr>
              <w:spacing w:line="276" w:lineRule="auto"/>
              <w:rPr>
                <w:rFonts w:ascii="Arial" w:hAnsi="Arial" w:cs="Arial"/>
                <w:bCs/>
                <w:sz w:val="20"/>
                <w:szCs w:val="20"/>
              </w:rPr>
            </w:pPr>
            <w:permStart w:id="1046098097" w:edGrp="everyone" w:colFirst="5" w:colLast="5"/>
            <w:permStart w:id="1140669762" w:edGrp="everyone" w:colFirst="6" w:colLast="6"/>
            <w:permEnd w:id="1449398214"/>
            <w:permEnd w:id="105841733"/>
            <w:r w:rsidRPr="001D3289">
              <w:rPr>
                <w:rFonts w:ascii="Arial" w:hAnsi="Arial" w:cs="Arial"/>
                <w:bCs/>
                <w:sz w:val="20"/>
                <w:szCs w:val="20"/>
              </w:rPr>
              <w:lastRenderedPageBreak/>
              <w:t>Sectio 5 – Schedule of Breach and Penalties</w:t>
            </w:r>
          </w:p>
          <w:p w14:paraId="6F7BB593" w14:textId="77777777" w:rsidR="00D759FB" w:rsidRPr="001D3289" w:rsidRDefault="00D759FB" w:rsidP="00D759FB">
            <w:pPr>
              <w:spacing w:line="276" w:lineRule="auto"/>
              <w:rPr>
                <w:rFonts w:ascii="Arial" w:hAnsi="Arial" w:cs="Arial"/>
                <w:bCs/>
                <w:sz w:val="20"/>
                <w:szCs w:val="20"/>
              </w:rPr>
            </w:pPr>
          </w:p>
          <w:p w14:paraId="0E3BA2E0" w14:textId="77F1CDD9" w:rsidR="00D759FB" w:rsidRPr="001D3289" w:rsidRDefault="00D759FB" w:rsidP="00D759FB">
            <w:pPr>
              <w:spacing w:line="276" w:lineRule="auto"/>
              <w:jc w:val="center"/>
              <w:rPr>
                <w:rFonts w:ascii="Arial" w:hAnsi="Arial" w:cs="Arial"/>
                <w:bCs/>
                <w:sz w:val="20"/>
                <w:szCs w:val="20"/>
              </w:rPr>
            </w:pPr>
            <w:r w:rsidRPr="001D3289">
              <w:rPr>
                <w:rFonts w:ascii="Arial" w:hAnsi="Arial" w:cs="Arial"/>
                <w:bCs/>
                <w:sz w:val="20"/>
                <w:szCs w:val="20"/>
              </w:rPr>
              <w:t>Market Rule Breached &amp; Associated Market Manual</w:t>
            </w:r>
          </w:p>
        </w:tc>
        <w:tc>
          <w:tcPr>
            <w:tcW w:w="1290" w:type="dxa"/>
          </w:tcPr>
          <w:p w14:paraId="20E428D2" w14:textId="1272F964" w:rsidR="00D759FB" w:rsidRPr="2913F3F9" w:rsidRDefault="00D759FB" w:rsidP="00D759FB">
            <w:pPr>
              <w:rPr>
                <w:rFonts w:ascii="Arial" w:hAnsi="Arial" w:cs="Arial"/>
                <w:sz w:val="20"/>
                <w:szCs w:val="20"/>
              </w:rPr>
            </w:pPr>
            <w:r w:rsidRPr="001D3289">
              <w:rPr>
                <w:rFonts w:ascii="Arial" w:hAnsi="Arial" w:cs="Arial"/>
                <w:sz w:val="20"/>
                <w:szCs w:val="20"/>
              </w:rPr>
              <w:t>No. 1</w:t>
            </w:r>
          </w:p>
        </w:tc>
        <w:tc>
          <w:tcPr>
            <w:tcW w:w="4441" w:type="dxa"/>
          </w:tcPr>
          <w:p w14:paraId="5FD63908"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WESM Rules</w:t>
            </w:r>
          </w:p>
          <w:p w14:paraId="3856E197"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 3.5.5.1; 3.5.5.2; Appendix A1.1</w:t>
            </w:r>
          </w:p>
          <w:p w14:paraId="78193718"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 xml:space="preserve">• 3.5.7.2 </w:t>
            </w:r>
          </w:p>
          <w:p w14:paraId="6BFEB1AA" w14:textId="7A637A5E" w:rsidR="00D759FB" w:rsidRPr="001D3289" w:rsidRDefault="00D759FB" w:rsidP="00D759FB">
            <w:pPr>
              <w:pStyle w:val="Default"/>
              <w:rPr>
                <w:rFonts w:ascii="Arial" w:hAnsi="Arial" w:cs="Arial"/>
                <w:sz w:val="20"/>
                <w:szCs w:val="20"/>
              </w:rPr>
            </w:pPr>
            <w:r w:rsidRPr="001D3289">
              <w:rPr>
                <w:rFonts w:ascii="Arial" w:hAnsi="Arial" w:cs="Arial"/>
                <w:i/>
                <w:iCs/>
                <w:sz w:val="20"/>
                <w:szCs w:val="20"/>
              </w:rPr>
              <w:t>In relation to 3.5.12.1&amp; the WESM Dispatch Protocol</w:t>
            </w:r>
          </w:p>
        </w:tc>
        <w:tc>
          <w:tcPr>
            <w:tcW w:w="4461" w:type="dxa"/>
          </w:tcPr>
          <w:p w14:paraId="555A62A8"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WESM Rules</w:t>
            </w:r>
          </w:p>
          <w:p w14:paraId="0787A046"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 3.5.5.1; 3.5.5.2; Appendix A1.1</w:t>
            </w:r>
          </w:p>
          <w:p w14:paraId="791C5DB7" w14:textId="77777777" w:rsidR="00D759FB" w:rsidRPr="001D3289" w:rsidRDefault="00D759FB" w:rsidP="00D759FB">
            <w:pPr>
              <w:pStyle w:val="Default"/>
              <w:rPr>
                <w:rFonts w:ascii="Arial" w:hAnsi="Arial" w:cs="Arial"/>
                <w:sz w:val="20"/>
                <w:szCs w:val="20"/>
              </w:rPr>
            </w:pPr>
            <w:r w:rsidRPr="001D3289">
              <w:rPr>
                <w:rFonts w:ascii="Arial" w:hAnsi="Arial" w:cs="Arial"/>
                <w:sz w:val="20"/>
                <w:szCs w:val="20"/>
              </w:rPr>
              <w:t xml:space="preserve">• 3.5.7.2 </w:t>
            </w:r>
          </w:p>
          <w:p w14:paraId="50442FD6" w14:textId="77777777" w:rsidR="00D759FB" w:rsidRPr="001D3289" w:rsidRDefault="00D759FB" w:rsidP="00D759FB">
            <w:pPr>
              <w:pStyle w:val="Default"/>
              <w:rPr>
                <w:rFonts w:ascii="Arial" w:hAnsi="Arial" w:cs="Arial"/>
                <w:i/>
                <w:iCs/>
                <w:sz w:val="20"/>
                <w:szCs w:val="20"/>
              </w:rPr>
            </w:pPr>
            <w:r w:rsidRPr="001D3289">
              <w:rPr>
                <w:rFonts w:ascii="Arial" w:hAnsi="Arial" w:cs="Arial"/>
                <w:i/>
                <w:iCs/>
                <w:sz w:val="20"/>
                <w:szCs w:val="20"/>
              </w:rPr>
              <w:t>In relation to 3.5.12.1&amp; the WESM Dispatch Protocol</w:t>
            </w:r>
          </w:p>
          <w:p w14:paraId="24F2BB80" w14:textId="62EC1668" w:rsidR="00D759FB" w:rsidRPr="001D3289" w:rsidRDefault="00D759FB" w:rsidP="00D759FB">
            <w:pPr>
              <w:pStyle w:val="Default"/>
              <w:rPr>
                <w:rFonts w:ascii="Arial" w:hAnsi="Arial" w:cs="Arial"/>
                <w:sz w:val="20"/>
                <w:szCs w:val="20"/>
              </w:rPr>
            </w:pPr>
            <w:r w:rsidRPr="001D3289">
              <w:rPr>
                <w:rFonts w:ascii="Arial" w:hAnsi="Arial" w:cs="Arial"/>
                <w:b/>
                <w:bCs/>
                <w:sz w:val="20"/>
                <w:szCs w:val="20"/>
                <w:u w:val="single"/>
              </w:rPr>
              <w:t>• 3.5.11.5</w:t>
            </w:r>
          </w:p>
        </w:tc>
        <w:tc>
          <w:tcPr>
            <w:tcW w:w="2510" w:type="dxa"/>
          </w:tcPr>
          <w:p w14:paraId="0F0FD0FB" w14:textId="162482AE" w:rsidR="00D759FB" w:rsidRPr="001D3289" w:rsidRDefault="00D759FB" w:rsidP="00D759FB">
            <w:pPr>
              <w:pStyle w:val="Default"/>
              <w:rPr>
                <w:rFonts w:ascii="Arial" w:hAnsi="Arial" w:cs="Arial"/>
                <w:sz w:val="20"/>
                <w:szCs w:val="20"/>
              </w:rPr>
            </w:pPr>
            <w:r w:rsidRPr="001D3289">
              <w:rPr>
                <w:rFonts w:ascii="Arial" w:hAnsi="Arial" w:cs="Arial"/>
                <w:bCs/>
                <w:sz w:val="20"/>
                <w:szCs w:val="20"/>
              </w:rPr>
              <w:t>To align with the imposition of penalties for non-compliances with the market offer revisions.</w:t>
            </w:r>
          </w:p>
        </w:tc>
        <w:tc>
          <w:tcPr>
            <w:tcW w:w="2473" w:type="dxa"/>
          </w:tcPr>
          <w:p w14:paraId="6CD0D87D" w14:textId="77777777" w:rsidR="00D759FB" w:rsidRPr="008A7F46" w:rsidRDefault="00D759FB" w:rsidP="00D759FB">
            <w:pPr>
              <w:rPr>
                <w:rFonts w:ascii="Arial" w:hAnsi="Arial" w:cs="Arial"/>
                <w:i/>
                <w:sz w:val="18"/>
                <w:szCs w:val="18"/>
              </w:rPr>
            </w:pPr>
          </w:p>
        </w:tc>
        <w:tc>
          <w:tcPr>
            <w:tcW w:w="2490" w:type="dxa"/>
          </w:tcPr>
          <w:p w14:paraId="230E332A" w14:textId="77777777" w:rsidR="00D759FB" w:rsidRPr="008A7F46" w:rsidRDefault="00D759FB" w:rsidP="00D759FB">
            <w:pPr>
              <w:rPr>
                <w:rFonts w:ascii="Arial" w:hAnsi="Arial" w:cs="Arial"/>
                <w:i/>
                <w:sz w:val="18"/>
                <w:szCs w:val="18"/>
              </w:rPr>
            </w:pPr>
          </w:p>
        </w:tc>
        <w:tc>
          <w:tcPr>
            <w:tcW w:w="2485" w:type="dxa"/>
          </w:tcPr>
          <w:p w14:paraId="72CDA08E" w14:textId="77777777" w:rsidR="00D759FB" w:rsidRPr="008A7F46" w:rsidRDefault="00D759FB" w:rsidP="00D759FB">
            <w:pPr>
              <w:rPr>
                <w:rFonts w:ascii="Arial" w:hAnsi="Arial" w:cs="Arial"/>
                <w:i/>
                <w:sz w:val="18"/>
                <w:szCs w:val="18"/>
              </w:rPr>
            </w:pPr>
          </w:p>
        </w:tc>
        <w:tc>
          <w:tcPr>
            <w:tcW w:w="2424" w:type="dxa"/>
          </w:tcPr>
          <w:p w14:paraId="559560AB" w14:textId="77777777" w:rsidR="00D759FB" w:rsidRPr="008A7F46" w:rsidRDefault="00D759FB" w:rsidP="00D759FB">
            <w:pPr>
              <w:rPr>
                <w:rFonts w:ascii="Arial" w:hAnsi="Arial" w:cs="Arial"/>
                <w:i/>
                <w:sz w:val="18"/>
                <w:szCs w:val="18"/>
              </w:rPr>
            </w:pPr>
          </w:p>
        </w:tc>
      </w:tr>
      <w:tr w:rsidR="00CC59D3" w:rsidRPr="008A7F46" w14:paraId="358D7D2A" w14:textId="77777777" w:rsidTr="003D7523">
        <w:trPr>
          <w:trHeight w:val="1983"/>
        </w:trPr>
        <w:tc>
          <w:tcPr>
            <w:tcW w:w="1762" w:type="dxa"/>
          </w:tcPr>
          <w:p w14:paraId="15BB7EE8" w14:textId="77777777" w:rsidR="00CC59D3" w:rsidRPr="001D3289" w:rsidRDefault="00CC59D3" w:rsidP="00CC59D3">
            <w:pPr>
              <w:spacing w:line="276" w:lineRule="auto"/>
              <w:rPr>
                <w:rFonts w:ascii="Arial" w:hAnsi="Arial" w:cs="Arial"/>
                <w:bCs/>
                <w:sz w:val="20"/>
                <w:szCs w:val="20"/>
              </w:rPr>
            </w:pPr>
            <w:permStart w:id="1454248122" w:edGrp="everyone" w:colFirst="5" w:colLast="5"/>
            <w:permStart w:id="1533609762" w:edGrp="everyone" w:colFirst="6" w:colLast="6"/>
            <w:permEnd w:id="1046098097"/>
            <w:permEnd w:id="1140669762"/>
            <w:r w:rsidRPr="001D3289">
              <w:rPr>
                <w:rFonts w:ascii="Arial" w:hAnsi="Arial" w:cs="Arial"/>
                <w:bCs/>
                <w:sz w:val="20"/>
                <w:szCs w:val="20"/>
              </w:rPr>
              <w:t>Sectio 5 – Schedule of Breach and Penalties</w:t>
            </w:r>
          </w:p>
          <w:p w14:paraId="55003C1C" w14:textId="77777777" w:rsidR="00CC59D3" w:rsidRPr="001D3289" w:rsidRDefault="00CC59D3" w:rsidP="00CC59D3">
            <w:pPr>
              <w:spacing w:line="276" w:lineRule="auto"/>
              <w:rPr>
                <w:rFonts w:ascii="Arial" w:hAnsi="Arial" w:cs="Arial"/>
                <w:bCs/>
                <w:sz w:val="20"/>
                <w:szCs w:val="20"/>
              </w:rPr>
            </w:pPr>
          </w:p>
          <w:p w14:paraId="6FD9618D" w14:textId="050ECFFF" w:rsidR="00CC59D3" w:rsidRPr="001D3289" w:rsidRDefault="00CC59D3" w:rsidP="00CC59D3">
            <w:pPr>
              <w:spacing w:line="276" w:lineRule="auto"/>
              <w:rPr>
                <w:rFonts w:ascii="Arial" w:hAnsi="Arial" w:cs="Arial"/>
                <w:bCs/>
                <w:sz w:val="20"/>
                <w:szCs w:val="20"/>
              </w:rPr>
            </w:pPr>
            <w:r w:rsidRPr="001D3289">
              <w:rPr>
                <w:rFonts w:ascii="Arial" w:hAnsi="Arial" w:cs="Arial"/>
                <w:bCs/>
                <w:sz w:val="20"/>
                <w:szCs w:val="20"/>
              </w:rPr>
              <w:t>Market Rule Breached &amp; Associated Market Manual</w:t>
            </w:r>
          </w:p>
        </w:tc>
        <w:tc>
          <w:tcPr>
            <w:tcW w:w="1290" w:type="dxa"/>
          </w:tcPr>
          <w:p w14:paraId="01804E18" w14:textId="244E2A9A" w:rsidR="00CC59D3" w:rsidRPr="001D3289" w:rsidRDefault="00CC59D3" w:rsidP="00CC59D3">
            <w:pPr>
              <w:rPr>
                <w:rFonts w:ascii="Arial" w:hAnsi="Arial" w:cs="Arial"/>
                <w:sz w:val="20"/>
                <w:szCs w:val="20"/>
              </w:rPr>
            </w:pPr>
            <w:r w:rsidRPr="001D3289">
              <w:rPr>
                <w:rFonts w:ascii="Arial" w:hAnsi="Arial" w:cs="Arial"/>
                <w:sz w:val="20"/>
                <w:szCs w:val="20"/>
              </w:rPr>
              <w:t>No. 2</w:t>
            </w:r>
          </w:p>
        </w:tc>
        <w:tc>
          <w:tcPr>
            <w:tcW w:w="4441" w:type="dxa"/>
          </w:tcPr>
          <w:p w14:paraId="65C51BED" w14:textId="77777777" w:rsidR="00CC59D3" w:rsidRPr="001D3289" w:rsidRDefault="00CC59D3" w:rsidP="00CC59D3">
            <w:pPr>
              <w:pStyle w:val="Default"/>
              <w:rPr>
                <w:rFonts w:ascii="Arial" w:hAnsi="Arial" w:cs="Arial"/>
                <w:sz w:val="20"/>
                <w:szCs w:val="20"/>
              </w:rPr>
            </w:pPr>
            <w:r w:rsidRPr="001D3289">
              <w:rPr>
                <w:rFonts w:ascii="Arial" w:hAnsi="Arial" w:cs="Arial"/>
                <w:sz w:val="20"/>
                <w:szCs w:val="20"/>
              </w:rPr>
              <w:t>WESM Rules</w:t>
            </w:r>
          </w:p>
          <w:p w14:paraId="55CD45F6" w14:textId="77777777" w:rsidR="00CC59D3" w:rsidRPr="001D3289" w:rsidRDefault="00CC59D3" w:rsidP="00CC59D3">
            <w:pPr>
              <w:pStyle w:val="Default"/>
              <w:rPr>
                <w:rFonts w:ascii="Arial" w:hAnsi="Arial" w:cs="Arial"/>
                <w:sz w:val="20"/>
                <w:szCs w:val="20"/>
              </w:rPr>
            </w:pPr>
            <w:r w:rsidRPr="001D3289">
              <w:rPr>
                <w:rFonts w:ascii="Arial" w:hAnsi="Arial" w:cs="Arial"/>
                <w:sz w:val="20"/>
                <w:szCs w:val="20"/>
              </w:rPr>
              <w:t>• 3.5.5.4</w:t>
            </w:r>
          </w:p>
          <w:p w14:paraId="3240A98A" w14:textId="3F01D9AA" w:rsidR="00CC59D3" w:rsidRPr="001D3289" w:rsidRDefault="00CC59D3" w:rsidP="00CC59D3">
            <w:pPr>
              <w:pStyle w:val="Default"/>
              <w:rPr>
                <w:rFonts w:ascii="Arial" w:hAnsi="Arial" w:cs="Arial"/>
                <w:sz w:val="20"/>
                <w:szCs w:val="20"/>
              </w:rPr>
            </w:pPr>
            <w:r w:rsidRPr="001D3289">
              <w:rPr>
                <w:rFonts w:ascii="Arial" w:hAnsi="Arial" w:cs="Arial"/>
                <w:sz w:val="20"/>
                <w:szCs w:val="20"/>
              </w:rPr>
              <w:t>• 3.5.11.2</w:t>
            </w:r>
          </w:p>
        </w:tc>
        <w:tc>
          <w:tcPr>
            <w:tcW w:w="4461" w:type="dxa"/>
          </w:tcPr>
          <w:p w14:paraId="45082CCB" w14:textId="77777777" w:rsidR="00CC59D3" w:rsidRPr="001D3289" w:rsidRDefault="00CC59D3" w:rsidP="00CC59D3">
            <w:pPr>
              <w:pStyle w:val="Default"/>
              <w:rPr>
                <w:rFonts w:ascii="Arial" w:hAnsi="Arial" w:cs="Arial"/>
                <w:sz w:val="20"/>
                <w:szCs w:val="20"/>
              </w:rPr>
            </w:pPr>
            <w:r w:rsidRPr="001D3289">
              <w:rPr>
                <w:rFonts w:ascii="Arial" w:hAnsi="Arial" w:cs="Arial"/>
                <w:sz w:val="20"/>
                <w:szCs w:val="20"/>
              </w:rPr>
              <w:t>WESM Rules</w:t>
            </w:r>
          </w:p>
          <w:p w14:paraId="65AB4002" w14:textId="77777777" w:rsidR="00CC59D3" w:rsidRPr="001D3289" w:rsidRDefault="00CC59D3" w:rsidP="00CC59D3">
            <w:pPr>
              <w:pStyle w:val="Default"/>
              <w:rPr>
                <w:rFonts w:ascii="Arial" w:hAnsi="Arial" w:cs="Arial"/>
                <w:sz w:val="20"/>
                <w:szCs w:val="20"/>
              </w:rPr>
            </w:pPr>
            <w:r w:rsidRPr="001D3289">
              <w:rPr>
                <w:rFonts w:ascii="Arial" w:hAnsi="Arial" w:cs="Arial"/>
                <w:sz w:val="20"/>
                <w:szCs w:val="20"/>
              </w:rPr>
              <w:t>• 3.5.5.4</w:t>
            </w:r>
          </w:p>
          <w:p w14:paraId="75C38BE0" w14:textId="77777777" w:rsidR="00CC59D3" w:rsidRPr="001D3289" w:rsidRDefault="00CC59D3" w:rsidP="00CC59D3">
            <w:pPr>
              <w:pStyle w:val="Default"/>
              <w:rPr>
                <w:rFonts w:ascii="Arial" w:hAnsi="Arial" w:cs="Arial"/>
                <w:sz w:val="20"/>
                <w:szCs w:val="20"/>
              </w:rPr>
            </w:pPr>
            <w:r w:rsidRPr="001D3289">
              <w:rPr>
                <w:rFonts w:ascii="Arial" w:hAnsi="Arial" w:cs="Arial"/>
                <w:sz w:val="20"/>
                <w:szCs w:val="20"/>
              </w:rPr>
              <w:t>• 3.5.11.2</w:t>
            </w:r>
          </w:p>
          <w:p w14:paraId="75B4DD29" w14:textId="69DA19F1" w:rsidR="00CC59D3" w:rsidRPr="001D3289" w:rsidRDefault="00CC59D3" w:rsidP="00CC59D3">
            <w:pPr>
              <w:pStyle w:val="Default"/>
              <w:rPr>
                <w:rFonts w:ascii="Arial" w:hAnsi="Arial" w:cs="Arial"/>
                <w:sz w:val="20"/>
                <w:szCs w:val="20"/>
              </w:rPr>
            </w:pPr>
            <w:r w:rsidRPr="001D3289">
              <w:rPr>
                <w:rFonts w:ascii="Arial" w:hAnsi="Arial" w:cs="Arial"/>
                <w:b/>
                <w:bCs/>
                <w:sz w:val="20"/>
                <w:szCs w:val="20"/>
                <w:u w:val="single"/>
              </w:rPr>
              <w:t>• 3.5.11.5</w:t>
            </w:r>
          </w:p>
        </w:tc>
        <w:tc>
          <w:tcPr>
            <w:tcW w:w="2510" w:type="dxa"/>
          </w:tcPr>
          <w:p w14:paraId="369564EB" w14:textId="6F221F45" w:rsidR="00CC59D3" w:rsidRPr="001D3289" w:rsidRDefault="00CC59D3" w:rsidP="00CC59D3">
            <w:pPr>
              <w:pStyle w:val="Default"/>
              <w:rPr>
                <w:rFonts w:ascii="Arial" w:hAnsi="Arial" w:cs="Arial"/>
                <w:bCs/>
                <w:sz w:val="20"/>
                <w:szCs w:val="20"/>
              </w:rPr>
            </w:pPr>
            <w:r w:rsidRPr="001D3289">
              <w:rPr>
                <w:rFonts w:ascii="Arial" w:hAnsi="Arial" w:cs="Arial"/>
                <w:bCs/>
                <w:sz w:val="20"/>
                <w:szCs w:val="20"/>
              </w:rPr>
              <w:t>To align with the imposition of penalties for non-compliances with the market offer revisions.</w:t>
            </w:r>
          </w:p>
        </w:tc>
        <w:tc>
          <w:tcPr>
            <w:tcW w:w="2473" w:type="dxa"/>
          </w:tcPr>
          <w:p w14:paraId="1C4D66B6" w14:textId="77777777" w:rsidR="00CC59D3" w:rsidRPr="008A7F46" w:rsidRDefault="00CC59D3" w:rsidP="00CC59D3">
            <w:pPr>
              <w:rPr>
                <w:rFonts w:ascii="Arial" w:hAnsi="Arial" w:cs="Arial"/>
                <w:i/>
                <w:sz w:val="18"/>
                <w:szCs w:val="18"/>
              </w:rPr>
            </w:pPr>
          </w:p>
        </w:tc>
        <w:tc>
          <w:tcPr>
            <w:tcW w:w="2490" w:type="dxa"/>
          </w:tcPr>
          <w:p w14:paraId="606A17B3" w14:textId="77777777" w:rsidR="00CC59D3" w:rsidRPr="008A7F46" w:rsidRDefault="00CC59D3" w:rsidP="00CC59D3">
            <w:pPr>
              <w:rPr>
                <w:rFonts w:ascii="Arial" w:hAnsi="Arial" w:cs="Arial"/>
                <w:i/>
                <w:sz w:val="18"/>
                <w:szCs w:val="18"/>
              </w:rPr>
            </w:pPr>
          </w:p>
        </w:tc>
        <w:tc>
          <w:tcPr>
            <w:tcW w:w="2485" w:type="dxa"/>
          </w:tcPr>
          <w:p w14:paraId="611C2815" w14:textId="77777777" w:rsidR="00CC59D3" w:rsidRPr="008A7F46" w:rsidRDefault="00CC59D3" w:rsidP="00CC59D3">
            <w:pPr>
              <w:rPr>
                <w:rFonts w:ascii="Arial" w:hAnsi="Arial" w:cs="Arial"/>
                <w:i/>
                <w:sz w:val="18"/>
                <w:szCs w:val="18"/>
              </w:rPr>
            </w:pPr>
          </w:p>
        </w:tc>
        <w:tc>
          <w:tcPr>
            <w:tcW w:w="2424" w:type="dxa"/>
          </w:tcPr>
          <w:p w14:paraId="103AA9B7" w14:textId="77777777" w:rsidR="00CC59D3" w:rsidRPr="008A7F46" w:rsidRDefault="00CC59D3" w:rsidP="00CC59D3">
            <w:pPr>
              <w:rPr>
                <w:rFonts w:ascii="Arial" w:hAnsi="Arial" w:cs="Arial"/>
                <w:i/>
                <w:sz w:val="18"/>
                <w:szCs w:val="18"/>
              </w:rPr>
            </w:pPr>
          </w:p>
        </w:tc>
      </w:tr>
      <w:tr w:rsidR="00587C18" w:rsidRPr="008A7F46" w14:paraId="553778FA" w14:textId="77777777" w:rsidTr="003D7523">
        <w:trPr>
          <w:trHeight w:val="1983"/>
        </w:trPr>
        <w:tc>
          <w:tcPr>
            <w:tcW w:w="1762" w:type="dxa"/>
          </w:tcPr>
          <w:p w14:paraId="5EFE8162" w14:textId="77777777" w:rsidR="00587C18" w:rsidRPr="001D3289" w:rsidRDefault="00587C18" w:rsidP="00587C18">
            <w:pPr>
              <w:spacing w:line="276" w:lineRule="auto"/>
              <w:rPr>
                <w:rFonts w:ascii="Arial" w:hAnsi="Arial" w:cs="Arial"/>
                <w:bCs/>
                <w:sz w:val="20"/>
                <w:szCs w:val="20"/>
              </w:rPr>
            </w:pPr>
            <w:permStart w:id="1333991547" w:edGrp="everyone" w:colFirst="5" w:colLast="5"/>
            <w:permStart w:id="1184963326" w:edGrp="everyone" w:colFirst="6" w:colLast="6"/>
            <w:permEnd w:id="1454248122"/>
            <w:permEnd w:id="1533609762"/>
            <w:r w:rsidRPr="001D3289">
              <w:rPr>
                <w:rFonts w:ascii="Arial" w:hAnsi="Arial" w:cs="Arial"/>
                <w:bCs/>
                <w:sz w:val="20"/>
                <w:szCs w:val="20"/>
              </w:rPr>
              <w:t>Sectio 5 – Schedule of Breach and Penalties</w:t>
            </w:r>
          </w:p>
          <w:p w14:paraId="64B66CA8" w14:textId="77777777" w:rsidR="00587C18" w:rsidRPr="001D3289" w:rsidRDefault="00587C18" w:rsidP="00587C18">
            <w:pPr>
              <w:spacing w:line="276" w:lineRule="auto"/>
              <w:rPr>
                <w:rFonts w:ascii="Arial" w:hAnsi="Arial" w:cs="Arial"/>
                <w:bCs/>
                <w:sz w:val="20"/>
                <w:szCs w:val="20"/>
              </w:rPr>
            </w:pPr>
          </w:p>
          <w:p w14:paraId="7306D15F" w14:textId="457363FD" w:rsidR="00587C18" w:rsidRPr="001D3289" w:rsidRDefault="00587C18" w:rsidP="00587C18">
            <w:pPr>
              <w:spacing w:line="276" w:lineRule="auto"/>
              <w:rPr>
                <w:rFonts w:ascii="Arial" w:hAnsi="Arial" w:cs="Arial"/>
                <w:bCs/>
                <w:sz w:val="20"/>
                <w:szCs w:val="20"/>
              </w:rPr>
            </w:pPr>
            <w:r w:rsidRPr="001D3289">
              <w:rPr>
                <w:rFonts w:ascii="Arial" w:hAnsi="Arial" w:cs="Arial"/>
                <w:bCs/>
                <w:sz w:val="20"/>
                <w:szCs w:val="20"/>
              </w:rPr>
              <w:t xml:space="preserve">Market Rule Breached &amp; </w:t>
            </w:r>
            <w:r w:rsidRPr="001D3289">
              <w:rPr>
                <w:rFonts w:ascii="Arial" w:hAnsi="Arial" w:cs="Arial"/>
                <w:bCs/>
                <w:sz w:val="20"/>
                <w:szCs w:val="20"/>
              </w:rPr>
              <w:lastRenderedPageBreak/>
              <w:t>Associated Market Manual</w:t>
            </w:r>
          </w:p>
        </w:tc>
        <w:tc>
          <w:tcPr>
            <w:tcW w:w="1290" w:type="dxa"/>
          </w:tcPr>
          <w:p w14:paraId="679B1E2C" w14:textId="76CFBD85" w:rsidR="00587C18" w:rsidRPr="001D3289" w:rsidRDefault="00587C18" w:rsidP="00587C18">
            <w:pPr>
              <w:rPr>
                <w:rFonts w:ascii="Arial" w:hAnsi="Arial" w:cs="Arial"/>
                <w:sz w:val="20"/>
                <w:szCs w:val="20"/>
              </w:rPr>
            </w:pPr>
            <w:r w:rsidRPr="001D3289">
              <w:rPr>
                <w:rFonts w:ascii="Arial" w:hAnsi="Arial" w:cs="Arial"/>
                <w:sz w:val="20"/>
                <w:szCs w:val="20"/>
              </w:rPr>
              <w:lastRenderedPageBreak/>
              <w:t>No. 3</w:t>
            </w:r>
          </w:p>
        </w:tc>
        <w:tc>
          <w:tcPr>
            <w:tcW w:w="4441" w:type="dxa"/>
          </w:tcPr>
          <w:p w14:paraId="1AA684A4" w14:textId="77777777" w:rsidR="00587C18" w:rsidRPr="001D3289" w:rsidRDefault="00587C18" w:rsidP="00587C18">
            <w:pPr>
              <w:pStyle w:val="Default"/>
              <w:rPr>
                <w:rFonts w:ascii="Arial" w:hAnsi="Arial" w:cs="Arial"/>
                <w:sz w:val="20"/>
                <w:szCs w:val="20"/>
              </w:rPr>
            </w:pPr>
            <w:r w:rsidRPr="001D3289">
              <w:rPr>
                <w:rFonts w:ascii="Arial" w:hAnsi="Arial" w:cs="Arial"/>
                <w:sz w:val="20"/>
                <w:szCs w:val="20"/>
              </w:rPr>
              <w:t>WESM Rules</w:t>
            </w:r>
          </w:p>
          <w:p w14:paraId="44E17725" w14:textId="013B3BA8" w:rsidR="00587C18" w:rsidRPr="001D3289" w:rsidRDefault="00587C18" w:rsidP="00587C18">
            <w:pPr>
              <w:pStyle w:val="Default"/>
              <w:rPr>
                <w:rFonts w:ascii="Arial" w:hAnsi="Arial" w:cs="Arial"/>
                <w:sz w:val="20"/>
                <w:szCs w:val="20"/>
              </w:rPr>
            </w:pPr>
            <w:r w:rsidRPr="001D3289">
              <w:rPr>
                <w:rFonts w:ascii="Arial" w:hAnsi="Arial" w:cs="Arial"/>
                <w:sz w:val="20"/>
                <w:szCs w:val="20"/>
              </w:rPr>
              <w:t>• 3.5.5.5</w:t>
            </w:r>
          </w:p>
        </w:tc>
        <w:tc>
          <w:tcPr>
            <w:tcW w:w="4461" w:type="dxa"/>
          </w:tcPr>
          <w:p w14:paraId="586C58B9" w14:textId="77777777" w:rsidR="00587C18" w:rsidRPr="001D3289" w:rsidRDefault="00587C18" w:rsidP="00587C18">
            <w:pPr>
              <w:pStyle w:val="Default"/>
              <w:rPr>
                <w:rFonts w:ascii="Arial" w:hAnsi="Arial" w:cs="Arial"/>
                <w:sz w:val="20"/>
                <w:szCs w:val="20"/>
              </w:rPr>
            </w:pPr>
            <w:r w:rsidRPr="001D3289">
              <w:rPr>
                <w:rFonts w:ascii="Arial" w:hAnsi="Arial" w:cs="Arial"/>
                <w:sz w:val="20"/>
                <w:szCs w:val="20"/>
              </w:rPr>
              <w:t>WESM Rules</w:t>
            </w:r>
          </w:p>
          <w:p w14:paraId="4F948FFE" w14:textId="77777777" w:rsidR="00587C18" w:rsidRPr="001D3289" w:rsidRDefault="00587C18" w:rsidP="00587C18">
            <w:pPr>
              <w:pStyle w:val="Default"/>
              <w:rPr>
                <w:rFonts w:ascii="Arial" w:hAnsi="Arial" w:cs="Arial"/>
                <w:sz w:val="20"/>
                <w:szCs w:val="20"/>
              </w:rPr>
            </w:pPr>
            <w:r w:rsidRPr="001D3289">
              <w:rPr>
                <w:rFonts w:ascii="Arial" w:hAnsi="Arial" w:cs="Arial"/>
                <w:sz w:val="20"/>
                <w:szCs w:val="20"/>
              </w:rPr>
              <w:t>• 3.5.5.5</w:t>
            </w:r>
          </w:p>
          <w:p w14:paraId="1164DFF7" w14:textId="77777777" w:rsidR="00587C18" w:rsidRPr="001D3289" w:rsidRDefault="00587C18" w:rsidP="00587C18">
            <w:pPr>
              <w:pStyle w:val="Default"/>
              <w:rPr>
                <w:rFonts w:ascii="Arial" w:hAnsi="Arial" w:cs="Arial"/>
                <w:b/>
                <w:bCs/>
                <w:sz w:val="20"/>
                <w:szCs w:val="20"/>
                <w:u w:val="single"/>
              </w:rPr>
            </w:pPr>
            <w:r w:rsidRPr="001D3289">
              <w:rPr>
                <w:rFonts w:ascii="Arial" w:hAnsi="Arial" w:cs="Arial"/>
                <w:b/>
                <w:bCs/>
                <w:sz w:val="20"/>
                <w:szCs w:val="20"/>
                <w:u w:val="single"/>
              </w:rPr>
              <w:t>• 3.5.11.3</w:t>
            </w:r>
          </w:p>
          <w:p w14:paraId="18A49545" w14:textId="65F0AE4A" w:rsidR="00587C18" w:rsidRPr="001D3289" w:rsidRDefault="00587C18" w:rsidP="00587C18">
            <w:pPr>
              <w:pStyle w:val="Default"/>
              <w:rPr>
                <w:rFonts w:ascii="Arial" w:hAnsi="Arial" w:cs="Arial"/>
                <w:sz w:val="20"/>
                <w:szCs w:val="20"/>
              </w:rPr>
            </w:pPr>
            <w:r w:rsidRPr="001D3289">
              <w:rPr>
                <w:rFonts w:ascii="Arial" w:hAnsi="Arial" w:cs="Arial"/>
                <w:b/>
                <w:bCs/>
                <w:sz w:val="20"/>
                <w:szCs w:val="20"/>
                <w:u w:val="single"/>
              </w:rPr>
              <w:t>• 3.5.11.5</w:t>
            </w:r>
          </w:p>
        </w:tc>
        <w:tc>
          <w:tcPr>
            <w:tcW w:w="2510" w:type="dxa"/>
          </w:tcPr>
          <w:p w14:paraId="7CFF2ED6" w14:textId="5D5B497D" w:rsidR="00587C18" w:rsidRPr="001D3289" w:rsidRDefault="00587C18" w:rsidP="00587C18">
            <w:pPr>
              <w:pStyle w:val="Default"/>
              <w:rPr>
                <w:rFonts w:ascii="Arial" w:hAnsi="Arial" w:cs="Arial"/>
                <w:bCs/>
                <w:sz w:val="20"/>
                <w:szCs w:val="20"/>
              </w:rPr>
            </w:pPr>
            <w:r w:rsidRPr="001D3289">
              <w:rPr>
                <w:rFonts w:ascii="Arial" w:hAnsi="Arial" w:cs="Arial"/>
                <w:bCs/>
                <w:sz w:val="20"/>
                <w:szCs w:val="20"/>
              </w:rPr>
              <w:t>To align with the imposition of penalties for non-compliances with the market offer revisions.</w:t>
            </w:r>
          </w:p>
        </w:tc>
        <w:tc>
          <w:tcPr>
            <w:tcW w:w="2473" w:type="dxa"/>
          </w:tcPr>
          <w:p w14:paraId="64B4BF7A" w14:textId="77777777" w:rsidR="00587C18" w:rsidRPr="008A7F46" w:rsidRDefault="00587C18" w:rsidP="00587C18">
            <w:pPr>
              <w:rPr>
                <w:rFonts w:ascii="Arial" w:hAnsi="Arial" w:cs="Arial"/>
                <w:i/>
                <w:sz w:val="18"/>
                <w:szCs w:val="18"/>
              </w:rPr>
            </w:pPr>
          </w:p>
        </w:tc>
        <w:tc>
          <w:tcPr>
            <w:tcW w:w="2490" w:type="dxa"/>
          </w:tcPr>
          <w:p w14:paraId="05228F5A" w14:textId="77777777" w:rsidR="00587C18" w:rsidRPr="008A7F46" w:rsidRDefault="00587C18" w:rsidP="00587C18">
            <w:pPr>
              <w:rPr>
                <w:rFonts w:ascii="Arial" w:hAnsi="Arial" w:cs="Arial"/>
                <w:i/>
                <w:sz w:val="18"/>
                <w:szCs w:val="18"/>
              </w:rPr>
            </w:pPr>
          </w:p>
        </w:tc>
        <w:tc>
          <w:tcPr>
            <w:tcW w:w="2485" w:type="dxa"/>
          </w:tcPr>
          <w:p w14:paraId="19E235FB" w14:textId="77777777" w:rsidR="00587C18" w:rsidRPr="008A7F46" w:rsidRDefault="00587C18" w:rsidP="00587C18">
            <w:pPr>
              <w:rPr>
                <w:rFonts w:ascii="Arial" w:hAnsi="Arial" w:cs="Arial"/>
                <w:i/>
                <w:sz w:val="18"/>
                <w:szCs w:val="18"/>
              </w:rPr>
            </w:pPr>
          </w:p>
        </w:tc>
        <w:tc>
          <w:tcPr>
            <w:tcW w:w="2424" w:type="dxa"/>
          </w:tcPr>
          <w:p w14:paraId="163DA033" w14:textId="77777777" w:rsidR="00587C18" w:rsidRPr="008A7F46" w:rsidRDefault="00587C18" w:rsidP="00587C18">
            <w:pPr>
              <w:rPr>
                <w:rFonts w:ascii="Arial" w:hAnsi="Arial" w:cs="Arial"/>
                <w:i/>
                <w:sz w:val="18"/>
                <w:szCs w:val="18"/>
              </w:rPr>
            </w:pPr>
          </w:p>
        </w:tc>
      </w:tr>
      <w:tr w:rsidR="009B5E1A" w:rsidRPr="008A7F46" w14:paraId="6CC9589E" w14:textId="77777777" w:rsidTr="003D7523">
        <w:trPr>
          <w:trHeight w:val="1983"/>
        </w:trPr>
        <w:tc>
          <w:tcPr>
            <w:tcW w:w="1762" w:type="dxa"/>
          </w:tcPr>
          <w:p w14:paraId="2E2F7FED" w14:textId="31F5A05E" w:rsidR="009B5E1A" w:rsidRPr="001D3289" w:rsidRDefault="009B5E1A" w:rsidP="009B5E1A">
            <w:pPr>
              <w:spacing w:line="276" w:lineRule="auto"/>
              <w:rPr>
                <w:rFonts w:ascii="Arial" w:hAnsi="Arial" w:cs="Arial"/>
                <w:bCs/>
                <w:sz w:val="20"/>
                <w:szCs w:val="20"/>
              </w:rPr>
            </w:pPr>
            <w:permStart w:id="1690720964" w:edGrp="everyone" w:colFirst="5" w:colLast="5"/>
            <w:permStart w:id="1490375340" w:edGrp="everyone" w:colFirst="6" w:colLast="6"/>
            <w:permEnd w:id="1333991547"/>
            <w:permEnd w:id="1184963326"/>
            <w:r w:rsidRPr="001D3289">
              <w:rPr>
                <w:rFonts w:ascii="Arial" w:hAnsi="Arial" w:cs="Arial"/>
                <w:sz w:val="20"/>
                <w:szCs w:val="20"/>
              </w:rPr>
              <w:t>Section 6 – Utilization of Penalty</w:t>
            </w:r>
          </w:p>
        </w:tc>
        <w:tc>
          <w:tcPr>
            <w:tcW w:w="1290" w:type="dxa"/>
          </w:tcPr>
          <w:p w14:paraId="6F4B6AD5" w14:textId="371615C2" w:rsidR="009B5E1A" w:rsidRPr="001D3289" w:rsidRDefault="009B5E1A" w:rsidP="009B5E1A">
            <w:pPr>
              <w:rPr>
                <w:rFonts w:ascii="Arial" w:hAnsi="Arial" w:cs="Arial"/>
                <w:sz w:val="20"/>
                <w:szCs w:val="20"/>
              </w:rPr>
            </w:pPr>
            <w:r w:rsidRPr="001D3289">
              <w:rPr>
                <w:rFonts w:ascii="Arial" w:hAnsi="Arial" w:cs="Arial"/>
                <w:sz w:val="20"/>
                <w:szCs w:val="20"/>
              </w:rPr>
              <w:t>6</w:t>
            </w:r>
          </w:p>
        </w:tc>
        <w:tc>
          <w:tcPr>
            <w:tcW w:w="4441" w:type="dxa"/>
          </w:tcPr>
          <w:p w14:paraId="654D849F" w14:textId="77777777" w:rsidR="009B5E1A" w:rsidRPr="001D3289" w:rsidRDefault="009B5E1A" w:rsidP="009B5E1A">
            <w:pPr>
              <w:pStyle w:val="Default"/>
              <w:rPr>
                <w:rFonts w:ascii="Arial" w:hAnsi="Arial" w:cs="Arial"/>
                <w:sz w:val="20"/>
                <w:szCs w:val="20"/>
                <w:lang w:val="en-US"/>
              </w:rPr>
            </w:pPr>
            <w:r w:rsidRPr="001D3289">
              <w:rPr>
                <w:rFonts w:ascii="Arial" w:hAnsi="Arial" w:cs="Arial"/>
                <w:sz w:val="20"/>
                <w:szCs w:val="20"/>
                <w:lang w:val="en-US"/>
              </w:rPr>
              <w:t xml:space="preserve">The financial penalties and interest amounts collected by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pursuant to this Manual shall be distributed to the electricity end-users. </w:t>
            </w:r>
          </w:p>
          <w:p w14:paraId="69E5BD19" w14:textId="77777777" w:rsidR="009B5E1A" w:rsidRPr="001D3289" w:rsidRDefault="009B5E1A" w:rsidP="009B5E1A">
            <w:pPr>
              <w:pStyle w:val="Default"/>
              <w:rPr>
                <w:rFonts w:ascii="Arial" w:hAnsi="Arial" w:cs="Arial"/>
                <w:sz w:val="20"/>
                <w:szCs w:val="20"/>
                <w:lang w:val="en-US"/>
              </w:rPr>
            </w:pPr>
          </w:p>
          <w:p w14:paraId="2D945328" w14:textId="77777777" w:rsidR="009B5E1A" w:rsidRPr="001D3289" w:rsidRDefault="009B5E1A" w:rsidP="009B5E1A">
            <w:pPr>
              <w:pStyle w:val="Default"/>
              <w:rPr>
                <w:rFonts w:ascii="Arial" w:hAnsi="Arial" w:cs="Arial"/>
                <w:sz w:val="20"/>
                <w:szCs w:val="20"/>
                <w:lang w:val="en-US"/>
              </w:rPr>
            </w:pPr>
            <w:r w:rsidRPr="001D3289">
              <w:rPr>
                <w:rFonts w:ascii="Arial" w:hAnsi="Arial" w:cs="Arial"/>
                <w:sz w:val="20"/>
                <w:szCs w:val="20"/>
                <w:lang w:val="en-US"/>
              </w:rPr>
              <w:t xml:space="preserve">For this purpose, the </w:t>
            </w:r>
            <w:r w:rsidRPr="001D3289">
              <w:rPr>
                <w:rFonts w:ascii="Arial" w:hAnsi="Arial" w:cs="Arial"/>
                <w:i/>
                <w:iCs/>
                <w:sz w:val="20"/>
                <w:szCs w:val="20"/>
                <w:lang w:val="en-US"/>
              </w:rPr>
              <w:t xml:space="preserve">Market Operator </w:t>
            </w:r>
            <w:r w:rsidRPr="001D3289">
              <w:rPr>
                <w:rFonts w:ascii="Arial" w:hAnsi="Arial" w:cs="Arial"/>
                <w:sz w:val="20"/>
                <w:szCs w:val="20"/>
                <w:lang w:val="en-US"/>
              </w:rPr>
              <w:t xml:space="preserve">shall formulate the guidelines and procedures for distribution of the penalties and interest collected. Such guidelines and procedures shall be subject to the approval of the </w:t>
            </w:r>
            <w:r w:rsidRPr="001D3289">
              <w:rPr>
                <w:rFonts w:ascii="Arial" w:hAnsi="Arial" w:cs="Arial"/>
                <w:i/>
                <w:iCs/>
                <w:sz w:val="20"/>
                <w:szCs w:val="20"/>
                <w:lang w:val="en-US"/>
              </w:rPr>
              <w:t xml:space="preserve">Department of Energy </w:t>
            </w:r>
            <w:r w:rsidRPr="001D3289">
              <w:rPr>
                <w:rFonts w:ascii="Arial" w:hAnsi="Arial" w:cs="Arial"/>
                <w:sz w:val="20"/>
                <w:szCs w:val="20"/>
                <w:lang w:val="en-US"/>
              </w:rPr>
              <w:t xml:space="preserve">and the </w:t>
            </w:r>
            <w:r w:rsidRPr="001D3289">
              <w:rPr>
                <w:rFonts w:ascii="Arial" w:hAnsi="Arial" w:cs="Arial"/>
                <w:i/>
                <w:iCs/>
                <w:sz w:val="20"/>
                <w:szCs w:val="20"/>
                <w:lang w:val="en-US"/>
              </w:rPr>
              <w:t xml:space="preserve">Energy Regulatory Commission </w:t>
            </w:r>
            <w:r w:rsidRPr="001D3289">
              <w:rPr>
                <w:rFonts w:ascii="Arial" w:hAnsi="Arial" w:cs="Arial"/>
                <w:sz w:val="20"/>
                <w:szCs w:val="20"/>
                <w:lang w:val="en-US"/>
              </w:rPr>
              <w:t>in respect to the formula for distribution to electricity end users.</w:t>
            </w:r>
          </w:p>
          <w:p w14:paraId="3B4E4F03" w14:textId="77777777" w:rsidR="009B5E1A" w:rsidRPr="001D3289" w:rsidRDefault="009B5E1A" w:rsidP="009B5E1A">
            <w:pPr>
              <w:pStyle w:val="Default"/>
              <w:rPr>
                <w:rFonts w:ascii="Arial" w:hAnsi="Arial" w:cs="Arial"/>
                <w:sz w:val="20"/>
                <w:szCs w:val="20"/>
              </w:rPr>
            </w:pPr>
          </w:p>
        </w:tc>
        <w:tc>
          <w:tcPr>
            <w:tcW w:w="4461" w:type="dxa"/>
          </w:tcPr>
          <w:p w14:paraId="2E46EEAA" w14:textId="77777777" w:rsidR="009B5E1A" w:rsidRPr="001D3289" w:rsidRDefault="009B5E1A" w:rsidP="009B5E1A">
            <w:pPr>
              <w:pStyle w:val="Default"/>
              <w:rPr>
                <w:rFonts w:ascii="Arial" w:hAnsi="Arial" w:cs="Arial"/>
                <w:strike/>
                <w:sz w:val="20"/>
                <w:szCs w:val="20"/>
                <w:lang w:val="en-US"/>
              </w:rPr>
            </w:pPr>
            <w:r w:rsidRPr="001D3289">
              <w:rPr>
                <w:rFonts w:ascii="Arial" w:hAnsi="Arial" w:cs="Arial"/>
                <w:strike/>
                <w:sz w:val="20"/>
                <w:szCs w:val="20"/>
                <w:lang w:val="en-US"/>
              </w:rPr>
              <w:t xml:space="preserve">The financial penalties and interest amounts collected by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pursuant to this Manual shall be distributed to the electricity end-users. </w:t>
            </w:r>
          </w:p>
          <w:p w14:paraId="723EAE05" w14:textId="77777777" w:rsidR="009B5E1A" w:rsidRPr="001D3289" w:rsidRDefault="009B5E1A" w:rsidP="009B5E1A">
            <w:pPr>
              <w:pStyle w:val="Default"/>
              <w:rPr>
                <w:rFonts w:ascii="Arial" w:hAnsi="Arial" w:cs="Arial"/>
                <w:strike/>
                <w:sz w:val="20"/>
                <w:szCs w:val="20"/>
                <w:lang w:val="en-US"/>
              </w:rPr>
            </w:pPr>
          </w:p>
          <w:p w14:paraId="69A6F3D8" w14:textId="77777777" w:rsidR="009B5E1A" w:rsidRPr="001D3289" w:rsidRDefault="009B5E1A" w:rsidP="009B5E1A">
            <w:pPr>
              <w:pStyle w:val="Default"/>
              <w:rPr>
                <w:rFonts w:ascii="Arial" w:hAnsi="Arial" w:cs="Arial"/>
                <w:b/>
                <w:bCs/>
                <w:i/>
                <w:iCs/>
                <w:sz w:val="20"/>
                <w:szCs w:val="20"/>
                <w:u w:val="single"/>
              </w:rPr>
            </w:pPr>
            <w:r w:rsidRPr="001D3289">
              <w:rPr>
                <w:rFonts w:ascii="Arial" w:hAnsi="Arial" w:cs="Arial"/>
                <w:strike/>
                <w:sz w:val="20"/>
                <w:szCs w:val="20"/>
                <w:lang w:val="en-US"/>
              </w:rPr>
              <w:t xml:space="preserve">For this purpose, the </w:t>
            </w:r>
            <w:r w:rsidRPr="001D3289">
              <w:rPr>
                <w:rFonts w:ascii="Arial" w:hAnsi="Arial" w:cs="Arial"/>
                <w:i/>
                <w:iCs/>
                <w:strike/>
                <w:sz w:val="20"/>
                <w:szCs w:val="20"/>
                <w:lang w:val="en-US"/>
              </w:rPr>
              <w:t xml:space="preserve">Market Operator </w:t>
            </w:r>
            <w:r w:rsidRPr="001D3289">
              <w:rPr>
                <w:rFonts w:ascii="Arial" w:hAnsi="Arial" w:cs="Arial"/>
                <w:strike/>
                <w:sz w:val="20"/>
                <w:szCs w:val="20"/>
                <w:lang w:val="en-US"/>
              </w:rPr>
              <w:t xml:space="preserve">shall formulate the guidelines and procedures for distribution of the penalties and interest collected. Such guidelines and procedures shall be subject to the approval of the </w:t>
            </w:r>
            <w:r w:rsidRPr="001D3289">
              <w:rPr>
                <w:rFonts w:ascii="Arial" w:hAnsi="Arial" w:cs="Arial"/>
                <w:i/>
                <w:iCs/>
                <w:strike/>
                <w:sz w:val="20"/>
                <w:szCs w:val="20"/>
                <w:lang w:val="en-US"/>
              </w:rPr>
              <w:t xml:space="preserve">Department of Energy </w:t>
            </w:r>
            <w:r w:rsidRPr="001D3289">
              <w:rPr>
                <w:rFonts w:ascii="Arial" w:hAnsi="Arial" w:cs="Arial"/>
                <w:strike/>
                <w:sz w:val="20"/>
                <w:szCs w:val="20"/>
                <w:lang w:val="en-US"/>
              </w:rPr>
              <w:t xml:space="preserve">and the </w:t>
            </w:r>
            <w:r w:rsidRPr="001D3289">
              <w:rPr>
                <w:rFonts w:ascii="Arial" w:hAnsi="Arial" w:cs="Arial"/>
                <w:i/>
                <w:iCs/>
                <w:strike/>
                <w:sz w:val="20"/>
                <w:szCs w:val="20"/>
                <w:lang w:val="en-US"/>
              </w:rPr>
              <w:t xml:space="preserve">Energy Regulatory Commission </w:t>
            </w:r>
            <w:r w:rsidRPr="001D3289">
              <w:rPr>
                <w:rFonts w:ascii="Arial" w:hAnsi="Arial" w:cs="Arial"/>
                <w:strike/>
                <w:sz w:val="20"/>
                <w:szCs w:val="20"/>
                <w:lang w:val="en-US"/>
              </w:rPr>
              <w:t>in respect to the formula for distribution to electricity end users.</w:t>
            </w:r>
          </w:p>
          <w:p w14:paraId="4639F3A4" w14:textId="77777777" w:rsidR="009B5E1A" w:rsidRPr="001D3289" w:rsidRDefault="009B5E1A" w:rsidP="009B5E1A">
            <w:pPr>
              <w:pStyle w:val="Default"/>
              <w:rPr>
                <w:rFonts w:ascii="Arial" w:hAnsi="Arial" w:cs="Arial"/>
                <w:sz w:val="20"/>
                <w:szCs w:val="20"/>
              </w:rPr>
            </w:pPr>
          </w:p>
        </w:tc>
        <w:tc>
          <w:tcPr>
            <w:tcW w:w="2510" w:type="dxa"/>
          </w:tcPr>
          <w:p w14:paraId="44E59363" w14:textId="77777777" w:rsidR="009B5E1A" w:rsidRPr="001D3289" w:rsidRDefault="009B5E1A" w:rsidP="009B5E1A">
            <w:pPr>
              <w:pStyle w:val="Default"/>
              <w:rPr>
                <w:rFonts w:ascii="Arial" w:hAnsi="Arial" w:cs="Arial"/>
                <w:sz w:val="20"/>
                <w:szCs w:val="20"/>
              </w:rPr>
            </w:pPr>
            <w:r w:rsidRPr="001D3289">
              <w:rPr>
                <w:rFonts w:ascii="Arial" w:hAnsi="Arial" w:cs="Arial"/>
                <w:sz w:val="20"/>
                <w:szCs w:val="20"/>
              </w:rPr>
              <w:t>Removed the general provision instructing the Market Operator to develop specific guidelines, as the relevant procedures for billing, collection, and flowback of financial penalty collected are already integrated into this Manual. (see below). </w:t>
            </w:r>
          </w:p>
          <w:p w14:paraId="365428B6" w14:textId="77777777" w:rsidR="009B5E1A" w:rsidRPr="001D3289" w:rsidRDefault="009B5E1A" w:rsidP="009B5E1A">
            <w:pPr>
              <w:pStyle w:val="Default"/>
              <w:rPr>
                <w:rFonts w:ascii="Arial" w:hAnsi="Arial" w:cs="Arial"/>
                <w:sz w:val="20"/>
                <w:szCs w:val="20"/>
              </w:rPr>
            </w:pPr>
            <w:r w:rsidRPr="001D3289">
              <w:rPr>
                <w:rFonts w:ascii="Arial" w:hAnsi="Arial" w:cs="Arial"/>
                <w:sz w:val="20"/>
                <w:szCs w:val="20"/>
              </w:rPr>
              <w:t> </w:t>
            </w:r>
          </w:p>
          <w:p w14:paraId="55AAAF99" w14:textId="77777777" w:rsidR="009B5E1A" w:rsidRPr="001D3289" w:rsidRDefault="009B5E1A" w:rsidP="009B5E1A">
            <w:pPr>
              <w:pStyle w:val="Default"/>
              <w:rPr>
                <w:rFonts w:ascii="Arial" w:hAnsi="Arial" w:cs="Arial"/>
                <w:sz w:val="20"/>
                <w:szCs w:val="20"/>
              </w:rPr>
            </w:pPr>
            <w:r w:rsidRPr="001D3289">
              <w:rPr>
                <w:rFonts w:ascii="Arial" w:hAnsi="Arial" w:cs="Arial"/>
                <w:sz w:val="20"/>
                <w:szCs w:val="20"/>
              </w:rPr>
              <w:t>The first paragraph is transferred to Section 6.2.1 under the Principles and General Guidelines. </w:t>
            </w:r>
          </w:p>
          <w:p w14:paraId="3844B458" w14:textId="77777777" w:rsidR="009B5E1A" w:rsidRPr="001D3289" w:rsidRDefault="009B5E1A" w:rsidP="009B5E1A">
            <w:pPr>
              <w:pStyle w:val="Default"/>
              <w:rPr>
                <w:rFonts w:ascii="Arial" w:hAnsi="Arial" w:cs="Arial"/>
                <w:bCs/>
                <w:sz w:val="20"/>
                <w:szCs w:val="20"/>
              </w:rPr>
            </w:pPr>
          </w:p>
        </w:tc>
        <w:tc>
          <w:tcPr>
            <w:tcW w:w="2473" w:type="dxa"/>
          </w:tcPr>
          <w:p w14:paraId="3EC75EAC" w14:textId="77777777" w:rsidR="009B5E1A" w:rsidRPr="008A7F46" w:rsidRDefault="009B5E1A" w:rsidP="009B5E1A">
            <w:pPr>
              <w:rPr>
                <w:rFonts w:ascii="Arial" w:hAnsi="Arial" w:cs="Arial"/>
                <w:i/>
                <w:sz w:val="18"/>
                <w:szCs w:val="18"/>
              </w:rPr>
            </w:pPr>
          </w:p>
        </w:tc>
        <w:tc>
          <w:tcPr>
            <w:tcW w:w="2490" w:type="dxa"/>
          </w:tcPr>
          <w:p w14:paraId="0187CA00" w14:textId="77777777" w:rsidR="009B5E1A" w:rsidRPr="008A7F46" w:rsidRDefault="009B5E1A" w:rsidP="009B5E1A">
            <w:pPr>
              <w:rPr>
                <w:rFonts w:ascii="Arial" w:hAnsi="Arial" w:cs="Arial"/>
                <w:i/>
                <w:sz w:val="18"/>
                <w:szCs w:val="18"/>
              </w:rPr>
            </w:pPr>
          </w:p>
        </w:tc>
        <w:tc>
          <w:tcPr>
            <w:tcW w:w="2485" w:type="dxa"/>
          </w:tcPr>
          <w:p w14:paraId="515D097D" w14:textId="77777777" w:rsidR="009B5E1A" w:rsidRPr="008A7F46" w:rsidRDefault="009B5E1A" w:rsidP="009B5E1A">
            <w:pPr>
              <w:rPr>
                <w:rFonts w:ascii="Arial" w:hAnsi="Arial" w:cs="Arial"/>
                <w:i/>
                <w:sz w:val="18"/>
                <w:szCs w:val="18"/>
              </w:rPr>
            </w:pPr>
          </w:p>
        </w:tc>
        <w:tc>
          <w:tcPr>
            <w:tcW w:w="2424" w:type="dxa"/>
          </w:tcPr>
          <w:p w14:paraId="7941CFAF" w14:textId="77777777" w:rsidR="009B5E1A" w:rsidRPr="008A7F46" w:rsidRDefault="009B5E1A" w:rsidP="009B5E1A">
            <w:pPr>
              <w:rPr>
                <w:rFonts w:ascii="Arial" w:hAnsi="Arial" w:cs="Arial"/>
                <w:i/>
                <w:sz w:val="18"/>
                <w:szCs w:val="18"/>
              </w:rPr>
            </w:pPr>
          </w:p>
        </w:tc>
      </w:tr>
      <w:tr w:rsidR="00291248" w:rsidRPr="008A7F46" w14:paraId="3C91C3C5" w14:textId="77777777" w:rsidTr="003D7523">
        <w:trPr>
          <w:trHeight w:val="1983"/>
        </w:trPr>
        <w:tc>
          <w:tcPr>
            <w:tcW w:w="1762" w:type="dxa"/>
          </w:tcPr>
          <w:p w14:paraId="1BE307AD" w14:textId="77777777" w:rsidR="00291248" w:rsidRPr="001D3289" w:rsidRDefault="00291248" w:rsidP="00291248">
            <w:pPr>
              <w:spacing w:line="276" w:lineRule="auto"/>
              <w:rPr>
                <w:rFonts w:ascii="Arial" w:hAnsi="Arial" w:cs="Arial"/>
                <w:bCs/>
                <w:sz w:val="20"/>
                <w:szCs w:val="20"/>
              </w:rPr>
            </w:pPr>
            <w:permStart w:id="735521758" w:edGrp="everyone" w:colFirst="5" w:colLast="5"/>
            <w:permStart w:id="1429343287" w:edGrp="everyone" w:colFirst="6" w:colLast="6"/>
            <w:permEnd w:id="1690720964"/>
            <w:permEnd w:id="1490375340"/>
            <w:r w:rsidRPr="001D3289">
              <w:rPr>
                <w:rFonts w:ascii="Arial" w:hAnsi="Arial" w:cs="Arial"/>
                <w:bCs/>
                <w:sz w:val="20"/>
                <w:szCs w:val="20"/>
              </w:rPr>
              <w:t>Section 6 – Utilization of Penalty</w:t>
            </w:r>
          </w:p>
          <w:p w14:paraId="35F2255C" w14:textId="77777777" w:rsidR="00291248" w:rsidRPr="001D3289" w:rsidRDefault="00291248" w:rsidP="00291248">
            <w:pPr>
              <w:spacing w:line="276" w:lineRule="auto"/>
              <w:rPr>
                <w:rFonts w:ascii="Arial" w:hAnsi="Arial" w:cs="Arial"/>
                <w:sz w:val="20"/>
                <w:szCs w:val="20"/>
              </w:rPr>
            </w:pPr>
          </w:p>
        </w:tc>
        <w:tc>
          <w:tcPr>
            <w:tcW w:w="1290" w:type="dxa"/>
          </w:tcPr>
          <w:p w14:paraId="25900D25" w14:textId="77777777" w:rsidR="00291248" w:rsidRPr="001D3289" w:rsidRDefault="00291248" w:rsidP="00291248">
            <w:pPr>
              <w:rPr>
                <w:rFonts w:ascii="Arial" w:hAnsi="Arial" w:cs="Arial"/>
                <w:sz w:val="20"/>
                <w:szCs w:val="20"/>
              </w:rPr>
            </w:pPr>
          </w:p>
        </w:tc>
        <w:tc>
          <w:tcPr>
            <w:tcW w:w="4441" w:type="dxa"/>
          </w:tcPr>
          <w:p w14:paraId="22550C4D" w14:textId="77777777" w:rsidR="00291248" w:rsidRPr="001D3289" w:rsidRDefault="00291248" w:rsidP="00291248">
            <w:pPr>
              <w:pStyle w:val="Default"/>
              <w:rPr>
                <w:rFonts w:ascii="Arial" w:hAnsi="Arial" w:cs="Arial"/>
                <w:sz w:val="20"/>
                <w:szCs w:val="20"/>
                <w:lang w:val="en-US"/>
              </w:rPr>
            </w:pPr>
          </w:p>
        </w:tc>
        <w:tc>
          <w:tcPr>
            <w:tcW w:w="4461" w:type="dxa"/>
          </w:tcPr>
          <w:p w14:paraId="33C5A0DE" w14:textId="6FAA38BC" w:rsidR="00291248" w:rsidRPr="001D3289" w:rsidRDefault="00291248" w:rsidP="00291248">
            <w:pPr>
              <w:pStyle w:val="Default"/>
              <w:rPr>
                <w:rFonts w:ascii="Arial" w:hAnsi="Arial" w:cs="Arial"/>
                <w:strike/>
                <w:sz w:val="20"/>
                <w:szCs w:val="20"/>
                <w:lang w:val="en-US"/>
              </w:rPr>
            </w:pPr>
            <w:r w:rsidRPr="001D3289">
              <w:rPr>
                <w:rFonts w:ascii="Arial" w:hAnsi="Arial" w:cs="Arial"/>
                <w:sz w:val="20"/>
                <w:szCs w:val="20"/>
                <w:lang w:val="en-US"/>
              </w:rPr>
              <w:t xml:space="preserve">Section 6 – </w:t>
            </w:r>
            <w:r w:rsidRPr="001D3289">
              <w:rPr>
                <w:rFonts w:ascii="Arial" w:hAnsi="Arial" w:cs="Arial"/>
                <w:strike/>
                <w:sz w:val="20"/>
                <w:szCs w:val="20"/>
                <w:lang w:val="en-US"/>
              </w:rPr>
              <w:t>Utilization</w:t>
            </w:r>
            <w:r w:rsidRPr="001D3289">
              <w:rPr>
                <w:rFonts w:ascii="Arial" w:hAnsi="Arial" w:cs="Arial"/>
                <w:sz w:val="20"/>
                <w:szCs w:val="20"/>
                <w:lang w:val="en-US"/>
              </w:rPr>
              <w:t xml:space="preserve"> </w:t>
            </w:r>
            <w:r w:rsidRPr="001D3289">
              <w:rPr>
                <w:rFonts w:ascii="Arial" w:hAnsi="Arial" w:cs="Arial"/>
                <w:b/>
                <w:bCs/>
                <w:sz w:val="20"/>
                <w:szCs w:val="20"/>
                <w:u w:val="single"/>
                <w:lang w:val="en-US"/>
              </w:rPr>
              <w:t xml:space="preserve">Flowback </w:t>
            </w:r>
            <w:r w:rsidRPr="001D3289">
              <w:rPr>
                <w:rFonts w:ascii="Arial" w:hAnsi="Arial" w:cs="Arial"/>
                <w:sz w:val="20"/>
                <w:szCs w:val="20"/>
                <w:lang w:val="en-US"/>
              </w:rPr>
              <w:t xml:space="preserve">of </w:t>
            </w:r>
            <w:r w:rsidRPr="001D3289">
              <w:rPr>
                <w:rFonts w:ascii="Arial" w:hAnsi="Arial" w:cs="Arial"/>
                <w:b/>
                <w:bCs/>
                <w:sz w:val="20"/>
                <w:szCs w:val="20"/>
                <w:u w:val="single"/>
                <w:lang w:val="en-US"/>
              </w:rPr>
              <w:t xml:space="preserve">Financial </w:t>
            </w:r>
            <w:r w:rsidRPr="001D3289">
              <w:rPr>
                <w:rFonts w:ascii="Arial" w:hAnsi="Arial" w:cs="Arial"/>
                <w:sz w:val="20"/>
                <w:szCs w:val="20"/>
                <w:lang w:val="en-US"/>
              </w:rPr>
              <w:t>Penalty</w:t>
            </w:r>
          </w:p>
        </w:tc>
        <w:tc>
          <w:tcPr>
            <w:tcW w:w="2510" w:type="dxa"/>
          </w:tcPr>
          <w:p w14:paraId="704F69AC" w14:textId="77777777" w:rsidR="00291248" w:rsidRPr="001D3289" w:rsidRDefault="00291248" w:rsidP="00291248">
            <w:pPr>
              <w:pStyle w:val="Default"/>
              <w:rPr>
                <w:rFonts w:ascii="Arial" w:hAnsi="Arial" w:cs="Arial"/>
                <w:sz w:val="20"/>
                <w:szCs w:val="20"/>
              </w:rPr>
            </w:pPr>
            <w:r w:rsidRPr="001D3289">
              <w:rPr>
                <w:rFonts w:ascii="Arial" w:hAnsi="Arial" w:cs="Arial"/>
                <w:sz w:val="20"/>
                <w:szCs w:val="20"/>
              </w:rPr>
              <w:t>Replaced the term “Utilization of Penalty” with “Flowback of Financial Penalty” to more accurately reflect the intended use and allocation of the collected penalties.</w:t>
            </w:r>
          </w:p>
          <w:p w14:paraId="3FB935A5" w14:textId="77777777" w:rsidR="00291248" w:rsidRPr="001D3289" w:rsidRDefault="00291248" w:rsidP="00291248">
            <w:pPr>
              <w:pStyle w:val="Default"/>
              <w:rPr>
                <w:rFonts w:ascii="Arial" w:hAnsi="Arial" w:cs="Arial"/>
                <w:sz w:val="20"/>
                <w:szCs w:val="20"/>
              </w:rPr>
            </w:pPr>
          </w:p>
        </w:tc>
        <w:tc>
          <w:tcPr>
            <w:tcW w:w="2473" w:type="dxa"/>
          </w:tcPr>
          <w:p w14:paraId="3F4BE258" w14:textId="77777777" w:rsidR="00291248" w:rsidRPr="008A7F46" w:rsidRDefault="00291248" w:rsidP="00291248">
            <w:pPr>
              <w:rPr>
                <w:rFonts w:ascii="Arial" w:hAnsi="Arial" w:cs="Arial"/>
                <w:i/>
                <w:sz w:val="18"/>
                <w:szCs w:val="18"/>
              </w:rPr>
            </w:pPr>
          </w:p>
        </w:tc>
        <w:tc>
          <w:tcPr>
            <w:tcW w:w="2490" w:type="dxa"/>
          </w:tcPr>
          <w:p w14:paraId="5D3716EB" w14:textId="77777777" w:rsidR="00291248" w:rsidRPr="008A7F46" w:rsidRDefault="00291248" w:rsidP="00291248">
            <w:pPr>
              <w:rPr>
                <w:rFonts w:ascii="Arial" w:hAnsi="Arial" w:cs="Arial"/>
                <w:i/>
                <w:sz w:val="18"/>
                <w:szCs w:val="18"/>
              </w:rPr>
            </w:pPr>
          </w:p>
        </w:tc>
        <w:tc>
          <w:tcPr>
            <w:tcW w:w="2485" w:type="dxa"/>
          </w:tcPr>
          <w:p w14:paraId="2577241E" w14:textId="77777777" w:rsidR="00291248" w:rsidRPr="008A7F46" w:rsidRDefault="00291248" w:rsidP="00291248">
            <w:pPr>
              <w:rPr>
                <w:rFonts w:ascii="Arial" w:hAnsi="Arial" w:cs="Arial"/>
                <w:i/>
                <w:sz w:val="18"/>
                <w:szCs w:val="18"/>
              </w:rPr>
            </w:pPr>
          </w:p>
        </w:tc>
        <w:tc>
          <w:tcPr>
            <w:tcW w:w="2424" w:type="dxa"/>
          </w:tcPr>
          <w:p w14:paraId="66B15834" w14:textId="77777777" w:rsidR="00291248" w:rsidRPr="008A7F46" w:rsidRDefault="00291248" w:rsidP="00291248">
            <w:pPr>
              <w:rPr>
                <w:rFonts w:ascii="Arial" w:hAnsi="Arial" w:cs="Arial"/>
                <w:i/>
                <w:sz w:val="18"/>
                <w:szCs w:val="18"/>
              </w:rPr>
            </w:pPr>
          </w:p>
        </w:tc>
      </w:tr>
      <w:tr w:rsidR="00A62695" w:rsidRPr="008A7F46" w14:paraId="1CA231EB" w14:textId="77777777" w:rsidTr="003D7523">
        <w:trPr>
          <w:trHeight w:val="1983"/>
        </w:trPr>
        <w:tc>
          <w:tcPr>
            <w:tcW w:w="1762" w:type="dxa"/>
          </w:tcPr>
          <w:p w14:paraId="6A6BB0A0" w14:textId="77777777" w:rsidR="00A62695" w:rsidRPr="001D3289" w:rsidRDefault="00A62695" w:rsidP="00A62695">
            <w:pPr>
              <w:spacing w:line="276" w:lineRule="auto"/>
              <w:rPr>
                <w:rFonts w:ascii="Arial" w:hAnsi="Arial" w:cs="Arial"/>
                <w:bCs/>
                <w:sz w:val="20"/>
                <w:szCs w:val="20"/>
              </w:rPr>
            </w:pPr>
            <w:permStart w:id="2012353573" w:edGrp="everyone" w:colFirst="5" w:colLast="5"/>
            <w:permStart w:id="1401964794" w:edGrp="everyone" w:colFirst="6" w:colLast="6"/>
            <w:permEnd w:id="735521758"/>
            <w:permEnd w:id="1429343287"/>
            <w:r w:rsidRPr="001D3289">
              <w:rPr>
                <w:rFonts w:ascii="Arial" w:hAnsi="Arial" w:cs="Arial"/>
                <w:bCs/>
                <w:sz w:val="20"/>
                <w:szCs w:val="20"/>
              </w:rPr>
              <w:lastRenderedPageBreak/>
              <w:t>Section 6 – Utilization of Penalty</w:t>
            </w:r>
          </w:p>
          <w:p w14:paraId="4063C90F" w14:textId="77777777" w:rsidR="00A62695" w:rsidRPr="001D3289" w:rsidRDefault="00A62695" w:rsidP="00A62695">
            <w:pPr>
              <w:spacing w:line="276" w:lineRule="auto"/>
              <w:rPr>
                <w:rFonts w:ascii="Arial" w:hAnsi="Arial" w:cs="Arial"/>
                <w:bCs/>
                <w:sz w:val="20"/>
                <w:szCs w:val="20"/>
              </w:rPr>
            </w:pPr>
          </w:p>
          <w:p w14:paraId="13FDDFD9" w14:textId="4F25239C" w:rsidR="00A62695" w:rsidRPr="001D3289" w:rsidRDefault="00A62695" w:rsidP="00A62695">
            <w:pPr>
              <w:spacing w:line="276" w:lineRule="auto"/>
              <w:rPr>
                <w:rFonts w:ascii="Arial" w:hAnsi="Arial" w:cs="Arial"/>
                <w:bCs/>
                <w:sz w:val="20"/>
                <w:szCs w:val="20"/>
              </w:rPr>
            </w:pPr>
            <w:r w:rsidRPr="001D3289">
              <w:rPr>
                <w:rFonts w:ascii="Arial" w:hAnsi="Arial" w:cs="Arial"/>
                <w:bCs/>
                <w:sz w:val="20"/>
                <w:szCs w:val="20"/>
              </w:rPr>
              <w:t>6.1 - Scope</w:t>
            </w:r>
          </w:p>
        </w:tc>
        <w:tc>
          <w:tcPr>
            <w:tcW w:w="1290" w:type="dxa"/>
          </w:tcPr>
          <w:p w14:paraId="0D813385" w14:textId="5ED3E55F" w:rsidR="00A62695" w:rsidRPr="001D3289" w:rsidRDefault="00A62695" w:rsidP="00A62695">
            <w:pPr>
              <w:rPr>
                <w:rFonts w:ascii="Arial" w:hAnsi="Arial" w:cs="Arial"/>
                <w:sz w:val="20"/>
                <w:szCs w:val="20"/>
              </w:rPr>
            </w:pPr>
            <w:r w:rsidRPr="001D3289">
              <w:rPr>
                <w:rFonts w:ascii="Arial" w:hAnsi="Arial" w:cs="Arial"/>
                <w:sz w:val="20"/>
                <w:szCs w:val="20"/>
              </w:rPr>
              <w:t>6.1</w:t>
            </w:r>
          </w:p>
        </w:tc>
        <w:tc>
          <w:tcPr>
            <w:tcW w:w="4441" w:type="dxa"/>
          </w:tcPr>
          <w:p w14:paraId="30A224D2" w14:textId="02135537" w:rsidR="00A62695" w:rsidRPr="001D3289" w:rsidRDefault="00A62695" w:rsidP="00A62695">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3AB8E171" w14:textId="77777777" w:rsidR="00A62695" w:rsidRPr="001D3289" w:rsidRDefault="00A62695" w:rsidP="00A62695">
            <w:pPr>
              <w:pStyle w:val="Default"/>
              <w:rPr>
                <w:rFonts w:ascii="Arial" w:hAnsi="Arial" w:cs="Arial"/>
                <w:b/>
                <w:bCs/>
                <w:sz w:val="20"/>
                <w:szCs w:val="20"/>
                <w:u w:val="single"/>
                <w:lang w:val="en-US"/>
              </w:rPr>
            </w:pPr>
            <w:r w:rsidRPr="001D3289">
              <w:rPr>
                <w:rFonts w:ascii="Arial" w:hAnsi="Arial" w:cs="Arial"/>
                <w:b/>
                <w:bCs/>
                <w:sz w:val="20"/>
                <w:szCs w:val="20"/>
                <w:u w:val="single"/>
                <w:lang w:val="en-US"/>
              </w:rPr>
              <w:t xml:space="preserve">6.1. Scope </w:t>
            </w:r>
          </w:p>
          <w:p w14:paraId="61AD8A50" w14:textId="77777777" w:rsidR="00A62695" w:rsidRPr="001D3289" w:rsidRDefault="00A62695" w:rsidP="00A62695">
            <w:pPr>
              <w:pStyle w:val="Default"/>
              <w:rPr>
                <w:rFonts w:ascii="Arial" w:hAnsi="Arial" w:cs="Arial"/>
                <w:b/>
                <w:bCs/>
                <w:sz w:val="20"/>
                <w:szCs w:val="20"/>
                <w:u w:val="single"/>
                <w:lang w:val="en-US"/>
              </w:rPr>
            </w:pPr>
          </w:p>
          <w:p w14:paraId="599FFCDF" w14:textId="77777777" w:rsidR="00A62695" w:rsidRPr="001D3289" w:rsidRDefault="00A62695" w:rsidP="00A62695">
            <w:pPr>
              <w:pStyle w:val="Default"/>
              <w:numPr>
                <w:ilvl w:val="2"/>
                <w:numId w:val="67"/>
              </w:numPr>
              <w:rPr>
                <w:rFonts w:ascii="Arial" w:hAnsi="Arial" w:cs="Arial"/>
                <w:b/>
                <w:bCs/>
                <w:sz w:val="20"/>
                <w:szCs w:val="20"/>
                <w:u w:val="single"/>
                <w:lang w:val="en-US"/>
              </w:rPr>
            </w:pPr>
            <w:r w:rsidRPr="2CA412A1">
              <w:rPr>
                <w:rFonts w:ascii="Arial" w:hAnsi="Arial" w:cs="Arial"/>
                <w:b/>
                <w:bCs/>
                <w:sz w:val="20"/>
                <w:szCs w:val="20"/>
                <w:u w:val="single"/>
              </w:rPr>
              <w:t xml:space="preserve">These procedures shall govern the implementation by the </w:t>
            </w:r>
            <w:r w:rsidRPr="2CA412A1">
              <w:rPr>
                <w:rFonts w:ascii="Arial" w:hAnsi="Arial" w:cs="Arial"/>
                <w:b/>
                <w:bCs/>
                <w:i/>
                <w:iCs/>
                <w:sz w:val="20"/>
                <w:szCs w:val="20"/>
                <w:u w:val="single"/>
              </w:rPr>
              <w:t>Market Operator</w:t>
            </w:r>
            <w:r w:rsidRPr="2CA412A1">
              <w:rPr>
                <w:rFonts w:ascii="Arial" w:hAnsi="Arial" w:cs="Arial"/>
                <w:b/>
                <w:bCs/>
                <w:sz w:val="20"/>
                <w:szCs w:val="20"/>
                <w:u w:val="single"/>
              </w:rPr>
              <w:t xml:space="preserve"> of the billing, collection and flowback of financial penalty amounts in reference to the official periodic penalty summary report transmitted to it by the </w:t>
            </w:r>
            <w:r w:rsidRPr="2CA412A1">
              <w:rPr>
                <w:rFonts w:ascii="Arial" w:hAnsi="Arial" w:cs="Arial"/>
                <w:b/>
                <w:bCs/>
                <w:i/>
                <w:iCs/>
                <w:sz w:val="20"/>
                <w:szCs w:val="20"/>
                <w:u w:val="single"/>
              </w:rPr>
              <w:t>WESM Governance Arm</w:t>
            </w:r>
            <w:r w:rsidRPr="2CA412A1">
              <w:rPr>
                <w:rFonts w:ascii="Arial" w:hAnsi="Arial" w:cs="Arial"/>
                <w:b/>
                <w:bCs/>
                <w:sz w:val="20"/>
                <w:szCs w:val="20"/>
                <w:u w:val="single"/>
              </w:rPr>
              <w:t xml:space="preserve">. </w:t>
            </w:r>
          </w:p>
          <w:p w14:paraId="69B4E0BC" w14:textId="77777777" w:rsidR="00A62695" w:rsidRPr="001D3289" w:rsidRDefault="00A62695" w:rsidP="00A62695">
            <w:pPr>
              <w:pStyle w:val="Default"/>
              <w:ind w:left="1080"/>
              <w:rPr>
                <w:rFonts w:ascii="Arial" w:hAnsi="Arial" w:cs="Arial"/>
                <w:b/>
                <w:bCs/>
                <w:sz w:val="20"/>
                <w:szCs w:val="20"/>
                <w:u w:val="single"/>
                <w:lang w:val="en-US"/>
              </w:rPr>
            </w:pPr>
          </w:p>
          <w:p w14:paraId="5B1E7173" w14:textId="77777777" w:rsidR="00A62695" w:rsidRPr="001D3289" w:rsidRDefault="00A62695" w:rsidP="00A62695">
            <w:pPr>
              <w:pStyle w:val="Default"/>
              <w:numPr>
                <w:ilvl w:val="2"/>
                <w:numId w:val="67"/>
              </w:numPr>
              <w:rPr>
                <w:rFonts w:ascii="Arial" w:hAnsi="Arial" w:cs="Arial"/>
                <w:b/>
                <w:bCs/>
                <w:sz w:val="20"/>
                <w:szCs w:val="20"/>
                <w:u w:val="single"/>
                <w:lang w:val="en-US"/>
              </w:rPr>
            </w:pPr>
            <w:r w:rsidRPr="001D3289">
              <w:rPr>
                <w:rFonts w:ascii="Arial" w:hAnsi="Arial" w:cs="Arial"/>
                <w:b/>
                <w:bCs/>
                <w:sz w:val="20"/>
                <w:szCs w:val="20"/>
                <w:u w:val="single"/>
              </w:rPr>
              <w:t>The provisions set forth herein shall govern all enforcement actions arising from any breach of the WESM Rules. This scope shall likewise cover the enforcement measures applicable within the Reserve Market, to the extent that such actions fall under the purview of these Rules.</w:t>
            </w:r>
          </w:p>
          <w:p w14:paraId="39F32ADC" w14:textId="77777777" w:rsidR="00A62695" w:rsidRPr="001D3289" w:rsidRDefault="00A62695" w:rsidP="00A62695">
            <w:pPr>
              <w:pStyle w:val="Default"/>
              <w:ind w:left="1080"/>
              <w:rPr>
                <w:rFonts w:ascii="Arial" w:hAnsi="Arial" w:cs="Arial"/>
                <w:b/>
                <w:bCs/>
                <w:sz w:val="20"/>
                <w:szCs w:val="20"/>
                <w:u w:val="single"/>
                <w:lang w:val="en-US"/>
              </w:rPr>
            </w:pPr>
          </w:p>
          <w:p w14:paraId="40C00AD8" w14:textId="77777777" w:rsidR="00A62695" w:rsidRPr="001D3289" w:rsidRDefault="00A62695" w:rsidP="00A62695">
            <w:pPr>
              <w:pStyle w:val="Default"/>
              <w:numPr>
                <w:ilvl w:val="2"/>
                <w:numId w:val="67"/>
              </w:numPr>
              <w:rPr>
                <w:rFonts w:ascii="Arial" w:hAnsi="Arial" w:cs="Arial"/>
                <w:b/>
                <w:bCs/>
                <w:sz w:val="20"/>
                <w:szCs w:val="20"/>
                <w:u w:val="single"/>
                <w:lang w:val="en-US"/>
              </w:rPr>
            </w:pPr>
            <w:r w:rsidRPr="001D3289">
              <w:rPr>
                <w:rFonts w:ascii="Arial" w:hAnsi="Arial" w:cs="Arial"/>
                <w:b/>
                <w:bCs/>
                <w:sz w:val="20"/>
                <w:szCs w:val="20"/>
                <w:u w:val="single"/>
              </w:rPr>
              <w:t xml:space="preserve">In performing the foregoing functions,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shall adhere to these procedures, in conjunction with the relevant provisions of the WESM Rules and Market Manuals.</w:t>
            </w:r>
          </w:p>
          <w:p w14:paraId="576B6C45" w14:textId="77777777" w:rsidR="00A62695" w:rsidRPr="001D3289" w:rsidRDefault="00A62695" w:rsidP="00A62695">
            <w:pPr>
              <w:pStyle w:val="Default"/>
              <w:rPr>
                <w:rFonts w:ascii="Arial" w:hAnsi="Arial" w:cs="Arial"/>
                <w:sz w:val="20"/>
                <w:szCs w:val="20"/>
                <w:lang w:val="en-US"/>
              </w:rPr>
            </w:pPr>
          </w:p>
        </w:tc>
        <w:tc>
          <w:tcPr>
            <w:tcW w:w="2510" w:type="dxa"/>
          </w:tcPr>
          <w:p w14:paraId="226CE0E7" w14:textId="77777777" w:rsidR="00A62695" w:rsidRPr="001D3289" w:rsidRDefault="00A62695" w:rsidP="00A62695">
            <w:pPr>
              <w:pStyle w:val="Default"/>
              <w:rPr>
                <w:rFonts w:ascii="Arial" w:hAnsi="Arial" w:cs="Arial"/>
                <w:sz w:val="20"/>
                <w:szCs w:val="20"/>
              </w:rPr>
            </w:pPr>
            <w:r w:rsidRPr="001D3289">
              <w:rPr>
                <w:rFonts w:ascii="Arial" w:hAnsi="Arial" w:cs="Arial"/>
                <w:sz w:val="20"/>
                <w:szCs w:val="20"/>
              </w:rPr>
              <w:t>Introduced to define the scope of these procedures governing the Market Operator’s billing, collection, and distribution of penalties, ensuring uniform application of the rules across all commercial WESM regions and alignment with established market rules and manuals. </w:t>
            </w:r>
          </w:p>
          <w:p w14:paraId="45FCCEFE" w14:textId="77777777" w:rsidR="00A62695" w:rsidRPr="001D3289" w:rsidRDefault="00A62695" w:rsidP="00A62695">
            <w:pPr>
              <w:pStyle w:val="Default"/>
              <w:rPr>
                <w:rFonts w:ascii="Arial" w:hAnsi="Arial" w:cs="Arial"/>
                <w:sz w:val="20"/>
                <w:szCs w:val="20"/>
              </w:rPr>
            </w:pPr>
            <w:r w:rsidRPr="001D3289">
              <w:rPr>
                <w:rFonts w:ascii="Arial" w:hAnsi="Arial" w:cs="Arial"/>
                <w:sz w:val="20"/>
                <w:szCs w:val="20"/>
              </w:rPr>
              <w:t> </w:t>
            </w:r>
          </w:p>
          <w:p w14:paraId="0E9DAE48" w14:textId="77777777" w:rsidR="00A62695" w:rsidRPr="001D3289" w:rsidRDefault="00A62695" w:rsidP="00A62695">
            <w:pPr>
              <w:pStyle w:val="Default"/>
              <w:numPr>
                <w:ilvl w:val="0"/>
                <w:numId w:val="68"/>
              </w:numPr>
              <w:rPr>
                <w:rFonts w:ascii="Arial" w:hAnsi="Arial" w:cs="Arial"/>
                <w:sz w:val="20"/>
                <w:szCs w:val="20"/>
              </w:rPr>
            </w:pPr>
            <w:r w:rsidRPr="001D3289">
              <w:rPr>
                <w:rFonts w:ascii="Arial" w:hAnsi="Arial" w:cs="Arial"/>
                <w:sz w:val="20"/>
                <w:szCs w:val="20"/>
              </w:rPr>
              <w:t>6.1.1. – Procedures for billing, collection, and distribution or flowback </w:t>
            </w:r>
          </w:p>
          <w:p w14:paraId="5233C8FC" w14:textId="77777777" w:rsidR="00A62695" w:rsidRPr="001D3289" w:rsidRDefault="00A62695" w:rsidP="00A62695">
            <w:pPr>
              <w:pStyle w:val="Default"/>
              <w:numPr>
                <w:ilvl w:val="0"/>
                <w:numId w:val="69"/>
              </w:numPr>
              <w:rPr>
                <w:rFonts w:ascii="Arial" w:hAnsi="Arial" w:cs="Arial"/>
                <w:sz w:val="20"/>
                <w:szCs w:val="20"/>
              </w:rPr>
            </w:pPr>
            <w:r w:rsidRPr="001D3289">
              <w:rPr>
                <w:rFonts w:ascii="Arial" w:hAnsi="Arial" w:cs="Arial"/>
                <w:sz w:val="20"/>
                <w:szCs w:val="20"/>
              </w:rPr>
              <w:t>6.1.2 – Enforcement actions and measures/ implementation of sanctions.</w:t>
            </w:r>
          </w:p>
          <w:p w14:paraId="27B25AAB" w14:textId="77777777" w:rsidR="00A62695" w:rsidRPr="001D3289" w:rsidRDefault="00A62695" w:rsidP="00A62695">
            <w:pPr>
              <w:pStyle w:val="Default"/>
              <w:numPr>
                <w:ilvl w:val="0"/>
                <w:numId w:val="70"/>
              </w:numPr>
              <w:rPr>
                <w:rFonts w:ascii="Arial" w:hAnsi="Arial" w:cs="Arial"/>
                <w:sz w:val="20"/>
                <w:szCs w:val="20"/>
              </w:rPr>
            </w:pPr>
            <w:r w:rsidRPr="001D3289">
              <w:rPr>
                <w:rFonts w:ascii="Arial" w:hAnsi="Arial" w:cs="Arial"/>
                <w:sz w:val="20"/>
                <w:szCs w:val="20"/>
              </w:rPr>
              <w:t>6.1.3 – Applicability of other related or pertinent rules.  </w:t>
            </w:r>
          </w:p>
          <w:p w14:paraId="4F25870E" w14:textId="77777777" w:rsidR="00A62695" w:rsidRPr="001D3289" w:rsidRDefault="00A62695" w:rsidP="00A62695">
            <w:pPr>
              <w:pStyle w:val="Default"/>
              <w:rPr>
                <w:rFonts w:ascii="Arial" w:hAnsi="Arial" w:cs="Arial"/>
                <w:sz w:val="20"/>
                <w:szCs w:val="20"/>
              </w:rPr>
            </w:pPr>
          </w:p>
        </w:tc>
        <w:tc>
          <w:tcPr>
            <w:tcW w:w="2473" w:type="dxa"/>
          </w:tcPr>
          <w:p w14:paraId="6DBB04D1" w14:textId="77777777" w:rsidR="00A62695" w:rsidRPr="008A7F46" w:rsidRDefault="00A62695" w:rsidP="00A62695">
            <w:pPr>
              <w:rPr>
                <w:rFonts w:ascii="Arial" w:hAnsi="Arial" w:cs="Arial"/>
                <w:i/>
                <w:sz w:val="18"/>
                <w:szCs w:val="18"/>
              </w:rPr>
            </w:pPr>
          </w:p>
        </w:tc>
        <w:tc>
          <w:tcPr>
            <w:tcW w:w="2490" w:type="dxa"/>
          </w:tcPr>
          <w:p w14:paraId="3AB4B2DF" w14:textId="77777777" w:rsidR="00A62695" w:rsidRPr="008A7F46" w:rsidRDefault="00A62695" w:rsidP="00A62695">
            <w:pPr>
              <w:rPr>
                <w:rFonts w:ascii="Arial" w:hAnsi="Arial" w:cs="Arial"/>
                <w:i/>
                <w:sz w:val="18"/>
                <w:szCs w:val="18"/>
              </w:rPr>
            </w:pPr>
          </w:p>
        </w:tc>
        <w:tc>
          <w:tcPr>
            <w:tcW w:w="2485" w:type="dxa"/>
          </w:tcPr>
          <w:p w14:paraId="413EF30C" w14:textId="77777777" w:rsidR="00A62695" w:rsidRPr="008A7F46" w:rsidRDefault="00A62695" w:rsidP="00A62695">
            <w:pPr>
              <w:rPr>
                <w:rFonts w:ascii="Arial" w:hAnsi="Arial" w:cs="Arial"/>
                <w:i/>
                <w:sz w:val="18"/>
                <w:szCs w:val="18"/>
              </w:rPr>
            </w:pPr>
          </w:p>
        </w:tc>
        <w:tc>
          <w:tcPr>
            <w:tcW w:w="2424" w:type="dxa"/>
          </w:tcPr>
          <w:p w14:paraId="26FEEBA0" w14:textId="77777777" w:rsidR="00A62695" w:rsidRPr="008A7F46" w:rsidRDefault="00A62695" w:rsidP="00A62695">
            <w:pPr>
              <w:rPr>
                <w:rFonts w:ascii="Arial" w:hAnsi="Arial" w:cs="Arial"/>
                <w:i/>
                <w:sz w:val="18"/>
                <w:szCs w:val="18"/>
              </w:rPr>
            </w:pPr>
          </w:p>
        </w:tc>
      </w:tr>
      <w:tr w:rsidR="008E6FF5" w:rsidRPr="008A7F46" w14:paraId="430A9383" w14:textId="77777777" w:rsidTr="003D7523">
        <w:trPr>
          <w:trHeight w:val="1983"/>
        </w:trPr>
        <w:tc>
          <w:tcPr>
            <w:tcW w:w="1762" w:type="dxa"/>
          </w:tcPr>
          <w:p w14:paraId="1730AD74" w14:textId="77777777" w:rsidR="008E6FF5" w:rsidRPr="001D3289" w:rsidRDefault="008E6FF5" w:rsidP="008E6FF5">
            <w:pPr>
              <w:spacing w:line="276" w:lineRule="auto"/>
              <w:rPr>
                <w:rFonts w:ascii="Arial" w:hAnsi="Arial" w:cs="Arial"/>
                <w:bCs/>
                <w:sz w:val="20"/>
                <w:szCs w:val="20"/>
              </w:rPr>
            </w:pPr>
            <w:permStart w:id="845022592" w:edGrp="everyone" w:colFirst="5" w:colLast="5"/>
            <w:permStart w:id="360149370" w:edGrp="everyone" w:colFirst="6" w:colLast="6"/>
            <w:permEnd w:id="2012353573"/>
            <w:permEnd w:id="1401964794"/>
            <w:r w:rsidRPr="001D3289">
              <w:rPr>
                <w:rFonts w:ascii="Arial" w:hAnsi="Arial" w:cs="Arial"/>
                <w:bCs/>
                <w:sz w:val="20"/>
                <w:szCs w:val="20"/>
              </w:rPr>
              <w:lastRenderedPageBreak/>
              <w:t>Section 6 – Utilization of Penalty</w:t>
            </w:r>
          </w:p>
          <w:p w14:paraId="417AEA32" w14:textId="77777777" w:rsidR="008E6FF5" w:rsidRPr="001D3289" w:rsidRDefault="008E6FF5" w:rsidP="008E6FF5">
            <w:pPr>
              <w:spacing w:line="276" w:lineRule="auto"/>
              <w:rPr>
                <w:rFonts w:ascii="Arial" w:hAnsi="Arial" w:cs="Arial"/>
                <w:bCs/>
                <w:sz w:val="20"/>
                <w:szCs w:val="20"/>
              </w:rPr>
            </w:pPr>
          </w:p>
          <w:p w14:paraId="24DE267C" w14:textId="23775CB4" w:rsidR="008E6FF5" w:rsidRPr="001D3289" w:rsidRDefault="008E6FF5" w:rsidP="008E6FF5">
            <w:pPr>
              <w:spacing w:line="276" w:lineRule="auto"/>
              <w:rPr>
                <w:rFonts w:ascii="Arial" w:hAnsi="Arial" w:cs="Arial"/>
                <w:bCs/>
                <w:sz w:val="20"/>
                <w:szCs w:val="20"/>
              </w:rPr>
            </w:pPr>
            <w:r w:rsidRPr="001D3289">
              <w:rPr>
                <w:rFonts w:ascii="Arial" w:hAnsi="Arial" w:cs="Arial"/>
                <w:bCs/>
                <w:sz w:val="20"/>
                <w:szCs w:val="20"/>
              </w:rPr>
              <w:t>6.1 – Principles and General Guidelines</w:t>
            </w:r>
          </w:p>
        </w:tc>
        <w:tc>
          <w:tcPr>
            <w:tcW w:w="1290" w:type="dxa"/>
          </w:tcPr>
          <w:p w14:paraId="797720B6" w14:textId="352C2561" w:rsidR="008E6FF5" w:rsidRPr="001D3289" w:rsidRDefault="008E6FF5" w:rsidP="008E6FF5">
            <w:pPr>
              <w:rPr>
                <w:rFonts w:ascii="Arial" w:hAnsi="Arial" w:cs="Arial"/>
                <w:sz w:val="20"/>
                <w:szCs w:val="20"/>
              </w:rPr>
            </w:pPr>
            <w:r w:rsidRPr="001D3289">
              <w:rPr>
                <w:rFonts w:ascii="Arial" w:hAnsi="Arial" w:cs="Arial"/>
                <w:sz w:val="20"/>
                <w:szCs w:val="20"/>
              </w:rPr>
              <w:t>6.2</w:t>
            </w:r>
          </w:p>
        </w:tc>
        <w:tc>
          <w:tcPr>
            <w:tcW w:w="4441" w:type="dxa"/>
          </w:tcPr>
          <w:p w14:paraId="6A2ED2C3" w14:textId="79A2D8B8" w:rsidR="008E6FF5" w:rsidRPr="001D3289" w:rsidRDefault="008E6FF5" w:rsidP="008E6FF5">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77610CEB" w14:textId="77777777" w:rsidR="008E6FF5" w:rsidRPr="001D3289" w:rsidRDefault="008E6FF5" w:rsidP="008E6FF5">
            <w:pPr>
              <w:pStyle w:val="Default"/>
              <w:numPr>
                <w:ilvl w:val="1"/>
                <w:numId w:val="71"/>
              </w:numPr>
              <w:rPr>
                <w:rFonts w:ascii="Arial" w:hAnsi="Arial" w:cs="Arial"/>
                <w:b/>
                <w:bCs/>
                <w:sz w:val="20"/>
                <w:szCs w:val="20"/>
                <w:u w:val="single"/>
              </w:rPr>
            </w:pPr>
            <w:r w:rsidRPr="001D3289">
              <w:rPr>
                <w:rFonts w:ascii="Arial" w:hAnsi="Arial" w:cs="Arial"/>
                <w:b/>
                <w:bCs/>
                <w:sz w:val="20"/>
                <w:szCs w:val="20"/>
                <w:u w:val="single"/>
                <w:lang w:val="en-US"/>
              </w:rPr>
              <w:t>Principles and General</w:t>
            </w:r>
            <w:r w:rsidRPr="001D3289">
              <w:rPr>
                <w:rFonts w:ascii="Arial" w:hAnsi="Arial" w:cs="Arial"/>
                <w:b/>
                <w:bCs/>
                <w:sz w:val="20"/>
                <w:szCs w:val="20"/>
                <w:u w:val="single"/>
              </w:rPr>
              <w:t xml:space="preserve"> Guidelines</w:t>
            </w:r>
          </w:p>
          <w:p w14:paraId="613979CC" w14:textId="77777777" w:rsidR="008E6FF5" w:rsidRPr="001D3289" w:rsidRDefault="008E6FF5" w:rsidP="008E6FF5">
            <w:pPr>
              <w:pStyle w:val="Default"/>
              <w:rPr>
                <w:rFonts w:ascii="Arial" w:hAnsi="Arial" w:cs="Arial"/>
                <w:b/>
                <w:bCs/>
                <w:sz w:val="20"/>
                <w:szCs w:val="20"/>
                <w:u w:val="single"/>
              </w:rPr>
            </w:pPr>
          </w:p>
          <w:p w14:paraId="75026CA2" w14:textId="77777777" w:rsidR="008E6FF5" w:rsidRPr="00913CE5" w:rsidRDefault="008E6FF5" w:rsidP="008E6FF5">
            <w:pPr>
              <w:pStyle w:val="Default"/>
              <w:numPr>
                <w:ilvl w:val="2"/>
                <w:numId w:val="71"/>
              </w:numPr>
              <w:ind w:left="1062" w:hanging="630"/>
              <w:rPr>
                <w:rFonts w:ascii="Arial" w:hAnsi="Arial" w:cs="Arial"/>
                <w:b/>
                <w:bCs/>
                <w:color w:val="auto"/>
                <w:sz w:val="20"/>
                <w:szCs w:val="20"/>
                <w:u w:val="single"/>
                <w:lang w:val="en-US"/>
              </w:rPr>
            </w:pPr>
            <w:r w:rsidRPr="001D3289">
              <w:rPr>
                <w:rFonts w:ascii="Arial" w:hAnsi="Arial" w:cs="Arial"/>
                <w:b/>
                <w:bCs/>
                <w:sz w:val="20"/>
                <w:szCs w:val="20"/>
                <w:u w:val="single"/>
                <w:lang w:val="en-US"/>
              </w:rPr>
              <w:t>The financial penalties an</w:t>
            </w:r>
            <w:r w:rsidRPr="000A7E39">
              <w:rPr>
                <w:rFonts w:ascii="Arial" w:hAnsi="Arial" w:cs="Arial"/>
                <w:b/>
                <w:bCs/>
                <w:color w:val="auto"/>
                <w:sz w:val="20"/>
                <w:szCs w:val="20"/>
                <w:u w:val="single"/>
                <w:lang w:val="en-US"/>
              </w:rPr>
              <w:t xml:space="preserve">d </w:t>
            </w:r>
            <w:r w:rsidRPr="00913CE5">
              <w:rPr>
                <w:rFonts w:ascii="Arial" w:hAnsi="Arial" w:cs="Arial"/>
                <w:b/>
                <w:bCs/>
                <w:color w:val="auto"/>
                <w:sz w:val="20"/>
                <w:szCs w:val="20"/>
                <w:u w:val="single"/>
                <w:lang w:val="en-US"/>
              </w:rPr>
              <w:t xml:space="preserve">default interest amounts collected by the </w:t>
            </w:r>
            <w:r w:rsidRPr="00913CE5">
              <w:rPr>
                <w:rFonts w:ascii="Arial" w:hAnsi="Arial" w:cs="Arial"/>
                <w:b/>
                <w:bCs/>
                <w:i/>
                <w:iCs/>
                <w:color w:val="auto"/>
                <w:sz w:val="20"/>
                <w:szCs w:val="20"/>
                <w:u w:val="single"/>
                <w:lang w:val="en-US"/>
              </w:rPr>
              <w:t xml:space="preserve">Market Operator </w:t>
            </w:r>
            <w:r w:rsidRPr="00913CE5">
              <w:rPr>
                <w:rFonts w:ascii="Arial" w:hAnsi="Arial" w:cs="Arial"/>
                <w:b/>
                <w:bCs/>
                <w:color w:val="auto"/>
                <w:sz w:val="20"/>
                <w:szCs w:val="20"/>
                <w:u w:val="single"/>
                <w:lang w:val="en-US"/>
              </w:rPr>
              <w:t xml:space="preserve">pursuant to this Manual shall be distributed to the electricity end users through the </w:t>
            </w:r>
            <w:r w:rsidRPr="00913CE5">
              <w:rPr>
                <w:rFonts w:ascii="Arial" w:hAnsi="Arial" w:cs="Arial"/>
                <w:b/>
                <w:bCs/>
                <w:i/>
                <w:iCs/>
                <w:color w:val="auto"/>
                <w:sz w:val="20"/>
                <w:szCs w:val="20"/>
                <w:u w:val="single"/>
                <w:lang w:val="en-US"/>
              </w:rPr>
              <w:t>WESM Customers.</w:t>
            </w:r>
            <w:r w:rsidRPr="00913CE5">
              <w:rPr>
                <w:rFonts w:ascii="Arial" w:hAnsi="Arial" w:cs="Arial"/>
                <w:b/>
                <w:bCs/>
                <w:color w:val="auto"/>
                <w:sz w:val="20"/>
                <w:szCs w:val="20"/>
                <w:u w:val="single"/>
                <w:lang w:val="en-US"/>
              </w:rPr>
              <w:t xml:space="preserve"> </w:t>
            </w:r>
            <w:r w:rsidRPr="00913CE5">
              <w:rPr>
                <w:rFonts w:ascii="Arial" w:hAnsi="Arial" w:cs="Arial"/>
                <w:b/>
                <w:bCs/>
                <w:color w:val="auto"/>
                <w:sz w:val="20"/>
                <w:szCs w:val="20"/>
                <w:u w:val="single"/>
              </w:rPr>
              <w:t xml:space="preserve">Provided, that the </w:t>
            </w:r>
            <w:r w:rsidRPr="00913CE5">
              <w:rPr>
                <w:rFonts w:ascii="Arial" w:hAnsi="Arial" w:cs="Arial"/>
                <w:b/>
                <w:bCs/>
                <w:i/>
                <w:iCs/>
                <w:color w:val="auto"/>
                <w:sz w:val="20"/>
                <w:szCs w:val="20"/>
                <w:u w:val="single"/>
              </w:rPr>
              <w:t>Market Operator</w:t>
            </w:r>
            <w:r w:rsidRPr="00913CE5">
              <w:rPr>
                <w:rFonts w:ascii="Arial" w:hAnsi="Arial" w:cs="Arial"/>
                <w:b/>
                <w:bCs/>
                <w:color w:val="auto"/>
                <w:sz w:val="20"/>
                <w:szCs w:val="20"/>
                <w:u w:val="single"/>
              </w:rPr>
              <w:t xml:space="preserve"> shall allocate the penalty amounts to the registered </w:t>
            </w:r>
            <w:r w:rsidRPr="00913CE5">
              <w:rPr>
                <w:rFonts w:ascii="Arial" w:hAnsi="Arial" w:cs="Arial"/>
                <w:b/>
                <w:bCs/>
                <w:i/>
                <w:iCs/>
                <w:color w:val="auto"/>
                <w:sz w:val="20"/>
                <w:szCs w:val="20"/>
                <w:u w:val="single"/>
              </w:rPr>
              <w:t xml:space="preserve">WESM Members </w:t>
            </w:r>
            <w:r w:rsidRPr="00913CE5">
              <w:rPr>
                <w:rFonts w:ascii="Arial" w:hAnsi="Arial" w:cs="Arial"/>
                <w:b/>
                <w:bCs/>
                <w:color w:val="auto"/>
                <w:sz w:val="20"/>
                <w:szCs w:val="20"/>
                <w:u w:val="single"/>
              </w:rPr>
              <w:t xml:space="preserve">who transacted during the relevant billing month, </w:t>
            </w:r>
            <w:r w:rsidRPr="00913CE5">
              <w:rPr>
                <w:rFonts w:ascii="Arial" w:hAnsi="Arial" w:cs="Arial"/>
                <w:b/>
                <w:bCs/>
                <w:color w:val="auto"/>
                <w:sz w:val="20"/>
                <w:szCs w:val="20"/>
                <w:u w:val="single"/>
                <w:lang w:val="en-US"/>
              </w:rPr>
              <w:t xml:space="preserve">including the distribution utilities, electric cooperatives, retail electricity suppliers, and bulk users only.  Provided further, that the allocations for contestable customers and indirect members shall be coursed through their respective retail suppliers or Direct WESM counterparties. Provided, finally, that the </w:t>
            </w:r>
            <w:r w:rsidRPr="00913CE5">
              <w:rPr>
                <w:rFonts w:ascii="Arial" w:hAnsi="Arial" w:cs="Arial"/>
                <w:b/>
                <w:bCs/>
                <w:i/>
                <w:iCs/>
                <w:color w:val="auto"/>
                <w:sz w:val="20"/>
                <w:szCs w:val="20"/>
                <w:u w:val="single"/>
                <w:lang w:val="en-US"/>
              </w:rPr>
              <w:t>WESM Member/s</w:t>
            </w:r>
            <w:r w:rsidRPr="00913CE5">
              <w:rPr>
                <w:rFonts w:ascii="Arial" w:hAnsi="Arial" w:cs="Arial"/>
                <w:b/>
                <w:bCs/>
                <w:color w:val="auto"/>
                <w:sz w:val="20"/>
                <w:szCs w:val="20"/>
                <w:u w:val="single"/>
                <w:lang w:val="en-US"/>
              </w:rPr>
              <w:t xml:space="preserve"> subject to the penalty shall not </w:t>
            </w:r>
            <w:r w:rsidRPr="00913CE5">
              <w:rPr>
                <w:rFonts w:ascii="Arial" w:hAnsi="Arial" w:cs="Arial"/>
                <w:b/>
                <w:bCs/>
                <w:strike/>
                <w:color w:val="auto"/>
                <w:sz w:val="20"/>
                <w:szCs w:val="20"/>
                <w:u w:val="single"/>
                <w:lang w:val="en-US"/>
              </w:rPr>
              <w:t xml:space="preserve">receive any allocation </w:t>
            </w:r>
            <w:r w:rsidRPr="00913CE5">
              <w:rPr>
                <w:rFonts w:ascii="Arial" w:hAnsi="Arial" w:cs="Arial"/>
                <w:b/>
                <w:bCs/>
                <w:color w:val="auto"/>
                <w:sz w:val="20"/>
                <w:szCs w:val="20"/>
                <w:u w:val="single"/>
                <w:lang w:val="en-US"/>
              </w:rPr>
              <w:t>be allocated with flowback amount from its penalty amount due.</w:t>
            </w:r>
          </w:p>
          <w:p w14:paraId="790E87C5" w14:textId="77777777" w:rsidR="008E6FF5" w:rsidRPr="00913CE5" w:rsidRDefault="008E6FF5" w:rsidP="008E6FF5">
            <w:pPr>
              <w:pStyle w:val="Default"/>
              <w:ind w:left="1062"/>
              <w:rPr>
                <w:rFonts w:ascii="Arial" w:hAnsi="Arial" w:cs="Arial"/>
                <w:b/>
                <w:bCs/>
                <w:color w:val="auto"/>
                <w:sz w:val="20"/>
                <w:szCs w:val="20"/>
                <w:u w:val="single"/>
                <w:lang w:val="en-US"/>
              </w:rPr>
            </w:pPr>
          </w:p>
          <w:p w14:paraId="3D7B99C3" w14:textId="77777777" w:rsidR="008E6FF5" w:rsidRPr="009D7C2E" w:rsidRDefault="008E6FF5" w:rsidP="008E6FF5">
            <w:pPr>
              <w:pStyle w:val="Default"/>
              <w:ind w:left="1062"/>
              <w:rPr>
                <w:rFonts w:ascii="Arial" w:hAnsi="Arial" w:cs="Arial"/>
                <w:b/>
                <w:color w:val="EE0000"/>
                <w:sz w:val="20"/>
                <w:szCs w:val="20"/>
                <w:u w:val="single"/>
              </w:rPr>
            </w:pPr>
            <w:r w:rsidRPr="00913CE5">
              <w:rPr>
                <w:rFonts w:ascii="Arial" w:hAnsi="Arial" w:cs="Arial"/>
                <w:b/>
                <w:bCs/>
                <w:color w:val="auto"/>
                <w:sz w:val="20"/>
                <w:szCs w:val="20"/>
                <w:u w:val="single"/>
              </w:rPr>
              <w:t xml:space="preserve">Default interest shall refer to the charge imposed on any unpaid portion of the penalty amount upon its due date and shall </w:t>
            </w:r>
            <w:r w:rsidRPr="00913CE5">
              <w:rPr>
                <w:rFonts w:ascii="Arial" w:hAnsi="Arial" w:cs="Arial"/>
                <w:b/>
                <w:bCs/>
                <w:color w:val="auto"/>
                <w:sz w:val="20"/>
                <w:szCs w:val="20"/>
                <w:u w:val="single"/>
              </w:rPr>
              <w:lastRenderedPageBreak/>
              <w:t>accrue from the date the obligation becomes due until fully settled.</w:t>
            </w:r>
          </w:p>
          <w:p w14:paraId="49C697CB" w14:textId="77777777" w:rsidR="008E6FF5" w:rsidRPr="001D3289" w:rsidRDefault="008E6FF5" w:rsidP="008E6FF5">
            <w:pPr>
              <w:pStyle w:val="Default"/>
              <w:ind w:left="1062"/>
              <w:rPr>
                <w:rFonts w:ascii="Arial" w:hAnsi="Arial" w:cs="Arial"/>
                <w:b/>
                <w:bCs/>
                <w:sz w:val="20"/>
                <w:szCs w:val="20"/>
                <w:u w:val="single"/>
                <w:lang w:val="en-US"/>
              </w:rPr>
            </w:pPr>
          </w:p>
          <w:p w14:paraId="62BA2B4C" w14:textId="77777777" w:rsidR="008E6FF5" w:rsidRPr="001D3289" w:rsidRDefault="008E6FF5" w:rsidP="008E6FF5">
            <w:pPr>
              <w:pStyle w:val="Default"/>
              <w:numPr>
                <w:ilvl w:val="2"/>
                <w:numId w:val="71"/>
              </w:numPr>
              <w:ind w:left="1062" w:hanging="630"/>
              <w:rPr>
                <w:rFonts w:ascii="Arial" w:hAnsi="Arial" w:cs="Arial"/>
                <w:b/>
                <w:bCs/>
                <w:sz w:val="20"/>
                <w:szCs w:val="20"/>
                <w:u w:val="single"/>
                <w:lang w:val="en-US"/>
              </w:rPr>
            </w:pPr>
            <w:r w:rsidRPr="001D3289">
              <w:rPr>
                <w:rFonts w:ascii="Arial" w:hAnsi="Arial" w:cs="Arial"/>
                <w:b/>
                <w:bCs/>
                <w:sz w:val="20"/>
                <w:szCs w:val="20"/>
                <w:u w:val="single"/>
              </w:rPr>
              <w:t xml:space="preserve">The penalties distributed to the receiving </w:t>
            </w:r>
            <w:r w:rsidRPr="001D3289">
              <w:rPr>
                <w:rFonts w:ascii="Arial" w:hAnsi="Arial" w:cs="Arial"/>
                <w:b/>
                <w:bCs/>
                <w:i/>
                <w:iCs/>
                <w:sz w:val="20"/>
                <w:szCs w:val="20"/>
                <w:u w:val="single"/>
              </w:rPr>
              <w:t>WESM Members</w:t>
            </w:r>
            <w:r w:rsidRPr="001D3289">
              <w:rPr>
                <w:rFonts w:ascii="Arial" w:hAnsi="Arial" w:cs="Arial"/>
                <w:b/>
                <w:bCs/>
                <w:sz w:val="20"/>
                <w:szCs w:val="20"/>
                <w:u w:val="single"/>
              </w:rPr>
              <w:t xml:space="preserve"> are separate from their regular WESM settlement transactions. These collections and remittances, including any associated interest, shall be treated strictly as pass-through transactions of the </w:t>
            </w:r>
            <w:r w:rsidRPr="001D3289">
              <w:rPr>
                <w:rFonts w:ascii="Arial" w:hAnsi="Arial" w:cs="Arial"/>
                <w:b/>
                <w:bCs/>
                <w:i/>
                <w:iCs/>
                <w:sz w:val="20"/>
                <w:szCs w:val="20"/>
                <w:u w:val="single"/>
              </w:rPr>
              <w:t>Market Operator</w:t>
            </w:r>
            <w:r w:rsidRPr="001D3289">
              <w:rPr>
                <w:rFonts w:ascii="Arial" w:hAnsi="Arial" w:cs="Arial"/>
                <w:b/>
                <w:bCs/>
                <w:sz w:val="20"/>
                <w:szCs w:val="20"/>
                <w:u w:val="single"/>
              </w:rPr>
              <w:t>.</w:t>
            </w:r>
          </w:p>
          <w:p w14:paraId="1B1BF9AC" w14:textId="77777777" w:rsidR="008E6FF5" w:rsidRPr="001D3289" w:rsidRDefault="008E6FF5" w:rsidP="008E6FF5">
            <w:pPr>
              <w:pStyle w:val="Default"/>
              <w:ind w:left="1062"/>
              <w:rPr>
                <w:rFonts w:ascii="Arial" w:hAnsi="Arial" w:cs="Arial"/>
                <w:b/>
                <w:bCs/>
                <w:sz w:val="20"/>
                <w:szCs w:val="20"/>
                <w:u w:val="single"/>
                <w:lang w:val="en-US"/>
              </w:rPr>
            </w:pPr>
          </w:p>
          <w:p w14:paraId="1B460704" w14:textId="77777777" w:rsidR="008E6FF5" w:rsidRPr="001D3289" w:rsidRDefault="008E6FF5" w:rsidP="008E6FF5">
            <w:pPr>
              <w:pStyle w:val="Default"/>
              <w:numPr>
                <w:ilvl w:val="2"/>
                <w:numId w:val="71"/>
              </w:numPr>
              <w:ind w:left="1062" w:hanging="630"/>
              <w:rPr>
                <w:rFonts w:ascii="Arial" w:hAnsi="Arial" w:cs="Arial"/>
                <w:b/>
                <w:bCs/>
                <w:sz w:val="20"/>
                <w:szCs w:val="20"/>
                <w:u w:val="single"/>
                <w:lang w:val="en-US"/>
              </w:rPr>
            </w:pPr>
            <w:r w:rsidRPr="001D3289">
              <w:rPr>
                <w:rFonts w:ascii="Arial" w:hAnsi="Arial" w:cs="Arial"/>
                <w:b/>
                <w:bCs/>
                <w:sz w:val="20"/>
                <w:szCs w:val="20"/>
                <w:u w:val="single"/>
                <w:lang w:val="en-US"/>
              </w:rPr>
              <w:t xml:space="preserve">The penalty amounts shall be processed in accordance with the WESM settlement mechanisms but shall remain separate from energy and reserve transactions. All related activities shall follow the timelines in the </w:t>
            </w:r>
            <w:r w:rsidRPr="001D3289">
              <w:rPr>
                <w:rFonts w:ascii="Arial" w:hAnsi="Arial" w:cs="Arial"/>
                <w:b/>
                <w:bCs/>
                <w:i/>
                <w:iCs/>
                <w:sz w:val="20"/>
                <w:szCs w:val="20"/>
                <w:u w:val="single"/>
                <w:lang w:val="en-US"/>
              </w:rPr>
              <w:t>WESM Manual on Billing and Settlements.</w:t>
            </w:r>
          </w:p>
          <w:p w14:paraId="6887DB86" w14:textId="77777777" w:rsidR="008E6FF5" w:rsidRPr="001D3289" w:rsidRDefault="008E6FF5" w:rsidP="008E6FF5">
            <w:pPr>
              <w:pStyle w:val="Default"/>
              <w:ind w:left="1062"/>
              <w:rPr>
                <w:rFonts w:ascii="Arial" w:hAnsi="Arial" w:cs="Arial"/>
                <w:b/>
                <w:bCs/>
                <w:sz w:val="20"/>
                <w:szCs w:val="20"/>
                <w:u w:val="single"/>
                <w:lang w:val="en-US"/>
              </w:rPr>
            </w:pPr>
          </w:p>
          <w:p w14:paraId="3EFD90ED" w14:textId="77777777" w:rsidR="008E6FF5" w:rsidRPr="001D3289" w:rsidRDefault="008E6FF5" w:rsidP="008E6FF5">
            <w:pPr>
              <w:pStyle w:val="Default"/>
              <w:ind w:left="1062"/>
              <w:rPr>
                <w:rFonts w:ascii="Arial" w:hAnsi="Arial" w:cs="Arial"/>
                <w:b/>
                <w:bCs/>
                <w:sz w:val="20"/>
                <w:szCs w:val="20"/>
                <w:u w:val="single"/>
                <w:lang w:val="en-US"/>
              </w:rPr>
            </w:pPr>
            <w:r w:rsidRPr="001D3289">
              <w:rPr>
                <w:rFonts w:ascii="Arial" w:hAnsi="Arial" w:cs="Arial"/>
                <w:b/>
                <w:bCs/>
                <w:sz w:val="20"/>
                <w:szCs w:val="20"/>
                <w:u w:val="single"/>
              </w:rPr>
              <w:t>.</w:t>
            </w:r>
          </w:p>
          <w:p w14:paraId="21586B5E" w14:textId="77777777" w:rsidR="008E6FF5" w:rsidRPr="001D3289" w:rsidRDefault="008E6FF5" w:rsidP="008E6FF5">
            <w:pPr>
              <w:pStyle w:val="Default"/>
              <w:rPr>
                <w:rFonts w:ascii="Arial" w:hAnsi="Arial" w:cs="Arial"/>
                <w:b/>
                <w:bCs/>
                <w:sz w:val="20"/>
                <w:szCs w:val="20"/>
                <w:u w:val="single"/>
                <w:lang w:val="en-US"/>
              </w:rPr>
            </w:pPr>
          </w:p>
        </w:tc>
        <w:tc>
          <w:tcPr>
            <w:tcW w:w="2510" w:type="dxa"/>
          </w:tcPr>
          <w:p w14:paraId="20ADA77F" w14:textId="77777777" w:rsidR="008E6FF5" w:rsidRPr="001D3289" w:rsidRDefault="008E6FF5" w:rsidP="008E6FF5">
            <w:pPr>
              <w:pStyle w:val="Default"/>
              <w:rPr>
                <w:rFonts w:ascii="Arial" w:hAnsi="Arial" w:cs="Arial"/>
                <w:sz w:val="20"/>
                <w:szCs w:val="20"/>
              </w:rPr>
            </w:pPr>
            <w:r w:rsidRPr="001D3289">
              <w:rPr>
                <w:rFonts w:ascii="Arial" w:hAnsi="Arial" w:cs="Arial"/>
                <w:sz w:val="20"/>
                <w:szCs w:val="20"/>
              </w:rPr>
              <w:lastRenderedPageBreak/>
              <w:t>Added to ensure fair redistribution of collected penalties and interest to electricity end users through registered WESM Members</w:t>
            </w:r>
            <w:r>
              <w:rPr>
                <w:rFonts w:ascii="Arial" w:hAnsi="Arial" w:cs="Arial"/>
                <w:sz w:val="20"/>
                <w:szCs w:val="20"/>
              </w:rPr>
              <w:t>, specifically, WESM Customers</w:t>
            </w:r>
            <w:r w:rsidRPr="001D3289">
              <w:rPr>
                <w:rFonts w:ascii="Arial" w:hAnsi="Arial" w:cs="Arial"/>
                <w:sz w:val="20"/>
                <w:szCs w:val="20"/>
              </w:rPr>
              <w:t xml:space="preserve">, </w:t>
            </w:r>
            <w:r w:rsidRPr="001D3289">
              <w:rPr>
                <w:rFonts w:ascii="Arial" w:hAnsi="Arial" w:cs="Arial"/>
                <w:i/>
                <w:iCs/>
                <w:sz w:val="20"/>
                <w:szCs w:val="20"/>
              </w:rPr>
              <w:t>excluding those subject to penalties. </w:t>
            </w:r>
            <w:r w:rsidRPr="001D3289">
              <w:rPr>
                <w:rFonts w:ascii="Arial" w:hAnsi="Arial" w:cs="Arial"/>
                <w:sz w:val="20"/>
                <w:szCs w:val="20"/>
              </w:rPr>
              <w:t> </w:t>
            </w:r>
          </w:p>
          <w:p w14:paraId="40FF6CFB" w14:textId="77777777" w:rsidR="008E6FF5" w:rsidRPr="001D3289" w:rsidRDefault="008E6FF5" w:rsidP="008E6FF5">
            <w:pPr>
              <w:pStyle w:val="Default"/>
              <w:rPr>
                <w:rFonts w:ascii="Arial" w:hAnsi="Arial" w:cs="Arial"/>
                <w:sz w:val="20"/>
                <w:szCs w:val="20"/>
              </w:rPr>
            </w:pPr>
          </w:p>
          <w:p w14:paraId="2204BBB7" w14:textId="77777777" w:rsidR="008E6FF5" w:rsidRPr="001D3289" w:rsidRDefault="008E6FF5" w:rsidP="008E6FF5">
            <w:pPr>
              <w:pStyle w:val="Default"/>
              <w:rPr>
                <w:rFonts w:ascii="Arial" w:hAnsi="Arial" w:cs="Arial"/>
                <w:sz w:val="20"/>
                <w:szCs w:val="20"/>
              </w:rPr>
            </w:pPr>
          </w:p>
          <w:p w14:paraId="2AA22FDA" w14:textId="77777777" w:rsidR="008E6FF5" w:rsidRPr="001D3289" w:rsidRDefault="008E6FF5" w:rsidP="008E6FF5">
            <w:pPr>
              <w:pStyle w:val="Default"/>
              <w:rPr>
                <w:rFonts w:ascii="Arial" w:hAnsi="Arial" w:cs="Arial"/>
                <w:sz w:val="20"/>
                <w:szCs w:val="20"/>
              </w:rPr>
            </w:pPr>
          </w:p>
          <w:p w14:paraId="2B1285E7" w14:textId="77777777" w:rsidR="008E6FF5" w:rsidRPr="001D3289" w:rsidRDefault="008E6FF5" w:rsidP="008E6FF5">
            <w:pPr>
              <w:pStyle w:val="Default"/>
              <w:rPr>
                <w:rFonts w:ascii="Arial" w:hAnsi="Arial" w:cs="Arial"/>
                <w:sz w:val="20"/>
                <w:szCs w:val="20"/>
              </w:rPr>
            </w:pPr>
          </w:p>
          <w:p w14:paraId="00A7C23E" w14:textId="77777777" w:rsidR="008E6FF5" w:rsidRPr="001D3289" w:rsidRDefault="008E6FF5" w:rsidP="008E6FF5">
            <w:pPr>
              <w:pStyle w:val="Default"/>
              <w:rPr>
                <w:rFonts w:ascii="Arial" w:hAnsi="Arial" w:cs="Arial"/>
                <w:sz w:val="20"/>
                <w:szCs w:val="20"/>
              </w:rPr>
            </w:pPr>
          </w:p>
          <w:p w14:paraId="3ED37766" w14:textId="77777777" w:rsidR="008E6FF5" w:rsidRPr="001D3289" w:rsidRDefault="008E6FF5" w:rsidP="008E6FF5">
            <w:pPr>
              <w:pStyle w:val="Default"/>
              <w:rPr>
                <w:rFonts w:ascii="Arial" w:hAnsi="Arial" w:cs="Arial"/>
                <w:sz w:val="20"/>
                <w:szCs w:val="20"/>
              </w:rPr>
            </w:pPr>
          </w:p>
          <w:p w14:paraId="51986AB5" w14:textId="77777777" w:rsidR="008E6FF5" w:rsidRPr="001D3289" w:rsidRDefault="008E6FF5" w:rsidP="008E6FF5">
            <w:pPr>
              <w:pStyle w:val="Default"/>
              <w:rPr>
                <w:rFonts w:ascii="Arial" w:hAnsi="Arial" w:cs="Arial"/>
                <w:sz w:val="20"/>
                <w:szCs w:val="20"/>
              </w:rPr>
            </w:pPr>
          </w:p>
          <w:p w14:paraId="5F428136" w14:textId="77777777" w:rsidR="008E6FF5" w:rsidRPr="001D3289" w:rsidRDefault="008E6FF5" w:rsidP="008E6FF5">
            <w:pPr>
              <w:pStyle w:val="Default"/>
              <w:rPr>
                <w:rFonts w:ascii="Arial" w:hAnsi="Arial" w:cs="Arial"/>
                <w:sz w:val="20"/>
                <w:szCs w:val="20"/>
              </w:rPr>
            </w:pPr>
          </w:p>
          <w:p w14:paraId="1563DE32" w14:textId="77777777" w:rsidR="008E6FF5" w:rsidRPr="001D3289" w:rsidRDefault="008E6FF5" w:rsidP="008E6FF5">
            <w:pPr>
              <w:pStyle w:val="Default"/>
              <w:rPr>
                <w:rFonts w:ascii="Arial" w:hAnsi="Arial" w:cs="Arial"/>
                <w:sz w:val="20"/>
                <w:szCs w:val="20"/>
              </w:rPr>
            </w:pPr>
          </w:p>
          <w:p w14:paraId="334FD505" w14:textId="77777777" w:rsidR="008E6FF5" w:rsidRPr="001D3289" w:rsidRDefault="008E6FF5" w:rsidP="008E6FF5">
            <w:pPr>
              <w:pStyle w:val="Default"/>
              <w:rPr>
                <w:rFonts w:ascii="Arial" w:hAnsi="Arial" w:cs="Arial"/>
                <w:sz w:val="20"/>
                <w:szCs w:val="20"/>
              </w:rPr>
            </w:pPr>
          </w:p>
          <w:p w14:paraId="18ABE4C7" w14:textId="77777777" w:rsidR="008E6FF5" w:rsidRPr="001D3289" w:rsidRDefault="008E6FF5" w:rsidP="008E6FF5">
            <w:pPr>
              <w:pStyle w:val="Default"/>
              <w:rPr>
                <w:rFonts w:ascii="Arial" w:hAnsi="Arial" w:cs="Arial"/>
                <w:sz w:val="20"/>
                <w:szCs w:val="20"/>
              </w:rPr>
            </w:pPr>
          </w:p>
          <w:p w14:paraId="15747678" w14:textId="77777777" w:rsidR="008E6FF5" w:rsidRPr="001D3289" w:rsidRDefault="008E6FF5" w:rsidP="008E6FF5">
            <w:pPr>
              <w:pStyle w:val="Default"/>
              <w:rPr>
                <w:rFonts w:ascii="Arial" w:hAnsi="Arial" w:cs="Arial"/>
                <w:sz w:val="20"/>
                <w:szCs w:val="20"/>
              </w:rPr>
            </w:pPr>
          </w:p>
          <w:p w14:paraId="2FF19AB5" w14:textId="77777777" w:rsidR="008E6FF5" w:rsidRPr="001D3289" w:rsidRDefault="008E6FF5" w:rsidP="008E6FF5">
            <w:pPr>
              <w:pStyle w:val="Default"/>
              <w:rPr>
                <w:rFonts w:ascii="Arial" w:hAnsi="Arial" w:cs="Arial"/>
                <w:sz w:val="20"/>
                <w:szCs w:val="20"/>
              </w:rPr>
            </w:pPr>
          </w:p>
          <w:p w14:paraId="62C8E5AC" w14:textId="77777777" w:rsidR="008E6FF5" w:rsidRPr="001D3289" w:rsidRDefault="008E6FF5" w:rsidP="008E6FF5">
            <w:pPr>
              <w:pStyle w:val="Default"/>
              <w:rPr>
                <w:rFonts w:ascii="Arial" w:hAnsi="Arial" w:cs="Arial"/>
                <w:sz w:val="20"/>
                <w:szCs w:val="20"/>
              </w:rPr>
            </w:pPr>
          </w:p>
          <w:p w14:paraId="501FE21B" w14:textId="77777777" w:rsidR="008E6FF5" w:rsidRPr="001D3289" w:rsidRDefault="008E6FF5" w:rsidP="008E6FF5">
            <w:pPr>
              <w:pStyle w:val="Default"/>
              <w:rPr>
                <w:rFonts w:ascii="Arial" w:hAnsi="Arial" w:cs="Arial"/>
                <w:sz w:val="20"/>
                <w:szCs w:val="20"/>
              </w:rPr>
            </w:pPr>
          </w:p>
          <w:p w14:paraId="723211DA" w14:textId="77777777" w:rsidR="008E6FF5" w:rsidRPr="001D3289" w:rsidRDefault="008E6FF5" w:rsidP="008E6FF5">
            <w:pPr>
              <w:pStyle w:val="Default"/>
              <w:rPr>
                <w:rFonts w:ascii="Arial" w:hAnsi="Arial" w:cs="Arial"/>
                <w:sz w:val="20"/>
                <w:szCs w:val="20"/>
              </w:rPr>
            </w:pPr>
          </w:p>
          <w:p w14:paraId="05E3D58E" w14:textId="77777777" w:rsidR="008E6FF5" w:rsidRDefault="008E6FF5" w:rsidP="008E6FF5">
            <w:pPr>
              <w:pStyle w:val="Default"/>
              <w:rPr>
                <w:rFonts w:ascii="Arial" w:hAnsi="Arial" w:cs="Arial"/>
                <w:sz w:val="20"/>
                <w:szCs w:val="20"/>
              </w:rPr>
            </w:pPr>
          </w:p>
          <w:p w14:paraId="108457B8" w14:textId="77777777" w:rsidR="008E6FF5" w:rsidRDefault="008E6FF5" w:rsidP="008E6FF5">
            <w:pPr>
              <w:pStyle w:val="Default"/>
              <w:rPr>
                <w:rFonts w:ascii="Arial" w:hAnsi="Arial" w:cs="Arial"/>
                <w:sz w:val="20"/>
                <w:szCs w:val="20"/>
              </w:rPr>
            </w:pPr>
          </w:p>
          <w:p w14:paraId="4025EAFC" w14:textId="77777777" w:rsidR="008E6FF5" w:rsidRDefault="008E6FF5" w:rsidP="008E6FF5">
            <w:pPr>
              <w:pStyle w:val="Default"/>
              <w:rPr>
                <w:rFonts w:ascii="Arial" w:hAnsi="Arial" w:cs="Arial"/>
                <w:sz w:val="20"/>
                <w:szCs w:val="20"/>
              </w:rPr>
            </w:pPr>
          </w:p>
          <w:p w14:paraId="09B4A7C8" w14:textId="77777777" w:rsidR="008E6FF5" w:rsidRDefault="008E6FF5" w:rsidP="008E6FF5">
            <w:pPr>
              <w:pStyle w:val="Default"/>
              <w:rPr>
                <w:rFonts w:ascii="Arial" w:hAnsi="Arial" w:cs="Arial"/>
                <w:sz w:val="20"/>
                <w:szCs w:val="20"/>
              </w:rPr>
            </w:pPr>
          </w:p>
          <w:p w14:paraId="72955C26" w14:textId="77777777" w:rsidR="008E6FF5" w:rsidRDefault="008E6FF5" w:rsidP="008E6FF5">
            <w:pPr>
              <w:pStyle w:val="Default"/>
              <w:rPr>
                <w:rFonts w:ascii="Arial" w:hAnsi="Arial" w:cs="Arial"/>
                <w:sz w:val="20"/>
                <w:szCs w:val="20"/>
              </w:rPr>
            </w:pPr>
          </w:p>
          <w:p w14:paraId="66FD1C5B" w14:textId="77777777" w:rsidR="008E6FF5" w:rsidRDefault="008E6FF5" w:rsidP="008E6FF5">
            <w:pPr>
              <w:pStyle w:val="Default"/>
              <w:rPr>
                <w:rFonts w:ascii="Arial" w:hAnsi="Arial" w:cs="Arial"/>
                <w:sz w:val="20"/>
                <w:szCs w:val="20"/>
              </w:rPr>
            </w:pPr>
          </w:p>
          <w:p w14:paraId="1735C752" w14:textId="77777777" w:rsidR="008E6FF5" w:rsidRPr="00992B8B" w:rsidRDefault="008E6FF5" w:rsidP="008E6FF5">
            <w:pPr>
              <w:pStyle w:val="Default"/>
              <w:rPr>
                <w:rFonts w:ascii="Arial" w:hAnsi="Arial" w:cs="Arial"/>
                <w:sz w:val="20"/>
                <w:szCs w:val="20"/>
              </w:rPr>
            </w:pPr>
            <w:r w:rsidRPr="00992B8B">
              <w:rPr>
                <w:rFonts w:ascii="Arial" w:hAnsi="Arial" w:cs="Arial"/>
                <w:sz w:val="20"/>
                <w:szCs w:val="20"/>
              </w:rPr>
              <w:t xml:space="preserve">Added this definition to establish penalty interest </w:t>
            </w:r>
            <w:r w:rsidRPr="00992B8B">
              <w:rPr>
                <w:rFonts w:ascii="Arial" w:hAnsi="Arial" w:cs="Arial"/>
                <w:sz w:val="20"/>
                <w:szCs w:val="20"/>
              </w:rPr>
              <w:lastRenderedPageBreak/>
              <w:t>as a time-based charge on unpaid penalties to encourage prompt settlement. </w:t>
            </w:r>
          </w:p>
          <w:p w14:paraId="052C5CB9" w14:textId="77777777" w:rsidR="008E6FF5" w:rsidRPr="001D3289" w:rsidRDefault="008E6FF5" w:rsidP="008E6FF5">
            <w:pPr>
              <w:pStyle w:val="Default"/>
              <w:rPr>
                <w:rFonts w:ascii="Arial" w:hAnsi="Arial" w:cs="Arial"/>
                <w:sz w:val="20"/>
                <w:szCs w:val="20"/>
              </w:rPr>
            </w:pPr>
          </w:p>
          <w:p w14:paraId="11EDE712" w14:textId="77777777" w:rsidR="008E6FF5" w:rsidRPr="001D3289" w:rsidRDefault="008E6FF5" w:rsidP="008E6FF5">
            <w:pPr>
              <w:pStyle w:val="Default"/>
              <w:rPr>
                <w:rFonts w:ascii="Arial" w:hAnsi="Arial" w:cs="Arial"/>
                <w:sz w:val="20"/>
                <w:szCs w:val="20"/>
              </w:rPr>
            </w:pPr>
          </w:p>
          <w:p w14:paraId="6EC66A6A" w14:textId="77777777" w:rsidR="008E6FF5" w:rsidRPr="001D3289" w:rsidRDefault="008E6FF5" w:rsidP="008E6FF5">
            <w:pPr>
              <w:pStyle w:val="Default"/>
              <w:rPr>
                <w:rFonts w:ascii="Arial" w:hAnsi="Arial" w:cs="Arial"/>
                <w:sz w:val="20"/>
                <w:szCs w:val="20"/>
              </w:rPr>
            </w:pPr>
          </w:p>
          <w:p w14:paraId="4CED4C48" w14:textId="77777777" w:rsidR="008E6FF5" w:rsidRPr="001D3289" w:rsidRDefault="008E6FF5" w:rsidP="008E6FF5">
            <w:pPr>
              <w:pStyle w:val="Default"/>
              <w:rPr>
                <w:rFonts w:ascii="Arial" w:hAnsi="Arial" w:cs="Arial"/>
                <w:sz w:val="20"/>
                <w:szCs w:val="20"/>
              </w:rPr>
            </w:pPr>
            <w:r w:rsidRPr="001D3289">
              <w:rPr>
                <w:rFonts w:ascii="Arial" w:hAnsi="Arial" w:cs="Arial"/>
                <w:sz w:val="20"/>
                <w:szCs w:val="20"/>
              </w:rPr>
              <w:t>Added to clarify that penalty distributions are rule enforcement outcomes, distinct from regular settlements, but similarly treated as pass-through transactions by the Market Operator. </w:t>
            </w:r>
          </w:p>
          <w:p w14:paraId="46945606" w14:textId="77777777" w:rsidR="008E6FF5" w:rsidRPr="001D3289" w:rsidRDefault="008E6FF5" w:rsidP="008E6FF5">
            <w:pPr>
              <w:pStyle w:val="Default"/>
              <w:rPr>
                <w:rFonts w:ascii="Arial" w:hAnsi="Arial" w:cs="Arial"/>
                <w:sz w:val="20"/>
                <w:szCs w:val="20"/>
                <w:lang w:val="en-US"/>
              </w:rPr>
            </w:pPr>
          </w:p>
          <w:p w14:paraId="43B50549" w14:textId="77777777" w:rsidR="008E6FF5" w:rsidRPr="001D3289" w:rsidRDefault="008E6FF5" w:rsidP="008E6FF5">
            <w:pPr>
              <w:pStyle w:val="Default"/>
              <w:rPr>
                <w:rFonts w:ascii="Arial" w:hAnsi="Arial" w:cs="Arial"/>
                <w:sz w:val="20"/>
                <w:szCs w:val="20"/>
                <w:lang w:val="en-US"/>
              </w:rPr>
            </w:pPr>
          </w:p>
          <w:p w14:paraId="1298AAF2" w14:textId="77777777" w:rsidR="008E6FF5" w:rsidRPr="001D3289" w:rsidRDefault="008E6FF5" w:rsidP="008E6FF5">
            <w:pPr>
              <w:pStyle w:val="Default"/>
              <w:rPr>
                <w:rFonts w:ascii="Arial" w:hAnsi="Arial" w:cs="Arial"/>
                <w:sz w:val="20"/>
                <w:szCs w:val="20"/>
                <w:lang w:val="en-US"/>
              </w:rPr>
            </w:pPr>
          </w:p>
          <w:p w14:paraId="05E2CF33" w14:textId="77777777" w:rsidR="008E6FF5" w:rsidRPr="001D3289" w:rsidRDefault="008E6FF5" w:rsidP="008E6FF5">
            <w:pPr>
              <w:pStyle w:val="Default"/>
              <w:rPr>
                <w:rFonts w:ascii="Arial" w:hAnsi="Arial" w:cs="Arial"/>
                <w:sz w:val="20"/>
                <w:szCs w:val="20"/>
                <w:lang w:val="en-US"/>
              </w:rPr>
            </w:pPr>
          </w:p>
          <w:p w14:paraId="69337D5D" w14:textId="77777777" w:rsidR="008E6FF5" w:rsidRPr="001D3289" w:rsidRDefault="008E6FF5" w:rsidP="008E6FF5">
            <w:pPr>
              <w:pStyle w:val="Default"/>
              <w:rPr>
                <w:rFonts w:ascii="Arial" w:hAnsi="Arial" w:cs="Arial"/>
                <w:sz w:val="20"/>
                <w:szCs w:val="20"/>
              </w:rPr>
            </w:pPr>
            <w:r w:rsidRPr="001D3289">
              <w:rPr>
                <w:rFonts w:ascii="Arial" w:hAnsi="Arial" w:cs="Arial"/>
                <w:sz w:val="20"/>
                <w:szCs w:val="20"/>
              </w:rPr>
              <w:t>Added to ensure penalty processing follows established WESM settlement mechanisms and timelines, while remaining distinct from energy and reserve transactions. </w:t>
            </w:r>
          </w:p>
          <w:p w14:paraId="581BB789" w14:textId="77777777" w:rsidR="008E6FF5" w:rsidRPr="001D3289" w:rsidRDefault="008E6FF5" w:rsidP="008E6FF5">
            <w:pPr>
              <w:pStyle w:val="Default"/>
              <w:rPr>
                <w:rFonts w:ascii="Arial" w:hAnsi="Arial" w:cs="Arial"/>
                <w:sz w:val="20"/>
                <w:szCs w:val="20"/>
              </w:rPr>
            </w:pPr>
          </w:p>
        </w:tc>
        <w:tc>
          <w:tcPr>
            <w:tcW w:w="2473" w:type="dxa"/>
          </w:tcPr>
          <w:p w14:paraId="3A5CDA10" w14:textId="77777777" w:rsidR="008E6FF5" w:rsidRPr="008A7F46" w:rsidRDefault="008E6FF5" w:rsidP="008E6FF5">
            <w:pPr>
              <w:rPr>
                <w:rFonts w:ascii="Arial" w:hAnsi="Arial" w:cs="Arial"/>
                <w:i/>
                <w:sz w:val="18"/>
                <w:szCs w:val="18"/>
              </w:rPr>
            </w:pPr>
          </w:p>
        </w:tc>
        <w:tc>
          <w:tcPr>
            <w:tcW w:w="2490" w:type="dxa"/>
          </w:tcPr>
          <w:p w14:paraId="172662BE" w14:textId="77777777" w:rsidR="008E6FF5" w:rsidRPr="008A7F46" w:rsidRDefault="008E6FF5" w:rsidP="008E6FF5">
            <w:pPr>
              <w:rPr>
                <w:rFonts w:ascii="Arial" w:hAnsi="Arial" w:cs="Arial"/>
                <w:i/>
                <w:sz w:val="18"/>
                <w:szCs w:val="18"/>
              </w:rPr>
            </w:pPr>
          </w:p>
        </w:tc>
        <w:tc>
          <w:tcPr>
            <w:tcW w:w="2485" w:type="dxa"/>
          </w:tcPr>
          <w:p w14:paraId="36A6DF14" w14:textId="77777777" w:rsidR="008E6FF5" w:rsidRPr="008A7F46" w:rsidRDefault="008E6FF5" w:rsidP="008E6FF5">
            <w:pPr>
              <w:rPr>
                <w:rFonts w:ascii="Arial" w:hAnsi="Arial" w:cs="Arial"/>
                <w:i/>
                <w:sz w:val="18"/>
                <w:szCs w:val="18"/>
              </w:rPr>
            </w:pPr>
          </w:p>
        </w:tc>
        <w:tc>
          <w:tcPr>
            <w:tcW w:w="2424" w:type="dxa"/>
          </w:tcPr>
          <w:p w14:paraId="3AC8C3C1" w14:textId="77777777" w:rsidR="008E6FF5" w:rsidRPr="008A7F46" w:rsidRDefault="008E6FF5" w:rsidP="008E6FF5">
            <w:pPr>
              <w:rPr>
                <w:rFonts w:ascii="Arial" w:hAnsi="Arial" w:cs="Arial"/>
                <w:i/>
                <w:sz w:val="18"/>
                <w:szCs w:val="18"/>
              </w:rPr>
            </w:pPr>
          </w:p>
        </w:tc>
      </w:tr>
      <w:tr w:rsidR="003812C4" w:rsidRPr="008A7F46" w14:paraId="67ABF0D1" w14:textId="77777777" w:rsidTr="003D7523">
        <w:trPr>
          <w:trHeight w:val="1983"/>
        </w:trPr>
        <w:tc>
          <w:tcPr>
            <w:tcW w:w="1762" w:type="dxa"/>
          </w:tcPr>
          <w:p w14:paraId="5E362D95" w14:textId="77777777" w:rsidR="003812C4" w:rsidRPr="001D3289" w:rsidRDefault="003812C4" w:rsidP="003812C4">
            <w:pPr>
              <w:spacing w:line="276" w:lineRule="auto"/>
              <w:rPr>
                <w:rFonts w:ascii="Arial" w:hAnsi="Arial" w:cs="Arial"/>
                <w:bCs/>
                <w:sz w:val="20"/>
                <w:szCs w:val="20"/>
              </w:rPr>
            </w:pPr>
            <w:permStart w:id="287389285" w:edGrp="everyone" w:colFirst="5" w:colLast="5"/>
            <w:permStart w:id="1291669080" w:edGrp="everyone" w:colFirst="6" w:colLast="6"/>
            <w:permEnd w:id="845022592"/>
            <w:permEnd w:id="360149370"/>
            <w:r w:rsidRPr="001D3289">
              <w:rPr>
                <w:rFonts w:ascii="Arial" w:hAnsi="Arial" w:cs="Arial"/>
                <w:bCs/>
                <w:sz w:val="20"/>
                <w:szCs w:val="20"/>
              </w:rPr>
              <w:lastRenderedPageBreak/>
              <w:t>Section 6 – Utilization of Penalty</w:t>
            </w:r>
          </w:p>
          <w:p w14:paraId="40946567" w14:textId="77777777" w:rsidR="003812C4" w:rsidRPr="001D3289" w:rsidRDefault="003812C4" w:rsidP="003812C4">
            <w:pPr>
              <w:spacing w:line="276" w:lineRule="auto"/>
              <w:rPr>
                <w:rFonts w:ascii="Arial" w:hAnsi="Arial" w:cs="Arial"/>
                <w:bCs/>
                <w:sz w:val="20"/>
                <w:szCs w:val="20"/>
              </w:rPr>
            </w:pPr>
          </w:p>
        </w:tc>
        <w:tc>
          <w:tcPr>
            <w:tcW w:w="1290" w:type="dxa"/>
          </w:tcPr>
          <w:p w14:paraId="18030A4B" w14:textId="77777777" w:rsidR="003812C4" w:rsidRPr="001D3289" w:rsidRDefault="003812C4" w:rsidP="003812C4">
            <w:pPr>
              <w:rPr>
                <w:rFonts w:ascii="Arial" w:hAnsi="Arial" w:cs="Arial"/>
                <w:sz w:val="20"/>
                <w:szCs w:val="20"/>
              </w:rPr>
            </w:pPr>
          </w:p>
        </w:tc>
        <w:tc>
          <w:tcPr>
            <w:tcW w:w="4441" w:type="dxa"/>
          </w:tcPr>
          <w:p w14:paraId="47AEABF9" w14:textId="77777777" w:rsidR="003812C4" w:rsidRPr="001D3289" w:rsidRDefault="003812C4" w:rsidP="003812C4">
            <w:pPr>
              <w:pStyle w:val="Default"/>
              <w:rPr>
                <w:rFonts w:ascii="Arial" w:hAnsi="Arial" w:cs="Arial"/>
                <w:sz w:val="20"/>
                <w:szCs w:val="20"/>
                <w:lang w:val="en-US"/>
              </w:rPr>
            </w:pPr>
          </w:p>
        </w:tc>
        <w:tc>
          <w:tcPr>
            <w:tcW w:w="4461" w:type="dxa"/>
          </w:tcPr>
          <w:p w14:paraId="1308494D" w14:textId="6BAA1D0F" w:rsidR="003812C4" w:rsidRPr="003A3CA8" w:rsidRDefault="003812C4" w:rsidP="003A3CA8">
            <w:pPr>
              <w:spacing w:line="276" w:lineRule="auto"/>
              <w:rPr>
                <w:rFonts w:ascii="Arial" w:hAnsi="Arial" w:cs="Arial"/>
                <w:bCs/>
                <w:sz w:val="20"/>
                <w:szCs w:val="20"/>
              </w:rPr>
            </w:pPr>
            <w:r w:rsidRPr="001D3289">
              <w:rPr>
                <w:rFonts w:ascii="Arial" w:hAnsi="Arial" w:cs="Arial"/>
                <w:bCs/>
                <w:sz w:val="20"/>
                <w:szCs w:val="20"/>
              </w:rPr>
              <w:t xml:space="preserve">Section 6 – </w:t>
            </w:r>
            <w:r w:rsidRPr="001D3289">
              <w:rPr>
                <w:rFonts w:ascii="Arial" w:hAnsi="Arial" w:cs="Arial"/>
                <w:b/>
                <w:sz w:val="20"/>
                <w:szCs w:val="20"/>
                <w:u w:val="single"/>
              </w:rPr>
              <w:t>Flowback</w:t>
            </w:r>
            <w:r w:rsidRPr="001D3289">
              <w:rPr>
                <w:rFonts w:ascii="Arial" w:hAnsi="Arial" w:cs="Arial"/>
                <w:bCs/>
                <w:sz w:val="20"/>
                <w:szCs w:val="20"/>
              </w:rPr>
              <w:t xml:space="preserve"> of </w:t>
            </w:r>
            <w:r w:rsidRPr="001D3289">
              <w:rPr>
                <w:rFonts w:ascii="Arial" w:hAnsi="Arial" w:cs="Arial"/>
                <w:b/>
                <w:sz w:val="20"/>
                <w:szCs w:val="20"/>
                <w:u w:val="single"/>
              </w:rPr>
              <w:t>Financial</w:t>
            </w:r>
            <w:r w:rsidRPr="001D3289">
              <w:rPr>
                <w:rFonts w:ascii="Arial" w:hAnsi="Arial" w:cs="Arial"/>
                <w:bCs/>
                <w:sz w:val="20"/>
                <w:szCs w:val="20"/>
              </w:rPr>
              <w:t xml:space="preserve"> Penalty </w:t>
            </w:r>
            <w:r w:rsidRPr="001D3289">
              <w:rPr>
                <w:rFonts w:ascii="Arial" w:hAnsi="Arial" w:cs="Arial"/>
                <w:b/>
                <w:sz w:val="20"/>
                <w:szCs w:val="20"/>
                <w:u w:val="single"/>
              </w:rPr>
              <w:t>Collected</w:t>
            </w:r>
          </w:p>
        </w:tc>
        <w:tc>
          <w:tcPr>
            <w:tcW w:w="2510" w:type="dxa"/>
          </w:tcPr>
          <w:p w14:paraId="3FF0BA48" w14:textId="3A5E2A49" w:rsidR="003812C4" w:rsidRPr="001D3289" w:rsidRDefault="003812C4" w:rsidP="003812C4">
            <w:pPr>
              <w:pStyle w:val="Default"/>
              <w:rPr>
                <w:rFonts w:ascii="Arial" w:hAnsi="Arial" w:cs="Arial"/>
                <w:sz w:val="20"/>
                <w:szCs w:val="20"/>
              </w:rPr>
            </w:pPr>
            <w:r w:rsidRPr="001D3289">
              <w:rPr>
                <w:rFonts w:ascii="Arial" w:hAnsi="Arial" w:cs="Arial"/>
                <w:sz w:val="20"/>
                <w:szCs w:val="20"/>
                <w:lang w:val="en-US"/>
              </w:rPr>
              <w:t>To clarify that financial penalty collected is flowed back to entitled WESM members</w:t>
            </w:r>
          </w:p>
        </w:tc>
        <w:tc>
          <w:tcPr>
            <w:tcW w:w="2473" w:type="dxa"/>
          </w:tcPr>
          <w:p w14:paraId="1127358D" w14:textId="77777777" w:rsidR="003812C4" w:rsidRPr="008A7F46" w:rsidRDefault="003812C4" w:rsidP="003812C4">
            <w:pPr>
              <w:rPr>
                <w:rFonts w:ascii="Arial" w:hAnsi="Arial" w:cs="Arial"/>
                <w:i/>
                <w:sz w:val="18"/>
                <w:szCs w:val="18"/>
              </w:rPr>
            </w:pPr>
          </w:p>
        </w:tc>
        <w:tc>
          <w:tcPr>
            <w:tcW w:w="2490" w:type="dxa"/>
          </w:tcPr>
          <w:p w14:paraId="283E0A16" w14:textId="77777777" w:rsidR="003812C4" w:rsidRPr="008A7F46" w:rsidRDefault="003812C4" w:rsidP="003812C4">
            <w:pPr>
              <w:rPr>
                <w:rFonts w:ascii="Arial" w:hAnsi="Arial" w:cs="Arial"/>
                <w:i/>
                <w:sz w:val="18"/>
                <w:szCs w:val="18"/>
              </w:rPr>
            </w:pPr>
          </w:p>
        </w:tc>
        <w:tc>
          <w:tcPr>
            <w:tcW w:w="2485" w:type="dxa"/>
          </w:tcPr>
          <w:p w14:paraId="6F15B9BE" w14:textId="77777777" w:rsidR="003812C4" w:rsidRPr="008A7F46" w:rsidRDefault="003812C4" w:rsidP="003812C4">
            <w:pPr>
              <w:rPr>
                <w:rFonts w:ascii="Arial" w:hAnsi="Arial" w:cs="Arial"/>
                <w:i/>
                <w:sz w:val="18"/>
                <w:szCs w:val="18"/>
              </w:rPr>
            </w:pPr>
          </w:p>
        </w:tc>
        <w:tc>
          <w:tcPr>
            <w:tcW w:w="2424" w:type="dxa"/>
          </w:tcPr>
          <w:p w14:paraId="2F83A05E" w14:textId="77777777" w:rsidR="003812C4" w:rsidRPr="008A7F46" w:rsidRDefault="003812C4" w:rsidP="003812C4">
            <w:pPr>
              <w:rPr>
                <w:rFonts w:ascii="Arial" w:hAnsi="Arial" w:cs="Arial"/>
                <w:i/>
                <w:sz w:val="18"/>
                <w:szCs w:val="18"/>
              </w:rPr>
            </w:pPr>
          </w:p>
        </w:tc>
      </w:tr>
      <w:tr w:rsidR="003A3CA8" w:rsidRPr="008A7F46" w14:paraId="29C8CD65" w14:textId="77777777" w:rsidTr="003D7523">
        <w:trPr>
          <w:trHeight w:val="1983"/>
        </w:trPr>
        <w:tc>
          <w:tcPr>
            <w:tcW w:w="1762" w:type="dxa"/>
          </w:tcPr>
          <w:p w14:paraId="4F2C2E49" w14:textId="3E176B67" w:rsidR="003A3CA8" w:rsidRPr="001D3289" w:rsidRDefault="003A3CA8" w:rsidP="003A3CA8">
            <w:pPr>
              <w:spacing w:line="276" w:lineRule="auto"/>
              <w:rPr>
                <w:rFonts w:ascii="Arial" w:hAnsi="Arial" w:cs="Arial"/>
                <w:bCs/>
                <w:sz w:val="20"/>
                <w:szCs w:val="20"/>
              </w:rPr>
            </w:pPr>
            <w:permStart w:id="1378302544" w:edGrp="everyone" w:colFirst="5" w:colLast="5"/>
            <w:permStart w:id="1416854184" w:edGrp="everyone" w:colFirst="6" w:colLast="6"/>
            <w:permEnd w:id="287389285"/>
            <w:permEnd w:id="1291669080"/>
            <w:r w:rsidRPr="001D3289">
              <w:rPr>
                <w:rFonts w:ascii="Arial" w:hAnsi="Arial" w:cs="Arial"/>
                <w:bCs/>
                <w:sz w:val="20"/>
                <w:szCs w:val="20"/>
              </w:rPr>
              <w:t>6.3 – Billing of Penalty Amount</w:t>
            </w:r>
          </w:p>
        </w:tc>
        <w:tc>
          <w:tcPr>
            <w:tcW w:w="1290" w:type="dxa"/>
          </w:tcPr>
          <w:p w14:paraId="6CF889A6" w14:textId="23801886" w:rsidR="003A3CA8" w:rsidRPr="001D3289" w:rsidRDefault="003A3CA8" w:rsidP="003A3CA8">
            <w:pPr>
              <w:rPr>
                <w:rFonts w:ascii="Arial" w:hAnsi="Arial" w:cs="Arial"/>
                <w:sz w:val="20"/>
                <w:szCs w:val="20"/>
              </w:rPr>
            </w:pPr>
            <w:r w:rsidRPr="001D3289">
              <w:rPr>
                <w:rFonts w:ascii="Arial" w:hAnsi="Arial" w:cs="Arial"/>
                <w:sz w:val="20"/>
                <w:szCs w:val="20"/>
              </w:rPr>
              <w:t>6.3</w:t>
            </w:r>
          </w:p>
        </w:tc>
        <w:tc>
          <w:tcPr>
            <w:tcW w:w="4441" w:type="dxa"/>
          </w:tcPr>
          <w:p w14:paraId="15C58B0F" w14:textId="043998D0" w:rsidR="003A3CA8" w:rsidRPr="001D3289" w:rsidRDefault="003A3CA8" w:rsidP="003A3CA8">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30A805A8" w14:textId="77777777" w:rsidR="003A3CA8" w:rsidRPr="00913CE5" w:rsidRDefault="003A3CA8" w:rsidP="003A3CA8">
            <w:pPr>
              <w:pStyle w:val="Default"/>
              <w:numPr>
                <w:ilvl w:val="1"/>
                <w:numId w:val="71"/>
              </w:numPr>
              <w:rPr>
                <w:rFonts w:ascii="Arial" w:hAnsi="Arial" w:cs="Arial"/>
                <w:b/>
                <w:bCs/>
                <w:color w:val="auto"/>
                <w:sz w:val="20"/>
                <w:szCs w:val="20"/>
                <w:u w:val="single"/>
                <w:lang w:val="en-US"/>
              </w:rPr>
            </w:pPr>
            <w:r w:rsidRPr="00913CE5">
              <w:rPr>
                <w:rFonts w:ascii="Arial" w:hAnsi="Arial" w:cs="Arial"/>
                <w:b/>
                <w:bCs/>
                <w:color w:val="auto"/>
                <w:sz w:val="20"/>
                <w:szCs w:val="20"/>
                <w:u w:val="single"/>
                <w:lang w:val="en-US"/>
              </w:rPr>
              <w:t>Billing of Penalty Amount</w:t>
            </w:r>
          </w:p>
          <w:p w14:paraId="38EDCA4F" w14:textId="77777777" w:rsidR="003A3CA8" w:rsidRPr="00913CE5" w:rsidRDefault="003A3CA8" w:rsidP="003A3CA8">
            <w:pPr>
              <w:pStyle w:val="Default"/>
              <w:ind w:left="360"/>
              <w:rPr>
                <w:rFonts w:ascii="Arial" w:hAnsi="Arial" w:cs="Arial"/>
                <w:b/>
                <w:bCs/>
                <w:color w:val="auto"/>
                <w:sz w:val="20"/>
                <w:szCs w:val="20"/>
                <w:u w:val="single"/>
                <w:lang w:val="en-US"/>
              </w:rPr>
            </w:pPr>
          </w:p>
          <w:p w14:paraId="15770F18" w14:textId="77777777" w:rsidR="003A3CA8" w:rsidRPr="00913CE5" w:rsidRDefault="003A3CA8" w:rsidP="003A3CA8">
            <w:pPr>
              <w:pStyle w:val="Default"/>
              <w:numPr>
                <w:ilvl w:val="2"/>
                <w:numId w:val="72"/>
              </w:numPr>
              <w:ind w:left="972" w:hanging="630"/>
              <w:rPr>
                <w:rFonts w:ascii="Arial" w:hAnsi="Arial" w:cs="Arial"/>
                <w:b/>
                <w:bCs/>
                <w:color w:val="auto"/>
                <w:sz w:val="20"/>
                <w:szCs w:val="20"/>
                <w:u w:val="single"/>
              </w:rPr>
            </w:pPr>
            <w:r w:rsidRPr="00913CE5">
              <w:rPr>
                <w:rFonts w:ascii="Arial" w:hAnsi="Arial" w:cs="Arial"/>
                <w:b/>
                <w:bCs/>
                <w:color w:val="auto"/>
                <w:sz w:val="20"/>
                <w:szCs w:val="20"/>
                <w:u w:val="single"/>
              </w:rPr>
              <w:t xml:space="preserve">The </w:t>
            </w:r>
            <w:r w:rsidRPr="00913CE5">
              <w:rPr>
                <w:rFonts w:ascii="Arial" w:hAnsi="Arial" w:cs="Arial"/>
                <w:b/>
                <w:bCs/>
                <w:i/>
                <w:iCs/>
                <w:color w:val="auto"/>
                <w:sz w:val="20"/>
                <w:szCs w:val="20"/>
                <w:u w:val="single"/>
              </w:rPr>
              <w:t xml:space="preserve">Market Operator </w:t>
            </w:r>
            <w:r w:rsidRPr="00913CE5">
              <w:rPr>
                <w:rFonts w:ascii="Arial" w:hAnsi="Arial" w:cs="Arial"/>
                <w:b/>
                <w:bCs/>
                <w:color w:val="auto"/>
                <w:sz w:val="20"/>
                <w:szCs w:val="20"/>
                <w:u w:val="single"/>
              </w:rPr>
              <w:t xml:space="preserve">shall process the billing of penalties based on the periodic penalty summary report issued by the </w:t>
            </w:r>
            <w:r w:rsidRPr="00913CE5">
              <w:rPr>
                <w:rFonts w:ascii="Arial" w:hAnsi="Arial" w:cs="Arial"/>
                <w:b/>
                <w:bCs/>
                <w:i/>
                <w:iCs/>
                <w:color w:val="auto"/>
                <w:sz w:val="20"/>
                <w:szCs w:val="20"/>
                <w:u w:val="single"/>
              </w:rPr>
              <w:t xml:space="preserve">Enforcement and Compliance Office, </w:t>
            </w:r>
            <w:r w:rsidRPr="00913CE5">
              <w:rPr>
                <w:rFonts w:ascii="Arial" w:hAnsi="Arial" w:cs="Arial"/>
                <w:b/>
                <w:bCs/>
                <w:color w:val="auto"/>
                <w:sz w:val="20"/>
                <w:szCs w:val="20"/>
                <w:u w:val="single"/>
              </w:rPr>
              <w:t xml:space="preserve">pursuant to Sections 4.13.3 and 4.14.2 of this Manual. The corresponding billing statement shall be issued to the concerned </w:t>
            </w:r>
            <w:r w:rsidRPr="00913CE5">
              <w:rPr>
                <w:rFonts w:ascii="Arial" w:hAnsi="Arial" w:cs="Arial"/>
                <w:b/>
                <w:bCs/>
                <w:i/>
                <w:iCs/>
                <w:color w:val="auto"/>
                <w:sz w:val="20"/>
                <w:szCs w:val="20"/>
                <w:u w:val="single"/>
              </w:rPr>
              <w:t>WESM Members</w:t>
            </w:r>
            <w:r w:rsidRPr="00913CE5">
              <w:rPr>
                <w:rFonts w:ascii="Arial" w:hAnsi="Arial" w:cs="Arial"/>
                <w:b/>
                <w:bCs/>
                <w:color w:val="auto"/>
                <w:sz w:val="20"/>
                <w:szCs w:val="20"/>
                <w:u w:val="single"/>
              </w:rPr>
              <w:t xml:space="preserve"> on or before the 15</w:t>
            </w:r>
            <w:r w:rsidRPr="00913CE5">
              <w:rPr>
                <w:rFonts w:ascii="Arial" w:hAnsi="Arial" w:cs="Arial"/>
                <w:b/>
                <w:bCs/>
                <w:color w:val="auto"/>
                <w:sz w:val="20"/>
                <w:szCs w:val="20"/>
                <w:u w:val="single"/>
                <w:vertAlign w:val="superscript"/>
              </w:rPr>
              <w:t>th</w:t>
            </w:r>
            <w:r w:rsidRPr="00913CE5">
              <w:rPr>
                <w:rFonts w:ascii="Arial" w:hAnsi="Arial" w:cs="Arial"/>
                <w:b/>
                <w:bCs/>
                <w:color w:val="auto"/>
                <w:sz w:val="20"/>
                <w:szCs w:val="20"/>
                <w:u w:val="single"/>
              </w:rPr>
              <w:t xml:space="preserve"> day of the immediately succeeding month and shall constitute a formal notice of the obligation to settle or remit the specified penalty amounts. Such billing statement shall</w:t>
            </w:r>
            <w:r w:rsidRPr="00913CE5">
              <w:rPr>
                <w:rFonts w:ascii="Arial" w:eastAsia="Helvetica" w:hAnsi="Arial" w:cs="Arial"/>
                <w:b/>
                <w:bCs/>
                <w:color w:val="auto"/>
                <w:sz w:val="20"/>
                <w:szCs w:val="20"/>
                <w:u w:val="single"/>
              </w:rPr>
              <w:t xml:space="preserve"> specify the following:</w:t>
            </w:r>
          </w:p>
          <w:p w14:paraId="138ACFC2" w14:textId="77777777" w:rsidR="003A3CA8" w:rsidRPr="00913CE5" w:rsidRDefault="003A3CA8" w:rsidP="003A3CA8">
            <w:pPr>
              <w:pStyle w:val="ListParagraph"/>
              <w:numPr>
                <w:ilvl w:val="0"/>
                <w:numId w:val="74"/>
              </w:numPr>
              <w:spacing w:line="278" w:lineRule="auto"/>
              <w:ind w:left="1418" w:hanging="425"/>
              <w:rPr>
                <w:rFonts w:ascii="Arial" w:eastAsia="Helvetica" w:hAnsi="Arial" w:cs="Arial"/>
                <w:b/>
                <w:bCs/>
                <w:sz w:val="20"/>
                <w:szCs w:val="20"/>
                <w:u w:val="single"/>
              </w:rPr>
            </w:pPr>
            <w:r w:rsidRPr="00913CE5">
              <w:rPr>
                <w:rFonts w:ascii="Arial" w:eastAsia="Helvetica" w:hAnsi="Arial" w:cs="Arial"/>
                <w:b/>
                <w:bCs/>
                <w:sz w:val="20"/>
                <w:szCs w:val="20"/>
                <w:u w:val="single"/>
              </w:rPr>
              <w:t xml:space="preserve">The financial penalty amount </w:t>
            </w:r>
            <w:r w:rsidRPr="00913CE5">
              <w:rPr>
                <w:rFonts w:ascii="Arial" w:eastAsia="Helvetica" w:hAnsi="Arial" w:cs="Arial"/>
                <w:b/>
                <w:bCs/>
                <w:strike/>
                <w:sz w:val="20"/>
                <w:szCs w:val="20"/>
                <w:u w:val="single"/>
              </w:rPr>
              <w:t>and the default interest, if applicable</w:t>
            </w:r>
            <w:r w:rsidRPr="00913CE5">
              <w:rPr>
                <w:rFonts w:ascii="Arial" w:eastAsia="Helvetica" w:hAnsi="Arial" w:cs="Arial"/>
                <w:b/>
                <w:bCs/>
                <w:sz w:val="20"/>
                <w:szCs w:val="20"/>
                <w:u w:val="single"/>
              </w:rPr>
              <w:t>; and</w:t>
            </w:r>
          </w:p>
          <w:p w14:paraId="4F50F641" w14:textId="77777777" w:rsidR="003A3CA8" w:rsidRPr="00913CE5" w:rsidRDefault="003A3CA8" w:rsidP="003A3CA8">
            <w:pPr>
              <w:pStyle w:val="ListParagraph"/>
              <w:numPr>
                <w:ilvl w:val="0"/>
                <w:numId w:val="74"/>
              </w:numPr>
              <w:spacing w:line="278" w:lineRule="auto"/>
              <w:ind w:left="1418" w:hanging="425"/>
              <w:rPr>
                <w:rFonts w:ascii="Arial" w:eastAsia="Helvetica" w:hAnsi="Arial" w:cs="Arial"/>
                <w:b/>
                <w:bCs/>
                <w:sz w:val="20"/>
                <w:szCs w:val="20"/>
                <w:u w:val="single"/>
              </w:rPr>
            </w:pPr>
            <w:r w:rsidRPr="00913CE5">
              <w:rPr>
                <w:rFonts w:ascii="Arial" w:eastAsia="Helvetica" w:hAnsi="Arial" w:cs="Arial"/>
                <w:b/>
                <w:bCs/>
                <w:sz w:val="20"/>
                <w:szCs w:val="20"/>
                <w:u w:val="single"/>
              </w:rPr>
              <w:t xml:space="preserve">The date on which a payment of financial penalty issued is due, which date shall be not </w:t>
            </w:r>
            <w:r w:rsidRPr="00913CE5">
              <w:rPr>
                <w:rFonts w:ascii="Arial" w:eastAsia="Helvetica" w:hAnsi="Arial" w:cs="Arial"/>
                <w:b/>
                <w:bCs/>
                <w:sz w:val="20"/>
                <w:szCs w:val="20"/>
                <w:u w:val="single"/>
              </w:rPr>
              <w:lastRenderedPageBreak/>
              <w:t>less than ten (10) business days and not more than fifteen (15) business days after the issuance of that financial penalty statement.</w:t>
            </w:r>
          </w:p>
          <w:p w14:paraId="7003FEF7" w14:textId="77777777" w:rsidR="003A3CA8" w:rsidRPr="00913CE5" w:rsidRDefault="003A3CA8" w:rsidP="003A3CA8">
            <w:pPr>
              <w:pStyle w:val="Default"/>
              <w:rPr>
                <w:rFonts w:ascii="Arial" w:hAnsi="Arial" w:cs="Arial"/>
                <w:b/>
                <w:bCs/>
                <w:color w:val="auto"/>
                <w:sz w:val="20"/>
                <w:szCs w:val="20"/>
                <w:u w:val="single"/>
                <w:lang w:val="en-US"/>
              </w:rPr>
            </w:pPr>
          </w:p>
          <w:p w14:paraId="64594463" w14:textId="77777777" w:rsidR="003A3CA8" w:rsidRPr="00913CE5" w:rsidRDefault="003A3CA8" w:rsidP="003A3CA8">
            <w:pPr>
              <w:pStyle w:val="Default"/>
              <w:ind w:left="972"/>
              <w:rPr>
                <w:rFonts w:ascii="Arial" w:hAnsi="Arial" w:cs="Arial"/>
                <w:b/>
                <w:strike/>
                <w:color w:val="auto"/>
                <w:sz w:val="20"/>
                <w:szCs w:val="20"/>
                <w:u w:val="single"/>
              </w:rPr>
            </w:pPr>
            <w:r w:rsidRPr="00913CE5">
              <w:rPr>
                <w:rFonts w:ascii="Arial" w:hAnsi="Arial" w:cs="Arial"/>
                <w:b/>
                <w:bCs/>
                <w:strike/>
                <w:color w:val="auto"/>
                <w:sz w:val="20"/>
                <w:szCs w:val="20"/>
                <w:u w:val="single"/>
              </w:rPr>
              <w:t>Default interest shall refer to the charge imposed on any unpaid portion of the penalty amount upon its due date and shall accrue from the date the obligation becomes due until fully settled.</w:t>
            </w:r>
          </w:p>
          <w:p w14:paraId="4FA17124" w14:textId="77777777" w:rsidR="003A3CA8" w:rsidRPr="00913CE5" w:rsidRDefault="003A3CA8" w:rsidP="003A3CA8">
            <w:pPr>
              <w:pStyle w:val="Default"/>
              <w:rPr>
                <w:rFonts w:ascii="Arial" w:hAnsi="Arial" w:cs="Arial"/>
                <w:b/>
                <w:bCs/>
                <w:color w:val="auto"/>
                <w:sz w:val="20"/>
                <w:szCs w:val="20"/>
                <w:u w:val="single"/>
                <w:lang w:val="en-US"/>
              </w:rPr>
            </w:pPr>
          </w:p>
          <w:p w14:paraId="7F7E507C" w14:textId="77777777" w:rsidR="003A3CA8" w:rsidRPr="00913CE5" w:rsidRDefault="003A3CA8" w:rsidP="003A3CA8">
            <w:pPr>
              <w:pStyle w:val="Default"/>
              <w:numPr>
                <w:ilvl w:val="2"/>
                <w:numId w:val="72"/>
              </w:numPr>
              <w:ind w:left="972" w:hanging="630"/>
              <w:rPr>
                <w:rFonts w:ascii="Arial" w:hAnsi="Arial" w:cs="Arial"/>
                <w:b/>
                <w:bCs/>
                <w:color w:val="auto"/>
                <w:sz w:val="20"/>
                <w:szCs w:val="20"/>
                <w:u w:val="single"/>
                <w:lang w:val="en-US"/>
              </w:rPr>
            </w:pPr>
            <w:r w:rsidRPr="00913CE5">
              <w:rPr>
                <w:rFonts w:ascii="Arial" w:hAnsi="Arial" w:cs="Arial"/>
                <w:b/>
                <w:bCs/>
                <w:color w:val="auto"/>
                <w:sz w:val="20"/>
                <w:szCs w:val="20"/>
                <w:u w:val="single"/>
              </w:rPr>
              <w:t xml:space="preserve">The concerned </w:t>
            </w:r>
            <w:r w:rsidRPr="00913CE5">
              <w:rPr>
                <w:rFonts w:ascii="Arial" w:hAnsi="Arial" w:cs="Arial"/>
                <w:b/>
                <w:bCs/>
                <w:i/>
                <w:iCs/>
                <w:color w:val="auto"/>
                <w:sz w:val="20"/>
                <w:szCs w:val="20"/>
                <w:u w:val="single"/>
              </w:rPr>
              <w:t>WESM Member</w:t>
            </w:r>
            <w:r w:rsidRPr="00913CE5">
              <w:rPr>
                <w:rFonts w:ascii="Arial" w:hAnsi="Arial" w:cs="Arial"/>
                <w:b/>
                <w:bCs/>
                <w:color w:val="auto"/>
                <w:sz w:val="20"/>
                <w:szCs w:val="20"/>
                <w:u w:val="single"/>
              </w:rPr>
              <w:t xml:space="preserve"> shall remit the penalty amount to the </w:t>
            </w:r>
            <w:r w:rsidRPr="00913CE5">
              <w:rPr>
                <w:rFonts w:ascii="Arial" w:hAnsi="Arial" w:cs="Arial"/>
                <w:b/>
                <w:bCs/>
                <w:i/>
                <w:iCs/>
                <w:color w:val="auto"/>
                <w:sz w:val="20"/>
                <w:szCs w:val="20"/>
                <w:u w:val="single"/>
              </w:rPr>
              <w:t>Market Operator</w:t>
            </w:r>
            <w:r w:rsidRPr="00913CE5">
              <w:rPr>
                <w:rFonts w:ascii="Arial" w:hAnsi="Arial" w:cs="Arial"/>
                <w:b/>
                <w:bCs/>
                <w:color w:val="auto"/>
                <w:sz w:val="20"/>
                <w:szCs w:val="20"/>
                <w:u w:val="single"/>
              </w:rPr>
              <w:t xml:space="preserve"> no later than the 25</w:t>
            </w:r>
            <w:r w:rsidRPr="00913CE5">
              <w:rPr>
                <w:rFonts w:ascii="Arial" w:hAnsi="Arial" w:cs="Arial"/>
                <w:b/>
                <w:bCs/>
                <w:color w:val="auto"/>
                <w:sz w:val="20"/>
                <w:szCs w:val="20"/>
                <w:u w:val="single"/>
                <w:vertAlign w:val="superscript"/>
              </w:rPr>
              <w:t>th</w:t>
            </w:r>
            <w:r w:rsidRPr="00913CE5">
              <w:rPr>
                <w:rFonts w:ascii="Arial" w:hAnsi="Arial" w:cs="Arial"/>
                <w:b/>
                <w:bCs/>
                <w:color w:val="auto"/>
                <w:sz w:val="20"/>
                <w:szCs w:val="20"/>
                <w:u w:val="single"/>
              </w:rPr>
              <w:t xml:space="preserve"> day of the month in which the billing is received, or on the next working day should the 25</w:t>
            </w:r>
            <w:r w:rsidRPr="00913CE5">
              <w:rPr>
                <w:rFonts w:ascii="Arial" w:hAnsi="Arial" w:cs="Arial"/>
                <w:b/>
                <w:bCs/>
                <w:color w:val="auto"/>
                <w:sz w:val="20"/>
                <w:szCs w:val="20"/>
                <w:u w:val="single"/>
                <w:vertAlign w:val="superscript"/>
              </w:rPr>
              <w:t>th</w:t>
            </w:r>
            <w:r w:rsidRPr="00913CE5">
              <w:rPr>
                <w:rFonts w:ascii="Arial" w:hAnsi="Arial" w:cs="Arial"/>
                <w:b/>
                <w:bCs/>
                <w:color w:val="auto"/>
                <w:sz w:val="20"/>
                <w:szCs w:val="20"/>
                <w:u w:val="single"/>
              </w:rPr>
              <w:t xml:space="preserve"> day fall on a non-working day.</w:t>
            </w:r>
          </w:p>
          <w:p w14:paraId="2BE2A028" w14:textId="77777777" w:rsidR="003A3CA8" w:rsidRPr="00913CE5" w:rsidRDefault="003A3CA8" w:rsidP="003A3CA8">
            <w:pPr>
              <w:pStyle w:val="Default"/>
              <w:ind w:left="972"/>
              <w:rPr>
                <w:rFonts w:ascii="Arial" w:hAnsi="Arial" w:cs="Arial"/>
                <w:b/>
                <w:bCs/>
                <w:color w:val="auto"/>
                <w:sz w:val="20"/>
                <w:szCs w:val="20"/>
                <w:u w:val="single"/>
                <w:lang w:val="en-US"/>
              </w:rPr>
            </w:pPr>
          </w:p>
          <w:p w14:paraId="3026E2CB" w14:textId="77777777" w:rsidR="003A3CA8" w:rsidRPr="00913CE5" w:rsidRDefault="003A3CA8" w:rsidP="003A3CA8">
            <w:pPr>
              <w:pStyle w:val="Default"/>
              <w:numPr>
                <w:ilvl w:val="2"/>
                <w:numId w:val="72"/>
              </w:numPr>
              <w:ind w:left="972" w:hanging="630"/>
              <w:rPr>
                <w:rFonts w:ascii="Arial" w:hAnsi="Arial" w:cs="Arial"/>
                <w:b/>
                <w:bCs/>
                <w:color w:val="auto"/>
                <w:sz w:val="20"/>
                <w:szCs w:val="20"/>
                <w:u w:val="single"/>
                <w:lang w:val="en-US"/>
              </w:rPr>
            </w:pPr>
            <w:r w:rsidRPr="00913CE5">
              <w:rPr>
                <w:rFonts w:ascii="Arial" w:hAnsi="Arial" w:cs="Arial"/>
                <w:b/>
                <w:bCs/>
                <w:color w:val="auto"/>
                <w:sz w:val="20"/>
                <w:szCs w:val="20"/>
                <w:u w:val="single"/>
                <w:lang w:val="en-US"/>
              </w:rPr>
              <w:t xml:space="preserve">The amount shall be paid through the Electronic Fund Transfer (EFT) facility provided by the </w:t>
            </w:r>
            <w:r w:rsidRPr="00913CE5">
              <w:rPr>
                <w:rFonts w:ascii="Arial" w:hAnsi="Arial" w:cs="Arial"/>
                <w:b/>
                <w:bCs/>
                <w:i/>
                <w:iCs/>
                <w:color w:val="auto"/>
                <w:sz w:val="20"/>
                <w:szCs w:val="20"/>
                <w:u w:val="single"/>
                <w:lang w:val="en-US"/>
              </w:rPr>
              <w:t>Market Operator</w:t>
            </w:r>
            <w:r w:rsidRPr="00913CE5">
              <w:rPr>
                <w:rFonts w:ascii="Arial" w:hAnsi="Arial" w:cs="Arial"/>
                <w:b/>
                <w:bCs/>
                <w:color w:val="auto"/>
                <w:sz w:val="20"/>
                <w:szCs w:val="20"/>
                <w:u w:val="single"/>
                <w:lang w:val="en-US"/>
              </w:rPr>
              <w:t xml:space="preserve">. However, the collection from settlement amounts through offsetting against the </w:t>
            </w:r>
            <w:r w:rsidRPr="00913CE5">
              <w:rPr>
                <w:rFonts w:ascii="Arial" w:hAnsi="Arial" w:cs="Arial"/>
                <w:b/>
                <w:bCs/>
                <w:i/>
                <w:iCs/>
                <w:color w:val="auto"/>
                <w:sz w:val="20"/>
                <w:szCs w:val="20"/>
                <w:u w:val="single"/>
                <w:lang w:val="en-US"/>
              </w:rPr>
              <w:t>WESM Member’s</w:t>
            </w:r>
            <w:r w:rsidRPr="00913CE5">
              <w:rPr>
                <w:rFonts w:ascii="Arial" w:hAnsi="Arial" w:cs="Arial"/>
                <w:b/>
                <w:bCs/>
                <w:color w:val="auto"/>
                <w:sz w:val="20"/>
                <w:szCs w:val="20"/>
                <w:u w:val="single"/>
                <w:lang w:val="en-US"/>
              </w:rPr>
              <w:t xml:space="preserve"> receivables from WESM transactions may be done </w:t>
            </w:r>
            <w:r w:rsidRPr="00913CE5">
              <w:rPr>
                <w:rFonts w:ascii="Arial" w:hAnsi="Arial" w:cs="Arial"/>
                <w:b/>
                <w:bCs/>
                <w:color w:val="auto"/>
                <w:sz w:val="20"/>
                <w:szCs w:val="20"/>
                <w:u w:val="single"/>
              </w:rPr>
              <w:t xml:space="preserve">under any of the following conditions: </w:t>
            </w:r>
          </w:p>
          <w:p w14:paraId="5ED74B6E" w14:textId="77777777" w:rsidR="003A3CA8" w:rsidRPr="00913CE5" w:rsidRDefault="003A3CA8" w:rsidP="003A3CA8">
            <w:pPr>
              <w:pStyle w:val="Default"/>
              <w:ind w:left="1332"/>
              <w:rPr>
                <w:rFonts w:ascii="Arial" w:hAnsi="Arial" w:cs="Arial"/>
                <w:b/>
                <w:bCs/>
                <w:color w:val="auto"/>
                <w:sz w:val="20"/>
                <w:szCs w:val="20"/>
                <w:u w:val="single"/>
                <w:lang w:val="en-US"/>
              </w:rPr>
            </w:pPr>
          </w:p>
          <w:p w14:paraId="047591F5" w14:textId="77777777" w:rsidR="003A3CA8" w:rsidRPr="00913CE5" w:rsidRDefault="003A3CA8" w:rsidP="003A3CA8">
            <w:pPr>
              <w:pStyle w:val="Default"/>
              <w:numPr>
                <w:ilvl w:val="0"/>
                <w:numId w:val="73"/>
              </w:numPr>
              <w:ind w:left="1216" w:hanging="270"/>
              <w:rPr>
                <w:rFonts w:ascii="Arial" w:hAnsi="Arial" w:cs="Arial"/>
                <w:b/>
                <w:bCs/>
                <w:color w:val="auto"/>
                <w:sz w:val="20"/>
                <w:szCs w:val="20"/>
                <w:u w:val="single"/>
                <w:lang w:val="en-US"/>
              </w:rPr>
            </w:pPr>
            <w:r w:rsidRPr="00913CE5">
              <w:rPr>
                <w:rFonts w:ascii="Arial" w:hAnsi="Arial" w:cs="Arial"/>
                <w:b/>
                <w:bCs/>
                <w:color w:val="auto"/>
                <w:sz w:val="20"/>
                <w:szCs w:val="20"/>
                <w:u w:val="single"/>
              </w:rPr>
              <w:lastRenderedPageBreak/>
              <w:t xml:space="preserve">Upon written authority granted by the concerned </w:t>
            </w:r>
            <w:r w:rsidRPr="00913CE5">
              <w:rPr>
                <w:rFonts w:ascii="Arial" w:hAnsi="Arial" w:cs="Arial"/>
                <w:b/>
                <w:bCs/>
                <w:i/>
                <w:iCs/>
                <w:color w:val="auto"/>
                <w:sz w:val="20"/>
                <w:szCs w:val="20"/>
                <w:u w:val="single"/>
              </w:rPr>
              <w:t xml:space="preserve">WESM Member </w:t>
            </w:r>
            <w:r w:rsidRPr="00913CE5">
              <w:rPr>
                <w:rFonts w:ascii="Arial" w:hAnsi="Arial" w:cs="Arial"/>
                <w:b/>
                <w:bCs/>
                <w:color w:val="auto"/>
                <w:sz w:val="20"/>
                <w:szCs w:val="20"/>
                <w:u w:val="single"/>
              </w:rPr>
              <w:t xml:space="preserve">to the Market Operator; or </w:t>
            </w:r>
          </w:p>
          <w:p w14:paraId="2D6D130F" w14:textId="77777777" w:rsidR="003A3CA8" w:rsidRPr="00913CE5" w:rsidRDefault="003A3CA8" w:rsidP="003A3CA8">
            <w:pPr>
              <w:pStyle w:val="Default"/>
              <w:ind w:left="1282"/>
              <w:rPr>
                <w:rFonts w:ascii="Arial" w:hAnsi="Arial" w:cs="Arial"/>
                <w:b/>
                <w:bCs/>
                <w:color w:val="auto"/>
                <w:sz w:val="20"/>
                <w:szCs w:val="20"/>
                <w:u w:val="single"/>
                <w:lang w:val="en-US"/>
              </w:rPr>
            </w:pPr>
          </w:p>
          <w:p w14:paraId="4C8102FC" w14:textId="77777777" w:rsidR="003A3CA8" w:rsidRPr="00913CE5" w:rsidRDefault="003A3CA8" w:rsidP="003A3CA8">
            <w:pPr>
              <w:pStyle w:val="Default"/>
              <w:numPr>
                <w:ilvl w:val="0"/>
                <w:numId w:val="73"/>
              </w:numPr>
              <w:ind w:left="1216" w:hanging="270"/>
              <w:rPr>
                <w:rFonts w:ascii="Arial" w:hAnsi="Arial" w:cs="Arial"/>
                <w:b/>
                <w:bCs/>
                <w:color w:val="auto"/>
                <w:sz w:val="20"/>
                <w:szCs w:val="20"/>
                <w:u w:val="single"/>
                <w:lang w:val="en-US"/>
              </w:rPr>
            </w:pPr>
            <w:r w:rsidRPr="00913CE5">
              <w:rPr>
                <w:rFonts w:ascii="Arial" w:hAnsi="Arial" w:cs="Arial"/>
                <w:b/>
                <w:bCs/>
                <w:color w:val="auto"/>
                <w:sz w:val="20"/>
                <w:szCs w:val="20"/>
                <w:u w:val="single"/>
              </w:rPr>
              <w:t xml:space="preserve">In the event of failure of the </w:t>
            </w:r>
            <w:r w:rsidRPr="00913CE5">
              <w:rPr>
                <w:rFonts w:ascii="Arial" w:hAnsi="Arial" w:cs="Arial"/>
                <w:b/>
                <w:bCs/>
                <w:i/>
                <w:iCs/>
                <w:color w:val="auto"/>
                <w:sz w:val="20"/>
                <w:szCs w:val="20"/>
                <w:u w:val="single"/>
              </w:rPr>
              <w:t>WESM Member</w:t>
            </w:r>
            <w:r w:rsidRPr="00913CE5">
              <w:rPr>
                <w:rFonts w:ascii="Arial" w:hAnsi="Arial" w:cs="Arial"/>
                <w:b/>
                <w:bCs/>
                <w:color w:val="auto"/>
                <w:sz w:val="20"/>
                <w:szCs w:val="20"/>
                <w:u w:val="single"/>
              </w:rPr>
              <w:t xml:space="preserve"> to remit the penalty amount within the prescribed payment schedule.</w:t>
            </w:r>
          </w:p>
          <w:p w14:paraId="0C5C63E7" w14:textId="77777777" w:rsidR="003A3CA8" w:rsidRPr="00913CE5" w:rsidRDefault="003A3CA8" w:rsidP="003A3CA8">
            <w:pPr>
              <w:pStyle w:val="Default"/>
              <w:ind w:left="1332"/>
              <w:rPr>
                <w:rFonts w:ascii="Arial" w:hAnsi="Arial" w:cs="Arial"/>
                <w:b/>
                <w:bCs/>
                <w:color w:val="auto"/>
                <w:sz w:val="20"/>
                <w:szCs w:val="20"/>
                <w:u w:val="single"/>
                <w:lang w:val="en-US"/>
              </w:rPr>
            </w:pPr>
          </w:p>
          <w:p w14:paraId="4F714D0A" w14:textId="77777777" w:rsidR="003A3CA8" w:rsidRPr="00913CE5" w:rsidRDefault="003A3CA8" w:rsidP="003A3CA8">
            <w:pPr>
              <w:pStyle w:val="Default"/>
              <w:ind w:left="972"/>
              <w:rPr>
                <w:rFonts w:ascii="Arial" w:hAnsi="Arial" w:cs="Arial"/>
                <w:b/>
                <w:bCs/>
                <w:color w:val="auto"/>
                <w:sz w:val="20"/>
                <w:szCs w:val="20"/>
                <w:u w:val="single"/>
                <w:lang w:val="en-US"/>
              </w:rPr>
            </w:pPr>
            <w:r w:rsidRPr="00913CE5">
              <w:rPr>
                <w:rFonts w:ascii="Arial" w:hAnsi="Arial" w:cs="Arial"/>
                <w:b/>
                <w:bCs/>
                <w:color w:val="auto"/>
                <w:sz w:val="20"/>
                <w:szCs w:val="20"/>
                <w:u w:val="single"/>
                <w:lang w:val="en-US"/>
              </w:rPr>
              <w:t>Such offsetting shall be implemented only after the applicable deductions for market fees and default interest have been made.</w:t>
            </w:r>
          </w:p>
          <w:p w14:paraId="48A55458" w14:textId="77777777" w:rsidR="003A3CA8" w:rsidRPr="00913CE5" w:rsidRDefault="003A3CA8" w:rsidP="003A3CA8">
            <w:pPr>
              <w:pStyle w:val="Default"/>
              <w:ind w:left="972"/>
              <w:rPr>
                <w:rFonts w:ascii="Arial" w:hAnsi="Arial" w:cs="Arial"/>
                <w:b/>
                <w:bCs/>
                <w:color w:val="auto"/>
                <w:sz w:val="20"/>
                <w:szCs w:val="20"/>
                <w:u w:val="single"/>
                <w:lang w:val="en-US"/>
              </w:rPr>
            </w:pPr>
          </w:p>
          <w:p w14:paraId="09A19A66" w14:textId="77777777" w:rsidR="003A3CA8" w:rsidRPr="00913CE5" w:rsidRDefault="003A3CA8" w:rsidP="003A3CA8">
            <w:pPr>
              <w:pStyle w:val="Default"/>
              <w:numPr>
                <w:ilvl w:val="2"/>
                <w:numId w:val="72"/>
              </w:numPr>
              <w:ind w:left="972" w:hanging="630"/>
              <w:rPr>
                <w:rFonts w:ascii="Arial" w:hAnsi="Arial" w:cs="Arial"/>
                <w:b/>
                <w:bCs/>
                <w:i/>
                <w:iCs/>
                <w:color w:val="auto"/>
                <w:sz w:val="20"/>
                <w:szCs w:val="20"/>
                <w:u w:val="single"/>
                <w:lang w:val="en-US"/>
              </w:rPr>
            </w:pPr>
            <w:r w:rsidRPr="00913CE5">
              <w:rPr>
                <w:rFonts w:ascii="Arial" w:hAnsi="Arial" w:cs="Arial"/>
                <w:b/>
                <w:bCs/>
                <w:color w:val="auto"/>
                <w:sz w:val="20"/>
                <w:szCs w:val="20"/>
                <w:u w:val="single"/>
              </w:rPr>
              <w:t xml:space="preserve">In the event that the concerned </w:t>
            </w:r>
            <w:r w:rsidRPr="00913CE5">
              <w:rPr>
                <w:rFonts w:ascii="Arial" w:hAnsi="Arial" w:cs="Arial"/>
                <w:b/>
                <w:bCs/>
                <w:i/>
                <w:iCs/>
                <w:color w:val="auto"/>
                <w:sz w:val="20"/>
                <w:szCs w:val="20"/>
                <w:u w:val="single"/>
              </w:rPr>
              <w:t xml:space="preserve">WESM Member </w:t>
            </w:r>
            <w:r w:rsidRPr="00913CE5">
              <w:rPr>
                <w:rFonts w:ascii="Arial" w:hAnsi="Arial" w:cs="Arial"/>
                <w:b/>
                <w:bCs/>
                <w:color w:val="auto"/>
                <w:sz w:val="20"/>
                <w:szCs w:val="20"/>
                <w:u w:val="single"/>
              </w:rPr>
              <w:t xml:space="preserve">fails to timely settle the imposed penalty, the </w:t>
            </w:r>
            <w:r w:rsidRPr="00913CE5">
              <w:rPr>
                <w:rFonts w:ascii="Arial" w:hAnsi="Arial" w:cs="Arial"/>
                <w:b/>
                <w:bCs/>
                <w:i/>
                <w:iCs/>
                <w:color w:val="auto"/>
                <w:sz w:val="20"/>
                <w:szCs w:val="20"/>
                <w:u w:val="single"/>
              </w:rPr>
              <w:t xml:space="preserve">Market Operator </w:t>
            </w:r>
            <w:r w:rsidRPr="00913CE5">
              <w:rPr>
                <w:rFonts w:ascii="Arial" w:hAnsi="Arial" w:cs="Arial"/>
                <w:b/>
                <w:bCs/>
                <w:color w:val="auto"/>
                <w:sz w:val="20"/>
                <w:szCs w:val="20"/>
                <w:u w:val="single"/>
              </w:rPr>
              <w:t xml:space="preserve">shall issue a default notice specifying the outstanding amount, in accordance with the applicable default procedures outlined in the </w:t>
            </w:r>
            <w:r w:rsidRPr="00913CE5">
              <w:rPr>
                <w:rFonts w:ascii="Arial" w:hAnsi="Arial" w:cs="Arial"/>
                <w:b/>
                <w:bCs/>
                <w:i/>
                <w:iCs/>
                <w:color w:val="auto"/>
                <w:sz w:val="20"/>
                <w:szCs w:val="20"/>
                <w:u w:val="single"/>
              </w:rPr>
              <w:t>WESM Manual on Billing and Settlement.</w:t>
            </w:r>
          </w:p>
          <w:p w14:paraId="56748BB3" w14:textId="77777777" w:rsidR="003A3CA8" w:rsidRPr="00913CE5" w:rsidRDefault="003A3CA8" w:rsidP="003A3CA8">
            <w:pPr>
              <w:spacing w:line="276" w:lineRule="auto"/>
              <w:rPr>
                <w:rFonts w:ascii="Arial" w:hAnsi="Arial" w:cs="Arial"/>
                <w:bCs/>
                <w:sz w:val="20"/>
                <w:szCs w:val="20"/>
              </w:rPr>
            </w:pPr>
          </w:p>
        </w:tc>
        <w:tc>
          <w:tcPr>
            <w:tcW w:w="2510" w:type="dxa"/>
          </w:tcPr>
          <w:p w14:paraId="17ACFA26" w14:textId="77777777" w:rsidR="003A3CA8" w:rsidRPr="001D3289" w:rsidRDefault="003A3CA8" w:rsidP="003A3CA8">
            <w:pPr>
              <w:pStyle w:val="Default"/>
              <w:rPr>
                <w:rFonts w:ascii="Arial" w:hAnsi="Arial" w:cs="Arial"/>
                <w:b/>
                <w:bCs/>
                <w:sz w:val="20"/>
                <w:szCs w:val="20"/>
                <w:u w:val="single"/>
                <w:lang w:val="en-US"/>
              </w:rPr>
            </w:pPr>
          </w:p>
          <w:p w14:paraId="62053508" w14:textId="77777777" w:rsidR="003A3CA8" w:rsidRPr="001D3289" w:rsidRDefault="003A3CA8" w:rsidP="003A3CA8">
            <w:pPr>
              <w:pStyle w:val="Default"/>
              <w:rPr>
                <w:rFonts w:ascii="Arial" w:hAnsi="Arial" w:cs="Arial"/>
                <w:b/>
                <w:bCs/>
                <w:sz w:val="20"/>
                <w:szCs w:val="20"/>
                <w:u w:val="single"/>
                <w:lang w:val="en-US"/>
              </w:rPr>
            </w:pPr>
          </w:p>
          <w:p w14:paraId="7CD05AB4" w14:textId="77777777" w:rsidR="003A3CA8" w:rsidRPr="001D3289" w:rsidRDefault="003A3CA8" w:rsidP="003A3CA8">
            <w:pPr>
              <w:pStyle w:val="Default"/>
              <w:rPr>
                <w:rFonts w:ascii="Arial" w:hAnsi="Arial" w:cs="Arial"/>
                <w:sz w:val="20"/>
                <w:szCs w:val="20"/>
              </w:rPr>
            </w:pPr>
            <w:r w:rsidRPr="001D3289">
              <w:rPr>
                <w:rFonts w:ascii="Arial" w:hAnsi="Arial" w:cs="Arial"/>
                <w:sz w:val="20"/>
                <w:szCs w:val="20"/>
              </w:rPr>
              <w:t>Added to formalize the billing and collection of penalties based on enforcement reports, ensuring timely notification to WESM Members of their settlement obligations.  </w:t>
            </w:r>
          </w:p>
          <w:p w14:paraId="6034B3AF" w14:textId="77777777" w:rsidR="003A3CA8" w:rsidRPr="001D3289" w:rsidRDefault="003A3CA8" w:rsidP="003A3CA8">
            <w:pPr>
              <w:pStyle w:val="Default"/>
              <w:rPr>
                <w:rFonts w:ascii="Arial" w:hAnsi="Arial" w:cs="Arial"/>
                <w:b/>
                <w:bCs/>
                <w:sz w:val="20"/>
                <w:szCs w:val="20"/>
                <w:u w:val="single"/>
                <w:lang w:val="en-US"/>
              </w:rPr>
            </w:pPr>
          </w:p>
          <w:p w14:paraId="60DE29FF" w14:textId="77777777" w:rsidR="003A3CA8" w:rsidRPr="001D3289" w:rsidRDefault="003A3CA8" w:rsidP="003A3CA8">
            <w:pPr>
              <w:pStyle w:val="Default"/>
              <w:rPr>
                <w:rFonts w:ascii="Arial" w:hAnsi="Arial" w:cs="Arial"/>
                <w:b/>
                <w:bCs/>
                <w:sz w:val="20"/>
                <w:szCs w:val="20"/>
                <w:u w:val="single"/>
                <w:lang w:val="en-US"/>
              </w:rPr>
            </w:pPr>
          </w:p>
          <w:p w14:paraId="45FE0B48" w14:textId="77777777" w:rsidR="003A3CA8" w:rsidRPr="001D3289" w:rsidRDefault="003A3CA8" w:rsidP="003A3CA8">
            <w:pPr>
              <w:pStyle w:val="Default"/>
              <w:rPr>
                <w:rFonts w:ascii="Arial" w:hAnsi="Arial" w:cs="Arial"/>
                <w:b/>
                <w:bCs/>
                <w:sz w:val="20"/>
                <w:szCs w:val="20"/>
                <w:u w:val="single"/>
                <w:lang w:val="en-US"/>
              </w:rPr>
            </w:pPr>
          </w:p>
          <w:p w14:paraId="3E03955C" w14:textId="77777777" w:rsidR="003A3CA8" w:rsidRPr="001D3289" w:rsidRDefault="003A3CA8" w:rsidP="003A3CA8">
            <w:pPr>
              <w:pStyle w:val="Default"/>
              <w:rPr>
                <w:rFonts w:ascii="Arial" w:hAnsi="Arial" w:cs="Arial"/>
                <w:b/>
                <w:bCs/>
                <w:sz w:val="20"/>
                <w:szCs w:val="20"/>
                <w:u w:val="single"/>
                <w:lang w:val="en-US"/>
              </w:rPr>
            </w:pPr>
          </w:p>
          <w:p w14:paraId="2A85B9D9" w14:textId="77777777" w:rsidR="003A3CA8" w:rsidRPr="001D3289" w:rsidRDefault="003A3CA8" w:rsidP="003A3CA8">
            <w:pPr>
              <w:pStyle w:val="Default"/>
              <w:rPr>
                <w:rFonts w:ascii="Arial" w:hAnsi="Arial" w:cs="Arial"/>
                <w:b/>
                <w:bCs/>
                <w:sz w:val="20"/>
                <w:szCs w:val="20"/>
                <w:u w:val="single"/>
                <w:lang w:val="en-US"/>
              </w:rPr>
            </w:pPr>
          </w:p>
          <w:p w14:paraId="673781FC" w14:textId="77777777" w:rsidR="003A3CA8" w:rsidRPr="001D3289" w:rsidRDefault="003A3CA8" w:rsidP="003A3CA8">
            <w:pPr>
              <w:pStyle w:val="Default"/>
              <w:rPr>
                <w:rFonts w:ascii="Arial" w:hAnsi="Arial" w:cs="Arial"/>
                <w:b/>
                <w:bCs/>
                <w:sz w:val="20"/>
                <w:szCs w:val="20"/>
                <w:u w:val="single"/>
                <w:lang w:val="en-US"/>
              </w:rPr>
            </w:pPr>
          </w:p>
          <w:p w14:paraId="57829DAD" w14:textId="77777777" w:rsidR="003A3CA8" w:rsidRPr="001D3289" w:rsidRDefault="003A3CA8" w:rsidP="003A3CA8">
            <w:pPr>
              <w:pStyle w:val="Default"/>
              <w:rPr>
                <w:rFonts w:ascii="Arial" w:hAnsi="Arial" w:cs="Arial"/>
                <w:b/>
                <w:bCs/>
                <w:sz w:val="20"/>
                <w:szCs w:val="20"/>
                <w:u w:val="single"/>
                <w:lang w:val="en-US"/>
              </w:rPr>
            </w:pPr>
          </w:p>
          <w:p w14:paraId="48E7DCB9" w14:textId="77777777" w:rsidR="003A3CA8" w:rsidRPr="001D3289" w:rsidRDefault="003A3CA8" w:rsidP="003A3CA8">
            <w:pPr>
              <w:pStyle w:val="Default"/>
              <w:rPr>
                <w:rFonts w:ascii="Arial" w:hAnsi="Arial" w:cs="Arial"/>
                <w:b/>
                <w:bCs/>
                <w:sz w:val="20"/>
                <w:szCs w:val="20"/>
                <w:u w:val="single"/>
                <w:lang w:val="en-US"/>
              </w:rPr>
            </w:pPr>
          </w:p>
          <w:p w14:paraId="020B8E1C" w14:textId="77777777" w:rsidR="003A3CA8" w:rsidRPr="001D3289" w:rsidRDefault="003A3CA8" w:rsidP="003A3CA8">
            <w:pPr>
              <w:pStyle w:val="Default"/>
              <w:rPr>
                <w:rFonts w:ascii="Arial" w:hAnsi="Arial" w:cs="Arial"/>
                <w:b/>
                <w:bCs/>
                <w:sz w:val="20"/>
                <w:szCs w:val="20"/>
                <w:u w:val="single"/>
                <w:lang w:val="en-US"/>
              </w:rPr>
            </w:pPr>
          </w:p>
          <w:p w14:paraId="1057870A" w14:textId="77777777" w:rsidR="003A3CA8" w:rsidRPr="001D3289" w:rsidRDefault="003A3CA8" w:rsidP="003A3CA8">
            <w:pPr>
              <w:pStyle w:val="Default"/>
              <w:rPr>
                <w:rFonts w:ascii="Arial" w:hAnsi="Arial" w:cs="Arial"/>
                <w:b/>
                <w:bCs/>
                <w:sz w:val="20"/>
                <w:szCs w:val="20"/>
                <w:u w:val="single"/>
                <w:lang w:val="en-US"/>
              </w:rPr>
            </w:pPr>
          </w:p>
          <w:p w14:paraId="08E44D53" w14:textId="77777777" w:rsidR="003A3CA8" w:rsidRPr="001D3289" w:rsidRDefault="003A3CA8" w:rsidP="003A3CA8">
            <w:pPr>
              <w:pStyle w:val="Default"/>
              <w:rPr>
                <w:rFonts w:ascii="Arial" w:hAnsi="Arial" w:cs="Arial"/>
                <w:b/>
                <w:bCs/>
                <w:sz w:val="20"/>
                <w:szCs w:val="20"/>
                <w:u w:val="single"/>
                <w:lang w:val="en-US"/>
              </w:rPr>
            </w:pPr>
          </w:p>
          <w:p w14:paraId="39772698" w14:textId="77777777" w:rsidR="003A3CA8" w:rsidRPr="001D3289" w:rsidRDefault="003A3CA8" w:rsidP="003A3CA8">
            <w:pPr>
              <w:pStyle w:val="Default"/>
              <w:rPr>
                <w:rFonts w:ascii="Arial" w:hAnsi="Arial" w:cs="Arial"/>
                <w:b/>
                <w:bCs/>
                <w:sz w:val="20"/>
                <w:szCs w:val="20"/>
                <w:u w:val="single"/>
                <w:lang w:val="en-US"/>
              </w:rPr>
            </w:pPr>
          </w:p>
          <w:p w14:paraId="2B106CF6" w14:textId="77777777" w:rsidR="003A3CA8" w:rsidRPr="001D3289" w:rsidRDefault="003A3CA8" w:rsidP="003A3CA8">
            <w:pPr>
              <w:pStyle w:val="Default"/>
              <w:rPr>
                <w:rFonts w:ascii="Arial" w:hAnsi="Arial" w:cs="Arial"/>
                <w:b/>
                <w:bCs/>
                <w:sz w:val="20"/>
                <w:szCs w:val="20"/>
                <w:u w:val="single"/>
                <w:lang w:val="en-US"/>
              </w:rPr>
            </w:pPr>
          </w:p>
          <w:p w14:paraId="3030E7BE" w14:textId="77777777" w:rsidR="003A3CA8" w:rsidRPr="001D3289" w:rsidRDefault="003A3CA8" w:rsidP="003A3CA8">
            <w:pPr>
              <w:pStyle w:val="Default"/>
              <w:rPr>
                <w:rFonts w:ascii="Arial" w:hAnsi="Arial" w:cs="Arial"/>
                <w:b/>
                <w:bCs/>
                <w:sz w:val="20"/>
                <w:szCs w:val="20"/>
                <w:u w:val="single"/>
                <w:lang w:val="en-US"/>
              </w:rPr>
            </w:pPr>
          </w:p>
          <w:p w14:paraId="5F373DB6" w14:textId="77777777" w:rsidR="003A3CA8" w:rsidRPr="001D3289" w:rsidRDefault="003A3CA8" w:rsidP="003A3CA8">
            <w:pPr>
              <w:pStyle w:val="Default"/>
              <w:rPr>
                <w:rFonts w:ascii="Arial" w:hAnsi="Arial" w:cs="Arial"/>
                <w:b/>
                <w:bCs/>
                <w:sz w:val="20"/>
                <w:szCs w:val="20"/>
                <w:u w:val="single"/>
                <w:lang w:val="en-US"/>
              </w:rPr>
            </w:pPr>
          </w:p>
          <w:p w14:paraId="65475937" w14:textId="77777777" w:rsidR="003A3CA8" w:rsidRPr="001D3289" w:rsidRDefault="003A3CA8" w:rsidP="003A3CA8">
            <w:pPr>
              <w:pStyle w:val="Default"/>
              <w:rPr>
                <w:rFonts w:ascii="Arial" w:hAnsi="Arial" w:cs="Arial"/>
                <w:b/>
                <w:bCs/>
                <w:sz w:val="20"/>
                <w:szCs w:val="20"/>
                <w:u w:val="single"/>
                <w:lang w:val="en-US"/>
              </w:rPr>
            </w:pPr>
          </w:p>
          <w:p w14:paraId="7D36749C" w14:textId="77777777" w:rsidR="003A3CA8" w:rsidRPr="001D3289" w:rsidRDefault="003A3CA8" w:rsidP="003A3CA8">
            <w:pPr>
              <w:pStyle w:val="Default"/>
              <w:rPr>
                <w:rFonts w:ascii="Arial" w:hAnsi="Arial" w:cs="Arial"/>
                <w:b/>
                <w:bCs/>
                <w:sz w:val="20"/>
                <w:szCs w:val="20"/>
                <w:u w:val="single"/>
                <w:lang w:val="en-US"/>
              </w:rPr>
            </w:pPr>
          </w:p>
          <w:p w14:paraId="2D247883" w14:textId="77777777" w:rsidR="003A3CA8" w:rsidRPr="001D3289" w:rsidRDefault="003A3CA8" w:rsidP="003A3CA8">
            <w:pPr>
              <w:pStyle w:val="Default"/>
              <w:rPr>
                <w:rFonts w:ascii="Arial" w:hAnsi="Arial" w:cs="Arial"/>
                <w:b/>
                <w:bCs/>
                <w:sz w:val="20"/>
                <w:szCs w:val="20"/>
                <w:u w:val="single"/>
                <w:lang w:val="en-US"/>
              </w:rPr>
            </w:pPr>
          </w:p>
          <w:p w14:paraId="6B300C88" w14:textId="77777777" w:rsidR="003A3CA8" w:rsidRPr="001D3289" w:rsidRDefault="003A3CA8" w:rsidP="003A3CA8">
            <w:pPr>
              <w:pStyle w:val="Default"/>
              <w:rPr>
                <w:rFonts w:ascii="Arial" w:hAnsi="Arial" w:cs="Arial"/>
                <w:b/>
                <w:bCs/>
                <w:sz w:val="20"/>
                <w:szCs w:val="20"/>
                <w:u w:val="single"/>
                <w:lang w:val="en-US"/>
              </w:rPr>
            </w:pPr>
          </w:p>
          <w:p w14:paraId="2D5DC088" w14:textId="77777777" w:rsidR="003A3CA8" w:rsidRPr="001D3289" w:rsidRDefault="003A3CA8" w:rsidP="003A3CA8">
            <w:pPr>
              <w:pStyle w:val="Default"/>
              <w:rPr>
                <w:rFonts w:ascii="Arial" w:hAnsi="Arial" w:cs="Arial"/>
                <w:b/>
                <w:bCs/>
                <w:sz w:val="20"/>
                <w:szCs w:val="20"/>
                <w:u w:val="single"/>
                <w:lang w:val="en-US"/>
              </w:rPr>
            </w:pPr>
          </w:p>
          <w:p w14:paraId="00AFF674" w14:textId="77777777" w:rsidR="003A3CA8" w:rsidRPr="001D3289" w:rsidRDefault="003A3CA8" w:rsidP="003A3CA8">
            <w:pPr>
              <w:pStyle w:val="Default"/>
              <w:rPr>
                <w:rFonts w:ascii="Arial" w:hAnsi="Arial" w:cs="Arial"/>
                <w:b/>
                <w:bCs/>
                <w:sz w:val="20"/>
                <w:szCs w:val="20"/>
                <w:u w:val="single"/>
                <w:lang w:val="en-US"/>
              </w:rPr>
            </w:pPr>
          </w:p>
          <w:p w14:paraId="798E79D5" w14:textId="77777777" w:rsidR="003A3CA8" w:rsidRPr="001D3289" w:rsidRDefault="003A3CA8" w:rsidP="003A3CA8">
            <w:pPr>
              <w:pStyle w:val="Default"/>
              <w:rPr>
                <w:rFonts w:ascii="Arial" w:hAnsi="Arial" w:cs="Arial"/>
                <w:b/>
                <w:bCs/>
                <w:sz w:val="20"/>
                <w:szCs w:val="20"/>
                <w:u w:val="single"/>
                <w:lang w:val="en-US"/>
              </w:rPr>
            </w:pPr>
          </w:p>
          <w:p w14:paraId="69E4DB56" w14:textId="77777777" w:rsidR="003A3CA8" w:rsidRPr="001D3289" w:rsidRDefault="003A3CA8" w:rsidP="003A3CA8">
            <w:pPr>
              <w:pStyle w:val="Default"/>
              <w:rPr>
                <w:rFonts w:ascii="Arial" w:hAnsi="Arial" w:cs="Arial"/>
                <w:b/>
                <w:bCs/>
                <w:sz w:val="20"/>
                <w:szCs w:val="20"/>
                <w:u w:val="single"/>
                <w:lang w:val="en-US"/>
              </w:rPr>
            </w:pPr>
          </w:p>
          <w:p w14:paraId="0BBF5A79" w14:textId="77777777" w:rsidR="003A3CA8" w:rsidRDefault="003A3CA8" w:rsidP="003A3CA8">
            <w:pPr>
              <w:pStyle w:val="Default"/>
              <w:rPr>
                <w:rFonts w:ascii="Arial" w:hAnsi="Arial" w:cs="Arial"/>
                <w:b/>
                <w:bCs/>
                <w:sz w:val="20"/>
                <w:szCs w:val="20"/>
                <w:u w:val="single"/>
                <w:lang w:val="en-US"/>
              </w:rPr>
            </w:pPr>
          </w:p>
          <w:p w14:paraId="46FE7A78" w14:textId="77777777" w:rsidR="003A3CA8" w:rsidRDefault="003A3CA8" w:rsidP="003A3CA8">
            <w:pPr>
              <w:pStyle w:val="Default"/>
              <w:rPr>
                <w:rFonts w:ascii="Arial" w:hAnsi="Arial" w:cs="Arial"/>
                <w:b/>
                <w:bCs/>
                <w:sz w:val="20"/>
                <w:szCs w:val="20"/>
                <w:u w:val="single"/>
                <w:lang w:val="en-US"/>
              </w:rPr>
            </w:pPr>
          </w:p>
          <w:p w14:paraId="2BAD355F" w14:textId="77777777" w:rsidR="003A3CA8" w:rsidRPr="001D3289" w:rsidRDefault="003A3CA8" w:rsidP="003A3CA8">
            <w:pPr>
              <w:pStyle w:val="Default"/>
              <w:rPr>
                <w:rFonts w:ascii="Arial" w:hAnsi="Arial" w:cs="Arial"/>
                <w:b/>
                <w:bCs/>
                <w:sz w:val="20"/>
                <w:szCs w:val="20"/>
                <w:u w:val="single"/>
                <w:lang w:val="en-US"/>
              </w:rPr>
            </w:pPr>
          </w:p>
          <w:p w14:paraId="2EE546F1" w14:textId="77777777" w:rsidR="003A3CA8" w:rsidRPr="00FF1F48" w:rsidRDefault="003A3CA8" w:rsidP="003A3CA8">
            <w:pPr>
              <w:pStyle w:val="Default"/>
              <w:rPr>
                <w:rFonts w:ascii="Arial" w:hAnsi="Arial" w:cs="Arial"/>
                <w:strike/>
                <w:sz w:val="20"/>
                <w:szCs w:val="20"/>
              </w:rPr>
            </w:pPr>
            <w:r w:rsidRPr="00FF1F48">
              <w:rPr>
                <w:rFonts w:ascii="Arial" w:hAnsi="Arial" w:cs="Arial"/>
                <w:strike/>
                <w:sz w:val="20"/>
                <w:szCs w:val="20"/>
              </w:rPr>
              <w:t>Added this definition to establish penalty interest as a time-based charge on unpaid penalties to encourage prompt settlement. </w:t>
            </w:r>
          </w:p>
          <w:p w14:paraId="2CDF65B1" w14:textId="77777777" w:rsidR="003A3CA8" w:rsidRPr="00FF1F48" w:rsidRDefault="003A3CA8" w:rsidP="003A3CA8">
            <w:pPr>
              <w:pStyle w:val="Default"/>
              <w:rPr>
                <w:rFonts w:ascii="Arial" w:hAnsi="Arial" w:cs="Arial"/>
                <w:strike/>
                <w:sz w:val="20"/>
                <w:szCs w:val="20"/>
                <w:lang w:val="en-US"/>
              </w:rPr>
            </w:pPr>
          </w:p>
          <w:p w14:paraId="114CFE7C" w14:textId="77777777" w:rsidR="003A3CA8" w:rsidRPr="001D3289" w:rsidRDefault="003A3CA8" w:rsidP="003A3CA8">
            <w:pPr>
              <w:pStyle w:val="Default"/>
              <w:rPr>
                <w:rFonts w:ascii="Arial" w:hAnsi="Arial" w:cs="Arial"/>
                <w:sz w:val="20"/>
                <w:szCs w:val="20"/>
                <w:lang w:val="en-US"/>
              </w:rPr>
            </w:pPr>
          </w:p>
          <w:p w14:paraId="51CBA3F4" w14:textId="77777777" w:rsidR="003A3CA8" w:rsidRPr="001D3289" w:rsidRDefault="003A3CA8" w:rsidP="003A3CA8">
            <w:pPr>
              <w:pStyle w:val="Default"/>
              <w:rPr>
                <w:rFonts w:ascii="Arial" w:hAnsi="Arial" w:cs="Arial"/>
                <w:sz w:val="20"/>
                <w:szCs w:val="20"/>
                <w:lang w:val="en-US"/>
              </w:rPr>
            </w:pPr>
          </w:p>
          <w:p w14:paraId="0C5D975E" w14:textId="77777777" w:rsidR="003A3CA8" w:rsidRPr="001D3289" w:rsidRDefault="003A3CA8" w:rsidP="003A3CA8">
            <w:pPr>
              <w:pStyle w:val="Default"/>
              <w:rPr>
                <w:rFonts w:ascii="Arial" w:hAnsi="Arial" w:cs="Arial"/>
                <w:sz w:val="20"/>
                <w:szCs w:val="20"/>
              </w:rPr>
            </w:pPr>
            <w:r w:rsidRPr="001D3289">
              <w:rPr>
                <w:rFonts w:ascii="Arial" w:hAnsi="Arial" w:cs="Arial"/>
                <w:sz w:val="20"/>
                <w:szCs w:val="20"/>
              </w:rPr>
              <w:t>Added to set a clear deadline for WESM Members to remit penalty payments, ensuring timely collection by the Market Operator. </w:t>
            </w:r>
          </w:p>
          <w:p w14:paraId="7D84AED0" w14:textId="77777777" w:rsidR="003A3CA8" w:rsidRPr="001D3289" w:rsidRDefault="003A3CA8" w:rsidP="003A3CA8">
            <w:pPr>
              <w:pStyle w:val="Default"/>
              <w:rPr>
                <w:rFonts w:ascii="Arial" w:hAnsi="Arial" w:cs="Arial"/>
                <w:sz w:val="20"/>
                <w:szCs w:val="20"/>
                <w:lang w:val="en-US"/>
              </w:rPr>
            </w:pPr>
          </w:p>
          <w:p w14:paraId="66334E35" w14:textId="77777777" w:rsidR="003A3CA8" w:rsidRPr="001D3289" w:rsidRDefault="003A3CA8" w:rsidP="003A3CA8">
            <w:pPr>
              <w:pStyle w:val="Default"/>
              <w:rPr>
                <w:rFonts w:ascii="Arial" w:hAnsi="Arial" w:cs="Arial"/>
                <w:sz w:val="20"/>
                <w:szCs w:val="20"/>
                <w:lang w:val="en-US"/>
              </w:rPr>
            </w:pPr>
          </w:p>
          <w:p w14:paraId="594C2FC7" w14:textId="77777777" w:rsidR="003A3CA8" w:rsidRPr="001D3289" w:rsidRDefault="003A3CA8" w:rsidP="003A3CA8">
            <w:pPr>
              <w:pStyle w:val="Default"/>
              <w:rPr>
                <w:rFonts w:ascii="Arial" w:hAnsi="Arial" w:cs="Arial"/>
                <w:sz w:val="20"/>
                <w:szCs w:val="20"/>
                <w:lang w:val="en-US"/>
              </w:rPr>
            </w:pPr>
          </w:p>
          <w:p w14:paraId="5AD1CE0B" w14:textId="77777777" w:rsidR="003A3CA8" w:rsidRPr="001D3289" w:rsidRDefault="003A3CA8" w:rsidP="003A3CA8">
            <w:pPr>
              <w:pStyle w:val="Default"/>
              <w:rPr>
                <w:rFonts w:ascii="Arial" w:hAnsi="Arial" w:cs="Arial"/>
                <w:sz w:val="20"/>
                <w:szCs w:val="20"/>
                <w:lang w:val="en-US"/>
              </w:rPr>
            </w:pPr>
          </w:p>
          <w:p w14:paraId="3DDA534A" w14:textId="77777777" w:rsidR="003A3CA8" w:rsidRPr="001D3289" w:rsidRDefault="003A3CA8" w:rsidP="003A3CA8">
            <w:pPr>
              <w:pStyle w:val="Default"/>
              <w:rPr>
                <w:rFonts w:ascii="Arial" w:hAnsi="Arial" w:cs="Arial"/>
                <w:sz w:val="20"/>
                <w:szCs w:val="20"/>
              </w:rPr>
            </w:pPr>
            <w:r w:rsidRPr="001D3289">
              <w:rPr>
                <w:rFonts w:ascii="Arial" w:hAnsi="Arial" w:cs="Arial"/>
                <w:sz w:val="20"/>
                <w:szCs w:val="20"/>
              </w:rPr>
              <w:t xml:space="preserve">Added to establish acceptable modes of penalty payment, primarily through check issuance, while allowing </w:t>
            </w:r>
            <w:r w:rsidRPr="001D3289">
              <w:rPr>
                <w:rFonts w:ascii="Arial" w:hAnsi="Arial" w:cs="Arial"/>
                <w:sz w:val="20"/>
                <w:szCs w:val="20"/>
              </w:rPr>
              <w:lastRenderedPageBreak/>
              <w:t>offsetting from WESM receivables under specific conditions. It ensures that offsetting is authorized or triggered by non-payment and protects priority deductions such as taxes, interest, and market fees. This promotes flexibility in collection while maintaining financial safeguards. </w:t>
            </w:r>
          </w:p>
          <w:p w14:paraId="7BBA08CF" w14:textId="77777777" w:rsidR="003A3CA8" w:rsidRPr="001D3289" w:rsidRDefault="003A3CA8" w:rsidP="003A3CA8">
            <w:pPr>
              <w:pStyle w:val="Default"/>
              <w:rPr>
                <w:rFonts w:ascii="Arial" w:hAnsi="Arial" w:cs="Arial"/>
                <w:sz w:val="20"/>
                <w:szCs w:val="20"/>
                <w:lang w:val="en-US"/>
              </w:rPr>
            </w:pPr>
          </w:p>
          <w:p w14:paraId="2AF0DF9E" w14:textId="77777777" w:rsidR="003A3CA8" w:rsidRPr="001D3289" w:rsidRDefault="003A3CA8" w:rsidP="003A3CA8">
            <w:pPr>
              <w:pStyle w:val="Default"/>
              <w:rPr>
                <w:rFonts w:ascii="Arial" w:hAnsi="Arial" w:cs="Arial"/>
                <w:sz w:val="20"/>
                <w:szCs w:val="20"/>
                <w:lang w:val="en-US"/>
              </w:rPr>
            </w:pPr>
          </w:p>
          <w:p w14:paraId="75BF71F5" w14:textId="77777777" w:rsidR="003A3CA8" w:rsidRPr="001D3289" w:rsidRDefault="003A3CA8" w:rsidP="003A3CA8">
            <w:pPr>
              <w:pStyle w:val="Default"/>
              <w:rPr>
                <w:rFonts w:ascii="Arial" w:hAnsi="Arial" w:cs="Arial"/>
                <w:sz w:val="20"/>
                <w:szCs w:val="20"/>
                <w:lang w:val="en-US"/>
              </w:rPr>
            </w:pPr>
          </w:p>
          <w:p w14:paraId="4C83C1BC" w14:textId="77777777" w:rsidR="003A3CA8" w:rsidRPr="001D3289" w:rsidRDefault="003A3CA8" w:rsidP="003A3CA8">
            <w:pPr>
              <w:pStyle w:val="Default"/>
              <w:rPr>
                <w:rFonts w:ascii="Arial" w:hAnsi="Arial" w:cs="Arial"/>
                <w:sz w:val="20"/>
                <w:szCs w:val="20"/>
                <w:lang w:val="en-US"/>
              </w:rPr>
            </w:pPr>
          </w:p>
          <w:p w14:paraId="75AC1B57" w14:textId="77777777" w:rsidR="003A3CA8" w:rsidRPr="001D3289" w:rsidRDefault="003A3CA8" w:rsidP="003A3CA8">
            <w:pPr>
              <w:pStyle w:val="Default"/>
              <w:rPr>
                <w:rFonts w:ascii="Arial" w:hAnsi="Arial" w:cs="Arial"/>
                <w:sz w:val="20"/>
                <w:szCs w:val="20"/>
                <w:lang w:val="en-US"/>
              </w:rPr>
            </w:pPr>
          </w:p>
          <w:p w14:paraId="66A1D4D6" w14:textId="77777777" w:rsidR="003A3CA8" w:rsidRPr="001D3289" w:rsidRDefault="003A3CA8" w:rsidP="003A3CA8">
            <w:pPr>
              <w:pStyle w:val="Default"/>
              <w:rPr>
                <w:rFonts w:ascii="Arial" w:hAnsi="Arial" w:cs="Arial"/>
                <w:sz w:val="20"/>
                <w:szCs w:val="20"/>
                <w:lang w:val="en-US"/>
              </w:rPr>
            </w:pPr>
          </w:p>
          <w:p w14:paraId="696EF5DF" w14:textId="77777777" w:rsidR="003A3CA8" w:rsidRPr="001D3289" w:rsidRDefault="003A3CA8" w:rsidP="003A3CA8">
            <w:pPr>
              <w:pStyle w:val="Default"/>
              <w:rPr>
                <w:rFonts w:ascii="Arial" w:hAnsi="Arial" w:cs="Arial"/>
                <w:sz w:val="20"/>
                <w:szCs w:val="20"/>
                <w:lang w:val="en-US"/>
              </w:rPr>
            </w:pPr>
          </w:p>
          <w:p w14:paraId="60DB6DF0" w14:textId="77777777" w:rsidR="003A3CA8" w:rsidRPr="001D3289" w:rsidRDefault="003A3CA8" w:rsidP="003A3CA8">
            <w:pPr>
              <w:pStyle w:val="Default"/>
              <w:rPr>
                <w:rFonts w:ascii="Arial" w:hAnsi="Arial" w:cs="Arial"/>
                <w:sz w:val="20"/>
                <w:szCs w:val="20"/>
                <w:lang w:val="en-US"/>
              </w:rPr>
            </w:pPr>
          </w:p>
          <w:p w14:paraId="5D1568AD" w14:textId="77777777" w:rsidR="003A3CA8" w:rsidRPr="001D3289" w:rsidRDefault="003A3CA8" w:rsidP="003A3CA8">
            <w:pPr>
              <w:pStyle w:val="Default"/>
              <w:rPr>
                <w:rFonts w:ascii="Arial" w:hAnsi="Arial" w:cs="Arial"/>
                <w:sz w:val="20"/>
                <w:szCs w:val="20"/>
                <w:lang w:val="en-US"/>
              </w:rPr>
            </w:pPr>
          </w:p>
          <w:p w14:paraId="195DA28C" w14:textId="77777777" w:rsidR="003A3CA8" w:rsidRDefault="003A3CA8" w:rsidP="003A3CA8">
            <w:pPr>
              <w:pStyle w:val="Default"/>
              <w:rPr>
                <w:rFonts w:ascii="Arial" w:hAnsi="Arial" w:cs="Arial"/>
                <w:sz w:val="20"/>
                <w:szCs w:val="20"/>
                <w:lang w:val="en-US"/>
              </w:rPr>
            </w:pPr>
          </w:p>
          <w:p w14:paraId="38318557" w14:textId="77777777" w:rsidR="003A3CA8" w:rsidRPr="001D3289" w:rsidRDefault="003A3CA8" w:rsidP="003A3CA8">
            <w:pPr>
              <w:pStyle w:val="Default"/>
              <w:rPr>
                <w:rFonts w:ascii="Arial" w:hAnsi="Arial" w:cs="Arial"/>
                <w:sz w:val="20"/>
                <w:szCs w:val="20"/>
                <w:lang w:val="en-US"/>
              </w:rPr>
            </w:pPr>
          </w:p>
          <w:p w14:paraId="5ED52216" w14:textId="77777777" w:rsidR="003A3CA8" w:rsidRPr="001D3289" w:rsidRDefault="003A3CA8" w:rsidP="003A3CA8">
            <w:pPr>
              <w:pStyle w:val="Default"/>
              <w:rPr>
                <w:rFonts w:ascii="Arial" w:hAnsi="Arial" w:cs="Arial"/>
                <w:sz w:val="20"/>
                <w:szCs w:val="20"/>
                <w:lang w:val="en-US"/>
              </w:rPr>
            </w:pPr>
          </w:p>
          <w:p w14:paraId="50203648" w14:textId="31898AC6" w:rsidR="003A3CA8" w:rsidRPr="001D3289" w:rsidRDefault="003A3CA8" w:rsidP="003A3CA8">
            <w:pPr>
              <w:pStyle w:val="Default"/>
              <w:rPr>
                <w:rFonts w:ascii="Arial" w:hAnsi="Arial" w:cs="Arial"/>
                <w:sz w:val="20"/>
                <w:szCs w:val="20"/>
                <w:lang w:val="en-US"/>
              </w:rPr>
            </w:pPr>
            <w:r w:rsidRPr="001D3289">
              <w:rPr>
                <w:rFonts w:ascii="Arial" w:hAnsi="Arial" w:cs="Arial"/>
                <w:sz w:val="20"/>
                <w:szCs w:val="20"/>
              </w:rPr>
              <w:t xml:space="preserve">Added to establish a formal and transparent process for addressing cases where a WESM Member fails to remit or maintain sufficient funds to cover imposed penalties, by requiring the </w:t>
            </w:r>
            <w:r w:rsidRPr="001D3289">
              <w:rPr>
                <w:rFonts w:ascii="Arial" w:hAnsi="Arial" w:cs="Arial"/>
                <w:sz w:val="20"/>
                <w:szCs w:val="20"/>
              </w:rPr>
              <w:lastRenderedPageBreak/>
              <w:t>Market Operator to issue a deficiency notice. This ensures procedural consistency, reinforces accountability, and enables timely enforcement actions in line with the default procedures under the WESM Manual on Billing and Settlement. </w:t>
            </w:r>
          </w:p>
        </w:tc>
        <w:tc>
          <w:tcPr>
            <w:tcW w:w="2473" w:type="dxa"/>
          </w:tcPr>
          <w:p w14:paraId="7ECF4357" w14:textId="77777777" w:rsidR="003A3CA8" w:rsidRPr="008A7F46" w:rsidRDefault="003A3CA8" w:rsidP="003A3CA8">
            <w:pPr>
              <w:rPr>
                <w:rFonts w:ascii="Arial" w:hAnsi="Arial" w:cs="Arial"/>
                <w:i/>
                <w:sz w:val="18"/>
                <w:szCs w:val="18"/>
              </w:rPr>
            </w:pPr>
          </w:p>
        </w:tc>
        <w:tc>
          <w:tcPr>
            <w:tcW w:w="2490" w:type="dxa"/>
          </w:tcPr>
          <w:p w14:paraId="705762FA" w14:textId="77777777" w:rsidR="003A3CA8" w:rsidRPr="008A7F46" w:rsidRDefault="003A3CA8" w:rsidP="003A3CA8">
            <w:pPr>
              <w:rPr>
                <w:rFonts w:ascii="Arial" w:hAnsi="Arial" w:cs="Arial"/>
                <w:i/>
                <w:sz w:val="18"/>
                <w:szCs w:val="18"/>
              </w:rPr>
            </w:pPr>
          </w:p>
        </w:tc>
        <w:tc>
          <w:tcPr>
            <w:tcW w:w="2485" w:type="dxa"/>
          </w:tcPr>
          <w:p w14:paraId="637D131E" w14:textId="77777777" w:rsidR="003A3CA8" w:rsidRPr="008A7F46" w:rsidRDefault="003A3CA8" w:rsidP="003A3CA8">
            <w:pPr>
              <w:rPr>
                <w:rFonts w:ascii="Arial" w:hAnsi="Arial" w:cs="Arial"/>
                <w:i/>
                <w:sz w:val="18"/>
                <w:szCs w:val="18"/>
              </w:rPr>
            </w:pPr>
          </w:p>
        </w:tc>
        <w:tc>
          <w:tcPr>
            <w:tcW w:w="2424" w:type="dxa"/>
          </w:tcPr>
          <w:p w14:paraId="5053614E" w14:textId="77777777" w:rsidR="003A3CA8" w:rsidRPr="008A7F46" w:rsidRDefault="003A3CA8" w:rsidP="003A3CA8">
            <w:pPr>
              <w:rPr>
                <w:rFonts w:ascii="Arial" w:hAnsi="Arial" w:cs="Arial"/>
                <w:i/>
                <w:sz w:val="18"/>
                <w:szCs w:val="18"/>
              </w:rPr>
            </w:pPr>
          </w:p>
        </w:tc>
      </w:tr>
      <w:tr w:rsidR="008B39AE" w:rsidRPr="008A7F46" w14:paraId="390C73E7" w14:textId="77777777" w:rsidTr="003D7523">
        <w:trPr>
          <w:trHeight w:val="1983"/>
        </w:trPr>
        <w:tc>
          <w:tcPr>
            <w:tcW w:w="1762" w:type="dxa"/>
          </w:tcPr>
          <w:p w14:paraId="1FDA937A" w14:textId="77777777" w:rsidR="008B39AE" w:rsidRPr="001D3289" w:rsidRDefault="008B39AE" w:rsidP="008B39AE">
            <w:pPr>
              <w:pStyle w:val="Default"/>
              <w:rPr>
                <w:rFonts w:ascii="Arial" w:hAnsi="Arial" w:cs="Arial"/>
                <w:sz w:val="20"/>
                <w:szCs w:val="20"/>
                <w:lang w:val="en-US"/>
              </w:rPr>
            </w:pPr>
            <w:permStart w:id="496924887" w:edGrp="everyone" w:colFirst="5" w:colLast="5"/>
            <w:permStart w:id="1381328234" w:edGrp="everyone" w:colFirst="6" w:colLast="6"/>
            <w:permEnd w:id="1378302544"/>
            <w:permEnd w:id="1416854184"/>
            <w:r w:rsidRPr="001D3289">
              <w:rPr>
                <w:rFonts w:ascii="Arial" w:hAnsi="Arial" w:cs="Arial"/>
                <w:sz w:val="20"/>
                <w:szCs w:val="20"/>
                <w:lang w:val="en-US"/>
              </w:rPr>
              <w:lastRenderedPageBreak/>
              <w:t>(New)</w:t>
            </w:r>
          </w:p>
          <w:p w14:paraId="1F5868F1" w14:textId="77777777" w:rsidR="008B39AE" w:rsidRPr="001D3289" w:rsidRDefault="008B39AE" w:rsidP="008B39AE">
            <w:pPr>
              <w:spacing w:line="276" w:lineRule="auto"/>
              <w:rPr>
                <w:rFonts w:ascii="Arial" w:hAnsi="Arial" w:cs="Arial"/>
                <w:bCs/>
                <w:sz w:val="20"/>
                <w:szCs w:val="20"/>
              </w:rPr>
            </w:pPr>
          </w:p>
          <w:p w14:paraId="50153453" w14:textId="1DBEB32E" w:rsidR="008B39AE" w:rsidRPr="001D3289" w:rsidRDefault="008B39AE" w:rsidP="008B39AE">
            <w:pPr>
              <w:spacing w:line="276" w:lineRule="auto"/>
              <w:rPr>
                <w:rFonts w:ascii="Arial" w:hAnsi="Arial" w:cs="Arial"/>
                <w:bCs/>
                <w:sz w:val="20"/>
                <w:szCs w:val="20"/>
              </w:rPr>
            </w:pPr>
            <w:r w:rsidRPr="001D3289">
              <w:rPr>
                <w:rFonts w:ascii="Arial" w:hAnsi="Arial" w:cs="Arial"/>
                <w:bCs/>
                <w:sz w:val="20"/>
                <w:szCs w:val="20"/>
              </w:rPr>
              <w:t xml:space="preserve">6.4 –  Allocation </w:t>
            </w:r>
            <w:r w:rsidRPr="0F883760">
              <w:rPr>
                <w:rFonts w:ascii="Arial" w:hAnsi="Arial" w:cs="Arial"/>
                <w:sz w:val="20"/>
                <w:szCs w:val="20"/>
              </w:rPr>
              <w:t xml:space="preserve">and Remittance </w:t>
            </w:r>
            <w:r w:rsidRPr="001D3289">
              <w:rPr>
                <w:rFonts w:ascii="Arial" w:hAnsi="Arial" w:cs="Arial"/>
                <w:bCs/>
                <w:sz w:val="20"/>
                <w:szCs w:val="20"/>
              </w:rPr>
              <w:t>of Collected Penalty</w:t>
            </w:r>
          </w:p>
        </w:tc>
        <w:tc>
          <w:tcPr>
            <w:tcW w:w="1290" w:type="dxa"/>
          </w:tcPr>
          <w:p w14:paraId="58852945" w14:textId="37ECA615" w:rsidR="008B39AE" w:rsidRPr="001D3289" w:rsidRDefault="008B39AE" w:rsidP="008B39AE">
            <w:pPr>
              <w:rPr>
                <w:rFonts w:ascii="Arial" w:hAnsi="Arial" w:cs="Arial"/>
                <w:sz w:val="20"/>
                <w:szCs w:val="20"/>
              </w:rPr>
            </w:pPr>
            <w:r w:rsidRPr="001D3289">
              <w:rPr>
                <w:rFonts w:ascii="Arial" w:hAnsi="Arial" w:cs="Arial"/>
                <w:sz w:val="20"/>
                <w:szCs w:val="20"/>
                <w:lang w:val="en-US"/>
              </w:rPr>
              <w:t>6.4</w:t>
            </w:r>
          </w:p>
        </w:tc>
        <w:tc>
          <w:tcPr>
            <w:tcW w:w="4441" w:type="dxa"/>
          </w:tcPr>
          <w:p w14:paraId="078D2319" w14:textId="0CAC3A37" w:rsidR="008B39AE" w:rsidRPr="001D3289" w:rsidRDefault="008B39AE" w:rsidP="008B39AE">
            <w:pPr>
              <w:pStyle w:val="Default"/>
              <w:rPr>
                <w:rFonts w:ascii="Arial" w:hAnsi="Arial" w:cs="Arial"/>
                <w:sz w:val="20"/>
                <w:szCs w:val="20"/>
                <w:lang w:val="en-US"/>
              </w:rPr>
            </w:pPr>
            <w:r w:rsidRPr="001D3289">
              <w:rPr>
                <w:rFonts w:ascii="Arial" w:hAnsi="Arial" w:cs="Arial"/>
                <w:sz w:val="20"/>
                <w:szCs w:val="20"/>
                <w:lang w:val="en-US"/>
              </w:rPr>
              <w:t xml:space="preserve">(New) </w:t>
            </w:r>
          </w:p>
        </w:tc>
        <w:tc>
          <w:tcPr>
            <w:tcW w:w="4461" w:type="dxa"/>
          </w:tcPr>
          <w:p w14:paraId="46420781" w14:textId="77777777" w:rsidR="008B39AE" w:rsidRPr="001D3289" w:rsidRDefault="008B39AE" w:rsidP="008B39AE">
            <w:pPr>
              <w:pStyle w:val="Default"/>
              <w:numPr>
                <w:ilvl w:val="1"/>
                <w:numId w:val="71"/>
              </w:numPr>
              <w:rPr>
                <w:rFonts w:ascii="Arial" w:hAnsi="Arial" w:cs="Arial"/>
                <w:b/>
                <w:bCs/>
                <w:sz w:val="20"/>
                <w:szCs w:val="20"/>
                <w:u w:val="single"/>
                <w:lang w:val="en-US"/>
              </w:rPr>
            </w:pPr>
            <w:r w:rsidRPr="001D3289">
              <w:rPr>
                <w:rFonts w:ascii="Arial" w:hAnsi="Arial" w:cs="Arial"/>
                <w:b/>
                <w:bCs/>
                <w:sz w:val="20"/>
                <w:szCs w:val="20"/>
                <w:u w:val="single"/>
                <w:lang w:val="en-US"/>
              </w:rPr>
              <w:t xml:space="preserve">Allocation </w:t>
            </w:r>
            <w:r w:rsidRPr="7E79CA0A">
              <w:rPr>
                <w:rFonts w:ascii="Arial" w:hAnsi="Arial" w:cs="Arial"/>
                <w:b/>
                <w:bCs/>
                <w:sz w:val="20"/>
                <w:szCs w:val="20"/>
                <w:u w:val="single"/>
                <w:lang w:val="en-US"/>
              </w:rPr>
              <w:t xml:space="preserve">and Remittance </w:t>
            </w:r>
            <w:r w:rsidRPr="001D3289">
              <w:rPr>
                <w:rFonts w:ascii="Arial" w:hAnsi="Arial" w:cs="Arial"/>
                <w:b/>
                <w:bCs/>
                <w:sz w:val="20"/>
                <w:szCs w:val="20"/>
                <w:u w:val="single"/>
                <w:lang w:val="en-US"/>
              </w:rPr>
              <w:t>of Collected Penalty Amount</w:t>
            </w:r>
          </w:p>
          <w:p w14:paraId="6E26AA31" w14:textId="77777777" w:rsidR="008B39AE" w:rsidRPr="001D3289" w:rsidRDefault="008B39AE" w:rsidP="008B39AE">
            <w:pPr>
              <w:pStyle w:val="Default"/>
              <w:rPr>
                <w:rFonts w:ascii="Arial" w:hAnsi="Arial" w:cs="Arial"/>
                <w:b/>
                <w:bCs/>
                <w:sz w:val="20"/>
                <w:szCs w:val="20"/>
                <w:u w:val="single"/>
                <w:lang w:val="en-US"/>
              </w:rPr>
            </w:pPr>
          </w:p>
          <w:p w14:paraId="5C5BFAD5" w14:textId="77777777" w:rsidR="008B39AE" w:rsidRPr="001D3289" w:rsidRDefault="008B39AE" w:rsidP="008B39AE">
            <w:pPr>
              <w:pStyle w:val="Default"/>
              <w:numPr>
                <w:ilvl w:val="2"/>
                <w:numId w:val="71"/>
              </w:numPr>
              <w:ind w:left="946" w:hanging="540"/>
              <w:rPr>
                <w:rFonts w:ascii="Arial" w:hAnsi="Arial" w:cs="Arial"/>
                <w:b/>
                <w:bCs/>
                <w:sz w:val="20"/>
                <w:szCs w:val="20"/>
                <w:u w:val="single"/>
              </w:rPr>
            </w:pPr>
            <w:r w:rsidRPr="001D3289">
              <w:rPr>
                <w:rFonts w:ascii="Arial" w:hAnsi="Arial" w:cs="Arial"/>
                <w:b/>
                <w:bCs/>
                <w:sz w:val="20"/>
                <w:szCs w:val="20"/>
                <w:u w:val="single"/>
              </w:rPr>
              <w:t xml:space="preserve">Penalty amounts collected by the </w:t>
            </w:r>
            <w:r w:rsidRPr="001D3289">
              <w:rPr>
                <w:rFonts w:ascii="Arial" w:hAnsi="Arial" w:cs="Arial"/>
                <w:b/>
                <w:bCs/>
                <w:i/>
                <w:iCs/>
                <w:sz w:val="20"/>
                <w:szCs w:val="20"/>
                <w:u w:val="single"/>
              </w:rPr>
              <w:t xml:space="preserve">Market Operator </w:t>
            </w:r>
            <w:r w:rsidRPr="001D3289">
              <w:rPr>
                <w:rFonts w:ascii="Arial" w:hAnsi="Arial" w:cs="Arial"/>
                <w:b/>
                <w:bCs/>
                <w:sz w:val="20"/>
                <w:szCs w:val="20"/>
                <w:u w:val="single"/>
              </w:rPr>
              <w:t xml:space="preserve">shall be </w:t>
            </w:r>
            <w:r w:rsidRPr="3330A0F1">
              <w:rPr>
                <w:rFonts w:ascii="Arial" w:hAnsi="Arial" w:cs="Arial"/>
                <w:b/>
                <w:bCs/>
                <w:sz w:val="20"/>
                <w:szCs w:val="20"/>
                <w:u w:val="single"/>
              </w:rPr>
              <w:t>allocated</w:t>
            </w:r>
            <w:r w:rsidRPr="001D3289">
              <w:rPr>
                <w:rFonts w:ascii="Arial" w:hAnsi="Arial" w:cs="Arial"/>
                <w:b/>
                <w:bCs/>
                <w:sz w:val="20"/>
                <w:szCs w:val="20"/>
                <w:u w:val="single"/>
              </w:rPr>
              <w:t xml:space="preserve"> among the </w:t>
            </w:r>
            <w:r w:rsidRPr="001D3289">
              <w:rPr>
                <w:rFonts w:ascii="Arial" w:hAnsi="Arial" w:cs="Arial"/>
                <w:b/>
                <w:bCs/>
                <w:i/>
                <w:iCs/>
                <w:sz w:val="20"/>
                <w:szCs w:val="20"/>
                <w:u w:val="single"/>
              </w:rPr>
              <w:t>WESM Customers</w:t>
            </w:r>
            <w:r w:rsidRPr="001D3289">
              <w:rPr>
                <w:rFonts w:ascii="Arial" w:hAnsi="Arial" w:cs="Arial"/>
                <w:b/>
                <w:bCs/>
                <w:sz w:val="20"/>
                <w:szCs w:val="20"/>
                <w:u w:val="single"/>
              </w:rPr>
              <w:t xml:space="preserve"> in proportion to their respective </w:t>
            </w:r>
            <w:r w:rsidRPr="3330A0F1">
              <w:rPr>
                <w:rFonts w:ascii="Arial" w:hAnsi="Arial" w:cs="Arial"/>
                <w:b/>
                <w:bCs/>
                <w:sz w:val="20"/>
                <w:szCs w:val="20"/>
                <w:u w:val="single"/>
              </w:rPr>
              <w:t>amount in their billing statement</w:t>
            </w:r>
            <w:r w:rsidRPr="001D3289">
              <w:rPr>
                <w:rFonts w:ascii="Arial" w:hAnsi="Arial" w:cs="Arial"/>
                <w:b/>
                <w:bCs/>
                <w:sz w:val="20"/>
                <w:szCs w:val="20"/>
                <w:u w:val="single"/>
              </w:rPr>
              <w:t xml:space="preserve"> for the relevant billing month, relative to the total </w:t>
            </w:r>
            <w:r w:rsidRPr="3330A0F1">
              <w:rPr>
                <w:rFonts w:ascii="Arial" w:hAnsi="Arial" w:cs="Arial"/>
                <w:b/>
                <w:bCs/>
                <w:sz w:val="20"/>
                <w:szCs w:val="20"/>
                <w:u w:val="single"/>
              </w:rPr>
              <w:t>amount of the billing statements</w:t>
            </w:r>
            <w:r w:rsidRPr="001D3289">
              <w:rPr>
                <w:rFonts w:ascii="Arial" w:hAnsi="Arial" w:cs="Arial"/>
                <w:b/>
                <w:bCs/>
                <w:sz w:val="20"/>
                <w:szCs w:val="20"/>
                <w:u w:val="single"/>
              </w:rPr>
              <w:t xml:space="preserve"> of all </w:t>
            </w:r>
            <w:r w:rsidRPr="001D3289">
              <w:rPr>
                <w:rFonts w:ascii="Arial" w:hAnsi="Arial" w:cs="Arial"/>
                <w:b/>
                <w:bCs/>
                <w:i/>
                <w:iCs/>
                <w:sz w:val="20"/>
                <w:szCs w:val="20"/>
                <w:u w:val="single"/>
              </w:rPr>
              <w:t xml:space="preserve">WESM Customers </w:t>
            </w:r>
            <w:r w:rsidRPr="001D3289">
              <w:rPr>
                <w:rFonts w:ascii="Arial" w:hAnsi="Arial" w:cs="Arial"/>
                <w:b/>
                <w:bCs/>
                <w:sz w:val="20"/>
                <w:szCs w:val="20"/>
                <w:u w:val="single"/>
              </w:rPr>
              <w:t>for the same period. The provisions of the WESM Billing and Settlement Manual governing this allocation methodology shall apply, as may be appropriate.</w:t>
            </w:r>
          </w:p>
          <w:p w14:paraId="4FB29FE9" w14:textId="77777777" w:rsidR="008B39AE" w:rsidRPr="001D3289" w:rsidRDefault="008B39AE" w:rsidP="008B39AE">
            <w:pPr>
              <w:pStyle w:val="Default"/>
              <w:rPr>
                <w:rFonts w:ascii="Arial" w:hAnsi="Arial" w:cs="Arial"/>
                <w:b/>
                <w:bCs/>
                <w:sz w:val="20"/>
                <w:szCs w:val="20"/>
                <w:u w:val="single"/>
              </w:rPr>
            </w:pPr>
          </w:p>
          <w:p w14:paraId="12AD8204" w14:textId="77777777" w:rsidR="008B39AE" w:rsidRPr="001D3289" w:rsidRDefault="008B39AE" w:rsidP="008B39AE">
            <w:pPr>
              <w:pStyle w:val="Default"/>
              <w:rPr>
                <w:rFonts w:ascii="Arial" w:hAnsi="Arial" w:cs="Arial"/>
                <w:b/>
                <w:bCs/>
                <w:sz w:val="20"/>
                <w:szCs w:val="20"/>
                <w:u w:val="single"/>
              </w:rPr>
            </w:pPr>
          </w:p>
          <w:p w14:paraId="25619B29" w14:textId="77777777" w:rsidR="008B39AE" w:rsidRPr="001D3289" w:rsidRDefault="008B39AE" w:rsidP="008B39AE">
            <w:pPr>
              <w:pStyle w:val="Default"/>
              <w:numPr>
                <w:ilvl w:val="2"/>
                <w:numId w:val="71"/>
              </w:numPr>
              <w:ind w:left="946" w:hanging="540"/>
              <w:rPr>
                <w:rFonts w:ascii="Arial" w:hAnsi="Arial" w:cs="Arial"/>
                <w:b/>
                <w:bCs/>
                <w:i/>
                <w:iCs/>
                <w:sz w:val="20"/>
                <w:szCs w:val="20"/>
                <w:u w:val="single"/>
              </w:rPr>
            </w:pPr>
            <w:r w:rsidRPr="001D3289">
              <w:rPr>
                <w:rFonts w:ascii="Arial" w:hAnsi="Arial" w:cs="Arial"/>
                <w:b/>
                <w:bCs/>
                <w:sz w:val="20"/>
                <w:szCs w:val="20"/>
                <w:u w:val="single"/>
              </w:rPr>
              <w:t xml:space="preserve">The corresponding allocations </w:t>
            </w:r>
            <w:r w:rsidRPr="0F883760">
              <w:rPr>
                <w:rFonts w:ascii="Arial" w:hAnsi="Arial" w:cs="Arial"/>
                <w:b/>
                <w:bCs/>
                <w:sz w:val="20"/>
                <w:szCs w:val="20"/>
                <w:u w:val="single"/>
              </w:rPr>
              <w:t xml:space="preserve">of the collected penalty </w:t>
            </w:r>
            <w:r w:rsidRPr="001D3289">
              <w:rPr>
                <w:rFonts w:ascii="Arial" w:hAnsi="Arial" w:cs="Arial"/>
                <w:b/>
                <w:bCs/>
                <w:sz w:val="20"/>
                <w:szCs w:val="20"/>
                <w:u w:val="single"/>
              </w:rPr>
              <w:t xml:space="preserve">shall likewise be reflected in the </w:t>
            </w:r>
            <w:r w:rsidRPr="001D3289">
              <w:rPr>
                <w:rFonts w:ascii="Arial" w:hAnsi="Arial" w:cs="Arial"/>
                <w:b/>
                <w:bCs/>
                <w:sz w:val="20"/>
                <w:szCs w:val="20"/>
                <w:u w:val="single"/>
              </w:rPr>
              <w:lastRenderedPageBreak/>
              <w:t xml:space="preserve">settlement </w:t>
            </w:r>
            <w:r w:rsidRPr="0F883760">
              <w:rPr>
                <w:rFonts w:ascii="Arial" w:hAnsi="Arial" w:cs="Arial"/>
                <w:b/>
                <w:bCs/>
                <w:sz w:val="20"/>
                <w:szCs w:val="20"/>
                <w:u w:val="single"/>
              </w:rPr>
              <w:t>notices</w:t>
            </w:r>
            <w:r w:rsidRPr="001D3289">
              <w:rPr>
                <w:rFonts w:ascii="Arial" w:hAnsi="Arial" w:cs="Arial"/>
                <w:b/>
                <w:bCs/>
                <w:sz w:val="20"/>
                <w:szCs w:val="20"/>
                <w:u w:val="single"/>
              </w:rPr>
              <w:t xml:space="preserve"> of the respective </w:t>
            </w:r>
            <w:r w:rsidRPr="001D3289">
              <w:rPr>
                <w:rFonts w:ascii="Arial" w:hAnsi="Arial" w:cs="Arial"/>
                <w:b/>
                <w:bCs/>
                <w:i/>
                <w:iCs/>
                <w:sz w:val="20"/>
                <w:szCs w:val="20"/>
                <w:u w:val="single"/>
              </w:rPr>
              <w:t>WESM Customers.</w:t>
            </w:r>
          </w:p>
          <w:p w14:paraId="2C8A4737" w14:textId="77777777" w:rsidR="008B39AE" w:rsidRPr="001D3289" w:rsidRDefault="008B39AE" w:rsidP="008B39AE">
            <w:pPr>
              <w:pStyle w:val="Default"/>
              <w:ind w:left="946"/>
              <w:rPr>
                <w:rFonts w:ascii="Arial" w:hAnsi="Arial" w:cs="Arial"/>
                <w:b/>
                <w:bCs/>
                <w:i/>
                <w:iCs/>
                <w:sz w:val="20"/>
                <w:szCs w:val="20"/>
                <w:u w:val="single"/>
              </w:rPr>
            </w:pPr>
          </w:p>
          <w:p w14:paraId="4FDAE238" w14:textId="77777777" w:rsidR="008B39AE" w:rsidRPr="001D3289" w:rsidRDefault="008B39AE" w:rsidP="008B39AE">
            <w:pPr>
              <w:pStyle w:val="Default"/>
              <w:numPr>
                <w:ilvl w:val="2"/>
                <w:numId w:val="71"/>
              </w:numPr>
              <w:ind w:left="946" w:hanging="540"/>
              <w:rPr>
                <w:rFonts w:ascii="Arial" w:hAnsi="Arial" w:cs="Arial"/>
                <w:b/>
                <w:bCs/>
                <w:sz w:val="20"/>
                <w:szCs w:val="20"/>
                <w:u w:val="single"/>
                <w:lang w:val="en-US"/>
              </w:rPr>
            </w:pPr>
            <w:r w:rsidRPr="001D3289">
              <w:rPr>
                <w:rFonts w:ascii="Arial" w:hAnsi="Arial" w:cs="Arial"/>
                <w:b/>
                <w:bCs/>
                <w:sz w:val="20"/>
                <w:szCs w:val="20"/>
                <w:u w:val="single"/>
                <w:lang w:val="en-US"/>
              </w:rPr>
              <w:t>In the event that a lawful order, judgment, or directive is</w:t>
            </w:r>
            <w:r w:rsidRPr="009C0748">
              <w:rPr>
                <w:rFonts w:ascii="Arial" w:hAnsi="Arial" w:cs="Arial"/>
                <w:b/>
                <w:bCs/>
                <w:color w:val="auto"/>
                <w:sz w:val="20"/>
                <w:szCs w:val="20"/>
                <w:u w:val="single"/>
                <w:lang w:val="en-US"/>
              </w:rPr>
              <w:t xml:space="preserve">sued by a court of competent jurisdiction or the </w:t>
            </w:r>
            <w:r w:rsidRPr="009C0748">
              <w:rPr>
                <w:rFonts w:ascii="Arial" w:hAnsi="Arial" w:cs="Arial"/>
                <w:b/>
                <w:bCs/>
                <w:i/>
                <w:iCs/>
                <w:color w:val="auto"/>
                <w:sz w:val="20"/>
                <w:szCs w:val="20"/>
                <w:u w:val="single"/>
                <w:lang w:val="en-US"/>
              </w:rPr>
              <w:t>Energy Regulatory Commission</w:t>
            </w:r>
            <w:r w:rsidRPr="009C0748">
              <w:rPr>
                <w:rFonts w:ascii="Arial" w:hAnsi="Arial" w:cs="Arial"/>
                <w:b/>
                <w:bCs/>
                <w:color w:val="auto"/>
                <w:sz w:val="20"/>
                <w:szCs w:val="20"/>
                <w:u w:val="single"/>
                <w:lang w:val="en-US"/>
              </w:rPr>
              <w:t xml:space="preserve"> as quasi-judicial body re</w:t>
            </w:r>
            <w:r w:rsidRPr="001D3289">
              <w:rPr>
                <w:rFonts w:ascii="Arial" w:hAnsi="Arial" w:cs="Arial"/>
                <w:b/>
                <w:bCs/>
                <w:sz w:val="20"/>
                <w:szCs w:val="20"/>
                <w:u w:val="single"/>
                <w:lang w:val="en-US"/>
              </w:rPr>
              <w:t xml:space="preserve">quires the reversal, modification, or refund of any penalty amount previously distributed or allocated by the </w:t>
            </w:r>
            <w:r w:rsidRPr="001D3289">
              <w:rPr>
                <w:rFonts w:ascii="Arial" w:hAnsi="Arial" w:cs="Arial"/>
                <w:b/>
                <w:bCs/>
                <w:i/>
                <w:iCs/>
                <w:sz w:val="20"/>
                <w:szCs w:val="20"/>
                <w:u w:val="single"/>
                <w:lang w:val="en-US"/>
              </w:rPr>
              <w:t>Market Operator</w:t>
            </w:r>
            <w:r w:rsidRPr="001D3289">
              <w:rPr>
                <w:rFonts w:ascii="Arial" w:hAnsi="Arial" w:cs="Arial"/>
                <w:b/>
                <w:bCs/>
                <w:sz w:val="20"/>
                <w:szCs w:val="20"/>
                <w:u w:val="single"/>
                <w:lang w:val="en-US"/>
              </w:rPr>
              <w:t>, the latter shall implement the necessary adjustments or refunds in accordance with such order. Such adjustments or refunds shall be carried out in a manner consistent with the applicable provisions of the Market Rules and the Billing and Settlement Manual.</w:t>
            </w:r>
          </w:p>
          <w:p w14:paraId="4C882031" w14:textId="77777777" w:rsidR="008B39AE" w:rsidRPr="001D3289" w:rsidRDefault="008B39AE" w:rsidP="008B39AE">
            <w:pPr>
              <w:pStyle w:val="Default"/>
              <w:ind w:left="360"/>
              <w:rPr>
                <w:rFonts w:ascii="Arial" w:hAnsi="Arial" w:cs="Arial"/>
                <w:b/>
                <w:bCs/>
                <w:sz w:val="20"/>
                <w:szCs w:val="20"/>
                <w:u w:val="single"/>
                <w:lang w:val="en-US"/>
              </w:rPr>
            </w:pPr>
          </w:p>
        </w:tc>
        <w:tc>
          <w:tcPr>
            <w:tcW w:w="2510" w:type="dxa"/>
          </w:tcPr>
          <w:p w14:paraId="1B256500" w14:textId="77777777" w:rsidR="008B39AE" w:rsidRPr="001D3289" w:rsidRDefault="008B39AE" w:rsidP="008B39AE">
            <w:pPr>
              <w:pStyle w:val="Default"/>
              <w:rPr>
                <w:rFonts w:ascii="Arial" w:hAnsi="Arial" w:cs="Arial"/>
                <w:b/>
                <w:bCs/>
                <w:sz w:val="20"/>
                <w:szCs w:val="20"/>
                <w:u w:val="single"/>
                <w:lang w:val="en-US"/>
              </w:rPr>
            </w:pPr>
          </w:p>
          <w:p w14:paraId="04A05EA3" w14:textId="77777777" w:rsidR="008B39AE" w:rsidRPr="001D3289" w:rsidRDefault="008B39AE" w:rsidP="008B39AE">
            <w:pPr>
              <w:pStyle w:val="Default"/>
              <w:rPr>
                <w:rFonts w:ascii="Arial" w:hAnsi="Arial" w:cs="Arial"/>
                <w:b/>
                <w:bCs/>
                <w:sz w:val="20"/>
                <w:szCs w:val="20"/>
                <w:u w:val="single"/>
                <w:lang w:val="en-US"/>
              </w:rPr>
            </w:pPr>
          </w:p>
          <w:p w14:paraId="175B3815" w14:textId="77777777" w:rsidR="008B39AE" w:rsidRPr="001D3289" w:rsidRDefault="008B39AE" w:rsidP="008B39AE">
            <w:pPr>
              <w:pStyle w:val="Default"/>
              <w:rPr>
                <w:rFonts w:ascii="Arial" w:hAnsi="Arial" w:cs="Arial"/>
                <w:b/>
                <w:bCs/>
                <w:sz w:val="20"/>
                <w:szCs w:val="20"/>
                <w:u w:val="single"/>
                <w:lang w:val="en-US"/>
              </w:rPr>
            </w:pPr>
          </w:p>
          <w:p w14:paraId="21833F31" w14:textId="77777777" w:rsidR="008B39AE" w:rsidRPr="001D3289" w:rsidRDefault="008B39AE" w:rsidP="008B39AE">
            <w:pPr>
              <w:pStyle w:val="Default"/>
              <w:rPr>
                <w:rFonts w:ascii="Arial" w:hAnsi="Arial" w:cs="Arial"/>
                <w:sz w:val="20"/>
                <w:szCs w:val="20"/>
              </w:rPr>
            </w:pPr>
            <w:r w:rsidRPr="001D3289">
              <w:rPr>
                <w:rFonts w:ascii="Arial" w:hAnsi="Arial" w:cs="Arial"/>
                <w:sz w:val="20"/>
                <w:szCs w:val="20"/>
              </w:rPr>
              <w:t>Added to establish the principal basis for the distribution of penalty amounts, specifically the metered quantities of WESM Customers, with the detailed methodology to be referenced in the Billing and Settlement Manual to avoid redundancy.</w:t>
            </w:r>
          </w:p>
          <w:p w14:paraId="431C122B" w14:textId="77777777" w:rsidR="008B39AE" w:rsidRPr="001D3289" w:rsidRDefault="008B39AE" w:rsidP="008B39AE">
            <w:pPr>
              <w:pStyle w:val="Default"/>
              <w:rPr>
                <w:rFonts w:ascii="Arial" w:hAnsi="Arial" w:cs="Arial"/>
                <w:sz w:val="20"/>
                <w:szCs w:val="20"/>
              </w:rPr>
            </w:pPr>
          </w:p>
          <w:p w14:paraId="26F1CD85" w14:textId="77777777" w:rsidR="008B39AE" w:rsidRPr="001D3289" w:rsidRDefault="008B39AE" w:rsidP="008B39AE">
            <w:pPr>
              <w:pStyle w:val="Default"/>
              <w:rPr>
                <w:rFonts w:ascii="Arial" w:hAnsi="Arial" w:cs="Arial"/>
                <w:sz w:val="20"/>
                <w:szCs w:val="20"/>
              </w:rPr>
            </w:pPr>
          </w:p>
          <w:p w14:paraId="25662F40" w14:textId="77777777" w:rsidR="008B39AE" w:rsidRPr="001D3289" w:rsidRDefault="008B39AE" w:rsidP="008B39AE">
            <w:pPr>
              <w:pStyle w:val="Default"/>
              <w:rPr>
                <w:rFonts w:ascii="Arial" w:hAnsi="Arial" w:cs="Arial"/>
                <w:sz w:val="20"/>
                <w:szCs w:val="20"/>
              </w:rPr>
            </w:pPr>
          </w:p>
          <w:p w14:paraId="5C2F6C1C" w14:textId="77777777" w:rsidR="008B39AE" w:rsidRPr="001D3289" w:rsidRDefault="008B39AE" w:rsidP="008B39AE">
            <w:pPr>
              <w:pStyle w:val="Default"/>
              <w:rPr>
                <w:rFonts w:ascii="Arial" w:hAnsi="Arial" w:cs="Arial"/>
                <w:sz w:val="20"/>
                <w:szCs w:val="20"/>
              </w:rPr>
            </w:pPr>
          </w:p>
          <w:p w14:paraId="2253616A" w14:textId="77777777" w:rsidR="008B39AE" w:rsidRPr="001D3289" w:rsidRDefault="008B39AE" w:rsidP="008B39AE">
            <w:pPr>
              <w:pStyle w:val="Default"/>
              <w:rPr>
                <w:rFonts w:ascii="Arial" w:hAnsi="Arial" w:cs="Arial"/>
                <w:sz w:val="20"/>
                <w:szCs w:val="20"/>
              </w:rPr>
            </w:pPr>
          </w:p>
          <w:p w14:paraId="73CCE0EB" w14:textId="77777777" w:rsidR="008B39AE" w:rsidRPr="001D3289" w:rsidRDefault="008B39AE" w:rsidP="008B39AE">
            <w:pPr>
              <w:pStyle w:val="Default"/>
              <w:rPr>
                <w:rFonts w:ascii="Arial" w:hAnsi="Arial" w:cs="Arial"/>
                <w:sz w:val="20"/>
                <w:szCs w:val="20"/>
                <w:lang w:val="en-US"/>
              </w:rPr>
            </w:pPr>
            <w:r w:rsidRPr="001D3289">
              <w:rPr>
                <w:rFonts w:ascii="Arial" w:hAnsi="Arial" w:cs="Arial"/>
                <w:sz w:val="20"/>
                <w:szCs w:val="20"/>
              </w:rPr>
              <w:t xml:space="preserve">Added to ensure that WESM Members subject to penalties are excluded from any benefit arising </w:t>
            </w:r>
            <w:r w:rsidRPr="001D3289">
              <w:rPr>
                <w:rFonts w:ascii="Arial" w:hAnsi="Arial" w:cs="Arial"/>
                <w:sz w:val="20"/>
                <w:szCs w:val="20"/>
              </w:rPr>
              <w:lastRenderedPageBreak/>
              <w:t>from the distribution mechanism.</w:t>
            </w:r>
          </w:p>
          <w:p w14:paraId="15DD872B" w14:textId="77777777" w:rsidR="008B39AE" w:rsidRPr="001D3289" w:rsidRDefault="008B39AE" w:rsidP="008B39AE">
            <w:pPr>
              <w:pStyle w:val="Default"/>
              <w:rPr>
                <w:rFonts w:ascii="Arial" w:hAnsi="Arial" w:cs="Arial"/>
                <w:sz w:val="20"/>
                <w:szCs w:val="20"/>
                <w:lang w:val="en-US"/>
              </w:rPr>
            </w:pPr>
          </w:p>
          <w:p w14:paraId="6E973065" w14:textId="77777777" w:rsidR="008B39AE" w:rsidRPr="001D3289" w:rsidRDefault="008B39AE" w:rsidP="008B39AE">
            <w:pPr>
              <w:pStyle w:val="Default"/>
              <w:rPr>
                <w:rFonts w:ascii="Arial" w:hAnsi="Arial" w:cs="Arial"/>
                <w:sz w:val="20"/>
                <w:szCs w:val="20"/>
                <w:lang w:val="en-US"/>
              </w:rPr>
            </w:pPr>
            <w:r w:rsidRPr="001D3289">
              <w:rPr>
                <w:rFonts w:ascii="Arial" w:hAnsi="Arial" w:cs="Arial"/>
                <w:sz w:val="20"/>
                <w:szCs w:val="20"/>
                <w:lang w:val="en-US"/>
              </w:rPr>
              <w:t xml:space="preserve">Added to ensure </w:t>
            </w:r>
            <w:r w:rsidRPr="001D3289">
              <w:rPr>
                <w:rFonts w:ascii="Arial" w:hAnsi="Arial" w:cs="Arial"/>
                <w:sz w:val="20"/>
                <w:szCs w:val="20"/>
              </w:rPr>
              <w:t>transparency and ensure accountability in the distribution of collected penalty amounts</w:t>
            </w:r>
          </w:p>
          <w:p w14:paraId="3928803D" w14:textId="77777777" w:rsidR="008B39AE" w:rsidRPr="001D3289" w:rsidRDefault="008B39AE" w:rsidP="008B39AE">
            <w:pPr>
              <w:pStyle w:val="Default"/>
              <w:rPr>
                <w:rFonts w:ascii="Arial" w:hAnsi="Arial" w:cs="Arial"/>
                <w:sz w:val="20"/>
                <w:szCs w:val="20"/>
                <w:u w:val="single"/>
                <w:lang w:val="en-US"/>
              </w:rPr>
            </w:pPr>
          </w:p>
          <w:p w14:paraId="1D47D4CA" w14:textId="61CC6D37" w:rsidR="008B39AE" w:rsidRPr="001D3289" w:rsidRDefault="008B39AE" w:rsidP="008B39AE">
            <w:pPr>
              <w:pStyle w:val="Default"/>
              <w:rPr>
                <w:rFonts w:ascii="Arial" w:hAnsi="Arial" w:cs="Arial"/>
                <w:b/>
                <w:bCs/>
                <w:sz w:val="20"/>
                <w:szCs w:val="20"/>
                <w:u w:val="single"/>
                <w:lang w:val="en-US"/>
              </w:rPr>
            </w:pPr>
            <w:r w:rsidRPr="001D3289">
              <w:rPr>
                <w:rFonts w:ascii="Arial" w:hAnsi="Arial" w:cs="Arial"/>
                <w:sz w:val="20"/>
                <w:szCs w:val="20"/>
              </w:rPr>
              <w:t>Added to address instances where WESM Members initiate judicial proceedings and are subsequently granted favorable rulings by regular courts mandating the Market Operator to implement the court’s directive.</w:t>
            </w:r>
          </w:p>
        </w:tc>
        <w:tc>
          <w:tcPr>
            <w:tcW w:w="2473" w:type="dxa"/>
          </w:tcPr>
          <w:p w14:paraId="67BB0CD1" w14:textId="77777777" w:rsidR="008B39AE" w:rsidRPr="008A7F46" w:rsidRDefault="008B39AE" w:rsidP="008B39AE">
            <w:pPr>
              <w:rPr>
                <w:rFonts w:ascii="Arial" w:hAnsi="Arial" w:cs="Arial"/>
                <w:i/>
                <w:sz w:val="18"/>
                <w:szCs w:val="18"/>
              </w:rPr>
            </w:pPr>
          </w:p>
        </w:tc>
        <w:tc>
          <w:tcPr>
            <w:tcW w:w="2490" w:type="dxa"/>
          </w:tcPr>
          <w:p w14:paraId="0DE79A0D" w14:textId="77777777" w:rsidR="008B39AE" w:rsidRPr="008A7F46" w:rsidRDefault="008B39AE" w:rsidP="008B39AE">
            <w:pPr>
              <w:rPr>
                <w:rFonts w:ascii="Arial" w:hAnsi="Arial" w:cs="Arial"/>
                <w:i/>
                <w:sz w:val="18"/>
                <w:szCs w:val="18"/>
              </w:rPr>
            </w:pPr>
          </w:p>
        </w:tc>
        <w:tc>
          <w:tcPr>
            <w:tcW w:w="2485" w:type="dxa"/>
          </w:tcPr>
          <w:p w14:paraId="090D9C53" w14:textId="77777777" w:rsidR="008B39AE" w:rsidRPr="008A7F46" w:rsidRDefault="008B39AE" w:rsidP="008B39AE">
            <w:pPr>
              <w:rPr>
                <w:rFonts w:ascii="Arial" w:hAnsi="Arial" w:cs="Arial"/>
                <w:i/>
                <w:sz w:val="18"/>
                <w:szCs w:val="18"/>
              </w:rPr>
            </w:pPr>
          </w:p>
        </w:tc>
        <w:tc>
          <w:tcPr>
            <w:tcW w:w="2424" w:type="dxa"/>
          </w:tcPr>
          <w:p w14:paraId="6A32C716" w14:textId="77777777" w:rsidR="008B39AE" w:rsidRPr="008A7F46" w:rsidRDefault="008B39AE" w:rsidP="008B39AE">
            <w:pPr>
              <w:rPr>
                <w:rFonts w:ascii="Arial" w:hAnsi="Arial" w:cs="Arial"/>
                <w:i/>
                <w:sz w:val="18"/>
                <w:szCs w:val="18"/>
              </w:rPr>
            </w:pPr>
          </w:p>
        </w:tc>
      </w:tr>
      <w:tr w:rsidR="00B830A5" w:rsidRPr="008A7F46" w14:paraId="186298BC" w14:textId="77777777" w:rsidTr="003D7523">
        <w:trPr>
          <w:trHeight w:val="1983"/>
        </w:trPr>
        <w:tc>
          <w:tcPr>
            <w:tcW w:w="1762" w:type="dxa"/>
          </w:tcPr>
          <w:p w14:paraId="09D0BEBA" w14:textId="77777777" w:rsidR="00B830A5" w:rsidRPr="001D3289" w:rsidRDefault="00B830A5" w:rsidP="00B830A5">
            <w:pPr>
              <w:spacing w:line="276" w:lineRule="auto"/>
              <w:rPr>
                <w:rFonts w:ascii="Arial" w:hAnsi="Arial" w:cs="Arial"/>
                <w:bCs/>
                <w:sz w:val="20"/>
                <w:szCs w:val="20"/>
              </w:rPr>
            </w:pPr>
            <w:permStart w:id="1937982984" w:edGrp="everyone" w:colFirst="5" w:colLast="5"/>
            <w:permStart w:id="2020558184" w:edGrp="everyone" w:colFirst="6" w:colLast="6"/>
            <w:permEnd w:id="496924887"/>
            <w:permEnd w:id="1381328234"/>
            <w:r w:rsidRPr="001D3289">
              <w:rPr>
                <w:rFonts w:ascii="Arial" w:hAnsi="Arial" w:cs="Arial"/>
                <w:bCs/>
                <w:sz w:val="20"/>
                <w:szCs w:val="20"/>
              </w:rPr>
              <w:t>Section 6 – Utilization of Penalty</w:t>
            </w:r>
          </w:p>
          <w:p w14:paraId="2831ACD4" w14:textId="77777777" w:rsidR="00B830A5" w:rsidRPr="001D3289" w:rsidRDefault="00B830A5" w:rsidP="00B830A5">
            <w:pPr>
              <w:spacing w:line="276" w:lineRule="auto"/>
              <w:rPr>
                <w:rFonts w:ascii="Arial" w:hAnsi="Arial" w:cs="Arial"/>
                <w:bCs/>
                <w:sz w:val="20"/>
                <w:szCs w:val="20"/>
              </w:rPr>
            </w:pPr>
          </w:p>
          <w:p w14:paraId="2F1DC69E" w14:textId="14C010E4" w:rsidR="00B830A5" w:rsidRPr="001D3289" w:rsidRDefault="00B830A5" w:rsidP="00B830A5">
            <w:pPr>
              <w:pStyle w:val="Default"/>
              <w:rPr>
                <w:rFonts w:ascii="Arial" w:hAnsi="Arial" w:cs="Arial"/>
                <w:sz w:val="20"/>
                <w:szCs w:val="20"/>
                <w:lang w:val="en-US"/>
              </w:rPr>
            </w:pPr>
            <w:r w:rsidRPr="001D3289">
              <w:rPr>
                <w:rFonts w:ascii="Arial" w:hAnsi="Arial" w:cs="Arial"/>
                <w:bCs/>
                <w:sz w:val="20"/>
                <w:szCs w:val="20"/>
              </w:rPr>
              <w:t>6.5 – Report on Penalty Collection and Distribution Status</w:t>
            </w:r>
          </w:p>
        </w:tc>
        <w:tc>
          <w:tcPr>
            <w:tcW w:w="1290" w:type="dxa"/>
          </w:tcPr>
          <w:p w14:paraId="2459679A" w14:textId="2754C66F" w:rsidR="00B830A5" w:rsidRPr="001D3289" w:rsidRDefault="00B830A5" w:rsidP="00B830A5">
            <w:pPr>
              <w:rPr>
                <w:rFonts w:ascii="Arial" w:hAnsi="Arial" w:cs="Arial"/>
                <w:sz w:val="20"/>
                <w:szCs w:val="20"/>
                <w:lang w:val="en-US"/>
              </w:rPr>
            </w:pPr>
            <w:r w:rsidRPr="001D3289">
              <w:rPr>
                <w:rFonts w:ascii="Arial" w:hAnsi="Arial" w:cs="Arial"/>
                <w:sz w:val="20"/>
                <w:szCs w:val="20"/>
              </w:rPr>
              <w:t>6.5</w:t>
            </w:r>
          </w:p>
        </w:tc>
        <w:tc>
          <w:tcPr>
            <w:tcW w:w="4441" w:type="dxa"/>
          </w:tcPr>
          <w:p w14:paraId="14E84E5F" w14:textId="7A4D4E5D" w:rsidR="00B830A5" w:rsidRPr="001D3289" w:rsidRDefault="00B830A5" w:rsidP="00B830A5">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02C42EEA" w14:textId="77777777" w:rsidR="00B830A5" w:rsidRPr="001D3289" w:rsidRDefault="00B830A5" w:rsidP="00B830A5">
            <w:pPr>
              <w:pStyle w:val="Default"/>
              <w:numPr>
                <w:ilvl w:val="1"/>
                <w:numId w:val="75"/>
              </w:numPr>
              <w:rPr>
                <w:rFonts w:ascii="Arial" w:hAnsi="Arial" w:cs="Arial"/>
                <w:b/>
                <w:bCs/>
                <w:sz w:val="20"/>
                <w:szCs w:val="20"/>
                <w:u w:val="single"/>
                <w:lang w:val="en-US"/>
              </w:rPr>
            </w:pPr>
            <w:r w:rsidRPr="001D3289">
              <w:rPr>
                <w:rFonts w:ascii="Arial" w:hAnsi="Arial" w:cs="Arial"/>
                <w:b/>
                <w:bCs/>
                <w:sz w:val="20"/>
                <w:szCs w:val="20"/>
                <w:u w:val="single"/>
                <w:lang w:val="en-US"/>
              </w:rPr>
              <w:t>Report on Penalty Collection and Distribution Status</w:t>
            </w:r>
          </w:p>
          <w:p w14:paraId="3B48747D" w14:textId="77777777" w:rsidR="00B830A5" w:rsidRPr="001D3289" w:rsidRDefault="00B830A5" w:rsidP="00B830A5">
            <w:pPr>
              <w:pStyle w:val="Default"/>
              <w:ind w:left="360"/>
              <w:rPr>
                <w:rFonts w:ascii="Arial" w:hAnsi="Arial" w:cs="Arial"/>
                <w:b/>
                <w:bCs/>
                <w:sz w:val="20"/>
                <w:szCs w:val="20"/>
                <w:u w:val="single"/>
                <w:lang w:val="en-US"/>
              </w:rPr>
            </w:pPr>
          </w:p>
          <w:p w14:paraId="65A9C311" w14:textId="77777777" w:rsidR="00B830A5" w:rsidRPr="001D3289" w:rsidRDefault="00B830A5" w:rsidP="00B830A5">
            <w:pPr>
              <w:pStyle w:val="Default"/>
              <w:numPr>
                <w:ilvl w:val="2"/>
                <w:numId w:val="76"/>
              </w:numPr>
              <w:ind w:left="1036" w:hanging="630"/>
              <w:rPr>
                <w:rFonts w:ascii="Arial" w:hAnsi="Arial" w:cs="Arial"/>
                <w:b/>
                <w:bCs/>
                <w:i/>
                <w:iCs/>
                <w:sz w:val="20"/>
                <w:szCs w:val="20"/>
                <w:u w:val="single"/>
              </w:rPr>
            </w:pPr>
            <w:r w:rsidRPr="001D3289">
              <w:rPr>
                <w:rFonts w:ascii="Arial" w:hAnsi="Arial" w:cs="Arial"/>
                <w:b/>
                <w:bCs/>
                <w:sz w:val="20"/>
                <w:szCs w:val="20"/>
                <w:u w:val="single"/>
              </w:rPr>
              <w:t xml:space="preserve">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shall, on a monthly basis, furnish the </w:t>
            </w:r>
            <w:r w:rsidRPr="001D3289">
              <w:rPr>
                <w:rFonts w:ascii="Arial" w:hAnsi="Arial" w:cs="Arial"/>
                <w:b/>
                <w:bCs/>
                <w:i/>
                <w:iCs/>
                <w:sz w:val="20"/>
                <w:szCs w:val="20"/>
                <w:u w:val="single"/>
              </w:rPr>
              <w:t xml:space="preserve">WESM Governance Arm </w:t>
            </w:r>
            <w:r w:rsidRPr="001D3289">
              <w:rPr>
                <w:rFonts w:ascii="Arial" w:hAnsi="Arial" w:cs="Arial"/>
                <w:b/>
                <w:bCs/>
                <w:sz w:val="20"/>
                <w:szCs w:val="20"/>
                <w:u w:val="single"/>
              </w:rPr>
              <w:t xml:space="preserve">with a report on the status of penalty collection and distribution arising from enforcement actions under this Manual. Such report shall include, as applicable, the total amount of penalties collected, </w:t>
            </w:r>
            <w:r w:rsidRPr="001D3289">
              <w:rPr>
                <w:rFonts w:ascii="Arial" w:hAnsi="Arial" w:cs="Arial"/>
                <w:b/>
                <w:bCs/>
                <w:sz w:val="20"/>
                <w:szCs w:val="20"/>
                <w:u w:val="single"/>
              </w:rPr>
              <w:lastRenderedPageBreak/>
              <w:t xml:space="preserve">the corresponding interest imposed on delinquent accounts, and a summary of the reasons for any non-payment or delayed remittance by the concerned </w:t>
            </w:r>
            <w:r w:rsidRPr="001D3289">
              <w:rPr>
                <w:rFonts w:ascii="Arial" w:hAnsi="Arial" w:cs="Arial"/>
                <w:b/>
                <w:bCs/>
                <w:i/>
                <w:iCs/>
                <w:sz w:val="20"/>
                <w:szCs w:val="20"/>
                <w:u w:val="single"/>
              </w:rPr>
              <w:t>WESM Member.</w:t>
            </w:r>
          </w:p>
          <w:p w14:paraId="3CAD43FC" w14:textId="77777777" w:rsidR="00B830A5" w:rsidRPr="001D3289" w:rsidRDefault="00B830A5" w:rsidP="00B830A5">
            <w:pPr>
              <w:pStyle w:val="Default"/>
              <w:ind w:left="1036"/>
              <w:rPr>
                <w:rFonts w:ascii="Arial" w:hAnsi="Arial" w:cs="Arial"/>
                <w:b/>
                <w:bCs/>
                <w:i/>
                <w:iCs/>
                <w:sz w:val="20"/>
                <w:szCs w:val="20"/>
                <w:u w:val="single"/>
              </w:rPr>
            </w:pPr>
          </w:p>
          <w:p w14:paraId="5E15E819" w14:textId="77777777" w:rsidR="00B830A5" w:rsidRPr="001D3289" w:rsidRDefault="00B830A5" w:rsidP="00B830A5">
            <w:pPr>
              <w:pStyle w:val="Default"/>
              <w:numPr>
                <w:ilvl w:val="2"/>
                <w:numId w:val="76"/>
              </w:numPr>
              <w:ind w:left="1036" w:hanging="630"/>
              <w:rPr>
                <w:rFonts w:ascii="Arial" w:hAnsi="Arial" w:cs="Arial"/>
                <w:b/>
                <w:bCs/>
                <w:i/>
                <w:iCs/>
                <w:sz w:val="20"/>
                <w:szCs w:val="20"/>
                <w:u w:val="single"/>
              </w:rPr>
            </w:pPr>
            <w:r w:rsidRPr="001D3289">
              <w:rPr>
                <w:rFonts w:ascii="Arial" w:hAnsi="Arial" w:cs="Arial"/>
                <w:b/>
                <w:bCs/>
                <w:sz w:val="20"/>
                <w:szCs w:val="20"/>
                <w:u w:val="single"/>
              </w:rPr>
              <w:t xml:space="preserve">In instances where the imposed penalties can no longer be collected despite earnest collection efforts in accordance with the procedures prescribed under this Manual, or in cases where recovery is rendered impossible due to the dissolution, liquidation, or cessation of operations of the entity concerned,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shall formally inform the </w:t>
            </w:r>
            <w:r w:rsidRPr="001D3289">
              <w:rPr>
                <w:rFonts w:ascii="Arial" w:hAnsi="Arial" w:cs="Arial"/>
                <w:b/>
                <w:bCs/>
                <w:i/>
                <w:iCs/>
                <w:sz w:val="20"/>
                <w:szCs w:val="20"/>
                <w:u w:val="single"/>
              </w:rPr>
              <w:t>WESM Governance Arm</w:t>
            </w:r>
            <w:r w:rsidRPr="001D3289">
              <w:rPr>
                <w:rFonts w:ascii="Arial" w:hAnsi="Arial" w:cs="Arial"/>
                <w:b/>
                <w:bCs/>
                <w:sz w:val="20"/>
                <w:szCs w:val="20"/>
                <w:u w:val="single"/>
              </w:rPr>
              <w:t xml:space="preserve"> of such circumstances. Upon receipt of the notification, the </w:t>
            </w:r>
            <w:r w:rsidRPr="001D3289">
              <w:rPr>
                <w:rFonts w:ascii="Arial" w:hAnsi="Arial" w:cs="Arial"/>
                <w:b/>
                <w:bCs/>
                <w:i/>
                <w:iCs/>
                <w:sz w:val="20"/>
                <w:szCs w:val="20"/>
                <w:u w:val="single"/>
              </w:rPr>
              <w:t xml:space="preserve">WESM Governance Arm, </w:t>
            </w:r>
            <w:r w:rsidRPr="001D3289">
              <w:rPr>
                <w:rFonts w:ascii="Arial" w:hAnsi="Arial" w:cs="Arial"/>
                <w:b/>
                <w:bCs/>
                <w:sz w:val="20"/>
                <w:szCs w:val="20"/>
                <w:u w:val="single"/>
              </w:rPr>
              <w:t xml:space="preserve">through the </w:t>
            </w:r>
            <w:r w:rsidRPr="001D3289">
              <w:rPr>
                <w:rFonts w:ascii="Arial" w:hAnsi="Arial" w:cs="Arial"/>
                <w:b/>
                <w:bCs/>
                <w:i/>
                <w:iCs/>
                <w:sz w:val="20"/>
                <w:szCs w:val="20"/>
                <w:u w:val="single"/>
              </w:rPr>
              <w:t xml:space="preserve">PEM Board, </w:t>
            </w:r>
            <w:r w:rsidRPr="001D3289">
              <w:rPr>
                <w:rFonts w:ascii="Arial" w:hAnsi="Arial" w:cs="Arial"/>
                <w:b/>
                <w:bCs/>
                <w:sz w:val="20"/>
                <w:szCs w:val="20"/>
                <w:u w:val="single"/>
              </w:rPr>
              <w:t>shall assess the matter and determine the appropriate legal course of action. The PEM Board shall ensure that all available remedies are pursued to their fullest extent prior to concluding the matter.</w:t>
            </w:r>
          </w:p>
          <w:p w14:paraId="2F135AAB" w14:textId="77777777" w:rsidR="00B830A5" w:rsidRPr="001D3289" w:rsidRDefault="00B830A5" w:rsidP="00B830A5">
            <w:pPr>
              <w:pStyle w:val="Default"/>
              <w:rPr>
                <w:rFonts w:ascii="Arial" w:hAnsi="Arial" w:cs="Arial"/>
                <w:b/>
                <w:bCs/>
                <w:sz w:val="20"/>
                <w:szCs w:val="20"/>
                <w:u w:val="single"/>
                <w:lang w:val="en-US"/>
              </w:rPr>
            </w:pPr>
          </w:p>
        </w:tc>
        <w:tc>
          <w:tcPr>
            <w:tcW w:w="2510" w:type="dxa"/>
          </w:tcPr>
          <w:p w14:paraId="0975E0DA" w14:textId="77777777" w:rsidR="00B830A5" w:rsidRPr="001D3289" w:rsidRDefault="00B830A5" w:rsidP="00B830A5">
            <w:pPr>
              <w:pStyle w:val="Default"/>
              <w:rPr>
                <w:rFonts w:ascii="Arial" w:hAnsi="Arial" w:cs="Arial"/>
                <w:b/>
                <w:bCs/>
                <w:sz w:val="20"/>
                <w:szCs w:val="20"/>
                <w:u w:val="single"/>
                <w:lang w:val="en-US"/>
              </w:rPr>
            </w:pPr>
          </w:p>
          <w:p w14:paraId="0A3FAF8A" w14:textId="77777777" w:rsidR="00B830A5" w:rsidRPr="001D3289" w:rsidRDefault="00B830A5" w:rsidP="00B830A5">
            <w:pPr>
              <w:pStyle w:val="Default"/>
              <w:rPr>
                <w:rFonts w:ascii="Arial" w:hAnsi="Arial" w:cs="Arial"/>
                <w:b/>
                <w:bCs/>
                <w:sz w:val="20"/>
                <w:szCs w:val="20"/>
                <w:u w:val="single"/>
                <w:lang w:val="en-US"/>
              </w:rPr>
            </w:pPr>
          </w:p>
          <w:p w14:paraId="483DF848" w14:textId="77777777" w:rsidR="00B830A5" w:rsidRPr="001D3289" w:rsidRDefault="00B830A5" w:rsidP="00B830A5">
            <w:pPr>
              <w:pStyle w:val="Default"/>
              <w:rPr>
                <w:rFonts w:ascii="Arial" w:hAnsi="Arial" w:cs="Arial"/>
                <w:b/>
                <w:bCs/>
                <w:sz w:val="20"/>
                <w:szCs w:val="20"/>
                <w:u w:val="single"/>
                <w:lang w:val="en-US"/>
              </w:rPr>
            </w:pPr>
          </w:p>
          <w:p w14:paraId="0C6AB003" w14:textId="77777777" w:rsidR="00B830A5" w:rsidRPr="001D3289" w:rsidRDefault="00B830A5" w:rsidP="00B830A5">
            <w:pPr>
              <w:pStyle w:val="Default"/>
              <w:rPr>
                <w:rFonts w:ascii="Arial" w:hAnsi="Arial" w:cs="Arial"/>
                <w:sz w:val="20"/>
                <w:szCs w:val="20"/>
              </w:rPr>
            </w:pPr>
            <w:r w:rsidRPr="001D3289">
              <w:rPr>
                <w:rFonts w:ascii="Arial" w:hAnsi="Arial" w:cs="Arial"/>
                <w:sz w:val="20"/>
                <w:szCs w:val="20"/>
                <w:lang w:val="en-US"/>
              </w:rPr>
              <w:t>Added</w:t>
            </w:r>
            <w:r w:rsidRPr="001D3289">
              <w:rPr>
                <w:rFonts w:ascii="Arial" w:hAnsi="Arial" w:cs="Arial"/>
                <w:sz w:val="20"/>
                <w:szCs w:val="20"/>
              </w:rPr>
              <w:t xml:space="preserve"> to ensure transparency and accountability in the collection and distribution of penalties by requiring the Market Operator to submit regular reports to the WESM Governance Arm. These reports </w:t>
            </w:r>
            <w:r w:rsidRPr="001D3289">
              <w:rPr>
                <w:rFonts w:ascii="Arial" w:hAnsi="Arial" w:cs="Arial"/>
                <w:sz w:val="20"/>
                <w:szCs w:val="20"/>
              </w:rPr>
              <w:lastRenderedPageBreak/>
              <w:t>provide oversight bodies with timely information on collected amounts, accrued interest, and reasons for any payment delays or failures.  </w:t>
            </w:r>
          </w:p>
          <w:p w14:paraId="73EF0BFF" w14:textId="77777777" w:rsidR="00B830A5" w:rsidRPr="001D3289" w:rsidRDefault="00B830A5" w:rsidP="00B830A5">
            <w:pPr>
              <w:pStyle w:val="Default"/>
              <w:rPr>
                <w:rFonts w:ascii="Arial" w:hAnsi="Arial" w:cs="Arial"/>
                <w:sz w:val="20"/>
                <w:szCs w:val="20"/>
              </w:rPr>
            </w:pPr>
            <w:r w:rsidRPr="001D3289">
              <w:rPr>
                <w:rFonts w:ascii="Arial" w:hAnsi="Arial" w:cs="Arial"/>
                <w:sz w:val="20"/>
                <w:szCs w:val="20"/>
              </w:rPr>
              <w:t> </w:t>
            </w:r>
          </w:p>
          <w:p w14:paraId="34AC3C95" w14:textId="77777777" w:rsidR="00B830A5" w:rsidRPr="001D3289" w:rsidRDefault="00B830A5" w:rsidP="00B830A5">
            <w:pPr>
              <w:pStyle w:val="Default"/>
              <w:rPr>
                <w:rFonts w:ascii="Arial" w:hAnsi="Arial" w:cs="Arial"/>
                <w:sz w:val="20"/>
                <w:szCs w:val="20"/>
              </w:rPr>
            </w:pPr>
          </w:p>
          <w:p w14:paraId="4E9CFF36" w14:textId="77777777" w:rsidR="00B830A5" w:rsidRPr="001D3289" w:rsidRDefault="00B830A5" w:rsidP="00B830A5">
            <w:pPr>
              <w:pStyle w:val="Default"/>
              <w:rPr>
                <w:rFonts w:ascii="Arial" w:hAnsi="Arial" w:cs="Arial"/>
                <w:sz w:val="20"/>
                <w:szCs w:val="20"/>
              </w:rPr>
            </w:pPr>
          </w:p>
          <w:p w14:paraId="77F7A7B6" w14:textId="77777777" w:rsidR="00B830A5" w:rsidRPr="001D3289" w:rsidRDefault="00B830A5" w:rsidP="00B830A5">
            <w:pPr>
              <w:pStyle w:val="Default"/>
              <w:rPr>
                <w:rFonts w:ascii="Arial" w:hAnsi="Arial" w:cs="Arial"/>
                <w:sz w:val="20"/>
                <w:szCs w:val="20"/>
              </w:rPr>
            </w:pPr>
          </w:p>
          <w:p w14:paraId="72E9DCF0" w14:textId="77777777" w:rsidR="00B830A5" w:rsidRPr="001D3289" w:rsidRDefault="00B830A5" w:rsidP="00B830A5">
            <w:pPr>
              <w:pStyle w:val="Default"/>
              <w:rPr>
                <w:rFonts w:ascii="Arial" w:hAnsi="Arial" w:cs="Arial"/>
                <w:sz w:val="20"/>
                <w:szCs w:val="20"/>
              </w:rPr>
            </w:pPr>
          </w:p>
          <w:p w14:paraId="10CDCBB7" w14:textId="77777777" w:rsidR="00B830A5" w:rsidRPr="001D3289" w:rsidRDefault="00B830A5" w:rsidP="00B830A5">
            <w:pPr>
              <w:pStyle w:val="Default"/>
              <w:rPr>
                <w:rFonts w:ascii="Arial" w:hAnsi="Arial" w:cs="Arial"/>
                <w:sz w:val="20"/>
                <w:szCs w:val="20"/>
              </w:rPr>
            </w:pPr>
            <w:r w:rsidRPr="001D3289">
              <w:rPr>
                <w:rFonts w:ascii="Arial" w:hAnsi="Arial" w:cs="Arial"/>
                <w:sz w:val="20"/>
                <w:szCs w:val="20"/>
              </w:rPr>
              <w:t>In cases where penalties become unrecoverable due to circumstances such as dissolution or liquidation, this proposed provision would enable the Board to evaluate the situation and pursue all available legal remedies before closing the matter, reinforcing the integrity of enforcement processes. </w:t>
            </w:r>
          </w:p>
          <w:p w14:paraId="148A28E4" w14:textId="77777777" w:rsidR="00B830A5" w:rsidRPr="001D3289" w:rsidRDefault="00B830A5" w:rsidP="00B830A5">
            <w:pPr>
              <w:pStyle w:val="Default"/>
              <w:rPr>
                <w:rFonts w:ascii="Arial" w:hAnsi="Arial" w:cs="Arial"/>
                <w:b/>
                <w:bCs/>
                <w:sz w:val="20"/>
                <w:szCs w:val="20"/>
                <w:u w:val="single"/>
                <w:lang w:val="en-US"/>
              </w:rPr>
            </w:pPr>
          </w:p>
        </w:tc>
        <w:tc>
          <w:tcPr>
            <w:tcW w:w="2473" w:type="dxa"/>
          </w:tcPr>
          <w:p w14:paraId="134F7358" w14:textId="77777777" w:rsidR="00B830A5" w:rsidRPr="008A7F46" w:rsidRDefault="00B830A5" w:rsidP="00B830A5">
            <w:pPr>
              <w:rPr>
                <w:rFonts w:ascii="Arial" w:hAnsi="Arial" w:cs="Arial"/>
                <w:i/>
                <w:sz w:val="18"/>
                <w:szCs w:val="18"/>
              </w:rPr>
            </w:pPr>
          </w:p>
        </w:tc>
        <w:tc>
          <w:tcPr>
            <w:tcW w:w="2490" w:type="dxa"/>
          </w:tcPr>
          <w:p w14:paraId="6A08B981" w14:textId="77777777" w:rsidR="00B830A5" w:rsidRPr="008A7F46" w:rsidRDefault="00B830A5" w:rsidP="00B830A5">
            <w:pPr>
              <w:rPr>
                <w:rFonts w:ascii="Arial" w:hAnsi="Arial" w:cs="Arial"/>
                <w:i/>
                <w:sz w:val="18"/>
                <w:szCs w:val="18"/>
              </w:rPr>
            </w:pPr>
          </w:p>
        </w:tc>
        <w:tc>
          <w:tcPr>
            <w:tcW w:w="2485" w:type="dxa"/>
          </w:tcPr>
          <w:p w14:paraId="6BC16F17" w14:textId="77777777" w:rsidR="00B830A5" w:rsidRPr="008A7F46" w:rsidRDefault="00B830A5" w:rsidP="00B830A5">
            <w:pPr>
              <w:rPr>
                <w:rFonts w:ascii="Arial" w:hAnsi="Arial" w:cs="Arial"/>
                <w:i/>
                <w:sz w:val="18"/>
                <w:szCs w:val="18"/>
              </w:rPr>
            </w:pPr>
          </w:p>
        </w:tc>
        <w:tc>
          <w:tcPr>
            <w:tcW w:w="2424" w:type="dxa"/>
          </w:tcPr>
          <w:p w14:paraId="76CFAE67" w14:textId="77777777" w:rsidR="00B830A5" w:rsidRPr="008A7F46" w:rsidRDefault="00B830A5" w:rsidP="00B830A5">
            <w:pPr>
              <w:rPr>
                <w:rFonts w:ascii="Arial" w:hAnsi="Arial" w:cs="Arial"/>
                <w:i/>
                <w:sz w:val="18"/>
                <w:szCs w:val="18"/>
              </w:rPr>
            </w:pPr>
          </w:p>
        </w:tc>
      </w:tr>
      <w:tr w:rsidR="00244046" w:rsidRPr="008A7F46" w14:paraId="7EF8EF5A" w14:textId="77777777" w:rsidTr="003D7523">
        <w:trPr>
          <w:trHeight w:val="1983"/>
        </w:trPr>
        <w:tc>
          <w:tcPr>
            <w:tcW w:w="1762" w:type="dxa"/>
          </w:tcPr>
          <w:p w14:paraId="6A38465B" w14:textId="77777777" w:rsidR="00244046" w:rsidRPr="001D3289" w:rsidRDefault="00244046" w:rsidP="00244046">
            <w:pPr>
              <w:spacing w:line="276" w:lineRule="auto"/>
              <w:rPr>
                <w:rFonts w:ascii="Arial" w:hAnsi="Arial" w:cs="Arial"/>
                <w:bCs/>
                <w:sz w:val="20"/>
                <w:szCs w:val="20"/>
              </w:rPr>
            </w:pPr>
            <w:permStart w:id="115083063" w:edGrp="everyone" w:colFirst="5" w:colLast="5"/>
            <w:permStart w:id="2090748041" w:edGrp="everyone" w:colFirst="6" w:colLast="6"/>
            <w:permEnd w:id="1937982984"/>
            <w:permEnd w:id="2020558184"/>
            <w:r w:rsidRPr="001D3289">
              <w:rPr>
                <w:rFonts w:ascii="Arial" w:hAnsi="Arial" w:cs="Arial"/>
                <w:bCs/>
                <w:sz w:val="20"/>
                <w:szCs w:val="20"/>
              </w:rPr>
              <w:lastRenderedPageBreak/>
              <w:t>Section 6 – Implementation of Suspension and Deregistration as Penalty</w:t>
            </w:r>
          </w:p>
          <w:p w14:paraId="0BF00427" w14:textId="77777777" w:rsidR="00244046" w:rsidRPr="001D3289" w:rsidRDefault="00244046" w:rsidP="00244046">
            <w:pPr>
              <w:spacing w:line="276" w:lineRule="auto"/>
              <w:rPr>
                <w:rFonts w:ascii="Arial" w:hAnsi="Arial" w:cs="Arial"/>
                <w:bCs/>
                <w:sz w:val="20"/>
                <w:szCs w:val="20"/>
              </w:rPr>
            </w:pPr>
          </w:p>
          <w:p w14:paraId="0D6A5EFD" w14:textId="11DBFFA6" w:rsidR="00244046" w:rsidRPr="001D3289" w:rsidRDefault="00244046" w:rsidP="00244046">
            <w:pPr>
              <w:spacing w:line="276" w:lineRule="auto"/>
              <w:rPr>
                <w:rFonts w:ascii="Arial" w:hAnsi="Arial" w:cs="Arial"/>
                <w:bCs/>
                <w:sz w:val="20"/>
                <w:szCs w:val="20"/>
              </w:rPr>
            </w:pPr>
            <w:r w:rsidRPr="001D3289">
              <w:rPr>
                <w:rFonts w:ascii="Arial" w:hAnsi="Arial" w:cs="Arial"/>
                <w:bCs/>
                <w:sz w:val="20"/>
                <w:szCs w:val="20"/>
              </w:rPr>
              <w:t>6.5 – Distribution or Allocation of Collected Penalty</w:t>
            </w:r>
          </w:p>
        </w:tc>
        <w:tc>
          <w:tcPr>
            <w:tcW w:w="1290" w:type="dxa"/>
          </w:tcPr>
          <w:p w14:paraId="44CAC7F5" w14:textId="3FEB2E9D" w:rsidR="00244046" w:rsidRPr="001D3289" w:rsidRDefault="00244046" w:rsidP="00244046">
            <w:pPr>
              <w:rPr>
                <w:rFonts w:ascii="Arial" w:hAnsi="Arial" w:cs="Arial"/>
                <w:sz w:val="20"/>
                <w:szCs w:val="20"/>
              </w:rPr>
            </w:pPr>
            <w:r w:rsidRPr="001D3289">
              <w:rPr>
                <w:rFonts w:ascii="Arial" w:hAnsi="Arial" w:cs="Arial"/>
                <w:sz w:val="20"/>
                <w:szCs w:val="20"/>
              </w:rPr>
              <w:t>6.6</w:t>
            </w:r>
          </w:p>
        </w:tc>
        <w:tc>
          <w:tcPr>
            <w:tcW w:w="4441" w:type="dxa"/>
          </w:tcPr>
          <w:p w14:paraId="3265D6C0" w14:textId="3C68166D" w:rsidR="00244046" w:rsidRPr="001D3289" w:rsidRDefault="00244046" w:rsidP="00244046">
            <w:pPr>
              <w:pStyle w:val="Default"/>
              <w:rPr>
                <w:rFonts w:ascii="Arial" w:hAnsi="Arial" w:cs="Arial"/>
                <w:sz w:val="20"/>
                <w:szCs w:val="20"/>
                <w:lang w:val="en-US"/>
              </w:rPr>
            </w:pPr>
            <w:r w:rsidRPr="001D3289">
              <w:rPr>
                <w:rFonts w:ascii="Arial" w:hAnsi="Arial" w:cs="Arial"/>
                <w:sz w:val="20"/>
                <w:szCs w:val="20"/>
                <w:lang w:val="en-US"/>
              </w:rPr>
              <w:t>(New)</w:t>
            </w:r>
          </w:p>
        </w:tc>
        <w:tc>
          <w:tcPr>
            <w:tcW w:w="4461" w:type="dxa"/>
          </w:tcPr>
          <w:p w14:paraId="003121D4" w14:textId="77777777" w:rsidR="00244046" w:rsidRPr="001D3289" w:rsidRDefault="00244046" w:rsidP="00244046">
            <w:pPr>
              <w:pStyle w:val="Default"/>
              <w:numPr>
                <w:ilvl w:val="1"/>
                <w:numId w:val="75"/>
              </w:numPr>
              <w:rPr>
                <w:rFonts w:ascii="Arial" w:hAnsi="Arial" w:cs="Arial"/>
                <w:b/>
                <w:bCs/>
                <w:sz w:val="20"/>
                <w:szCs w:val="20"/>
                <w:u w:val="single"/>
                <w:lang w:val="en-US"/>
              </w:rPr>
            </w:pPr>
            <w:r w:rsidRPr="001D3289">
              <w:rPr>
                <w:rFonts w:ascii="Arial" w:hAnsi="Arial" w:cs="Arial"/>
                <w:b/>
                <w:bCs/>
                <w:sz w:val="20"/>
                <w:szCs w:val="20"/>
                <w:u w:val="single"/>
                <w:lang w:val="en-US"/>
              </w:rPr>
              <w:t>Implementation of Suspension and Deregistration as Penalty</w:t>
            </w:r>
          </w:p>
          <w:p w14:paraId="77EB6767" w14:textId="77777777" w:rsidR="00244046" w:rsidRPr="001D3289" w:rsidRDefault="00244046" w:rsidP="00244046">
            <w:pPr>
              <w:pStyle w:val="Default"/>
              <w:ind w:left="360"/>
              <w:rPr>
                <w:rFonts w:ascii="Arial" w:hAnsi="Arial" w:cs="Arial"/>
                <w:b/>
                <w:bCs/>
                <w:sz w:val="20"/>
                <w:szCs w:val="20"/>
                <w:u w:val="single"/>
                <w:lang w:val="en-US"/>
              </w:rPr>
            </w:pPr>
          </w:p>
          <w:p w14:paraId="1CEACCC3" w14:textId="77777777" w:rsidR="00244046" w:rsidRPr="001D3289" w:rsidRDefault="00244046" w:rsidP="00244046">
            <w:pPr>
              <w:pStyle w:val="Default"/>
              <w:numPr>
                <w:ilvl w:val="2"/>
                <w:numId w:val="75"/>
              </w:numPr>
              <w:ind w:left="972" w:hanging="540"/>
              <w:rPr>
                <w:rFonts w:ascii="Arial" w:hAnsi="Arial" w:cs="Arial"/>
                <w:b/>
                <w:bCs/>
                <w:i/>
                <w:iCs/>
                <w:sz w:val="20"/>
                <w:szCs w:val="20"/>
                <w:u w:val="single"/>
              </w:rPr>
            </w:pPr>
            <w:r w:rsidRPr="001D3289">
              <w:rPr>
                <w:rFonts w:ascii="Arial" w:hAnsi="Arial" w:cs="Arial"/>
                <w:b/>
                <w:bCs/>
                <w:sz w:val="20"/>
                <w:szCs w:val="20"/>
                <w:u w:val="single"/>
              </w:rPr>
              <w:t xml:space="preserve">In the event that a </w:t>
            </w:r>
            <w:r w:rsidRPr="001D3289">
              <w:rPr>
                <w:rFonts w:ascii="Arial" w:hAnsi="Arial" w:cs="Arial"/>
                <w:b/>
                <w:bCs/>
                <w:i/>
                <w:iCs/>
                <w:sz w:val="20"/>
                <w:szCs w:val="20"/>
                <w:u w:val="single"/>
              </w:rPr>
              <w:t xml:space="preserve">WESM Member </w:t>
            </w:r>
            <w:r w:rsidRPr="001D3289">
              <w:rPr>
                <w:rFonts w:ascii="Arial" w:hAnsi="Arial" w:cs="Arial"/>
                <w:b/>
                <w:bCs/>
                <w:sz w:val="20"/>
                <w:szCs w:val="20"/>
                <w:u w:val="single"/>
              </w:rPr>
              <w:t xml:space="preserve">fails or refuses to pay, or provides inadequate settlement of, the penalty amounts imposed pursuant to this Manual,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shall implement the applicable provisions of the WESM Rules, the WESM Manual on Registration, Suspension and De-Registration Criteria and Procedures, and the WESM Manual on Billing and Settlement on provisions relating to default procedures and continuing compliance requirements, which may result in the suspension or deregistration of the concerned </w:t>
            </w:r>
            <w:r w:rsidRPr="001D3289">
              <w:rPr>
                <w:rFonts w:ascii="Arial" w:hAnsi="Arial" w:cs="Arial"/>
                <w:b/>
                <w:bCs/>
                <w:i/>
                <w:iCs/>
                <w:sz w:val="20"/>
                <w:szCs w:val="20"/>
                <w:u w:val="single"/>
              </w:rPr>
              <w:t>WESM Member.</w:t>
            </w:r>
          </w:p>
          <w:p w14:paraId="76BE1DBE" w14:textId="77777777" w:rsidR="00244046" w:rsidRPr="001D3289" w:rsidRDefault="00244046" w:rsidP="00244046">
            <w:pPr>
              <w:pStyle w:val="Default"/>
              <w:ind w:left="972"/>
              <w:rPr>
                <w:rFonts w:ascii="Arial" w:hAnsi="Arial" w:cs="Arial"/>
                <w:b/>
                <w:bCs/>
                <w:i/>
                <w:iCs/>
                <w:sz w:val="20"/>
                <w:szCs w:val="20"/>
                <w:u w:val="single"/>
              </w:rPr>
            </w:pPr>
          </w:p>
          <w:p w14:paraId="07EC47F0" w14:textId="4C4C91EE" w:rsidR="00244046" w:rsidRPr="00244046" w:rsidRDefault="00244046" w:rsidP="00244046">
            <w:pPr>
              <w:pStyle w:val="Default"/>
              <w:numPr>
                <w:ilvl w:val="2"/>
                <w:numId w:val="75"/>
              </w:numPr>
              <w:ind w:left="972" w:hanging="540"/>
              <w:rPr>
                <w:rFonts w:ascii="Arial" w:hAnsi="Arial" w:cs="Arial"/>
                <w:b/>
                <w:bCs/>
                <w:sz w:val="20"/>
                <w:szCs w:val="20"/>
                <w:u w:val="single"/>
                <w:lang w:val="en-US"/>
              </w:rPr>
            </w:pPr>
            <w:r w:rsidRPr="001D3289">
              <w:rPr>
                <w:rFonts w:ascii="Arial" w:hAnsi="Arial" w:cs="Arial"/>
                <w:b/>
                <w:bCs/>
                <w:sz w:val="20"/>
                <w:szCs w:val="20"/>
                <w:u w:val="single"/>
              </w:rPr>
              <w:t xml:space="preserve">Where the enforcement action escalates to the level of deregistration, the </w:t>
            </w:r>
            <w:r w:rsidRPr="001D3289">
              <w:rPr>
                <w:rFonts w:ascii="Arial" w:hAnsi="Arial" w:cs="Arial"/>
                <w:b/>
                <w:bCs/>
                <w:i/>
                <w:iCs/>
                <w:sz w:val="20"/>
                <w:szCs w:val="20"/>
                <w:u w:val="single"/>
              </w:rPr>
              <w:t>Market Operator</w:t>
            </w:r>
            <w:r w:rsidRPr="001D3289">
              <w:rPr>
                <w:rFonts w:ascii="Arial" w:hAnsi="Arial" w:cs="Arial"/>
                <w:b/>
                <w:bCs/>
                <w:sz w:val="20"/>
                <w:szCs w:val="20"/>
                <w:u w:val="single"/>
              </w:rPr>
              <w:t xml:space="preserve"> shall refer the matter to the </w:t>
            </w:r>
            <w:r w:rsidRPr="001D3289">
              <w:rPr>
                <w:rFonts w:ascii="Arial" w:hAnsi="Arial" w:cs="Arial"/>
                <w:b/>
                <w:bCs/>
                <w:i/>
                <w:iCs/>
                <w:sz w:val="20"/>
                <w:szCs w:val="20"/>
                <w:u w:val="single"/>
              </w:rPr>
              <w:t xml:space="preserve">PEM Board </w:t>
            </w:r>
            <w:r w:rsidRPr="001D3289">
              <w:rPr>
                <w:rFonts w:ascii="Arial" w:hAnsi="Arial" w:cs="Arial"/>
                <w:b/>
                <w:bCs/>
                <w:sz w:val="20"/>
                <w:szCs w:val="20"/>
                <w:u w:val="single"/>
              </w:rPr>
              <w:t xml:space="preserve">for confirmation, in line with Clause 5.4.1.3 of the WESM Manual on Registration, Suspension and De-Registration Criteria and Procedures. The </w:t>
            </w:r>
            <w:r w:rsidRPr="001D3289">
              <w:rPr>
                <w:rFonts w:ascii="Arial" w:hAnsi="Arial" w:cs="Arial"/>
                <w:b/>
                <w:bCs/>
                <w:i/>
                <w:iCs/>
                <w:sz w:val="20"/>
                <w:szCs w:val="20"/>
                <w:u w:val="single"/>
              </w:rPr>
              <w:t xml:space="preserve">Market Operator </w:t>
            </w:r>
            <w:r w:rsidRPr="001D3289">
              <w:rPr>
                <w:rFonts w:ascii="Arial" w:hAnsi="Arial" w:cs="Arial"/>
                <w:b/>
                <w:bCs/>
                <w:sz w:val="20"/>
                <w:szCs w:val="20"/>
                <w:u w:val="single"/>
              </w:rPr>
              <w:t xml:space="preserve">shall proceed with the implementation of deregistration upon receipt of </w:t>
            </w:r>
            <w:r w:rsidRPr="001D3289">
              <w:rPr>
                <w:rFonts w:ascii="Arial" w:hAnsi="Arial" w:cs="Arial"/>
                <w:b/>
                <w:bCs/>
                <w:sz w:val="20"/>
                <w:szCs w:val="20"/>
                <w:u w:val="single"/>
              </w:rPr>
              <w:lastRenderedPageBreak/>
              <w:t>such confirmation from the PEM Board.</w:t>
            </w:r>
          </w:p>
        </w:tc>
        <w:tc>
          <w:tcPr>
            <w:tcW w:w="2510" w:type="dxa"/>
          </w:tcPr>
          <w:p w14:paraId="59462E33" w14:textId="77777777" w:rsidR="00244046" w:rsidRPr="001D3289" w:rsidRDefault="00244046" w:rsidP="00244046">
            <w:pPr>
              <w:pStyle w:val="Default"/>
              <w:rPr>
                <w:rFonts w:ascii="Arial" w:hAnsi="Arial" w:cs="Arial"/>
                <w:sz w:val="20"/>
                <w:szCs w:val="20"/>
              </w:rPr>
            </w:pPr>
            <w:r w:rsidRPr="001D3289">
              <w:rPr>
                <w:rFonts w:ascii="Arial" w:hAnsi="Arial" w:cs="Arial"/>
                <w:sz w:val="20"/>
                <w:szCs w:val="20"/>
                <w:lang w:val="en-US"/>
              </w:rPr>
              <w:lastRenderedPageBreak/>
              <w:t>Added</w:t>
            </w:r>
            <w:r w:rsidRPr="001D3289">
              <w:rPr>
                <w:rFonts w:ascii="Arial" w:hAnsi="Arial" w:cs="Arial"/>
                <w:sz w:val="20"/>
                <w:szCs w:val="20"/>
              </w:rPr>
              <w:t xml:space="preserve"> to reinforce compliance with penalty obligations by establishing suspension or deregistration as potential consequences for non-payment or inadequate settlement by WESM Members. It ensures that enforcement actions are carried out in accordance with established procedures under the WESM Rules and relevant Manuals, particularly those governing default and continuing compliance.  </w:t>
            </w:r>
          </w:p>
          <w:p w14:paraId="7467473F" w14:textId="77777777" w:rsidR="00244046" w:rsidRPr="001D3289" w:rsidRDefault="00244046" w:rsidP="00244046">
            <w:pPr>
              <w:pStyle w:val="Default"/>
              <w:rPr>
                <w:rFonts w:ascii="Arial" w:hAnsi="Arial" w:cs="Arial"/>
                <w:sz w:val="20"/>
                <w:szCs w:val="20"/>
              </w:rPr>
            </w:pPr>
            <w:r w:rsidRPr="001D3289">
              <w:rPr>
                <w:rFonts w:ascii="Arial" w:hAnsi="Arial" w:cs="Arial"/>
                <w:sz w:val="20"/>
                <w:szCs w:val="20"/>
              </w:rPr>
              <w:t> </w:t>
            </w:r>
          </w:p>
          <w:p w14:paraId="39252B3B" w14:textId="77777777" w:rsidR="00244046" w:rsidRPr="001D3289" w:rsidRDefault="00244046" w:rsidP="00244046">
            <w:pPr>
              <w:pStyle w:val="Default"/>
              <w:rPr>
                <w:rFonts w:ascii="Arial" w:hAnsi="Arial" w:cs="Arial"/>
                <w:sz w:val="20"/>
                <w:szCs w:val="20"/>
              </w:rPr>
            </w:pPr>
            <w:r w:rsidRPr="001D3289">
              <w:rPr>
                <w:rFonts w:ascii="Arial" w:hAnsi="Arial" w:cs="Arial"/>
                <w:sz w:val="20"/>
                <w:szCs w:val="20"/>
              </w:rPr>
              <w:t>By requiring PEM Board confirmation prior to implementing deregistration, the rule introduces an additional layer of oversight and due process. This framework promotes market discipline while safeguarding procedural fairness and institutional accountability. </w:t>
            </w:r>
          </w:p>
          <w:p w14:paraId="0E9080E8" w14:textId="77777777" w:rsidR="00244046" w:rsidRPr="001D3289" w:rsidRDefault="00244046" w:rsidP="00244046">
            <w:pPr>
              <w:pStyle w:val="Default"/>
              <w:rPr>
                <w:rFonts w:ascii="Arial" w:hAnsi="Arial" w:cs="Arial"/>
                <w:b/>
                <w:bCs/>
                <w:sz w:val="20"/>
                <w:szCs w:val="20"/>
                <w:u w:val="single"/>
                <w:lang w:val="en-US"/>
              </w:rPr>
            </w:pPr>
          </w:p>
        </w:tc>
        <w:tc>
          <w:tcPr>
            <w:tcW w:w="2473" w:type="dxa"/>
          </w:tcPr>
          <w:p w14:paraId="58ADF908" w14:textId="77777777" w:rsidR="00244046" w:rsidRPr="008A7F46" w:rsidRDefault="00244046" w:rsidP="00244046">
            <w:pPr>
              <w:rPr>
                <w:rFonts w:ascii="Arial" w:hAnsi="Arial" w:cs="Arial"/>
                <w:i/>
                <w:sz w:val="18"/>
                <w:szCs w:val="18"/>
              </w:rPr>
            </w:pPr>
          </w:p>
        </w:tc>
        <w:tc>
          <w:tcPr>
            <w:tcW w:w="2490" w:type="dxa"/>
          </w:tcPr>
          <w:p w14:paraId="25377CF4" w14:textId="77777777" w:rsidR="00244046" w:rsidRPr="008A7F46" w:rsidRDefault="00244046" w:rsidP="00244046">
            <w:pPr>
              <w:rPr>
                <w:rFonts w:ascii="Arial" w:hAnsi="Arial" w:cs="Arial"/>
                <w:i/>
                <w:sz w:val="18"/>
                <w:szCs w:val="18"/>
              </w:rPr>
            </w:pPr>
          </w:p>
        </w:tc>
        <w:tc>
          <w:tcPr>
            <w:tcW w:w="2485" w:type="dxa"/>
          </w:tcPr>
          <w:p w14:paraId="5CC15655" w14:textId="77777777" w:rsidR="00244046" w:rsidRPr="008A7F46" w:rsidRDefault="00244046" w:rsidP="00244046">
            <w:pPr>
              <w:rPr>
                <w:rFonts w:ascii="Arial" w:hAnsi="Arial" w:cs="Arial"/>
                <w:i/>
                <w:sz w:val="18"/>
                <w:szCs w:val="18"/>
              </w:rPr>
            </w:pPr>
          </w:p>
        </w:tc>
        <w:tc>
          <w:tcPr>
            <w:tcW w:w="2424" w:type="dxa"/>
          </w:tcPr>
          <w:p w14:paraId="0019F5D7" w14:textId="77777777" w:rsidR="00244046" w:rsidRPr="008A7F46" w:rsidRDefault="00244046" w:rsidP="00244046">
            <w:pPr>
              <w:rPr>
                <w:rFonts w:ascii="Arial" w:hAnsi="Arial" w:cs="Arial"/>
                <w:i/>
                <w:sz w:val="18"/>
                <w:szCs w:val="18"/>
              </w:rPr>
            </w:pPr>
          </w:p>
        </w:tc>
      </w:tr>
      <w:tr w:rsidR="009B4A36" w:rsidRPr="008A7F46" w14:paraId="2A42B5C9" w14:textId="77777777" w:rsidTr="003D7523">
        <w:trPr>
          <w:trHeight w:val="1983"/>
        </w:trPr>
        <w:tc>
          <w:tcPr>
            <w:tcW w:w="1762" w:type="dxa"/>
          </w:tcPr>
          <w:p w14:paraId="46249B55" w14:textId="77777777" w:rsidR="009B4A36" w:rsidRPr="001D3289" w:rsidRDefault="009B4A36" w:rsidP="009B4A36">
            <w:pPr>
              <w:spacing w:line="276" w:lineRule="auto"/>
              <w:rPr>
                <w:rFonts w:ascii="Arial" w:hAnsi="Arial" w:cs="Arial"/>
                <w:bCs/>
                <w:sz w:val="20"/>
                <w:szCs w:val="20"/>
              </w:rPr>
            </w:pPr>
            <w:permStart w:id="1113132250" w:edGrp="everyone" w:colFirst="5" w:colLast="5"/>
            <w:permStart w:id="1929514444" w:edGrp="everyone" w:colFirst="6" w:colLast="6"/>
            <w:permEnd w:id="115083063"/>
            <w:permEnd w:id="2090748041"/>
            <w:r w:rsidRPr="001D3289">
              <w:rPr>
                <w:rFonts w:ascii="Arial" w:hAnsi="Arial" w:cs="Arial"/>
                <w:bCs/>
                <w:sz w:val="20"/>
                <w:szCs w:val="20"/>
              </w:rPr>
              <w:t>Section 8 – Glossary</w:t>
            </w:r>
            <w:r w:rsidRPr="001D3289">
              <w:rPr>
                <w:rFonts w:ascii="Arial" w:hAnsi="Arial" w:cs="Arial"/>
                <w:bCs/>
                <w:sz w:val="20"/>
                <w:szCs w:val="20"/>
              </w:rPr>
              <w:br/>
            </w:r>
          </w:p>
          <w:p w14:paraId="0567E13A" w14:textId="77777777" w:rsidR="009B4A36" w:rsidRPr="001D3289" w:rsidRDefault="009B4A36" w:rsidP="009B4A36">
            <w:pPr>
              <w:spacing w:line="276" w:lineRule="auto"/>
              <w:rPr>
                <w:rFonts w:ascii="Arial" w:hAnsi="Arial" w:cs="Arial"/>
                <w:bCs/>
                <w:sz w:val="20"/>
                <w:szCs w:val="20"/>
              </w:rPr>
            </w:pPr>
            <w:r w:rsidRPr="001D3289">
              <w:rPr>
                <w:rFonts w:ascii="Arial" w:hAnsi="Arial" w:cs="Arial"/>
                <w:bCs/>
                <w:sz w:val="20"/>
                <w:szCs w:val="20"/>
              </w:rPr>
              <w:t>Term/Abbreviation</w:t>
            </w:r>
          </w:p>
          <w:p w14:paraId="4B339EE2" w14:textId="7D381D46" w:rsidR="009B4A36" w:rsidRPr="001D3289" w:rsidRDefault="009B4A36" w:rsidP="009B4A36">
            <w:pPr>
              <w:spacing w:line="276" w:lineRule="auto"/>
              <w:rPr>
                <w:rFonts w:ascii="Arial" w:hAnsi="Arial" w:cs="Arial"/>
                <w:bCs/>
                <w:sz w:val="20"/>
                <w:szCs w:val="20"/>
              </w:rPr>
            </w:pPr>
            <w:r w:rsidRPr="001D3289">
              <w:rPr>
                <w:rFonts w:ascii="Arial" w:hAnsi="Arial" w:cs="Arial"/>
                <w:bCs/>
                <w:sz w:val="20"/>
                <w:szCs w:val="20"/>
              </w:rPr>
              <w:t>Definition</w:t>
            </w:r>
          </w:p>
        </w:tc>
        <w:tc>
          <w:tcPr>
            <w:tcW w:w="1290" w:type="dxa"/>
          </w:tcPr>
          <w:p w14:paraId="16632C68" w14:textId="77777777" w:rsidR="009B4A36" w:rsidRPr="001D3289" w:rsidRDefault="009B4A36" w:rsidP="009B4A36">
            <w:pPr>
              <w:rPr>
                <w:rFonts w:ascii="Arial" w:hAnsi="Arial" w:cs="Arial"/>
                <w:sz w:val="20"/>
                <w:szCs w:val="20"/>
              </w:rPr>
            </w:pPr>
          </w:p>
        </w:tc>
        <w:tc>
          <w:tcPr>
            <w:tcW w:w="4441" w:type="dxa"/>
          </w:tcPr>
          <w:p w14:paraId="6CC7F0E6" w14:textId="77777777" w:rsidR="009B4A36" w:rsidRPr="001D3289" w:rsidRDefault="009B4A36" w:rsidP="009B4A36">
            <w:pPr>
              <w:pStyle w:val="Default"/>
              <w:rPr>
                <w:rFonts w:ascii="Arial" w:hAnsi="Arial" w:cs="Arial"/>
              </w:rPr>
            </w:pPr>
            <w:r w:rsidRPr="001D3289">
              <w:rPr>
                <w:rFonts w:ascii="Arial" w:hAnsi="Arial" w:cs="Arial"/>
                <w:b/>
                <w:bCs/>
                <w:sz w:val="22"/>
                <w:szCs w:val="22"/>
              </w:rPr>
              <w:t xml:space="preserve">Term/ Abbreviation </w:t>
            </w:r>
          </w:p>
          <w:p w14:paraId="4D71AC1A" w14:textId="77777777" w:rsidR="009B4A36" w:rsidRPr="001D3289" w:rsidRDefault="009B4A36" w:rsidP="009B4A36">
            <w:pPr>
              <w:pStyle w:val="Default"/>
              <w:rPr>
                <w:rFonts w:ascii="Arial" w:hAnsi="Arial" w:cs="Arial"/>
              </w:rPr>
            </w:pPr>
            <w:r w:rsidRPr="001D3289">
              <w:rPr>
                <w:rFonts w:ascii="Arial" w:hAnsi="Arial" w:cs="Arial"/>
                <w:b/>
                <w:bCs/>
                <w:sz w:val="22"/>
                <w:szCs w:val="22"/>
              </w:rPr>
              <w:t xml:space="preserve">PEMC </w:t>
            </w:r>
          </w:p>
          <w:p w14:paraId="1CE447BA" w14:textId="77777777" w:rsidR="009B4A36" w:rsidRPr="001D3289" w:rsidRDefault="009B4A36" w:rsidP="009B4A36">
            <w:pPr>
              <w:pStyle w:val="Default"/>
              <w:rPr>
                <w:rFonts w:ascii="Arial" w:hAnsi="Arial" w:cs="Arial"/>
                <w:sz w:val="20"/>
                <w:szCs w:val="20"/>
                <w:lang w:val="en-US"/>
              </w:rPr>
            </w:pPr>
          </w:p>
          <w:p w14:paraId="7CA05BB8" w14:textId="77777777" w:rsidR="009B4A36" w:rsidRPr="001D3289" w:rsidRDefault="009B4A36" w:rsidP="009B4A36">
            <w:pPr>
              <w:pStyle w:val="Default"/>
              <w:rPr>
                <w:rFonts w:ascii="Arial" w:hAnsi="Arial" w:cs="Arial"/>
                <w:b/>
                <w:bCs/>
                <w:sz w:val="22"/>
                <w:szCs w:val="22"/>
              </w:rPr>
            </w:pPr>
            <w:r w:rsidRPr="001D3289">
              <w:rPr>
                <w:rFonts w:ascii="Arial" w:hAnsi="Arial" w:cs="Arial"/>
                <w:b/>
                <w:bCs/>
                <w:sz w:val="22"/>
                <w:szCs w:val="22"/>
              </w:rPr>
              <w:t xml:space="preserve">Definition </w:t>
            </w:r>
          </w:p>
          <w:p w14:paraId="2EEBA80B" w14:textId="77777777" w:rsidR="009B4A36" w:rsidRPr="00696BCC" w:rsidRDefault="009B4A36" w:rsidP="009B4A36">
            <w:pPr>
              <w:spacing w:line="278" w:lineRule="auto"/>
              <w:rPr>
                <w:rFonts w:ascii="Arial" w:hAnsi="Arial" w:cs="Arial"/>
              </w:rPr>
            </w:pPr>
            <w:r w:rsidRPr="001D3289">
              <w:rPr>
                <w:rFonts w:ascii="Arial" w:eastAsia="Verdana" w:hAnsi="Arial" w:cs="Arial"/>
                <w:lang w:val="en-US"/>
              </w:rPr>
              <w:t>Penalty Interest shall mean the prevailing legal rate of interest.</w:t>
            </w:r>
          </w:p>
          <w:p w14:paraId="219A6DC3" w14:textId="77777777" w:rsidR="009B4A36" w:rsidRPr="001D3289" w:rsidRDefault="009B4A36" w:rsidP="009B4A36">
            <w:pPr>
              <w:pStyle w:val="Default"/>
              <w:rPr>
                <w:rFonts w:ascii="Arial" w:hAnsi="Arial" w:cs="Arial"/>
              </w:rPr>
            </w:pPr>
          </w:p>
          <w:p w14:paraId="75AB3F43" w14:textId="3C719B6C" w:rsidR="009B4A36" w:rsidRPr="001D3289" w:rsidRDefault="009B4A36" w:rsidP="009B4A36">
            <w:pPr>
              <w:pStyle w:val="Default"/>
              <w:rPr>
                <w:rFonts w:ascii="Arial" w:hAnsi="Arial" w:cs="Arial"/>
                <w:sz w:val="20"/>
                <w:szCs w:val="20"/>
                <w:lang w:val="en-US"/>
              </w:rPr>
            </w:pPr>
            <w:r w:rsidRPr="001D3289">
              <w:rPr>
                <w:rFonts w:ascii="Arial" w:hAnsi="Arial" w:cs="Arial"/>
                <w:sz w:val="22"/>
                <w:szCs w:val="22"/>
              </w:rPr>
              <w:t>Philippine Electricity Market Corporation is the governance arm of the WESM.</w:t>
            </w:r>
          </w:p>
        </w:tc>
        <w:tc>
          <w:tcPr>
            <w:tcW w:w="4461" w:type="dxa"/>
          </w:tcPr>
          <w:p w14:paraId="6D643FF2" w14:textId="77777777" w:rsidR="009B4A36" w:rsidRPr="001D3289" w:rsidRDefault="009B4A36" w:rsidP="009B4A36">
            <w:pPr>
              <w:pStyle w:val="Default"/>
              <w:rPr>
                <w:rFonts w:ascii="Arial" w:hAnsi="Arial" w:cs="Arial"/>
                <w:strike/>
              </w:rPr>
            </w:pPr>
            <w:r w:rsidRPr="001D3289">
              <w:rPr>
                <w:rFonts w:ascii="Arial" w:hAnsi="Arial" w:cs="Arial"/>
                <w:b/>
                <w:bCs/>
                <w:strike/>
                <w:sz w:val="22"/>
                <w:szCs w:val="22"/>
              </w:rPr>
              <w:t xml:space="preserve">Term/ Abbreviation </w:t>
            </w:r>
          </w:p>
          <w:p w14:paraId="39F60C38" w14:textId="77777777" w:rsidR="009B4A36" w:rsidRPr="001D3289" w:rsidRDefault="009B4A36" w:rsidP="009B4A36">
            <w:pPr>
              <w:pStyle w:val="Default"/>
              <w:rPr>
                <w:rFonts w:ascii="Arial" w:hAnsi="Arial" w:cs="Arial"/>
                <w:strike/>
              </w:rPr>
            </w:pPr>
            <w:r w:rsidRPr="001D3289">
              <w:rPr>
                <w:rFonts w:ascii="Arial" w:hAnsi="Arial" w:cs="Arial"/>
                <w:b/>
                <w:bCs/>
                <w:strike/>
                <w:sz w:val="22"/>
                <w:szCs w:val="22"/>
              </w:rPr>
              <w:t xml:space="preserve">PEMC </w:t>
            </w:r>
          </w:p>
          <w:p w14:paraId="2F3F8A00" w14:textId="77777777" w:rsidR="009B4A36" w:rsidRPr="001D3289" w:rsidRDefault="009B4A36" w:rsidP="009B4A36">
            <w:pPr>
              <w:pStyle w:val="Default"/>
              <w:rPr>
                <w:rFonts w:ascii="Arial" w:hAnsi="Arial" w:cs="Arial"/>
                <w:strike/>
                <w:sz w:val="20"/>
                <w:szCs w:val="20"/>
                <w:lang w:val="en-US"/>
              </w:rPr>
            </w:pPr>
          </w:p>
          <w:p w14:paraId="339DEAAE" w14:textId="77777777" w:rsidR="009B4A36" w:rsidRPr="001D3289" w:rsidRDefault="009B4A36" w:rsidP="009B4A36">
            <w:pPr>
              <w:pStyle w:val="Default"/>
              <w:rPr>
                <w:rFonts w:ascii="Arial" w:hAnsi="Arial" w:cs="Arial"/>
                <w:b/>
                <w:bCs/>
                <w:strike/>
                <w:sz w:val="22"/>
                <w:szCs w:val="22"/>
              </w:rPr>
            </w:pPr>
            <w:r w:rsidRPr="001D3289">
              <w:rPr>
                <w:rFonts w:ascii="Arial" w:hAnsi="Arial" w:cs="Arial"/>
                <w:b/>
                <w:bCs/>
                <w:strike/>
                <w:sz w:val="22"/>
                <w:szCs w:val="22"/>
              </w:rPr>
              <w:t xml:space="preserve">Definition </w:t>
            </w:r>
          </w:p>
          <w:p w14:paraId="4C40F664" w14:textId="77777777" w:rsidR="009B4A36" w:rsidRPr="00696BCC" w:rsidRDefault="009B4A36" w:rsidP="009B4A36">
            <w:pPr>
              <w:spacing w:line="278" w:lineRule="auto"/>
              <w:rPr>
                <w:rFonts w:ascii="Arial" w:eastAsia="Verdana" w:hAnsi="Arial" w:cs="Arial"/>
              </w:rPr>
            </w:pPr>
          </w:p>
          <w:p w14:paraId="45A6D0FF" w14:textId="73394AB8" w:rsidR="009B4A36" w:rsidRPr="001D3289" w:rsidRDefault="009B4A36" w:rsidP="009B4A36">
            <w:pPr>
              <w:pStyle w:val="Default"/>
              <w:rPr>
                <w:rFonts w:ascii="Arial" w:hAnsi="Arial" w:cs="Arial"/>
                <w:b/>
                <w:bCs/>
                <w:sz w:val="20"/>
                <w:szCs w:val="20"/>
                <w:u w:val="single"/>
                <w:lang w:val="en-US"/>
              </w:rPr>
            </w:pPr>
            <w:r w:rsidRPr="001D3289">
              <w:rPr>
                <w:rFonts w:ascii="Arial" w:hAnsi="Arial" w:cs="Arial"/>
                <w:strike/>
                <w:sz w:val="22"/>
                <w:szCs w:val="22"/>
              </w:rPr>
              <w:t>Philippine Electricity Market Corporation is the governance arm of the WESM.</w:t>
            </w:r>
          </w:p>
        </w:tc>
        <w:tc>
          <w:tcPr>
            <w:tcW w:w="2510" w:type="dxa"/>
          </w:tcPr>
          <w:p w14:paraId="2BAC9098" w14:textId="77777777" w:rsidR="009B4A36" w:rsidRPr="001D3289" w:rsidRDefault="009B4A36" w:rsidP="009B4A36">
            <w:pPr>
              <w:pStyle w:val="Default"/>
              <w:rPr>
                <w:rFonts w:ascii="Arial" w:hAnsi="Arial" w:cs="Arial"/>
                <w:sz w:val="20"/>
                <w:szCs w:val="20"/>
                <w:lang w:val="en-US"/>
              </w:rPr>
            </w:pPr>
          </w:p>
        </w:tc>
        <w:tc>
          <w:tcPr>
            <w:tcW w:w="2473" w:type="dxa"/>
          </w:tcPr>
          <w:p w14:paraId="1633D56A" w14:textId="77777777" w:rsidR="009B4A36" w:rsidRPr="008A7F46" w:rsidRDefault="009B4A36" w:rsidP="009B4A36">
            <w:pPr>
              <w:rPr>
                <w:rFonts w:ascii="Arial" w:hAnsi="Arial" w:cs="Arial"/>
                <w:i/>
                <w:sz w:val="18"/>
                <w:szCs w:val="18"/>
              </w:rPr>
            </w:pPr>
          </w:p>
        </w:tc>
        <w:tc>
          <w:tcPr>
            <w:tcW w:w="2490" w:type="dxa"/>
          </w:tcPr>
          <w:p w14:paraId="5D8EEDD7" w14:textId="77777777" w:rsidR="009B4A36" w:rsidRPr="008A7F46" w:rsidRDefault="009B4A36" w:rsidP="009B4A36">
            <w:pPr>
              <w:rPr>
                <w:rFonts w:ascii="Arial" w:hAnsi="Arial" w:cs="Arial"/>
                <w:i/>
                <w:sz w:val="18"/>
                <w:szCs w:val="18"/>
              </w:rPr>
            </w:pPr>
          </w:p>
        </w:tc>
        <w:tc>
          <w:tcPr>
            <w:tcW w:w="2485" w:type="dxa"/>
          </w:tcPr>
          <w:p w14:paraId="4F4742FF" w14:textId="77777777" w:rsidR="009B4A36" w:rsidRPr="008A7F46" w:rsidRDefault="009B4A36" w:rsidP="009B4A36">
            <w:pPr>
              <w:rPr>
                <w:rFonts w:ascii="Arial" w:hAnsi="Arial" w:cs="Arial"/>
                <w:i/>
                <w:sz w:val="18"/>
                <w:szCs w:val="18"/>
              </w:rPr>
            </w:pPr>
          </w:p>
        </w:tc>
        <w:tc>
          <w:tcPr>
            <w:tcW w:w="2424" w:type="dxa"/>
          </w:tcPr>
          <w:p w14:paraId="7BE20E12" w14:textId="77777777" w:rsidR="009B4A36" w:rsidRPr="008A7F46" w:rsidRDefault="009B4A36" w:rsidP="009B4A36">
            <w:pPr>
              <w:rPr>
                <w:rFonts w:ascii="Arial" w:hAnsi="Arial" w:cs="Arial"/>
                <w:i/>
                <w:sz w:val="18"/>
                <w:szCs w:val="18"/>
              </w:rPr>
            </w:pPr>
          </w:p>
        </w:tc>
      </w:tr>
      <w:permEnd w:id="1113132250"/>
      <w:permEnd w:id="1929514444"/>
    </w:tbl>
    <w:p w14:paraId="3132965E" w14:textId="77777777" w:rsidR="00FC0257" w:rsidRDefault="00FC0257" w:rsidP="00934A53">
      <w:pPr>
        <w:spacing w:after="0" w:line="276" w:lineRule="auto"/>
        <w:rPr>
          <w:rFonts w:ascii="Arial" w:hAnsi="Arial" w:cs="Arial"/>
          <w:b/>
        </w:rPr>
      </w:pPr>
    </w:p>
    <w:p w14:paraId="2C449C68" w14:textId="77777777" w:rsidR="002368FB" w:rsidRDefault="002368FB" w:rsidP="0017549E">
      <w:pPr>
        <w:spacing w:after="0" w:line="276" w:lineRule="auto"/>
        <w:rPr>
          <w:rFonts w:ascii="Arial" w:hAnsi="Arial" w:cs="Arial"/>
          <w:b/>
        </w:rPr>
      </w:pPr>
    </w:p>
    <w:p w14:paraId="6D61ED1F" w14:textId="77777777" w:rsidR="0048131C" w:rsidRDefault="0048131C" w:rsidP="0017549E">
      <w:pPr>
        <w:spacing w:after="0" w:line="276" w:lineRule="auto"/>
        <w:rPr>
          <w:rFonts w:ascii="Arial" w:hAnsi="Arial" w:cs="Arial"/>
          <w:b/>
        </w:rPr>
      </w:pPr>
    </w:p>
    <w:p w14:paraId="0AD9E6EB" w14:textId="77777777" w:rsidR="0048131C" w:rsidRDefault="0048131C" w:rsidP="0017549E">
      <w:pPr>
        <w:spacing w:after="0" w:line="276" w:lineRule="auto"/>
        <w:rPr>
          <w:rFonts w:ascii="Arial" w:hAnsi="Arial" w:cs="Arial"/>
          <w:b/>
        </w:rPr>
      </w:pPr>
    </w:p>
    <w:p w14:paraId="17E6FAFA" w14:textId="77777777" w:rsidR="0048131C" w:rsidRDefault="0048131C" w:rsidP="0017549E">
      <w:pPr>
        <w:spacing w:after="0" w:line="276" w:lineRule="auto"/>
        <w:rPr>
          <w:rFonts w:ascii="Arial" w:hAnsi="Arial" w:cs="Arial"/>
          <w:b/>
        </w:rPr>
      </w:pPr>
    </w:p>
    <w:p w14:paraId="43E36E75" w14:textId="77777777" w:rsidR="0048131C" w:rsidRDefault="0048131C" w:rsidP="0017549E">
      <w:pPr>
        <w:spacing w:after="0" w:line="276" w:lineRule="auto"/>
        <w:rPr>
          <w:rFonts w:ascii="Arial" w:hAnsi="Arial" w:cs="Arial"/>
          <w:b/>
        </w:rPr>
      </w:pPr>
    </w:p>
    <w:p w14:paraId="3E26A8C6" w14:textId="77777777" w:rsidR="0048131C" w:rsidRDefault="0048131C" w:rsidP="0017549E">
      <w:pPr>
        <w:spacing w:after="0" w:line="276" w:lineRule="auto"/>
        <w:rPr>
          <w:rFonts w:ascii="Arial" w:hAnsi="Arial" w:cs="Arial"/>
          <w:b/>
        </w:rPr>
      </w:pPr>
    </w:p>
    <w:p w14:paraId="75300D98" w14:textId="77777777" w:rsidR="0048131C" w:rsidRDefault="0048131C" w:rsidP="0017549E">
      <w:pPr>
        <w:spacing w:after="0" w:line="276" w:lineRule="auto"/>
        <w:rPr>
          <w:rFonts w:ascii="Arial" w:hAnsi="Arial" w:cs="Arial"/>
          <w:b/>
        </w:rPr>
      </w:pPr>
    </w:p>
    <w:p w14:paraId="7261AA5D" w14:textId="77777777" w:rsidR="0048131C" w:rsidRDefault="0048131C" w:rsidP="0017549E">
      <w:pPr>
        <w:spacing w:after="0" w:line="276" w:lineRule="auto"/>
        <w:rPr>
          <w:rFonts w:ascii="Arial" w:hAnsi="Arial" w:cs="Arial"/>
          <w:b/>
        </w:rPr>
      </w:pPr>
    </w:p>
    <w:p w14:paraId="300846DE" w14:textId="77777777" w:rsidR="0048131C" w:rsidRDefault="0048131C" w:rsidP="0017549E">
      <w:pPr>
        <w:spacing w:after="0" w:line="276" w:lineRule="auto"/>
        <w:rPr>
          <w:rFonts w:ascii="Arial" w:hAnsi="Arial" w:cs="Arial"/>
          <w:b/>
        </w:rPr>
      </w:pPr>
    </w:p>
    <w:p w14:paraId="5BF23214" w14:textId="77777777" w:rsidR="0048131C" w:rsidRDefault="0048131C" w:rsidP="0017549E">
      <w:pPr>
        <w:spacing w:after="0" w:line="276" w:lineRule="auto"/>
        <w:rPr>
          <w:rFonts w:ascii="Arial" w:hAnsi="Arial" w:cs="Arial"/>
          <w:b/>
        </w:rPr>
      </w:pPr>
    </w:p>
    <w:bookmarkEnd w:id="0"/>
    <w:p w14:paraId="6280DF3A" w14:textId="75626F7B" w:rsidR="00D23790" w:rsidRPr="00EC29AA" w:rsidRDefault="00D23790" w:rsidP="00EC29AA">
      <w:pPr>
        <w:jc w:val="center"/>
        <w:rPr>
          <w:rFonts w:ascii="Arial" w:hAnsi="Arial" w:cs="Arial"/>
          <w:b/>
        </w:rPr>
      </w:pPr>
    </w:p>
    <w:sectPr w:rsidR="00D23790" w:rsidRPr="00EC29AA" w:rsidSect="008C18B3">
      <w:headerReference w:type="default" r:id="rId18"/>
      <w:footerReference w:type="default" r:id="rId19"/>
      <w:pgSz w:w="25200" w:h="12240" w:orient="landscape" w:code="5"/>
      <w:pgMar w:top="1440" w:right="36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BE5E4" w14:textId="77777777" w:rsidR="003374F0" w:rsidRDefault="003374F0" w:rsidP="00024874">
      <w:pPr>
        <w:spacing w:after="0" w:line="240" w:lineRule="auto"/>
      </w:pPr>
      <w:r>
        <w:separator/>
      </w:r>
    </w:p>
  </w:endnote>
  <w:endnote w:type="continuationSeparator" w:id="0">
    <w:p w14:paraId="3ACA7CE2" w14:textId="77777777" w:rsidR="003374F0" w:rsidRDefault="003374F0" w:rsidP="00024874">
      <w:pPr>
        <w:spacing w:after="0" w:line="240" w:lineRule="auto"/>
      </w:pPr>
      <w:r>
        <w:continuationSeparator/>
      </w:r>
    </w:p>
  </w:endnote>
  <w:endnote w:type="continuationNotice" w:id="1">
    <w:p w14:paraId="11377021" w14:textId="77777777" w:rsidR="003374F0" w:rsidRDefault="003374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138AD1A9"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00623D28">
              <w:tab/>
            </w:r>
            <w:r w:rsidR="00623D28">
              <w:tab/>
            </w:r>
            <w:r w:rsidR="00623D28">
              <w:tab/>
            </w:r>
            <w:r w:rsidR="00623D28">
              <w:tab/>
            </w:r>
            <w:r w:rsidR="00623D28">
              <w:tab/>
            </w:r>
            <w:r w:rsidR="00623D28">
              <w:tab/>
            </w:r>
            <w:r w:rsidR="00623D28">
              <w:tab/>
            </w:r>
            <w:r w:rsidR="00623D28">
              <w:tab/>
            </w:r>
            <w:r w:rsidR="00623D28">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7DB82" w14:textId="77777777" w:rsidR="003374F0" w:rsidRDefault="003374F0" w:rsidP="00024874">
      <w:pPr>
        <w:spacing w:after="0" w:line="240" w:lineRule="auto"/>
      </w:pPr>
      <w:r>
        <w:separator/>
      </w:r>
    </w:p>
  </w:footnote>
  <w:footnote w:type="continuationSeparator" w:id="0">
    <w:p w14:paraId="0C33A2D9" w14:textId="77777777" w:rsidR="003374F0" w:rsidRDefault="003374F0" w:rsidP="00024874">
      <w:pPr>
        <w:spacing w:after="0" w:line="240" w:lineRule="auto"/>
      </w:pPr>
      <w:r>
        <w:continuationSeparator/>
      </w:r>
    </w:p>
  </w:footnote>
  <w:footnote w:type="continuationNotice" w:id="1">
    <w:p w14:paraId="45024F74" w14:textId="77777777" w:rsidR="003374F0" w:rsidRDefault="003374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E2401" w14:textId="77777777" w:rsidR="008D3DFB" w:rsidRDefault="00AF4221" w:rsidP="008D3DFB">
    <w:pPr>
      <w:pStyle w:val="Header"/>
      <w:jc w:val="right"/>
      <w:rPr>
        <w:rFonts w:ascii="Arial" w:hAnsi="Arial" w:cs="Arial"/>
        <w:sz w:val="18"/>
      </w:rPr>
    </w:pPr>
    <w:r>
      <w:rPr>
        <w:rFonts w:ascii="Arial" w:hAnsi="Arial" w:cs="Arial"/>
        <w:sz w:val="24"/>
        <w:szCs w:val="24"/>
      </w:rPr>
      <w:tab/>
    </w:r>
    <w:r w:rsidR="008D3DFB" w:rsidRPr="00763AE6">
      <w:rPr>
        <w:rFonts w:ascii="Arial" w:hAnsi="Arial" w:cs="Arial"/>
        <w:sz w:val="18"/>
      </w:rPr>
      <w:t xml:space="preserve">Proposed </w:t>
    </w:r>
    <w:r w:rsidR="008D3DFB">
      <w:rPr>
        <w:rFonts w:ascii="Arial" w:hAnsi="Arial" w:cs="Arial"/>
        <w:sz w:val="18"/>
      </w:rPr>
      <w:t xml:space="preserve">General Amendments to the WESM Penalty Manual and </w:t>
    </w:r>
  </w:p>
  <w:p w14:paraId="3457F69B" w14:textId="77777777" w:rsidR="008D3DFB" w:rsidRDefault="008D3DFB" w:rsidP="008D3DFB">
    <w:pPr>
      <w:pStyle w:val="Header"/>
      <w:jc w:val="right"/>
      <w:rPr>
        <w:rFonts w:ascii="Arial" w:hAnsi="Arial" w:cs="Arial"/>
        <w:sz w:val="18"/>
      </w:rPr>
    </w:pPr>
    <w:r>
      <w:rPr>
        <w:rFonts w:ascii="Arial" w:hAnsi="Arial" w:cs="Arial"/>
        <w:sz w:val="18"/>
      </w:rPr>
      <w:t xml:space="preserve">WESM Billing and Settlement Manual on Penalty-related </w:t>
    </w:r>
  </w:p>
  <w:p w14:paraId="2D9C73A6" w14:textId="77777777" w:rsidR="008D3DFB" w:rsidRDefault="008D3DFB" w:rsidP="008D3DFB">
    <w:pPr>
      <w:pStyle w:val="Header"/>
      <w:jc w:val="right"/>
      <w:rPr>
        <w:rFonts w:ascii="Arial" w:hAnsi="Arial" w:cs="Arial"/>
        <w:sz w:val="18"/>
      </w:rPr>
    </w:pPr>
    <w:r>
      <w:rPr>
        <w:rFonts w:ascii="Arial" w:hAnsi="Arial" w:cs="Arial"/>
        <w:sz w:val="18"/>
      </w:rPr>
      <w:t>provisions to harmonize with the current Market</w:t>
    </w:r>
  </w:p>
  <w:p w14:paraId="660D6AE3" w14:textId="77777777" w:rsidR="008D3DFB" w:rsidRPr="007C0BC9" w:rsidRDefault="008D3DFB" w:rsidP="008D3DFB">
    <w:pPr>
      <w:pStyle w:val="Header"/>
      <w:jc w:val="right"/>
      <w:rPr>
        <w:rFonts w:ascii="Arial" w:hAnsi="Arial" w:cs="Arial"/>
        <w:sz w:val="18"/>
      </w:rPr>
    </w:pPr>
    <w:r>
      <w:rPr>
        <w:rFonts w:ascii="Arial" w:hAnsi="Arial" w:cs="Arial"/>
        <w:sz w:val="18"/>
      </w:rPr>
      <w:t>Practices and Regulatory Directives</w:t>
    </w:r>
  </w:p>
  <w:p w14:paraId="70FAC160" w14:textId="01877EB2" w:rsidR="00AF4221" w:rsidRDefault="00AF4221" w:rsidP="0031148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0217A" w14:textId="77777777" w:rsidR="008D3DFB" w:rsidRDefault="00763AE6" w:rsidP="00207724">
    <w:pPr>
      <w:pStyle w:val="Header"/>
      <w:jc w:val="right"/>
      <w:rPr>
        <w:rFonts w:ascii="Arial" w:hAnsi="Arial" w:cs="Arial"/>
        <w:sz w:val="18"/>
      </w:rPr>
    </w:pPr>
    <w:r w:rsidRPr="00763AE6">
      <w:rPr>
        <w:rFonts w:ascii="Arial" w:hAnsi="Arial" w:cs="Arial"/>
        <w:sz w:val="18"/>
      </w:rPr>
      <w:t xml:space="preserve">Proposed </w:t>
    </w:r>
    <w:r w:rsidR="003153CB">
      <w:rPr>
        <w:rFonts w:ascii="Arial" w:hAnsi="Arial" w:cs="Arial"/>
        <w:sz w:val="18"/>
      </w:rPr>
      <w:t>General</w:t>
    </w:r>
    <w:r w:rsidR="00072984">
      <w:rPr>
        <w:rFonts w:ascii="Arial" w:hAnsi="Arial" w:cs="Arial"/>
        <w:sz w:val="18"/>
      </w:rPr>
      <w:t xml:space="preserve"> Am</w:t>
    </w:r>
    <w:r w:rsidR="009637EE">
      <w:rPr>
        <w:rFonts w:ascii="Arial" w:hAnsi="Arial" w:cs="Arial"/>
        <w:sz w:val="18"/>
      </w:rPr>
      <w:t xml:space="preserve">endments </w:t>
    </w:r>
    <w:r w:rsidR="007B01DD">
      <w:rPr>
        <w:rFonts w:ascii="Arial" w:hAnsi="Arial" w:cs="Arial"/>
        <w:sz w:val="18"/>
      </w:rPr>
      <w:t xml:space="preserve">to the </w:t>
    </w:r>
    <w:r w:rsidR="0095265E">
      <w:rPr>
        <w:rFonts w:ascii="Arial" w:hAnsi="Arial" w:cs="Arial"/>
        <w:sz w:val="18"/>
      </w:rPr>
      <w:t>WESM Penalty</w:t>
    </w:r>
    <w:r w:rsidR="00207724">
      <w:rPr>
        <w:rFonts w:ascii="Arial" w:hAnsi="Arial" w:cs="Arial"/>
        <w:sz w:val="18"/>
      </w:rPr>
      <w:t xml:space="preserve"> </w:t>
    </w:r>
    <w:r w:rsidR="0095265E">
      <w:rPr>
        <w:rFonts w:ascii="Arial" w:hAnsi="Arial" w:cs="Arial"/>
        <w:sz w:val="18"/>
      </w:rPr>
      <w:t>Manual</w:t>
    </w:r>
    <w:r w:rsidR="00DF6AD5">
      <w:rPr>
        <w:rFonts w:ascii="Arial" w:hAnsi="Arial" w:cs="Arial"/>
        <w:sz w:val="18"/>
      </w:rPr>
      <w:t xml:space="preserve"> </w:t>
    </w:r>
    <w:r w:rsidR="008D3DFB">
      <w:rPr>
        <w:rFonts w:ascii="Arial" w:hAnsi="Arial" w:cs="Arial"/>
        <w:sz w:val="18"/>
      </w:rPr>
      <w:t xml:space="preserve">and </w:t>
    </w:r>
  </w:p>
  <w:p w14:paraId="004568D8" w14:textId="77777777" w:rsidR="008D3DFB" w:rsidRDefault="008D3DFB" w:rsidP="008D3DFB">
    <w:pPr>
      <w:pStyle w:val="Header"/>
      <w:jc w:val="right"/>
      <w:rPr>
        <w:rFonts w:ascii="Arial" w:hAnsi="Arial" w:cs="Arial"/>
        <w:sz w:val="18"/>
      </w:rPr>
    </w:pPr>
    <w:r>
      <w:rPr>
        <w:rFonts w:ascii="Arial" w:hAnsi="Arial" w:cs="Arial"/>
        <w:sz w:val="18"/>
      </w:rPr>
      <w:t xml:space="preserve">WESM Billing and Settlement Manual </w:t>
    </w:r>
    <w:r w:rsidR="00DF6AD5">
      <w:rPr>
        <w:rFonts w:ascii="Arial" w:hAnsi="Arial" w:cs="Arial"/>
        <w:sz w:val="18"/>
      </w:rPr>
      <w:t>on</w:t>
    </w:r>
    <w:r w:rsidR="00016E70">
      <w:rPr>
        <w:rFonts w:ascii="Arial" w:hAnsi="Arial" w:cs="Arial"/>
        <w:sz w:val="18"/>
      </w:rPr>
      <w:t xml:space="preserve"> </w:t>
    </w:r>
    <w:r w:rsidR="00ED7C23">
      <w:rPr>
        <w:rFonts w:ascii="Arial" w:hAnsi="Arial" w:cs="Arial"/>
        <w:sz w:val="18"/>
      </w:rPr>
      <w:t>Penalty</w:t>
    </w:r>
    <w:r w:rsidR="00207724">
      <w:rPr>
        <w:rFonts w:ascii="Arial" w:hAnsi="Arial" w:cs="Arial"/>
        <w:sz w:val="18"/>
      </w:rPr>
      <w:t xml:space="preserve">-related </w:t>
    </w:r>
  </w:p>
  <w:p w14:paraId="3F3D71E8" w14:textId="34496F73" w:rsidR="00DF6AD5" w:rsidRDefault="00207724" w:rsidP="008D3DFB">
    <w:pPr>
      <w:pStyle w:val="Header"/>
      <w:jc w:val="right"/>
      <w:rPr>
        <w:rFonts w:ascii="Arial" w:hAnsi="Arial" w:cs="Arial"/>
        <w:sz w:val="18"/>
      </w:rPr>
    </w:pPr>
    <w:r>
      <w:rPr>
        <w:rFonts w:ascii="Arial" w:hAnsi="Arial" w:cs="Arial"/>
        <w:sz w:val="18"/>
      </w:rPr>
      <w:t>provisions to h</w:t>
    </w:r>
    <w:r w:rsidR="007E727B">
      <w:rPr>
        <w:rFonts w:ascii="Arial" w:hAnsi="Arial" w:cs="Arial"/>
        <w:sz w:val="18"/>
      </w:rPr>
      <w:t>armoniz</w:t>
    </w:r>
    <w:r>
      <w:rPr>
        <w:rFonts w:ascii="Arial" w:hAnsi="Arial" w:cs="Arial"/>
        <w:sz w:val="18"/>
      </w:rPr>
      <w:t>e</w:t>
    </w:r>
    <w:r w:rsidR="007E727B">
      <w:rPr>
        <w:rFonts w:ascii="Arial" w:hAnsi="Arial" w:cs="Arial"/>
        <w:sz w:val="18"/>
      </w:rPr>
      <w:t xml:space="preserve"> </w:t>
    </w:r>
    <w:r>
      <w:rPr>
        <w:rFonts w:ascii="Arial" w:hAnsi="Arial" w:cs="Arial"/>
        <w:sz w:val="18"/>
      </w:rPr>
      <w:t>with the</w:t>
    </w:r>
    <w:r w:rsidR="007E727B">
      <w:rPr>
        <w:rFonts w:ascii="Arial" w:hAnsi="Arial" w:cs="Arial"/>
        <w:sz w:val="18"/>
      </w:rPr>
      <w:t xml:space="preserve"> current Market</w:t>
    </w:r>
  </w:p>
  <w:p w14:paraId="3F10613C" w14:textId="3C18B885" w:rsidR="00F056F3" w:rsidRPr="007C0BC9" w:rsidRDefault="007E727B" w:rsidP="00763AE6">
    <w:pPr>
      <w:pStyle w:val="Header"/>
      <w:jc w:val="right"/>
      <w:rPr>
        <w:rFonts w:ascii="Arial" w:hAnsi="Arial" w:cs="Arial"/>
        <w:sz w:val="18"/>
      </w:rPr>
    </w:pPr>
    <w:r>
      <w:rPr>
        <w:rFonts w:ascii="Arial" w:hAnsi="Arial" w:cs="Arial"/>
        <w:sz w:val="18"/>
      </w:rPr>
      <w:t xml:space="preserve">Practices and </w:t>
    </w:r>
    <w:r w:rsidR="00207724">
      <w:rPr>
        <w:rFonts w:ascii="Arial" w:hAnsi="Arial" w:cs="Arial"/>
        <w:sz w:val="18"/>
      </w:rPr>
      <w:t>R</w:t>
    </w:r>
    <w:r>
      <w:rPr>
        <w:rFonts w:ascii="Arial" w:hAnsi="Arial" w:cs="Arial"/>
        <w:sz w:val="18"/>
      </w:rPr>
      <w:t xml:space="preserve">egulatory </w:t>
    </w:r>
    <w:r w:rsidR="00207724">
      <w:rPr>
        <w:rFonts w:ascii="Arial" w:hAnsi="Arial" w:cs="Arial"/>
        <w:sz w:val="18"/>
      </w:rPr>
      <w:t>D</w:t>
    </w:r>
    <w:r>
      <w:rPr>
        <w:rFonts w:ascii="Arial" w:hAnsi="Arial" w:cs="Arial"/>
        <w:sz w:val="18"/>
      </w:rPr>
      <w:t>irectives</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164673939" name="Picture 164673939"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CBE4" w14:textId="4A559F48" w:rsidR="008D3DFB" w:rsidRPr="008D3DFB" w:rsidRDefault="008C18B3" w:rsidP="008D3DFB">
    <w:pPr>
      <w:pStyle w:val="Header"/>
      <w:jc w:val="right"/>
      <w:rPr>
        <w:rFonts w:ascii="Arial" w:hAnsi="Arial" w:cs="Arial"/>
        <w:sz w:val="24"/>
        <w:szCs w:val="24"/>
      </w:rPr>
    </w:pPr>
    <w:r>
      <w:rPr>
        <w:rFonts w:ascii="Arial" w:hAnsi="Arial" w:cs="Arial"/>
        <w:sz w:val="24"/>
        <w:szCs w:val="24"/>
      </w:rPr>
      <w:t>ANNEX A</w:t>
    </w:r>
    <w:r w:rsidRPr="008C18B3">
      <w:rPr>
        <w:rFonts w:ascii="Arial" w:hAnsi="Arial" w:cs="Arial"/>
        <w:sz w:val="24"/>
        <w:szCs w:val="24"/>
      </w:rPr>
      <w:ptab w:relativeTo="margin" w:alignment="center" w:leader="none"/>
    </w:r>
    <w:r w:rsidRPr="008C18B3">
      <w:rPr>
        <w:rFonts w:ascii="Arial" w:hAnsi="Arial" w:cs="Arial"/>
        <w:sz w:val="24"/>
        <w:szCs w:val="24"/>
      </w:rPr>
      <w:ptab w:relativeTo="margin" w:alignment="right" w:leader="none"/>
    </w:r>
    <w:r w:rsidR="008D3DFB" w:rsidRPr="001819B8">
      <w:rPr>
        <w:rFonts w:ascii="Arial" w:hAnsi="Arial" w:cs="Arial"/>
        <w:sz w:val="24"/>
        <w:szCs w:val="24"/>
      </w:rPr>
      <w:t xml:space="preserve"> </w:t>
    </w:r>
    <w:r w:rsidR="008D3DFB" w:rsidRPr="008D3DFB">
      <w:rPr>
        <w:rFonts w:ascii="Arial" w:hAnsi="Arial" w:cs="Arial"/>
        <w:sz w:val="24"/>
        <w:szCs w:val="24"/>
      </w:rPr>
      <w:t xml:space="preserve">PROPOSED GENERAL AMENDMENTS TO THE WESM PENALTY MANUAL AND </w:t>
    </w:r>
  </w:p>
  <w:p w14:paraId="43ACC17F" w14:textId="28088849" w:rsidR="008D3DFB" w:rsidRPr="008D3DFB" w:rsidRDefault="008D3DFB" w:rsidP="008D3DFB">
    <w:pPr>
      <w:pStyle w:val="Header"/>
      <w:jc w:val="right"/>
      <w:rPr>
        <w:rFonts w:ascii="Arial" w:hAnsi="Arial" w:cs="Arial"/>
        <w:sz w:val="24"/>
        <w:szCs w:val="24"/>
      </w:rPr>
    </w:pPr>
    <w:r w:rsidRPr="008D3DFB">
      <w:rPr>
        <w:rFonts w:ascii="Arial" w:hAnsi="Arial" w:cs="Arial"/>
        <w:sz w:val="24"/>
        <w:szCs w:val="24"/>
      </w:rPr>
      <w:t xml:space="preserve">WESM BILLING AND SETTLEMENT MANUAL ON PENALTY-RELATED </w:t>
    </w:r>
  </w:p>
  <w:p w14:paraId="5587F80B" w14:textId="2D5FEA66" w:rsidR="008D3DFB" w:rsidRPr="008D3DFB" w:rsidRDefault="008D3DFB" w:rsidP="008D3DFB">
    <w:pPr>
      <w:pStyle w:val="Header"/>
      <w:jc w:val="right"/>
      <w:rPr>
        <w:rFonts w:ascii="Arial" w:hAnsi="Arial" w:cs="Arial"/>
        <w:sz w:val="24"/>
        <w:szCs w:val="24"/>
      </w:rPr>
    </w:pPr>
    <w:r w:rsidRPr="008D3DFB">
      <w:rPr>
        <w:rFonts w:ascii="Arial" w:hAnsi="Arial" w:cs="Arial"/>
        <w:sz w:val="24"/>
        <w:szCs w:val="24"/>
      </w:rPr>
      <w:t>PROVISIONS TO HARMONIZE WITH THE CURRENT MARKET</w:t>
    </w:r>
  </w:p>
  <w:p w14:paraId="18F49CCF" w14:textId="24063F16" w:rsidR="00AF4221" w:rsidRPr="00C11019" w:rsidRDefault="008D3DFB" w:rsidP="008D3DFB">
    <w:pPr>
      <w:pStyle w:val="Header"/>
      <w:jc w:val="right"/>
      <w:rPr>
        <w:rFonts w:ascii="Arial" w:hAnsi="Arial" w:cs="Arial"/>
        <w:sz w:val="24"/>
        <w:szCs w:val="24"/>
      </w:rPr>
    </w:pPr>
    <w:r w:rsidRPr="008D3DFB">
      <w:rPr>
        <w:rFonts w:ascii="Arial" w:hAnsi="Arial" w:cs="Arial"/>
        <w:sz w:val="24"/>
        <w:szCs w:val="24"/>
      </w:rPr>
      <w:t>PRACTICES AND REGULATORY DIRECTIVES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33781F"/>
    <w:multiLevelType w:val="hybridMultilevel"/>
    <w:tmpl w:val="DBFE27F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D91275C"/>
    <w:multiLevelType w:val="hybridMultilevel"/>
    <w:tmpl w:val="71C64C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521B8"/>
    <w:multiLevelType w:val="hybridMultilevel"/>
    <w:tmpl w:val="748A7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0">
    <w:nsid w:val="11D00A04"/>
    <w:multiLevelType w:val="multilevel"/>
    <w:tmpl w:val="D6CE39B0"/>
    <w:lvl w:ilvl="0">
      <w:start w:val="6"/>
      <w:numFmt w:val="decimal"/>
      <w:lvlText w:val="%1."/>
      <w:lvlJc w:val="left"/>
      <w:pPr>
        <w:ind w:left="504" w:hanging="504"/>
      </w:pPr>
      <w:rPr>
        <w:rFonts w:hint="default"/>
        <w:i w:val="0"/>
      </w:rPr>
    </w:lvl>
    <w:lvl w:ilvl="1">
      <w:start w:val="5"/>
      <w:numFmt w:val="decimal"/>
      <w:lvlText w:val="%1.%2."/>
      <w:lvlJc w:val="left"/>
      <w:pPr>
        <w:ind w:left="504" w:hanging="50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13F3023F"/>
    <w:multiLevelType w:val="hybridMultilevel"/>
    <w:tmpl w:val="B9E87D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E125A9"/>
    <w:multiLevelType w:val="multilevel"/>
    <w:tmpl w:val="0D3E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3E6BAB"/>
    <w:multiLevelType w:val="multilevel"/>
    <w:tmpl w:val="BD28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472D35"/>
    <w:multiLevelType w:val="hybridMultilevel"/>
    <w:tmpl w:val="F12C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536EA4"/>
    <w:multiLevelType w:val="hybridMultilevel"/>
    <w:tmpl w:val="878C66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1A36DC"/>
    <w:multiLevelType w:val="hybridMultilevel"/>
    <w:tmpl w:val="128E4E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07A24"/>
    <w:multiLevelType w:val="hybridMultilevel"/>
    <w:tmpl w:val="3954A4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EF5867"/>
    <w:multiLevelType w:val="multilevel"/>
    <w:tmpl w:val="91307C7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8C5288"/>
    <w:multiLevelType w:val="hybridMultilevel"/>
    <w:tmpl w:val="0F4E626A"/>
    <w:lvl w:ilvl="0" w:tplc="192AB40E">
      <w:start w:val="1"/>
      <w:numFmt w:val="decimal"/>
      <w:lvlText w:val="%1)"/>
      <w:lvlJc w:val="left"/>
      <w:pPr>
        <w:ind w:left="1080" w:hanging="360"/>
      </w:pPr>
      <w:rPr>
        <w:rFonts w:ascii="Arial" w:eastAsiaTheme="minorHAnsi" w:hAnsi="Arial" w:cs="Arial"/>
        <w:sz w:val="22"/>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1200C1C"/>
    <w:multiLevelType w:val="multilevel"/>
    <w:tmpl w:val="5E14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0A1277"/>
    <w:multiLevelType w:val="multilevel"/>
    <w:tmpl w:val="41BC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5C36CA"/>
    <w:multiLevelType w:val="multilevel"/>
    <w:tmpl w:val="695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5F13AE"/>
    <w:multiLevelType w:val="hybridMultilevel"/>
    <w:tmpl w:val="473E84C4"/>
    <w:lvl w:ilvl="0" w:tplc="5554CF1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29B24402"/>
    <w:multiLevelType w:val="multilevel"/>
    <w:tmpl w:val="68249F62"/>
    <w:lvl w:ilvl="0">
      <w:start w:val="6"/>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CA45134"/>
    <w:multiLevelType w:val="hybridMultilevel"/>
    <w:tmpl w:val="258A8BA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EED7289"/>
    <w:multiLevelType w:val="multilevel"/>
    <w:tmpl w:val="6F6260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8"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9" w15:restartNumberingAfterBreak="0">
    <w:nsid w:val="36A93E2A"/>
    <w:multiLevelType w:val="multilevel"/>
    <w:tmpl w:val="3E7C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32"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3A977A87"/>
    <w:multiLevelType w:val="multilevel"/>
    <w:tmpl w:val="A4BA0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CC3CFB"/>
    <w:multiLevelType w:val="hybridMultilevel"/>
    <w:tmpl w:val="9FB0C3E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3BE87A45"/>
    <w:multiLevelType w:val="multilevel"/>
    <w:tmpl w:val="14BE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7" w15:restartNumberingAfterBreak="0">
    <w:nsid w:val="40507087"/>
    <w:multiLevelType w:val="hybridMultilevel"/>
    <w:tmpl w:val="05F28B18"/>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8"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9" w15:restartNumberingAfterBreak="0">
    <w:nsid w:val="43141276"/>
    <w:multiLevelType w:val="hybridMultilevel"/>
    <w:tmpl w:val="B7D01A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15:restartNumberingAfterBreak="0">
    <w:nsid w:val="48105425"/>
    <w:multiLevelType w:val="hybridMultilevel"/>
    <w:tmpl w:val="82F807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499C3804"/>
    <w:multiLevelType w:val="hybridMultilevel"/>
    <w:tmpl w:val="2780DDE0"/>
    <w:lvl w:ilvl="0" w:tplc="B880A0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AFE25CB"/>
    <w:multiLevelType w:val="hybridMultilevel"/>
    <w:tmpl w:val="8F08B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D074AB3"/>
    <w:multiLevelType w:val="multilevel"/>
    <w:tmpl w:val="D57E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EF4397B"/>
    <w:multiLevelType w:val="hybridMultilevel"/>
    <w:tmpl w:val="6A40B14A"/>
    <w:lvl w:ilvl="0" w:tplc="823CDDA4">
      <w:start w:val="1"/>
      <w:numFmt w:val="lowerLetter"/>
      <w:lvlText w:val="%1)"/>
      <w:lvlJc w:val="left"/>
      <w:pPr>
        <w:ind w:left="918" w:hanging="396"/>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47" w15:restartNumberingAfterBreak="0">
    <w:nsid w:val="503721DD"/>
    <w:multiLevelType w:val="multilevel"/>
    <w:tmpl w:val="B352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1DF1B77"/>
    <w:multiLevelType w:val="hybridMultilevel"/>
    <w:tmpl w:val="E26255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345395E"/>
    <w:multiLevelType w:val="hybridMultilevel"/>
    <w:tmpl w:val="128E4EF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4EC1B91"/>
    <w:multiLevelType w:val="hybridMultilevel"/>
    <w:tmpl w:val="5B403B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1"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52" w15:restartNumberingAfterBreak="0">
    <w:nsid w:val="557E0890"/>
    <w:multiLevelType w:val="multilevel"/>
    <w:tmpl w:val="5D9805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6636ED4"/>
    <w:multiLevelType w:val="hybridMultilevel"/>
    <w:tmpl w:val="E2A2F41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79C4662"/>
    <w:multiLevelType w:val="multilevel"/>
    <w:tmpl w:val="0136F3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8C371A6"/>
    <w:multiLevelType w:val="hybridMultilevel"/>
    <w:tmpl w:val="6E8A0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94C7D6E"/>
    <w:multiLevelType w:val="hybridMultilevel"/>
    <w:tmpl w:val="5220F7A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8" w15:restartNumberingAfterBreak="0">
    <w:nsid w:val="59607745"/>
    <w:multiLevelType w:val="hybridMultilevel"/>
    <w:tmpl w:val="97CC1B2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5A344669"/>
    <w:multiLevelType w:val="multilevel"/>
    <w:tmpl w:val="D8549E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B3E16DA"/>
    <w:multiLevelType w:val="multilevel"/>
    <w:tmpl w:val="B7E2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62" w15:restartNumberingAfterBreak="0">
    <w:nsid w:val="61442F55"/>
    <w:multiLevelType w:val="hybridMultilevel"/>
    <w:tmpl w:val="16180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15708EA"/>
    <w:multiLevelType w:val="multilevel"/>
    <w:tmpl w:val="638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3C267C4"/>
    <w:multiLevelType w:val="multilevel"/>
    <w:tmpl w:val="96466B0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8FC6600"/>
    <w:multiLevelType w:val="multilevel"/>
    <w:tmpl w:val="700AB5FA"/>
    <w:lvl w:ilvl="0">
      <w:start w:val="6"/>
      <w:numFmt w:val="decimal"/>
      <w:lvlText w:val="%1."/>
      <w:lvlJc w:val="left"/>
      <w:pPr>
        <w:ind w:left="504" w:hanging="504"/>
      </w:pPr>
      <w:rPr>
        <w:rFonts w:hint="default"/>
      </w:rPr>
    </w:lvl>
    <w:lvl w:ilvl="1">
      <w:start w:val="3"/>
      <w:numFmt w:val="decimal"/>
      <w:lvlText w:val="%1.%2."/>
      <w:lvlJc w:val="left"/>
      <w:pPr>
        <w:ind w:left="840" w:hanging="504"/>
      </w:pPr>
      <w:rPr>
        <w:rFonts w:hint="default"/>
      </w:rPr>
    </w:lvl>
    <w:lvl w:ilvl="2">
      <w:start w:val="1"/>
      <w:numFmt w:val="decimal"/>
      <w:lvlText w:val="%1.%2.%3."/>
      <w:lvlJc w:val="left"/>
      <w:pPr>
        <w:ind w:left="1392" w:hanging="720"/>
      </w:pPr>
      <w:rPr>
        <w:rFonts w:hint="default"/>
        <w:i w:val="0"/>
        <w:iCs w:val="0"/>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66" w15:restartNumberingAfterBreak="0">
    <w:nsid w:val="6AD95635"/>
    <w:multiLevelType w:val="hybridMultilevel"/>
    <w:tmpl w:val="9102902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6FB12933"/>
    <w:multiLevelType w:val="hybridMultilevel"/>
    <w:tmpl w:val="7076E0C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8" w15:restartNumberingAfterBreak="0">
    <w:nsid w:val="72C54B5D"/>
    <w:multiLevelType w:val="hybridMultilevel"/>
    <w:tmpl w:val="05C6B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51D2E81"/>
    <w:multiLevelType w:val="hybridMultilevel"/>
    <w:tmpl w:val="CF56B7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77A00C3A"/>
    <w:multiLevelType w:val="multilevel"/>
    <w:tmpl w:val="9EE4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78B80271"/>
    <w:multiLevelType w:val="hybridMultilevel"/>
    <w:tmpl w:val="BD7E07FC"/>
    <w:lvl w:ilvl="0" w:tplc="DC9E52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D015C8F"/>
    <w:multiLevelType w:val="multilevel"/>
    <w:tmpl w:val="519C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86476874">
    <w:abstractNumId w:val="51"/>
  </w:num>
  <w:num w:numId="2" w16cid:durableId="1932661797">
    <w:abstractNumId w:val="23"/>
  </w:num>
  <w:num w:numId="3" w16cid:durableId="130942847">
    <w:abstractNumId w:val="31"/>
  </w:num>
  <w:num w:numId="4" w16cid:durableId="98377090">
    <w:abstractNumId w:val="36"/>
  </w:num>
  <w:num w:numId="5" w16cid:durableId="784498109">
    <w:abstractNumId w:val="54"/>
  </w:num>
  <w:num w:numId="6" w16cid:durableId="1700887057">
    <w:abstractNumId w:val="18"/>
  </w:num>
  <w:num w:numId="7" w16cid:durableId="956066656">
    <w:abstractNumId w:val="1"/>
  </w:num>
  <w:num w:numId="8" w16cid:durableId="1385987246">
    <w:abstractNumId w:val="72"/>
  </w:num>
  <w:num w:numId="9" w16cid:durableId="894777489">
    <w:abstractNumId w:val="0"/>
  </w:num>
  <w:num w:numId="10" w16cid:durableId="1432581763">
    <w:abstractNumId w:val="38"/>
  </w:num>
  <w:num w:numId="11" w16cid:durableId="791825426">
    <w:abstractNumId w:val="6"/>
  </w:num>
  <w:num w:numId="12" w16cid:durableId="2080708037">
    <w:abstractNumId w:val="61"/>
  </w:num>
  <w:num w:numId="13" w16cid:durableId="64227816">
    <w:abstractNumId w:val="44"/>
  </w:num>
  <w:num w:numId="14" w16cid:durableId="1177505247">
    <w:abstractNumId w:val="24"/>
  </w:num>
  <w:num w:numId="15" w16cid:durableId="2079355409">
    <w:abstractNumId w:val="30"/>
  </w:num>
  <w:num w:numId="16" w16cid:durableId="1292008234">
    <w:abstractNumId w:val="28"/>
  </w:num>
  <w:num w:numId="17" w16cid:durableId="757485931">
    <w:abstractNumId w:val="41"/>
  </w:num>
  <w:num w:numId="18" w16cid:durableId="1991471970">
    <w:abstractNumId w:val="32"/>
  </w:num>
  <w:num w:numId="19" w16cid:durableId="31005281">
    <w:abstractNumId w:val="70"/>
  </w:num>
  <w:num w:numId="20" w16cid:durableId="1213425095">
    <w:abstractNumId w:val="3"/>
  </w:num>
  <w:num w:numId="21" w16cid:durableId="4801935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4164672">
    <w:abstractNumId w:val="16"/>
  </w:num>
  <w:num w:numId="23" w16cid:durableId="801505571">
    <w:abstractNumId w:val="42"/>
  </w:num>
  <w:num w:numId="24" w16cid:durableId="1035931373">
    <w:abstractNumId w:val="50"/>
  </w:num>
  <w:num w:numId="25" w16cid:durableId="1973629089">
    <w:abstractNumId w:val="43"/>
  </w:num>
  <w:num w:numId="26" w16cid:durableId="1793475833">
    <w:abstractNumId w:val="39"/>
  </w:num>
  <w:num w:numId="27" w16cid:durableId="1652444689">
    <w:abstractNumId w:val="40"/>
  </w:num>
  <w:num w:numId="28" w16cid:durableId="263806370">
    <w:abstractNumId w:val="27"/>
  </w:num>
  <w:num w:numId="29" w16cid:durableId="853420313">
    <w:abstractNumId w:val="67"/>
  </w:num>
  <w:num w:numId="30" w16cid:durableId="1990668392">
    <w:abstractNumId w:val="5"/>
  </w:num>
  <w:num w:numId="31" w16cid:durableId="110518971">
    <w:abstractNumId w:val="73"/>
  </w:num>
  <w:num w:numId="32" w16cid:durableId="1954315208">
    <w:abstractNumId w:val="37"/>
  </w:num>
  <w:num w:numId="33" w16cid:durableId="2027709985">
    <w:abstractNumId w:val="57"/>
  </w:num>
  <w:num w:numId="34" w16cid:durableId="65959503">
    <w:abstractNumId w:val="8"/>
  </w:num>
  <w:num w:numId="35" w16cid:durableId="1138259450">
    <w:abstractNumId w:val="66"/>
  </w:num>
  <w:num w:numId="36" w16cid:durableId="790175507">
    <w:abstractNumId w:val="34"/>
  </w:num>
  <w:num w:numId="37" w16cid:durableId="683744493">
    <w:abstractNumId w:val="53"/>
  </w:num>
  <w:num w:numId="38" w16cid:durableId="1631665999">
    <w:abstractNumId w:val="48"/>
  </w:num>
  <w:num w:numId="39" w16cid:durableId="1394543185">
    <w:abstractNumId w:val="69"/>
  </w:num>
  <w:num w:numId="40" w16cid:durableId="1579048961">
    <w:abstractNumId w:val="12"/>
  </w:num>
  <w:num w:numId="41" w16cid:durableId="278342978">
    <w:abstractNumId w:val="2"/>
  </w:num>
  <w:num w:numId="42" w16cid:durableId="1495028598">
    <w:abstractNumId w:val="68"/>
  </w:num>
  <w:num w:numId="43" w16cid:durableId="1747798708">
    <w:abstractNumId w:val="33"/>
  </w:num>
  <w:num w:numId="44" w16cid:durableId="1110583216">
    <w:abstractNumId w:val="20"/>
  </w:num>
  <w:num w:numId="45" w16cid:durableId="974065306">
    <w:abstractNumId w:val="29"/>
  </w:num>
  <w:num w:numId="46" w16cid:durableId="1698848508">
    <w:abstractNumId w:val="63"/>
  </w:num>
  <w:num w:numId="47" w16cid:durableId="1863323601">
    <w:abstractNumId w:val="13"/>
  </w:num>
  <w:num w:numId="48" w16cid:durableId="118761435">
    <w:abstractNumId w:val="49"/>
  </w:num>
  <w:num w:numId="49" w16cid:durableId="1659649996">
    <w:abstractNumId w:val="26"/>
  </w:num>
  <w:num w:numId="50" w16cid:durableId="64571668">
    <w:abstractNumId w:val="59"/>
  </w:num>
  <w:num w:numId="51" w16cid:durableId="555973449">
    <w:abstractNumId w:val="52"/>
  </w:num>
  <w:num w:numId="52" w16cid:durableId="495339627">
    <w:abstractNumId w:val="60"/>
  </w:num>
  <w:num w:numId="53" w16cid:durableId="1360668630">
    <w:abstractNumId w:val="74"/>
  </w:num>
  <w:num w:numId="54" w16cid:durableId="434249432">
    <w:abstractNumId w:val="71"/>
  </w:num>
  <w:num w:numId="55" w16cid:durableId="1668287774">
    <w:abstractNumId w:val="56"/>
  </w:num>
  <w:num w:numId="56" w16cid:durableId="222101621">
    <w:abstractNumId w:val="46"/>
  </w:num>
  <w:num w:numId="57" w16cid:durableId="1266426990">
    <w:abstractNumId w:val="4"/>
  </w:num>
  <w:num w:numId="58" w16cid:durableId="234363028">
    <w:abstractNumId w:val="25"/>
  </w:num>
  <w:num w:numId="59" w16cid:durableId="269313354">
    <w:abstractNumId w:val="14"/>
  </w:num>
  <w:num w:numId="60" w16cid:durableId="1489247818">
    <w:abstractNumId w:val="9"/>
  </w:num>
  <w:num w:numId="61" w16cid:durableId="2011786442">
    <w:abstractNumId w:val="17"/>
  </w:num>
  <w:num w:numId="62" w16cid:durableId="2065063414">
    <w:abstractNumId w:val="62"/>
  </w:num>
  <w:num w:numId="63" w16cid:durableId="1321075260">
    <w:abstractNumId w:val="19"/>
  </w:num>
  <w:num w:numId="64" w16cid:durableId="66733449">
    <w:abstractNumId w:val="55"/>
  </w:num>
  <w:num w:numId="65" w16cid:durableId="1270895570">
    <w:abstractNumId w:val="47"/>
  </w:num>
  <w:num w:numId="66" w16cid:durableId="2092576187">
    <w:abstractNumId w:val="11"/>
  </w:num>
  <w:num w:numId="67" w16cid:durableId="1925845334">
    <w:abstractNumId w:val="22"/>
  </w:num>
  <w:num w:numId="68" w16cid:durableId="1063602331">
    <w:abstractNumId w:val="35"/>
  </w:num>
  <w:num w:numId="69" w16cid:durableId="1615558869">
    <w:abstractNumId w:val="10"/>
  </w:num>
  <w:num w:numId="70" w16cid:durableId="1466854022">
    <w:abstractNumId w:val="45"/>
  </w:num>
  <w:num w:numId="71" w16cid:durableId="186527542">
    <w:abstractNumId w:val="15"/>
  </w:num>
  <w:num w:numId="72" w16cid:durableId="188300796">
    <w:abstractNumId w:val="65"/>
  </w:num>
  <w:num w:numId="73" w16cid:durableId="966937959">
    <w:abstractNumId w:val="21"/>
  </w:num>
  <w:num w:numId="74" w16cid:durableId="1288051278">
    <w:abstractNumId w:val="58"/>
  </w:num>
  <w:num w:numId="75" w16cid:durableId="660934854">
    <w:abstractNumId w:val="64"/>
  </w:num>
  <w:num w:numId="76" w16cid:durableId="1338270668">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readOnly" w:enforcement="1" w:cryptProviderType="rsaAES" w:cryptAlgorithmClass="hash" w:cryptAlgorithmType="typeAny" w:cryptAlgorithmSid="14" w:cryptSpinCount="100000" w:hash="7kw0+2sKfyI3uFgU5XctHkXPkijtGZ2BhDnxjdm32vcxUtNzafGXDDHDw8mEqf37TcTNlPMwix81XBvuc8oIwQ==" w:salt="sLgyLfjpGmOWpWpO+ZBk9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2318"/>
    <w:rsid w:val="00002949"/>
    <w:rsid w:val="00003222"/>
    <w:rsid w:val="00003B60"/>
    <w:rsid w:val="000041CC"/>
    <w:rsid w:val="00006101"/>
    <w:rsid w:val="00006FF7"/>
    <w:rsid w:val="0000731D"/>
    <w:rsid w:val="00007A85"/>
    <w:rsid w:val="00007BA9"/>
    <w:rsid w:val="00007E03"/>
    <w:rsid w:val="00007E7E"/>
    <w:rsid w:val="0001168E"/>
    <w:rsid w:val="000125F3"/>
    <w:rsid w:val="00013D87"/>
    <w:rsid w:val="00014BEF"/>
    <w:rsid w:val="0001609E"/>
    <w:rsid w:val="00016A00"/>
    <w:rsid w:val="00016AFC"/>
    <w:rsid w:val="00016E70"/>
    <w:rsid w:val="00016FB2"/>
    <w:rsid w:val="00017185"/>
    <w:rsid w:val="00017332"/>
    <w:rsid w:val="00017EAB"/>
    <w:rsid w:val="000203A7"/>
    <w:rsid w:val="0002195D"/>
    <w:rsid w:val="00023575"/>
    <w:rsid w:val="00023970"/>
    <w:rsid w:val="00024874"/>
    <w:rsid w:val="0002503E"/>
    <w:rsid w:val="00025C39"/>
    <w:rsid w:val="00025F90"/>
    <w:rsid w:val="00030C81"/>
    <w:rsid w:val="00031339"/>
    <w:rsid w:val="00031965"/>
    <w:rsid w:val="000329F7"/>
    <w:rsid w:val="000348EF"/>
    <w:rsid w:val="00034A01"/>
    <w:rsid w:val="00035CE5"/>
    <w:rsid w:val="000364E9"/>
    <w:rsid w:val="00036D15"/>
    <w:rsid w:val="00040893"/>
    <w:rsid w:val="000408E3"/>
    <w:rsid w:val="00040B2C"/>
    <w:rsid w:val="00040CC3"/>
    <w:rsid w:val="00040E90"/>
    <w:rsid w:val="0004117F"/>
    <w:rsid w:val="00043F6F"/>
    <w:rsid w:val="000445D3"/>
    <w:rsid w:val="00044BF3"/>
    <w:rsid w:val="00044F8F"/>
    <w:rsid w:val="0004502C"/>
    <w:rsid w:val="000465C5"/>
    <w:rsid w:val="00046B97"/>
    <w:rsid w:val="00050263"/>
    <w:rsid w:val="0005055A"/>
    <w:rsid w:val="000517A7"/>
    <w:rsid w:val="00051D34"/>
    <w:rsid w:val="0005229C"/>
    <w:rsid w:val="00053C17"/>
    <w:rsid w:val="00054985"/>
    <w:rsid w:val="00054CCE"/>
    <w:rsid w:val="00056336"/>
    <w:rsid w:val="000602A7"/>
    <w:rsid w:val="0006112E"/>
    <w:rsid w:val="0006145E"/>
    <w:rsid w:val="00061BF5"/>
    <w:rsid w:val="00061C9E"/>
    <w:rsid w:val="0006241E"/>
    <w:rsid w:val="000634B1"/>
    <w:rsid w:val="00063895"/>
    <w:rsid w:val="00066F1C"/>
    <w:rsid w:val="0006715D"/>
    <w:rsid w:val="000702A8"/>
    <w:rsid w:val="0007036D"/>
    <w:rsid w:val="00070E0C"/>
    <w:rsid w:val="000712FB"/>
    <w:rsid w:val="00071565"/>
    <w:rsid w:val="000718B4"/>
    <w:rsid w:val="00072096"/>
    <w:rsid w:val="000728EF"/>
    <w:rsid w:val="00072984"/>
    <w:rsid w:val="00073592"/>
    <w:rsid w:val="000735C1"/>
    <w:rsid w:val="00073834"/>
    <w:rsid w:val="00074345"/>
    <w:rsid w:val="0007670A"/>
    <w:rsid w:val="00076E1E"/>
    <w:rsid w:val="00076F94"/>
    <w:rsid w:val="0007754D"/>
    <w:rsid w:val="0008045E"/>
    <w:rsid w:val="00081B38"/>
    <w:rsid w:val="00081FDB"/>
    <w:rsid w:val="000827F1"/>
    <w:rsid w:val="000831FB"/>
    <w:rsid w:val="00083528"/>
    <w:rsid w:val="00083BBE"/>
    <w:rsid w:val="00083D56"/>
    <w:rsid w:val="000850EE"/>
    <w:rsid w:val="0008527A"/>
    <w:rsid w:val="0008528E"/>
    <w:rsid w:val="00085B3D"/>
    <w:rsid w:val="00085B57"/>
    <w:rsid w:val="00085B8A"/>
    <w:rsid w:val="00085EC6"/>
    <w:rsid w:val="000861B5"/>
    <w:rsid w:val="00086A46"/>
    <w:rsid w:val="00086A7C"/>
    <w:rsid w:val="000877AF"/>
    <w:rsid w:val="00087C4C"/>
    <w:rsid w:val="000903A8"/>
    <w:rsid w:val="00090CAD"/>
    <w:rsid w:val="00090D8A"/>
    <w:rsid w:val="00090FCC"/>
    <w:rsid w:val="000915FA"/>
    <w:rsid w:val="00091731"/>
    <w:rsid w:val="000917B0"/>
    <w:rsid w:val="00091B3D"/>
    <w:rsid w:val="0009238F"/>
    <w:rsid w:val="00092800"/>
    <w:rsid w:val="00092B20"/>
    <w:rsid w:val="00093027"/>
    <w:rsid w:val="00093655"/>
    <w:rsid w:val="00094CFF"/>
    <w:rsid w:val="00094F20"/>
    <w:rsid w:val="0009606C"/>
    <w:rsid w:val="000A0881"/>
    <w:rsid w:val="000A0C7A"/>
    <w:rsid w:val="000A0CE1"/>
    <w:rsid w:val="000A0E75"/>
    <w:rsid w:val="000A17F5"/>
    <w:rsid w:val="000A361C"/>
    <w:rsid w:val="000A373D"/>
    <w:rsid w:val="000A3C0C"/>
    <w:rsid w:val="000A4DF2"/>
    <w:rsid w:val="000A5076"/>
    <w:rsid w:val="000A5667"/>
    <w:rsid w:val="000A5FD7"/>
    <w:rsid w:val="000B06CA"/>
    <w:rsid w:val="000B09D4"/>
    <w:rsid w:val="000B0BC7"/>
    <w:rsid w:val="000B0EA0"/>
    <w:rsid w:val="000B1D07"/>
    <w:rsid w:val="000B2D52"/>
    <w:rsid w:val="000B307B"/>
    <w:rsid w:val="000B477C"/>
    <w:rsid w:val="000B4AF7"/>
    <w:rsid w:val="000B4CFB"/>
    <w:rsid w:val="000B5EA3"/>
    <w:rsid w:val="000B67F8"/>
    <w:rsid w:val="000B7B1C"/>
    <w:rsid w:val="000C05E2"/>
    <w:rsid w:val="000C0C91"/>
    <w:rsid w:val="000C106D"/>
    <w:rsid w:val="000C10D1"/>
    <w:rsid w:val="000C1E8F"/>
    <w:rsid w:val="000C2809"/>
    <w:rsid w:val="000C3074"/>
    <w:rsid w:val="000C42B7"/>
    <w:rsid w:val="000C4E0B"/>
    <w:rsid w:val="000C55F0"/>
    <w:rsid w:val="000C5D28"/>
    <w:rsid w:val="000C5D69"/>
    <w:rsid w:val="000C5DA5"/>
    <w:rsid w:val="000C67BF"/>
    <w:rsid w:val="000C6934"/>
    <w:rsid w:val="000C6CFA"/>
    <w:rsid w:val="000C6FD8"/>
    <w:rsid w:val="000C77A8"/>
    <w:rsid w:val="000C78FD"/>
    <w:rsid w:val="000C79AD"/>
    <w:rsid w:val="000C7BE5"/>
    <w:rsid w:val="000D0464"/>
    <w:rsid w:val="000D0E86"/>
    <w:rsid w:val="000D27A6"/>
    <w:rsid w:val="000D2B4D"/>
    <w:rsid w:val="000D36A4"/>
    <w:rsid w:val="000D3B64"/>
    <w:rsid w:val="000D464B"/>
    <w:rsid w:val="000D4D17"/>
    <w:rsid w:val="000D4FA9"/>
    <w:rsid w:val="000D6016"/>
    <w:rsid w:val="000D7DB1"/>
    <w:rsid w:val="000D7F31"/>
    <w:rsid w:val="000E012B"/>
    <w:rsid w:val="000E09C3"/>
    <w:rsid w:val="000E0CC2"/>
    <w:rsid w:val="000E1546"/>
    <w:rsid w:val="000E1651"/>
    <w:rsid w:val="000E1E76"/>
    <w:rsid w:val="000E31D3"/>
    <w:rsid w:val="000E337F"/>
    <w:rsid w:val="000E3F0D"/>
    <w:rsid w:val="000E44C3"/>
    <w:rsid w:val="000E4DF7"/>
    <w:rsid w:val="000E597E"/>
    <w:rsid w:val="000E599F"/>
    <w:rsid w:val="000E6707"/>
    <w:rsid w:val="000E74C7"/>
    <w:rsid w:val="000E74D6"/>
    <w:rsid w:val="000E7A91"/>
    <w:rsid w:val="000F243E"/>
    <w:rsid w:val="000F45FE"/>
    <w:rsid w:val="000F4686"/>
    <w:rsid w:val="000F475D"/>
    <w:rsid w:val="000F49A9"/>
    <w:rsid w:val="000F4EA6"/>
    <w:rsid w:val="000F59F7"/>
    <w:rsid w:val="000F64C0"/>
    <w:rsid w:val="000F7DEB"/>
    <w:rsid w:val="00100B2D"/>
    <w:rsid w:val="001032D7"/>
    <w:rsid w:val="00104CFA"/>
    <w:rsid w:val="001054D2"/>
    <w:rsid w:val="001061E0"/>
    <w:rsid w:val="00106FA5"/>
    <w:rsid w:val="00107809"/>
    <w:rsid w:val="001100E1"/>
    <w:rsid w:val="00110537"/>
    <w:rsid w:val="00111893"/>
    <w:rsid w:val="00111B2D"/>
    <w:rsid w:val="00112A27"/>
    <w:rsid w:val="00112B8C"/>
    <w:rsid w:val="00113BD4"/>
    <w:rsid w:val="00114A75"/>
    <w:rsid w:val="00114C1A"/>
    <w:rsid w:val="00115D38"/>
    <w:rsid w:val="00116035"/>
    <w:rsid w:val="0011653D"/>
    <w:rsid w:val="001168D3"/>
    <w:rsid w:val="00116F8B"/>
    <w:rsid w:val="00120B57"/>
    <w:rsid w:val="001212EA"/>
    <w:rsid w:val="00122101"/>
    <w:rsid w:val="00122392"/>
    <w:rsid w:val="00122CC7"/>
    <w:rsid w:val="001233AC"/>
    <w:rsid w:val="00123652"/>
    <w:rsid w:val="001238CB"/>
    <w:rsid w:val="00123AC6"/>
    <w:rsid w:val="00124B3E"/>
    <w:rsid w:val="00125AC2"/>
    <w:rsid w:val="001262E7"/>
    <w:rsid w:val="0012658C"/>
    <w:rsid w:val="001300F2"/>
    <w:rsid w:val="001303A2"/>
    <w:rsid w:val="00130A65"/>
    <w:rsid w:val="00130BD8"/>
    <w:rsid w:val="00131CD2"/>
    <w:rsid w:val="0013247A"/>
    <w:rsid w:val="00132A00"/>
    <w:rsid w:val="00133F8E"/>
    <w:rsid w:val="001348A8"/>
    <w:rsid w:val="001349B5"/>
    <w:rsid w:val="00134FD4"/>
    <w:rsid w:val="0013559C"/>
    <w:rsid w:val="001367AF"/>
    <w:rsid w:val="00137BA9"/>
    <w:rsid w:val="00137F08"/>
    <w:rsid w:val="00140BA7"/>
    <w:rsid w:val="00140F6E"/>
    <w:rsid w:val="001410E8"/>
    <w:rsid w:val="001413C2"/>
    <w:rsid w:val="0014146D"/>
    <w:rsid w:val="00141578"/>
    <w:rsid w:val="001416D2"/>
    <w:rsid w:val="001419CC"/>
    <w:rsid w:val="00142AFB"/>
    <w:rsid w:val="00142C08"/>
    <w:rsid w:val="001430E1"/>
    <w:rsid w:val="00143220"/>
    <w:rsid w:val="00143441"/>
    <w:rsid w:val="00144AB0"/>
    <w:rsid w:val="00144CEE"/>
    <w:rsid w:val="0014605B"/>
    <w:rsid w:val="00146456"/>
    <w:rsid w:val="001469CB"/>
    <w:rsid w:val="001469F3"/>
    <w:rsid w:val="00147913"/>
    <w:rsid w:val="001479E0"/>
    <w:rsid w:val="00147E94"/>
    <w:rsid w:val="00150725"/>
    <w:rsid w:val="0015097B"/>
    <w:rsid w:val="0015097F"/>
    <w:rsid w:val="00151744"/>
    <w:rsid w:val="0015189B"/>
    <w:rsid w:val="00151A58"/>
    <w:rsid w:val="00151B70"/>
    <w:rsid w:val="00152716"/>
    <w:rsid w:val="00152D1D"/>
    <w:rsid w:val="00153980"/>
    <w:rsid w:val="00153E43"/>
    <w:rsid w:val="00154492"/>
    <w:rsid w:val="00154896"/>
    <w:rsid w:val="00154D1F"/>
    <w:rsid w:val="0015614E"/>
    <w:rsid w:val="00156A62"/>
    <w:rsid w:val="001573D4"/>
    <w:rsid w:val="00157C2A"/>
    <w:rsid w:val="00160173"/>
    <w:rsid w:val="00160C79"/>
    <w:rsid w:val="00161401"/>
    <w:rsid w:val="001625A0"/>
    <w:rsid w:val="00163AE3"/>
    <w:rsid w:val="00163D5A"/>
    <w:rsid w:val="00164B9A"/>
    <w:rsid w:val="00165E99"/>
    <w:rsid w:val="001666B3"/>
    <w:rsid w:val="00170D0E"/>
    <w:rsid w:val="00171068"/>
    <w:rsid w:val="001711AD"/>
    <w:rsid w:val="00171E7E"/>
    <w:rsid w:val="00173385"/>
    <w:rsid w:val="001735F5"/>
    <w:rsid w:val="00173D1B"/>
    <w:rsid w:val="00173F73"/>
    <w:rsid w:val="00174CA6"/>
    <w:rsid w:val="0017501D"/>
    <w:rsid w:val="001750B6"/>
    <w:rsid w:val="0017549E"/>
    <w:rsid w:val="00176A70"/>
    <w:rsid w:val="001805EB"/>
    <w:rsid w:val="00180FD8"/>
    <w:rsid w:val="001819B8"/>
    <w:rsid w:val="0018352D"/>
    <w:rsid w:val="00184209"/>
    <w:rsid w:val="001842CB"/>
    <w:rsid w:val="00184474"/>
    <w:rsid w:val="00185056"/>
    <w:rsid w:val="001859E7"/>
    <w:rsid w:val="00186814"/>
    <w:rsid w:val="00187D99"/>
    <w:rsid w:val="00190D44"/>
    <w:rsid w:val="00191D4E"/>
    <w:rsid w:val="0019214F"/>
    <w:rsid w:val="00192B26"/>
    <w:rsid w:val="00193077"/>
    <w:rsid w:val="001934A2"/>
    <w:rsid w:val="001937A4"/>
    <w:rsid w:val="00193FA2"/>
    <w:rsid w:val="0019462B"/>
    <w:rsid w:val="00194789"/>
    <w:rsid w:val="0019478E"/>
    <w:rsid w:val="00194EF6"/>
    <w:rsid w:val="001961E3"/>
    <w:rsid w:val="001963BC"/>
    <w:rsid w:val="00196E8C"/>
    <w:rsid w:val="001973EF"/>
    <w:rsid w:val="00197B8F"/>
    <w:rsid w:val="001A00DF"/>
    <w:rsid w:val="001A1B82"/>
    <w:rsid w:val="001A3816"/>
    <w:rsid w:val="001A4356"/>
    <w:rsid w:val="001A5584"/>
    <w:rsid w:val="001A5698"/>
    <w:rsid w:val="001A5D31"/>
    <w:rsid w:val="001A786F"/>
    <w:rsid w:val="001B2A42"/>
    <w:rsid w:val="001B2AC6"/>
    <w:rsid w:val="001B3474"/>
    <w:rsid w:val="001B6DDE"/>
    <w:rsid w:val="001B7A2C"/>
    <w:rsid w:val="001C04EF"/>
    <w:rsid w:val="001C09B0"/>
    <w:rsid w:val="001C0EC1"/>
    <w:rsid w:val="001C1BF1"/>
    <w:rsid w:val="001C1D78"/>
    <w:rsid w:val="001C2998"/>
    <w:rsid w:val="001C2D2F"/>
    <w:rsid w:val="001C2EFD"/>
    <w:rsid w:val="001C3EEA"/>
    <w:rsid w:val="001C4ADF"/>
    <w:rsid w:val="001C5407"/>
    <w:rsid w:val="001C55D4"/>
    <w:rsid w:val="001C5877"/>
    <w:rsid w:val="001C6684"/>
    <w:rsid w:val="001C7A14"/>
    <w:rsid w:val="001C7FDF"/>
    <w:rsid w:val="001D057F"/>
    <w:rsid w:val="001D2D4A"/>
    <w:rsid w:val="001D2F43"/>
    <w:rsid w:val="001D3318"/>
    <w:rsid w:val="001D38A2"/>
    <w:rsid w:val="001D4078"/>
    <w:rsid w:val="001D5564"/>
    <w:rsid w:val="001D6A2A"/>
    <w:rsid w:val="001D6B0E"/>
    <w:rsid w:val="001D6DDE"/>
    <w:rsid w:val="001D73BD"/>
    <w:rsid w:val="001E11A2"/>
    <w:rsid w:val="001E1E5A"/>
    <w:rsid w:val="001E2558"/>
    <w:rsid w:val="001E2BC0"/>
    <w:rsid w:val="001E39DB"/>
    <w:rsid w:val="001E434F"/>
    <w:rsid w:val="001E4D35"/>
    <w:rsid w:val="001E5253"/>
    <w:rsid w:val="001E52EA"/>
    <w:rsid w:val="001E5E73"/>
    <w:rsid w:val="001E65C1"/>
    <w:rsid w:val="001E6D4D"/>
    <w:rsid w:val="001E73DD"/>
    <w:rsid w:val="001E745D"/>
    <w:rsid w:val="001F012B"/>
    <w:rsid w:val="001F01F9"/>
    <w:rsid w:val="001F0A53"/>
    <w:rsid w:val="001F0F84"/>
    <w:rsid w:val="001F157A"/>
    <w:rsid w:val="001F20DE"/>
    <w:rsid w:val="001F2C20"/>
    <w:rsid w:val="001F3AE4"/>
    <w:rsid w:val="001F3F61"/>
    <w:rsid w:val="001F619E"/>
    <w:rsid w:val="001F64C8"/>
    <w:rsid w:val="002005F2"/>
    <w:rsid w:val="00200963"/>
    <w:rsid w:val="0020099D"/>
    <w:rsid w:val="00200A16"/>
    <w:rsid w:val="00202E9E"/>
    <w:rsid w:val="00203607"/>
    <w:rsid w:val="002039E0"/>
    <w:rsid w:val="00203F66"/>
    <w:rsid w:val="0020481E"/>
    <w:rsid w:val="0020577B"/>
    <w:rsid w:val="00205B01"/>
    <w:rsid w:val="00205E7C"/>
    <w:rsid w:val="00207350"/>
    <w:rsid w:val="00207724"/>
    <w:rsid w:val="00207B7B"/>
    <w:rsid w:val="00210516"/>
    <w:rsid w:val="00211423"/>
    <w:rsid w:val="00212233"/>
    <w:rsid w:val="0021288B"/>
    <w:rsid w:val="0021379A"/>
    <w:rsid w:val="002142D0"/>
    <w:rsid w:val="002160B3"/>
    <w:rsid w:val="00216796"/>
    <w:rsid w:val="00216AE9"/>
    <w:rsid w:val="00216F9B"/>
    <w:rsid w:val="0021724C"/>
    <w:rsid w:val="002201E4"/>
    <w:rsid w:val="0022025D"/>
    <w:rsid w:val="002203DC"/>
    <w:rsid w:val="00220676"/>
    <w:rsid w:val="00220BE1"/>
    <w:rsid w:val="00220FB1"/>
    <w:rsid w:val="00221633"/>
    <w:rsid w:val="00221EA8"/>
    <w:rsid w:val="00222828"/>
    <w:rsid w:val="0022301C"/>
    <w:rsid w:val="00223656"/>
    <w:rsid w:val="0022388F"/>
    <w:rsid w:val="00223EF8"/>
    <w:rsid w:val="0022540F"/>
    <w:rsid w:val="00225EAC"/>
    <w:rsid w:val="002263E5"/>
    <w:rsid w:val="0022680B"/>
    <w:rsid w:val="00226E04"/>
    <w:rsid w:val="00227193"/>
    <w:rsid w:val="002328A9"/>
    <w:rsid w:val="0023465E"/>
    <w:rsid w:val="00234722"/>
    <w:rsid w:val="0023548B"/>
    <w:rsid w:val="002368FB"/>
    <w:rsid w:val="00236BA2"/>
    <w:rsid w:val="00236EDA"/>
    <w:rsid w:val="00236F3D"/>
    <w:rsid w:val="00236F41"/>
    <w:rsid w:val="00237858"/>
    <w:rsid w:val="00237B16"/>
    <w:rsid w:val="00240535"/>
    <w:rsid w:val="002415E2"/>
    <w:rsid w:val="00244046"/>
    <w:rsid w:val="00245CF7"/>
    <w:rsid w:val="002465BB"/>
    <w:rsid w:val="00246869"/>
    <w:rsid w:val="0024733F"/>
    <w:rsid w:val="00250391"/>
    <w:rsid w:val="00250878"/>
    <w:rsid w:val="002510FE"/>
    <w:rsid w:val="00252839"/>
    <w:rsid w:val="00252CBE"/>
    <w:rsid w:val="002533F0"/>
    <w:rsid w:val="00253924"/>
    <w:rsid w:val="00255CA6"/>
    <w:rsid w:val="0025610D"/>
    <w:rsid w:val="0025648B"/>
    <w:rsid w:val="00256518"/>
    <w:rsid w:val="002602E1"/>
    <w:rsid w:val="00260586"/>
    <w:rsid w:val="00260802"/>
    <w:rsid w:val="0026082D"/>
    <w:rsid w:val="00260959"/>
    <w:rsid w:val="00260D94"/>
    <w:rsid w:val="00261883"/>
    <w:rsid w:val="00261A39"/>
    <w:rsid w:val="00262684"/>
    <w:rsid w:val="00262AA6"/>
    <w:rsid w:val="00263BB1"/>
    <w:rsid w:val="00264511"/>
    <w:rsid w:val="0026498C"/>
    <w:rsid w:val="002649ED"/>
    <w:rsid w:val="00264B8C"/>
    <w:rsid w:val="00264C8F"/>
    <w:rsid w:val="00265480"/>
    <w:rsid w:val="00265842"/>
    <w:rsid w:val="002666DC"/>
    <w:rsid w:val="00266E89"/>
    <w:rsid w:val="002674A3"/>
    <w:rsid w:val="002701DD"/>
    <w:rsid w:val="0027023C"/>
    <w:rsid w:val="00270FAE"/>
    <w:rsid w:val="0027124B"/>
    <w:rsid w:val="0027153D"/>
    <w:rsid w:val="00271D79"/>
    <w:rsid w:val="00272013"/>
    <w:rsid w:val="002720EC"/>
    <w:rsid w:val="00272831"/>
    <w:rsid w:val="00272A6E"/>
    <w:rsid w:val="00273C7E"/>
    <w:rsid w:val="00274042"/>
    <w:rsid w:val="00275C81"/>
    <w:rsid w:val="002762FF"/>
    <w:rsid w:val="002766C4"/>
    <w:rsid w:val="00276E43"/>
    <w:rsid w:val="00277687"/>
    <w:rsid w:val="00277E44"/>
    <w:rsid w:val="00280B7A"/>
    <w:rsid w:val="00280F71"/>
    <w:rsid w:val="00281062"/>
    <w:rsid w:val="0028253B"/>
    <w:rsid w:val="002837C2"/>
    <w:rsid w:val="00284C23"/>
    <w:rsid w:val="00285739"/>
    <w:rsid w:val="00286167"/>
    <w:rsid w:val="00286858"/>
    <w:rsid w:val="00286F90"/>
    <w:rsid w:val="00287727"/>
    <w:rsid w:val="002879BF"/>
    <w:rsid w:val="00287BBA"/>
    <w:rsid w:val="002905ED"/>
    <w:rsid w:val="00291054"/>
    <w:rsid w:val="00291248"/>
    <w:rsid w:val="00291256"/>
    <w:rsid w:val="00292103"/>
    <w:rsid w:val="00292A99"/>
    <w:rsid w:val="00293FD9"/>
    <w:rsid w:val="002955B3"/>
    <w:rsid w:val="00295BB7"/>
    <w:rsid w:val="00296196"/>
    <w:rsid w:val="00297B22"/>
    <w:rsid w:val="002A151F"/>
    <w:rsid w:val="002A1EB0"/>
    <w:rsid w:val="002A21FA"/>
    <w:rsid w:val="002A298E"/>
    <w:rsid w:val="002A2B54"/>
    <w:rsid w:val="002A476D"/>
    <w:rsid w:val="002A50FF"/>
    <w:rsid w:val="002A60C4"/>
    <w:rsid w:val="002A6ADF"/>
    <w:rsid w:val="002A6B6F"/>
    <w:rsid w:val="002A6BED"/>
    <w:rsid w:val="002A6F19"/>
    <w:rsid w:val="002A7B87"/>
    <w:rsid w:val="002B03E0"/>
    <w:rsid w:val="002B093F"/>
    <w:rsid w:val="002B2067"/>
    <w:rsid w:val="002B22DC"/>
    <w:rsid w:val="002B238D"/>
    <w:rsid w:val="002B2F79"/>
    <w:rsid w:val="002B3678"/>
    <w:rsid w:val="002B3951"/>
    <w:rsid w:val="002B3B54"/>
    <w:rsid w:val="002B3ECC"/>
    <w:rsid w:val="002B41F3"/>
    <w:rsid w:val="002B4354"/>
    <w:rsid w:val="002B441E"/>
    <w:rsid w:val="002B4473"/>
    <w:rsid w:val="002B4619"/>
    <w:rsid w:val="002B491F"/>
    <w:rsid w:val="002B4A31"/>
    <w:rsid w:val="002B5541"/>
    <w:rsid w:val="002B576A"/>
    <w:rsid w:val="002B63DC"/>
    <w:rsid w:val="002B674D"/>
    <w:rsid w:val="002B6995"/>
    <w:rsid w:val="002B6B7C"/>
    <w:rsid w:val="002C0215"/>
    <w:rsid w:val="002C0D9B"/>
    <w:rsid w:val="002C0E0E"/>
    <w:rsid w:val="002C3A03"/>
    <w:rsid w:val="002C405C"/>
    <w:rsid w:val="002C4266"/>
    <w:rsid w:val="002C4D5E"/>
    <w:rsid w:val="002C4FD0"/>
    <w:rsid w:val="002C593A"/>
    <w:rsid w:val="002C5F2D"/>
    <w:rsid w:val="002C7351"/>
    <w:rsid w:val="002C76F8"/>
    <w:rsid w:val="002C7C8F"/>
    <w:rsid w:val="002D25C5"/>
    <w:rsid w:val="002D33D4"/>
    <w:rsid w:val="002D3DC0"/>
    <w:rsid w:val="002D42EC"/>
    <w:rsid w:val="002D5494"/>
    <w:rsid w:val="002D6A25"/>
    <w:rsid w:val="002D7726"/>
    <w:rsid w:val="002E0023"/>
    <w:rsid w:val="002E14DC"/>
    <w:rsid w:val="002E1592"/>
    <w:rsid w:val="002E2BA0"/>
    <w:rsid w:val="002E380C"/>
    <w:rsid w:val="002E4193"/>
    <w:rsid w:val="002E5AEB"/>
    <w:rsid w:val="002E69F9"/>
    <w:rsid w:val="002E6ACA"/>
    <w:rsid w:val="002F04F4"/>
    <w:rsid w:val="002F0BF6"/>
    <w:rsid w:val="002F10A9"/>
    <w:rsid w:val="002F134A"/>
    <w:rsid w:val="002F277F"/>
    <w:rsid w:val="002F31CA"/>
    <w:rsid w:val="002F3402"/>
    <w:rsid w:val="002F3717"/>
    <w:rsid w:val="002F3F43"/>
    <w:rsid w:val="002F5DD4"/>
    <w:rsid w:val="002F7411"/>
    <w:rsid w:val="002F75D4"/>
    <w:rsid w:val="002F7888"/>
    <w:rsid w:val="002F7CB3"/>
    <w:rsid w:val="00300BFD"/>
    <w:rsid w:val="00303135"/>
    <w:rsid w:val="00303137"/>
    <w:rsid w:val="0030369A"/>
    <w:rsid w:val="0030405A"/>
    <w:rsid w:val="003048F6"/>
    <w:rsid w:val="00304A5A"/>
    <w:rsid w:val="0030626D"/>
    <w:rsid w:val="0030643A"/>
    <w:rsid w:val="00306AB4"/>
    <w:rsid w:val="00306E96"/>
    <w:rsid w:val="00306F5E"/>
    <w:rsid w:val="00307FEF"/>
    <w:rsid w:val="003108BB"/>
    <w:rsid w:val="00310C2C"/>
    <w:rsid w:val="00311143"/>
    <w:rsid w:val="0031148D"/>
    <w:rsid w:val="00311675"/>
    <w:rsid w:val="00311A39"/>
    <w:rsid w:val="00312DD0"/>
    <w:rsid w:val="0031323E"/>
    <w:rsid w:val="00313A69"/>
    <w:rsid w:val="00313F6A"/>
    <w:rsid w:val="003153CB"/>
    <w:rsid w:val="0031754B"/>
    <w:rsid w:val="00317924"/>
    <w:rsid w:val="00322459"/>
    <w:rsid w:val="003249A3"/>
    <w:rsid w:val="00324CA4"/>
    <w:rsid w:val="0032516A"/>
    <w:rsid w:val="00325475"/>
    <w:rsid w:val="00326B05"/>
    <w:rsid w:val="00326E23"/>
    <w:rsid w:val="003275A7"/>
    <w:rsid w:val="00330B4D"/>
    <w:rsid w:val="00330C0B"/>
    <w:rsid w:val="00331125"/>
    <w:rsid w:val="00331548"/>
    <w:rsid w:val="00331B0D"/>
    <w:rsid w:val="0033218B"/>
    <w:rsid w:val="00332A7D"/>
    <w:rsid w:val="00332BF7"/>
    <w:rsid w:val="00332D48"/>
    <w:rsid w:val="003336A5"/>
    <w:rsid w:val="00333802"/>
    <w:rsid w:val="00333AC7"/>
    <w:rsid w:val="003343F9"/>
    <w:rsid w:val="0033453C"/>
    <w:rsid w:val="003348F4"/>
    <w:rsid w:val="00335A54"/>
    <w:rsid w:val="00336296"/>
    <w:rsid w:val="003374F0"/>
    <w:rsid w:val="003379F7"/>
    <w:rsid w:val="00337B64"/>
    <w:rsid w:val="00337C68"/>
    <w:rsid w:val="00340109"/>
    <w:rsid w:val="003412F0"/>
    <w:rsid w:val="003429A2"/>
    <w:rsid w:val="00342C20"/>
    <w:rsid w:val="00342FA8"/>
    <w:rsid w:val="0034310D"/>
    <w:rsid w:val="00343653"/>
    <w:rsid w:val="00343CC3"/>
    <w:rsid w:val="00344D80"/>
    <w:rsid w:val="00344E6B"/>
    <w:rsid w:val="003463BF"/>
    <w:rsid w:val="00346CE2"/>
    <w:rsid w:val="00346E8A"/>
    <w:rsid w:val="003470C4"/>
    <w:rsid w:val="00351041"/>
    <w:rsid w:val="003526B1"/>
    <w:rsid w:val="00352CDB"/>
    <w:rsid w:val="003545E8"/>
    <w:rsid w:val="003546E9"/>
    <w:rsid w:val="003552DF"/>
    <w:rsid w:val="00355F2F"/>
    <w:rsid w:val="00356169"/>
    <w:rsid w:val="003561E1"/>
    <w:rsid w:val="00357B95"/>
    <w:rsid w:val="003600C5"/>
    <w:rsid w:val="003604A9"/>
    <w:rsid w:val="00360910"/>
    <w:rsid w:val="003609FD"/>
    <w:rsid w:val="003612C0"/>
    <w:rsid w:val="00361986"/>
    <w:rsid w:val="00362C11"/>
    <w:rsid w:val="00362F20"/>
    <w:rsid w:val="00363209"/>
    <w:rsid w:val="00363DD6"/>
    <w:rsid w:val="0036545C"/>
    <w:rsid w:val="003671B8"/>
    <w:rsid w:val="00367C80"/>
    <w:rsid w:val="0037073B"/>
    <w:rsid w:val="003708EC"/>
    <w:rsid w:val="00370B9B"/>
    <w:rsid w:val="00371061"/>
    <w:rsid w:val="00372B23"/>
    <w:rsid w:val="00373A78"/>
    <w:rsid w:val="0037403B"/>
    <w:rsid w:val="00375471"/>
    <w:rsid w:val="00376868"/>
    <w:rsid w:val="00376F4E"/>
    <w:rsid w:val="00377242"/>
    <w:rsid w:val="003802A8"/>
    <w:rsid w:val="00380788"/>
    <w:rsid w:val="00380AA1"/>
    <w:rsid w:val="003812C4"/>
    <w:rsid w:val="00381878"/>
    <w:rsid w:val="00381F20"/>
    <w:rsid w:val="00382694"/>
    <w:rsid w:val="00383381"/>
    <w:rsid w:val="00383594"/>
    <w:rsid w:val="003848ED"/>
    <w:rsid w:val="00385606"/>
    <w:rsid w:val="00386118"/>
    <w:rsid w:val="00386248"/>
    <w:rsid w:val="0038630A"/>
    <w:rsid w:val="00386C4C"/>
    <w:rsid w:val="00386F4B"/>
    <w:rsid w:val="00387A60"/>
    <w:rsid w:val="00387B49"/>
    <w:rsid w:val="00390740"/>
    <w:rsid w:val="003922A8"/>
    <w:rsid w:val="0039296F"/>
    <w:rsid w:val="0039406C"/>
    <w:rsid w:val="00394EB0"/>
    <w:rsid w:val="00395498"/>
    <w:rsid w:val="00395DC9"/>
    <w:rsid w:val="00396230"/>
    <w:rsid w:val="003A3BF7"/>
    <w:rsid w:val="003A3CA8"/>
    <w:rsid w:val="003A41EF"/>
    <w:rsid w:val="003A42BF"/>
    <w:rsid w:val="003A4A00"/>
    <w:rsid w:val="003A4B93"/>
    <w:rsid w:val="003A5FA3"/>
    <w:rsid w:val="003A643D"/>
    <w:rsid w:val="003A6A64"/>
    <w:rsid w:val="003A6D0C"/>
    <w:rsid w:val="003A7178"/>
    <w:rsid w:val="003B075C"/>
    <w:rsid w:val="003B0879"/>
    <w:rsid w:val="003B163A"/>
    <w:rsid w:val="003B2C9E"/>
    <w:rsid w:val="003B2E13"/>
    <w:rsid w:val="003B30C0"/>
    <w:rsid w:val="003B3237"/>
    <w:rsid w:val="003B4CE1"/>
    <w:rsid w:val="003B594F"/>
    <w:rsid w:val="003B5AA7"/>
    <w:rsid w:val="003B607B"/>
    <w:rsid w:val="003B6708"/>
    <w:rsid w:val="003B7FD3"/>
    <w:rsid w:val="003C042F"/>
    <w:rsid w:val="003C068D"/>
    <w:rsid w:val="003C206D"/>
    <w:rsid w:val="003C2CC8"/>
    <w:rsid w:val="003C324C"/>
    <w:rsid w:val="003C4F32"/>
    <w:rsid w:val="003C5641"/>
    <w:rsid w:val="003C6129"/>
    <w:rsid w:val="003C64A2"/>
    <w:rsid w:val="003C65BF"/>
    <w:rsid w:val="003C6ED2"/>
    <w:rsid w:val="003C6FE3"/>
    <w:rsid w:val="003C7358"/>
    <w:rsid w:val="003C7C13"/>
    <w:rsid w:val="003D0692"/>
    <w:rsid w:val="003D0C02"/>
    <w:rsid w:val="003D0D4C"/>
    <w:rsid w:val="003D13CC"/>
    <w:rsid w:val="003D30D1"/>
    <w:rsid w:val="003D3232"/>
    <w:rsid w:val="003D3BC2"/>
    <w:rsid w:val="003D420C"/>
    <w:rsid w:val="003D5988"/>
    <w:rsid w:val="003D61AD"/>
    <w:rsid w:val="003D6273"/>
    <w:rsid w:val="003D6553"/>
    <w:rsid w:val="003D7523"/>
    <w:rsid w:val="003D797E"/>
    <w:rsid w:val="003E01EC"/>
    <w:rsid w:val="003E0E61"/>
    <w:rsid w:val="003E0E8B"/>
    <w:rsid w:val="003E15BE"/>
    <w:rsid w:val="003E22EE"/>
    <w:rsid w:val="003E237B"/>
    <w:rsid w:val="003E25B3"/>
    <w:rsid w:val="003E283E"/>
    <w:rsid w:val="003E3100"/>
    <w:rsid w:val="003E3BD3"/>
    <w:rsid w:val="003E3C03"/>
    <w:rsid w:val="003E3DA9"/>
    <w:rsid w:val="003E4886"/>
    <w:rsid w:val="003E54EF"/>
    <w:rsid w:val="003E5B00"/>
    <w:rsid w:val="003E5EEA"/>
    <w:rsid w:val="003E6E82"/>
    <w:rsid w:val="003E7ABF"/>
    <w:rsid w:val="003F024E"/>
    <w:rsid w:val="003F04C2"/>
    <w:rsid w:val="003F1A33"/>
    <w:rsid w:val="003F2969"/>
    <w:rsid w:val="003F2A7E"/>
    <w:rsid w:val="003F342C"/>
    <w:rsid w:val="003F4A25"/>
    <w:rsid w:val="003F4EF5"/>
    <w:rsid w:val="003F547D"/>
    <w:rsid w:val="003F5C5D"/>
    <w:rsid w:val="003F5C94"/>
    <w:rsid w:val="003F5EF7"/>
    <w:rsid w:val="003F719C"/>
    <w:rsid w:val="003F74F4"/>
    <w:rsid w:val="003F7EB0"/>
    <w:rsid w:val="00400FD8"/>
    <w:rsid w:val="00401529"/>
    <w:rsid w:val="004015B7"/>
    <w:rsid w:val="00401BD5"/>
    <w:rsid w:val="00402520"/>
    <w:rsid w:val="00403B6F"/>
    <w:rsid w:val="0040444F"/>
    <w:rsid w:val="00404804"/>
    <w:rsid w:val="00404DBF"/>
    <w:rsid w:val="00404FE2"/>
    <w:rsid w:val="00405200"/>
    <w:rsid w:val="00405563"/>
    <w:rsid w:val="00406170"/>
    <w:rsid w:val="00407FB9"/>
    <w:rsid w:val="00410251"/>
    <w:rsid w:val="00411881"/>
    <w:rsid w:val="00411BBA"/>
    <w:rsid w:val="00411CB3"/>
    <w:rsid w:val="00411E58"/>
    <w:rsid w:val="004126B0"/>
    <w:rsid w:val="004130F2"/>
    <w:rsid w:val="00413E4E"/>
    <w:rsid w:val="004155E5"/>
    <w:rsid w:val="004175D9"/>
    <w:rsid w:val="004215F8"/>
    <w:rsid w:val="00421FCB"/>
    <w:rsid w:val="00422B09"/>
    <w:rsid w:val="0042311C"/>
    <w:rsid w:val="0042337D"/>
    <w:rsid w:val="004243DF"/>
    <w:rsid w:val="00424637"/>
    <w:rsid w:val="004247A5"/>
    <w:rsid w:val="0042589A"/>
    <w:rsid w:val="00425B3F"/>
    <w:rsid w:val="00426E29"/>
    <w:rsid w:val="00427781"/>
    <w:rsid w:val="0043138B"/>
    <w:rsid w:val="00431C30"/>
    <w:rsid w:val="0043243C"/>
    <w:rsid w:val="004333EA"/>
    <w:rsid w:val="00433E13"/>
    <w:rsid w:val="00434066"/>
    <w:rsid w:val="004341C2"/>
    <w:rsid w:val="00434609"/>
    <w:rsid w:val="00435959"/>
    <w:rsid w:val="0043632A"/>
    <w:rsid w:val="0043651E"/>
    <w:rsid w:val="004375BD"/>
    <w:rsid w:val="00437AFF"/>
    <w:rsid w:val="0044129A"/>
    <w:rsid w:val="004416C6"/>
    <w:rsid w:val="00441904"/>
    <w:rsid w:val="00441A9C"/>
    <w:rsid w:val="00441EB0"/>
    <w:rsid w:val="0044252A"/>
    <w:rsid w:val="00444856"/>
    <w:rsid w:val="00444CD6"/>
    <w:rsid w:val="00445659"/>
    <w:rsid w:val="004462D1"/>
    <w:rsid w:val="00447096"/>
    <w:rsid w:val="004502B1"/>
    <w:rsid w:val="004503FA"/>
    <w:rsid w:val="00451FB3"/>
    <w:rsid w:val="0045269A"/>
    <w:rsid w:val="00453B3E"/>
    <w:rsid w:val="00453C92"/>
    <w:rsid w:val="00454344"/>
    <w:rsid w:val="00454447"/>
    <w:rsid w:val="00454EA2"/>
    <w:rsid w:val="0045526A"/>
    <w:rsid w:val="004554B4"/>
    <w:rsid w:val="00457091"/>
    <w:rsid w:val="00460490"/>
    <w:rsid w:val="00462EA2"/>
    <w:rsid w:val="004635B9"/>
    <w:rsid w:val="0046373B"/>
    <w:rsid w:val="00463A96"/>
    <w:rsid w:val="00464234"/>
    <w:rsid w:val="004651D4"/>
    <w:rsid w:val="004655CE"/>
    <w:rsid w:val="00465B03"/>
    <w:rsid w:val="00466168"/>
    <w:rsid w:val="00466B4A"/>
    <w:rsid w:val="00466FBE"/>
    <w:rsid w:val="004670BB"/>
    <w:rsid w:val="004674B4"/>
    <w:rsid w:val="00467F9C"/>
    <w:rsid w:val="00467FA3"/>
    <w:rsid w:val="00470702"/>
    <w:rsid w:val="0047102A"/>
    <w:rsid w:val="0047112B"/>
    <w:rsid w:val="0047136B"/>
    <w:rsid w:val="00471CDF"/>
    <w:rsid w:val="00471EBF"/>
    <w:rsid w:val="00472072"/>
    <w:rsid w:val="004726C3"/>
    <w:rsid w:val="00472DAC"/>
    <w:rsid w:val="00473415"/>
    <w:rsid w:val="00474090"/>
    <w:rsid w:val="00474C8A"/>
    <w:rsid w:val="00475F84"/>
    <w:rsid w:val="0047709F"/>
    <w:rsid w:val="0047724B"/>
    <w:rsid w:val="00477E11"/>
    <w:rsid w:val="004808C0"/>
    <w:rsid w:val="0048131C"/>
    <w:rsid w:val="00481D7D"/>
    <w:rsid w:val="00481EDA"/>
    <w:rsid w:val="004821E0"/>
    <w:rsid w:val="00482366"/>
    <w:rsid w:val="00484FCF"/>
    <w:rsid w:val="00485391"/>
    <w:rsid w:val="00486C54"/>
    <w:rsid w:val="00487916"/>
    <w:rsid w:val="00487AE5"/>
    <w:rsid w:val="00487E87"/>
    <w:rsid w:val="004901F4"/>
    <w:rsid w:val="0049080C"/>
    <w:rsid w:val="00491D07"/>
    <w:rsid w:val="00491D56"/>
    <w:rsid w:val="004926F7"/>
    <w:rsid w:val="0049287A"/>
    <w:rsid w:val="00493E3C"/>
    <w:rsid w:val="00494042"/>
    <w:rsid w:val="00495C0A"/>
    <w:rsid w:val="00496624"/>
    <w:rsid w:val="004A093F"/>
    <w:rsid w:val="004A095C"/>
    <w:rsid w:val="004A11C9"/>
    <w:rsid w:val="004A1784"/>
    <w:rsid w:val="004A1EC8"/>
    <w:rsid w:val="004A2A9F"/>
    <w:rsid w:val="004A2C4B"/>
    <w:rsid w:val="004A2E48"/>
    <w:rsid w:val="004A3355"/>
    <w:rsid w:val="004A384C"/>
    <w:rsid w:val="004A38CB"/>
    <w:rsid w:val="004A3AA4"/>
    <w:rsid w:val="004A3AA9"/>
    <w:rsid w:val="004A498C"/>
    <w:rsid w:val="004A4BEF"/>
    <w:rsid w:val="004A51C8"/>
    <w:rsid w:val="004A532A"/>
    <w:rsid w:val="004A5B9D"/>
    <w:rsid w:val="004A7527"/>
    <w:rsid w:val="004B0354"/>
    <w:rsid w:val="004B0587"/>
    <w:rsid w:val="004B070E"/>
    <w:rsid w:val="004B0C0A"/>
    <w:rsid w:val="004B3AFE"/>
    <w:rsid w:val="004B3F28"/>
    <w:rsid w:val="004B414C"/>
    <w:rsid w:val="004B47D8"/>
    <w:rsid w:val="004B48DA"/>
    <w:rsid w:val="004B683D"/>
    <w:rsid w:val="004C11A4"/>
    <w:rsid w:val="004C1BBD"/>
    <w:rsid w:val="004C1BC0"/>
    <w:rsid w:val="004C2754"/>
    <w:rsid w:val="004C2A9E"/>
    <w:rsid w:val="004C302A"/>
    <w:rsid w:val="004C31B2"/>
    <w:rsid w:val="004C3801"/>
    <w:rsid w:val="004C42AD"/>
    <w:rsid w:val="004C4F24"/>
    <w:rsid w:val="004C5341"/>
    <w:rsid w:val="004C583B"/>
    <w:rsid w:val="004C6420"/>
    <w:rsid w:val="004C687B"/>
    <w:rsid w:val="004C6D12"/>
    <w:rsid w:val="004C74A1"/>
    <w:rsid w:val="004C77E5"/>
    <w:rsid w:val="004D0748"/>
    <w:rsid w:val="004D19C8"/>
    <w:rsid w:val="004D2B54"/>
    <w:rsid w:val="004D31C3"/>
    <w:rsid w:val="004D326F"/>
    <w:rsid w:val="004D3708"/>
    <w:rsid w:val="004D4A82"/>
    <w:rsid w:val="004D4FFE"/>
    <w:rsid w:val="004D5726"/>
    <w:rsid w:val="004D6058"/>
    <w:rsid w:val="004D62E4"/>
    <w:rsid w:val="004D78B1"/>
    <w:rsid w:val="004E001D"/>
    <w:rsid w:val="004E20C3"/>
    <w:rsid w:val="004E2764"/>
    <w:rsid w:val="004E3282"/>
    <w:rsid w:val="004E48DE"/>
    <w:rsid w:val="004E57BD"/>
    <w:rsid w:val="004E59BD"/>
    <w:rsid w:val="004E61A7"/>
    <w:rsid w:val="004E6EB4"/>
    <w:rsid w:val="004E75C1"/>
    <w:rsid w:val="004E7AFE"/>
    <w:rsid w:val="004F0762"/>
    <w:rsid w:val="004F0B62"/>
    <w:rsid w:val="004F1A6C"/>
    <w:rsid w:val="004F29FA"/>
    <w:rsid w:val="004F2B2D"/>
    <w:rsid w:val="004F38E7"/>
    <w:rsid w:val="004F3B57"/>
    <w:rsid w:val="004F407E"/>
    <w:rsid w:val="004F56DB"/>
    <w:rsid w:val="004F619C"/>
    <w:rsid w:val="004F679C"/>
    <w:rsid w:val="004F689D"/>
    <w:rsid w:val="004F7433"/>
    <w:rsid w:val="004F7F9C"/>
    <w:rsid w:val="0050174D"/>
    <w:rsid w:val="00501FD8"/>
    <w:rsid w:val="005028E2"/>
    <w:rsid w:val="00503B1F"/>
    <w:rsid w:val="00504042"/>
    <w:rsid w:val="00504D7F"/>
    <w:rsid w:val="00504D8C"/>
    <w:rsid w:val="005056A3"/>
    <w:rsid w:val="00505A7B"/>
    <w:rsid w:val="0050638B"/>
    <w:rsid w:val="0050689A"/>
    <w:rsid w:val="005073A8"/>
    <w:rsid w:val="00507A1F"/>
    <w:rsid w:val="00510838"/>
    <w:rsid w:val="00510C45"/>
    <w:rsid w:val="00512091"/>
    <w:rsid w:val="00512473"/>
    <w:rsid w:val="00512AC8"/>
    <w:rsid w:val="00512E01"/>
    <w:rsid w:val="005142D6"/>
    <w:rsid w:val="005149D8"/>
    <w:rsid w:val="00514BC2"/>
    <w:rsid w:val="005158E3"/>
    <w:rsid w:val="00516E23"/>
    <w:rsid w:val="005170D6"/>
    <w:rsid w:val="005175CD"/>
    <w:rsid w:val="00517A8B"/>
    <w:rsid w:val="00520501"/>
    <w:rsid w:val="005218C9"/>
    <w:rsid w:val="00521D10"/>
    <w:rsid w:val="00525C2B"/>
    <w:rsid w:val="005279C5"/>
    <w:rsid w:val="00530B7D"/>
    <w:rsid w:val="005337BE"/>
    <w:rsid w:val="00533989"/>
    <w:rsid w:val="00533B7A"/>
    <w:rsid w:val="00534444"/>
    <w:rsid w:val="0053475D"/>
    <w:rsid w:val="005354D2"/>
    <w:rsid w:val="005356F4"/>
    <w:rsid w:val="00541140"/>
    <w:rsid w:val="0054142C"/>
    <w:rsid w:val="00541735"/>
    <w:rsid w:val="00541C97"/>
    <w:rsid w:val="00542306"/>
    <w:rsid w:val="00542DE3"/>
    <w:rsid w:val="00543036"/>
    <w:rsid w:val="005437A3"/>
    <w:rsid w:val="00543AF7"/>
    <w:rsid w:val="005441A8"/>
    <w:rsid w:val="005444A3"/>
    <w:rsid w:val="005444B4"/>
    <w:rsid w:val="00544D0C"/>
    <w:rsid w:val="005450A7"/>
    <w:rsid w:val="005466CC"/>
    <w:rsid w:val="00546F62"/>
    <w:rsid w:val="00547CF0"/>
    <w:rsid w:val="00550C9F"/>
    <w:rsid w:val="00551EFA"/>
    <w:rsid w:val="00551F98"/>
    <w:rsid w:val="00552401"/>
    <w:rsid w:val="00553B77"/>
    <w:rsid w:val="00555DCF"/>
    <w:rsid w:val="0055661E"/>
    <w:rsid w:val="00556AB7"/>
    <w:rsid w:val="00556C14"/>
    <w:rsid w:val="005605BA"/>
    <w:rsid w:val="00562187"/>
    <w:rsid w:val="00562BB9"/>
    <w:rsid w:val="00562BC2"/>
    <w:rsid w:val="00562C59"/>
    <w:rsid w:val="00563271"/>
    <w:rsid w:val="005636F1"/>
    <w:rsid w:val="0056398A"/>
    <w:rsid w:val="00563F22"/>
    <w:rsid w:val="005676F9"/>
    <w:rsid w:val="00567B69"/>
    <w:rsid w:val="00570F96"/>
    <w:rsid w:val="00572453"/>
    <w:rsid w:val="0057258E"/>
    <w:rsid w:val="00572C34"/>
    <w:rsid w:val="00574016"/>
    <w:rsid w:val="005774CD"/>
    <w:rsid w:val="00577822"/>
    <w:rsid w:val="0057795F"/>
    <w:rsid w:val="00577FE6"/>
    <w:rsid w:val="00580370"/>
    <w:rsid w:val="005804AA"/>
    <w:rsid w:val="00580CBA"/>
    <w:rsid w:val="0058128F"/>
    <w:rsid w:val="00582595"/>
    <w:rsid w:val="005828A8"/>
    <w:rsid w:val="00582BBC"/>
    <w:rsid w:val="00583A1C"/>
    <w:rsid w:val="00583B99"/>
    <w:rsid w:val="00583EA1"/>
    <w:rsid w:val="00585339"/>
    <w:rsid w:val="0058624C"/>
    <w:rsid w:val="005867DC"/>
    <w:rsid w:val="00586CB1"/>
    <w:rsid w:val="00587A27"/>
    <w:rsid w:val="00587C18"/>
    <w:rsid w:val="00590AB7"/>
    <w:rsid w:val="00590F80"/>
    <w:rsid w:val="00591657"/>
    <w:rsid w:val="00591CAA"/>
    <w:rsid w:val="00591D2B"/>
    <w:rsid w:val="0059229C"/>
    <w:rsid w:val="005939A5"/>
    <w:rsid w:val="005950F6"/>
    <w:rsid w:val="00596E05"/>
    <w:rsid w:val="00597010"/>
    <w:rsid w:val="00597595"/>
    <w:rsid w:val="00597626"/>
    <w:rsid w:val="00597771"/>
    <w:rsid w:val="00597C2D"/>
    <w:rsid w:val="00597DE7"/>
    <w:rsid w:val="00597F28"/>
    <w:rsid w:val="005A0B2A"/>
    <w:rsid w:val="005A1167"/>
    <w:rsid w:val="005A1C33"/>
    <w:rsid w:val="005A26C9"/>
    <w:rsid w:val="005A43BB"/>
    <w:rsid w:val="005A4876"/>
    <w:rsid w:val="005A4C05"/>
    <w:rsid w:val="005A4FF5"/>
    <w:rsid w:val="005A5E4D"/>
    <w:rsid w:val="005A5E9B"/>
    <w:rsid w:val="005A606E"/>
    <w:rsid w:val="005A656E"/>
    <w:rsid w:val="005A734B"/>
    <w:rsid w:val="005B0109"/>
    <w:rsid w:val="005B14C4"/>
    <w:rsid w:val="005B21C1"/>
    <w:rsid w:val="005B390E"/>
    <w:rsid w:val="005B3AF1"/>
    <w:rsid w:val="005B3D22"/>
    <w:rsid w:val="005B3EC5"/>
    <w:rsid w:val="005B4677"/>
    <w:rsid w:val="005B4BB1"/>
    <w:rsid w:val="005B6606"/>
    <w:rsid w:val="005C009C"/>
    <w:rsid w:val="005C0C15"/>
    <w:rsid w:val="005C24E3"/>
    <w:rsid w:val="005C28B7"/>
    <w:rsid w:val="005C2C4B"/>
    <w:rsid w:val="005C2C75"/>
    <w:rsid w:val="005C6B59"/>
    <w:rsid w:val="005C7687"/>
    <w:rsid w:val="005D016E"/>
    <w:rsid w:val="005D0DE4"/>
    <w:rsid w:val="005D21A2"/>
    <w:rsid w:val="005D2856"/>
    <w:rsid w:val="005D2ACB"/>
    <w:rsid w:val="005D2D25"/>
    <w:rsid w:val="005D3028"/>
    <w:rsid w:val="005D31A7"/>
    <w:rsid w:val="005D37A7"/>
    <w:rsid w:val="005D3827"/>
    <w:rsid w:val="005D3FC9"/>
    <w:rsid w:val="005D43E9"/>
    <w:rsid w:val="005D464D"/>
    <w:rsid w:val="005D4B47"/>
    <w:rsid w:val="005D54BB"/>
    <w:rsid w:val="005D746C"/>
    <w:rsid w:val="005E029E"/>
    <w:rsid w:val="005E12B5"/>
    <w:rsid w:val="005E1EE3"/>
    <w:rsid w:val="005E24FB"/>
    <w:rsid w:val="005E2816"/>
    <w:rsid w:val="005E313F"/>
    <w:rsid w:val="005E318E"/>
    <w:rsid w:val="005E334E"/>
    <w:rsid w:val="005E35CF"/>
    <w:rsid w:val="005E36C1"/>
    <w:rsid w:val="005E3ACF"/>
    <w:rsid w:val="005E4C45"/>
    <w:rsid w:val="005E590C"/>
    <w:rsid w:val="005E6BA1"/>
    <w:rsid w:val="005E6C9C"/>
    <w:rsid w:val="005E7115"/>
    <w:rsid w:val="005E7682"/>
    <w:rsid w:val="005E7882"/>
    <w:rsid w:val="005E7E3A"/>
    <w:rsid w:val="005E7FC6"/>
    <w:rsid w:val="005F013C"/>
    <w:rsid w:val="005F1963"/>
    <w:rsid w:val="005F2981"/>
    <w:rsid w:val="005F2CD3"/>
    <w:rsid w:val="005F3A02"/>
    <w:rsid w:val="005F412B"/>
    <w:rsid w:val="005F423A"/>
    <w:rsid w:val="005F4F24"/>
    <w:rsid w:val="005F5132"/>
    <w:rsid w:val="005F59B8"/>
    <w:rsid w:val="005F5A12"/>
    <w:rsid w:val="005F6BD0"/>
    <w:rsid w:val="00600089"/>
    <w:rsid w:val="00600CBB"/>
    <w:rsid w:val="00601729"/>
    <w:rsid w:val="0060271D"/>
    <w:rsid w:val="00603E10"/>
    <w:rsid w:val="00604C6D"/>
    <w:rsid w:val="00604FE0"/>
    <w:rsid w:val="00605154"/>
    <w:rsid w:val="00606BEB"/>
    <w:rsid w:val="006076DF"/>
    <w:rsid w:val="0060789C"/>
    <w:rsid w:val="006100FA"/>
    <w:rsid w:val="0061025B"/>
    <w:rsid w:val="00611223"/>
    <w:rsid w:val="006113AC"/>
    <w:rsid w:val="006115C3"/>
    <w:rsid w:val="0061580E"/>
    <w:rsid w:val="0061695B"/>
    <w:rsid w:val="00620B11"/>
    <w:rsid w:val="00620F69"/>
    <w:rsid w:val="00622384"/>
    <w:rsid w:val="00622B19"/>
    <w:rsid w:val="00622F2D"/>
    <w:rsid w:val="00623D28"/>
    <w:rsid w:val="00623E1D"/>
    <w:rsid w:val="00624FCD"/>
    <w:rsid w:val="00625707"/>
    <w:rsid w:val="006261E6"/>
    <w:rsid w:val="00626F52"/>
    <w:rsid w:val="00626F75"/>
    <w:rsid w:val="0063142C"/>
    <w:rsid w:val="006318ED"/>
    <w:rsid w:val="00631AAF"/>
    <w:rsid w:val="00632023"/>
    <w:rsid w:val="00632346"/>
    <w:rsid w:val="00632C66"/>
    <w:rsid w:val="00633186"/>
    <w:rsid w:val="00633DD4"/>
    <w:rsid w:val="0063471D"/>
    <w:rsid w:val="0063520C"/>
    <w:rsid w:val="00635392"/>
    <w:rsid w:val="00635C6C"/>
    <w:rsid w:val="00635CF9"/>
    <w:rsid w:val="00636030"/>
    <w:rsid w:val="00637996"/>
    <w:rsid w:val="00637C0E"/>
    <w:rsid w:val="00640172"/>
    <w:rsid w:val="006401A4"/>
    <w:rsid w:val="006413D2"/>
    <w:rsid w:val="00642E11"/>
    <w:rsid w:val="00643E0C"/>
    <w:rsid w:val="00644B85"/>
    <w:rsid w:val="00646C4A"/>
    <w:rsid w:val="0065136D"/>
    <w:rsid w:val="00651C51"/>
    <w:rsid w:val="00653D41"/>
    <w:rsid w:val="00654203"/>
    <w:rsid w:val="0065467D"/>
    <w:rsid w:val="0065620B"/>
    <w:rsid w:val="006562F9"/>
    <w:rsid w:val="006565BF"/>
    <w:rsid w:val="006565E5"/>
    <w:rsid w:val="006567E4"/>
    <w:rsid w:val="00657146"/>
    <w:rsid w:val="0065739F"/>
    <w:rsid w:val="00660166"/>
    <w:rsid w:val="00661D54"/>
    <w:rsid w:val="00662059"/>
    <w:rsid w:val="006621F3"/>
    <w:rsid w:val="00662CCD"/>
    <w:rsid w:val="00663F79"/>
    <w:rsid w:val="00664800"/>
    <w:rsid w:val="00664EF1"/>
    <w:rsid w:val="0066727A"/>
    <w:rsid w:val="006676CB"/>
    <w:rsid w:val="00667C89"/>
    <w:rsid w:val="00667CDB"/>
    <w:rsid w:val="00671C16"/>
    <w:rsid w:val="0067286C"/>
    <w:rsid w:val="00672AA3"/>
    <w:rsid w:val="006735EA"/>
    <w:rsid w:val="00675832"/>
    <w:rsid w:val="006759EA"/>
    <w:rsid w:val="00676E12"/>
    <w:rsid w:val="006774A5"/>
    <w:rsid w:val="006806B9"/>
    <w:rsid w:val="00680958"/>
    <w:rsid w:val="00680F98"/>
    <w:rsid w:val="00682737"/>
    <w:rsid w:val="00682B8E"/>
    <w:rsid w:val="00683E6D"/>
    <w:rsid w:val="00684D9C"/>
    <w:rsid w:val="00684E2E"/>
    <w:rsid w:val="00686DC1"/>
    <w:rsid w:val="006900B4"/>
    <w:rsid w:val="006910D8"/>
    <w:rsid w:val="006915F9"/>
    <w:rsid w:val="0069290E"/>
    <w:rsid w:val="00693708"/>
    <w:rsid w:val="006946A7"/>
    <w:rsid w:val="006956D8"/>
    <w:rsid w:val="00695B52"/>
    <w:rsid w:val="00696980"/>
    <w:rsid w:val="006A0B81"/>
    <w:rsid w:val="006A0DDF"/>
    <w:rsid w:val="006A1827"/>
    <w:rsid w:val="006A2F0C"/>
    <w:rsid w:val="006A3266"/>
    <w:rsid w:val="006A3888"/>
    <w:rsid w:val="006A482E"/>
    <w:rsid w:val="006A4C1F"/>
    <w:rsid w:val="006A4E0F"/>
    <w:rsid w:val="006A68E0"/>
    <w:rsid w:val="006A7583"/>
    <w:rsid w:val="006A7665"/>
    <w:rsid w:val="006B0086"/>
    <w:rsid w:val="006B0878"/>
    <w:rsid w:val="006B08DD"/>
    <w:rsid w:val="006B0905"/>
    <w:rsid w:val="006B0C7B"/>
    <w:rsid w:val="006B0EAA"/>
    <w:rsid w:val="006B1622"/>
    <w:rsid w:val="006B1B09"/>
    <w:rsid w:val="006B259D"/>
    <w:rsid w:val="006B2CF2"/>
    <w:rsid w:val="006B317B"/>
    <w:rsid w:val="006B49C6"/>
    <w:rsid w:val="006B4F65"/>
    <w:rsid w:val="006B62C5"/>
    <w:rsid w:val="006B73B5"/>
    <w:rsid w:val="006B7B9D"/>
    <w:rsid w:val="006C1AB4"/>
    <w:rsid w:val="006C2983"/>
    <w:rsid w:val="006C4A62"/>
    <w:rsid w:val="006C5396"/>
    <w:rsid w:val="006C5486"/>
    <w:rsid w:val="006C5B8A"/>
    <w:rsid w:val="006C60AF"/>
    <w:rsid w:val="006C6826"/>
    <w:rsid w:val="006C756C"/>
    <w:rsid w:val="006D1274"/>
    <w:rsid w:val="006D143D"/>
    <w:rsid w:val="006D2284"/>
    <w:rsid w:val="006D32C7"/>
    <w:rsid w:val="006D3A5D"/>
    <w:rsid w:val="006D42CF"/>
    <w:rsid w:val="006D459D"/>
    <w:rsid w:val="006D4D82"/>
    <w:rsid w:val="006D5126"/>
    <w:rsid w:val="006D5171"/>
    <w:rsid w:val="006D570C"/>
    <w:rsid w:val="006D64C6"/>
    <w:rsid w:val="006D690F"/>
    <w:rsid w:val="006D7625"/>
    <w:rsid w:val="006D7710"/>
    <w:rsid w:val="006D7922"/>
    <w:rsid w:val="006D7B89"/>
    <w:rsid w:val="006E08CC"/>
    <w:rsid w:val="006E22D1"/>
    <w:rsid w:val="006E2F10"/>
    <w:rsid w:val="006E33D0"/>
    <w:rsid w:val="006E3BF2"/>
    <w:rsid w:val="006E6032"/>
    <w:rsid w:val="006E7479"/>
    <w:rsid w:val="006E7A2B"/>
    <w:rsid w:val="006F0372"/>
    <w:rsid w:val="006F0D3D"/>
    <w:rsid w:val="006F15B8"/>
    <w:rsid w:val="006F201D"/>
    <w:rsid w:val="006F2A49"/>
    <w:rsid w:val="006F2AF7"/>
    <w:rsid w:val="006F2E09"/>
    <w:rsid w:val="006F36E4"/>
    <w:rsid w:val="006F3FC9"/>
    <w:rsid w:val="006F48D7"/>
    <w:rsid w:val="006F4906"/>
    <w:rsid w:val="007012CA"/>
    <w:rsid w:val="00701E34"/>
    <w:rsid w:val="0070259C"/>
    <w:rsid w:val="007044AA"/>
    <w:rsid w:val="00705394"/>
    <w:rsid w:val="00706BE6"/>
    <w:rsid w:val="007071B7"/>
    <w:rsid w:val="00707CA9"/>
    <w:rsid w:val="00707FB3"/>
    <w:rsid w:val="00710393"/>
    <w:rsid w:val="007104D6"/>
    <w:rsid w:val="00710893"/>
    <w:rsid w:val="0071155F"/>
    <w:rsid w:val="00712022"/>
    <w:rsid w:val="007120BE"/>
    <w:rsid w:val="00712A77"/>
    <w:rsid w:val="00713519"/>
    <w:rsid w:val="00713BFD"/>
    <w:rsid w:val="00713DE8"/>
    <w:rsid w:val="0071474D"/>
    <w:rsid w:val="00714C45"/>
    <w:rsid w:val="00715343"/>
    <w:rsid w:val="00715471"/>
    <w:rsid w:val="00715707"/>
    <w:rsid w:val="00716C11"/>
    <w:rsid w:val="00716C37"/>
    <w:rsid w:val="00716F4E"/>
    <w:rsid w:val="0071777B"/>
    <w:rsid w:val="00717E26"/>
    <w:rsid w:val="00720658"/>
    <w:rsid w:val="00720C5E"/>
    <w:rsid w:val="00722B14"/>
    <w:rsid w:val="00722E5E"/>
    <w:rsid w:val="0072362B"/>
    <w:rsid w:val="0072376C"/>
    <w:rsid w:val="00723D08"/>
    <w:rsid w:val="00723EB7"/>
    <w:rsid w:val="007255F9"/>
    <w:rsid w:val="00726297"/>
    <w:rsid w:val="00726640"/>
    <w:rsid w:val="007266FA"/>
    <w:rsid w:val="00726A94"/>
    <w:rsid w:val="007271CF"/>
    <w:rsid w:val="007275AA"/>
    <w:rsid w:val="00727BD4"/>
    <w:rsid w:val="007306BA"/>
    <w:rsid w:val="0073125C"/>
    <w:rsid w:val="00731709"/>
    <w:rsid w:val="00732115"/>
    <w:rsid w:val="00732489"/>
    <w:rsid w:val="00732B6B"/>
    <w:rsid w:val="007343A1"/>
    <w:rsid w:val="007349D3"/>
    <w:rsid w:val="00734B8A"/>
    <w:rsid w:val="00734BA9"/>
    <w:rsid w:val="00735CA0"/>
    <w:rsid w:val="00735CE5"/>
    <w:rsid w:val="00736381"/>
    <w:rsid w:val="007369A8"/>
    <w:rsid w:val="00736D06"/>
    <w:rsid w:val="00737368"/>
    <w:rsid w:val="00740CDC"/>
    <w:rsid w:val="00740D6F"/>
    <w:rsid w:val="007419CD"/>
    <w:rsid w:val="00741E30"/>
    <w:rsid w:val="007429C2"/>
    <w:rsid w:val="00742ED2"/>
    <w:rsid w:val="0074515C"/>
    <w:rsid w:val="00745551"/>
    <w:rsid w:val="0074675B"/>
    <w:rsid w:val="0074799F"/>
    <w:rsid w:val="00747A6C"/>
    <w:rsid w:val="00747D5A"/>
    <w:rsid w:val="00747EC9"/>
    <w:rsid w:val="00750597"/>
    <w:rsid w:val="0075068B"/>
    <w:rsid w:val="0075075B"/>
    <w:rsid w:val="0075231C"/>
    <w:rsid w:val="007527F4"/>
    <w:rsid w:val="00752D08"/>
    <w:rsid w:val="007549D7"/>
    <w:rsid w:val="00754DA3"/>
    <w:rsid w:val="00754F7D"/>
    <w:rsid w:val="007552CD"/>
    <w:rsid w:val="00755DE3"/>
    <w:rsid w:val="00756396"/>
    <w:rsid w:val="00756C7D"/>
    <w:rsid w:val="00756CD0"/>
    <w:rsid w:val="00757C35"/>
    <w:rsid w:val="00757E15"/>
    <w:rsid w:val="0076190B"/>
    <w:rsid w:val="007624CC"/>
    <w:rsid w:val="00762BDD"/>
    <w:rsid w:val="00763AE6"/>
    <w:rsid w:val="00765DD8"/>
    <w:rsid w:val="00765F46"/>
    <w:rsid w:val="00766114"/>
    <w:rsid w:val="007669A6"/>
    <w:rsid w:val="00767A1C"/>
    <w:rsid w:val="0077190E"/>
    <w:rsid w:val="0077300C"/>
    <w:rsid w:val="00773EF7"/>
    <w:rsid w:val="0077419E"/>
    <w:rsid w:val="00774C45"/>
    <w:rsid w:val="00775310"/>
    <w:rsid w:val="00775D7B"/>
    <w:rsid w:val="0077654B"/>
    <w:rsid w:val="007767FD"/>
    <w:rsid w:val="00777477"/>
    <w:rsid w:val="00777A96"/>
    <w:rsid w:val="00781902"/>
    <w:rsid w:val="00781B14"/>
    <w:rsid w:val="007823F3"/>
    <w:rsid w:val="00782887"/>
    <w:rsid w:val="00782ED7"/>
    <w:rsid w:val="00783061"/>
    <w:rsid w:val="007831C9"/>
    <w:rsid w:val="007832D6"/>
    <w:rsid w:val="007833C6"/>
    <w:rsid w:val="0078391E"/>
    <w:rsid w:val="007844F5"/>
    <w:rsid w:val="00784576"/>
    <w:rsid w:val="007847E6"/>
    <w:rsid w:val="0078523F"/>
    <w:rsid w:val="00785A66"/>
    <w:rsid w:val="00785CEF"/>
    <w:rsid w:val="007873E8"/>
    <w:rsid w:val="0078792E"/>
    <w:rsid w:val="00787A60"/>
    <w:rsid w:val="00787C70"/>
    <w:rsid w:val="00791059"/>
    <w:rsid w:val="007912A7"/>
    <w:rsid w:val="0079162D"/>
    <w:rsid w:val="00792970"/>
    <w:rsid w:val="00795C73"/>
    <w:rsid w:val="00796AEE"/>
    <w:rsid w:val="0079720C"/>
    <w:rsid w:val="007974C8"/>
    <w:rsid w:val="00797881"/>
    <w:rsid w:val="007A03EA"/>
    <w:rsid w:val="007A0E54"/>
    <w:rsid w:val="007A0EEA"/>
    <w:rsid w:val="007A1B00"/>
    <w:rsid w:val="007A39D5"/>
    <w:rsid w:val="007A4945"/>
    <w:rsid w:val="007A521E"/>
    <w:rsid w:val="007A5A03"/>
    <w:rsid w:val="007A5C2D"/>
    <w:rsid w:val="007A5C6A"/>
    <w:rsid w:val="007A6605"/>
    <w:rsid w:val="007A6CC9"/>
    <w:rsid w:val="007A70E0"/>
    <w:rsid w:val="007B01DD"/>
    <w:rsid w:val="007B187D"/>
    <w:rsid w:val="007B28B8"/>
    <w:rsid w:val="007B32EF"/>
    <w:rsid w:val="007B3D2A"/>
    <w:rsid w:val="007B476C"/>
    <w:rsid w:val="007B65C0"/>
    <w:rsid w:val="007B6976"/>
    <w:rsid w:val="007B6E87"/>
    <w:rsid w:val="007B76D8"/>
    <w:rsid w:val="007B7AE7"/>
    <w:rsid w:val="007C068C"/>
    <w:rsid w:val="007C0A48"/>
    <w:rsid w:val="007C0B19"/>
    <w:rsid w:val="007C0BC9"/>
    <w:rsid w:val="007C11BA"/>
    <w:rsid w:val="007C135D"/>
    <w:rsid w:val="007C24BF"/>
    <w:rsid w:val="007C34EA"/>
    <w:rsid w:val="007C3F3F"/>
    <w:rsid w:val="007C3F4C"/>
    <w:rsid w:val="007C4CA5"/>
    <w:rsid w:val="007C4CFE"/>
    <w:rsid w:val="007C59ED"/>
    <w:rsid w:val="007C632A"/>
    <w:rsid w:val="007C699A"/>
    <w:rsid w:val="007C70FC"/>
    <w:rsid w:val="007C7763"/>
    <w:rsid w:val="007D038A"/>
    <w:rsid w:val="007D0507"/>
    <w:rsid w:val="007D085D"/>
    <w:rsid w:val="007D0F45"/>
    <w:rsid w:val="007D1565"/>
    <w:rsid w:val="007D16DC"/>
    <w:rsid w:val="007D23A8"/>
    <w:rsid w:val="007D2F77"/>
    <w:rsid w:val="007D308A"/>
    <w:rsid w:val="007D3171"/>
    <w:rsid w:val="007D402B"/>
    <w:rsid w:val="007D4267"/>
    <w:rsid w:val="007D42BB"/>
    <w:rsid w:val="007D4DD7"/>
    <w:rsid w:val="007D5D67"/>
    <w:rsid w:val="007D64C2"/>
    <w:rsid w:val="007D71B5"/>
    <w:rsid w:val="007D78DE"/>
    <w:rsid w:val="007E06E4"/>
    <w:rsid w:val="007E06E8"/>
    <w:rsid w:val="007E1505"/>
    <w:rsid w:val="007E1F06"/>
    <w:rsid w:val="007E235D"/>
    <w:rsid w:val="007E2B77"/>
    <w:rsid w:val="007E2F34"/>
    <w:rsid w:val="007E33EB"/>
    <w:rsid w:val="007E39CC"/>
    <w:rsid w:val="007E3AB8"/>
    <w:rsid w:val="007E3BED"/>
    <w:rsid w:val="007E3FDA"/>
    <w:rsid w:val="007E4937"/>
    <w:rsid w:val="007E4ADE"/>
    <w:rsid w:val="007E5E04"/>
    <w:rsid w:val="007E5F4A"/>
    <w:rsid w:val="007E6A02"/>
    <w:rsid w:val="007E6B84"/>
    <w:rsid w:val="007E6F6C"/>
    <w:rsid w:val="007E727B"/>
    <w:rsid w:val="007E7556"/>
    <w:rsid w:val="007E7951"/>
    <w:rsid w:val="007F0006"/>
    <w:rsid w:val="007F1305"/>
    <w:rsid w:val="007F1D77"/>
    <w:rsid w:val="007F3A12"/>
    <w:rsid w:val="007F3B9B"/>
    <w:rsid w:val="007F3EE3"/>
    <w:rsid w:val="007F76CA"/>
    <w:rsid w:val="00800C88"/>
    <w:rsid w:val="008014CA"/>
    <w:rsid w:val="00801AF8"/>
    <w:rsid w:val="0080259F"/>
    <w:rsid w:val="008027D7"/>
    <w:rsid w:val="0080394E"/>
    <w:rsid w:val="00803B43"/>
    <w:rsid w:val="008047A1"/>
    <w:rsid w:val="008049BC"/>
    <w:rsid w:val="00804A93"/>
    <w:rsid w:val="00805024"/>
    <w:rsid w:val="00805424"/>
    <w:rsid w:val="00805754"/>
    <w:rsid w:val="00806839"/>
    <w:rsid w:val="00806C85"/>
    <w:rsid w:val="008074E1"/>
    <w:rsid w:val="00807868"/>
    <w:rsid w:val="00810C3F"/>
    <w:rsid w:val="0081189F"/>
    <w:rsid w:val="008120A5"/>
    <w:rsid w:val="00812479"/>
    <w:rsid w:val="00812A94"/>
    <w:rsid w:val="0081338C"/>
    <w:rsid w:val="008137F3"/>
    <w:rsid w:val="00813C0A"/>
    <w:rsid w:val="00813D40"/>
    <w:rsid w:val="00813E18"/>
    <w:rsid w:val="008174CF"/>
    <w:rsid w:val="00817C47"/>
    <w:rsid w:val="00820172"/>
    <w:rsid w:val="008204AF"/>
    <w:rsid w:val="0082133C"/>
    <w:rsid w:val="00821DBF"/>
    <w:rsid w:val="00822721"/>
    <w:rsid w:val="00823B84"/>
    <w:rsid w:val="00824D12"/>
    <w:rsid w:val="008256A0"/>
    <w:rsid w:val="008263A0"/>
    <w:rsid w:val="0082672E"/>
    <w:rsid w:val="00826AF9"/>
    <w:rsid w:val="00827179"/>
    <w:rsid w:val="00830111"/>
    <w:rsid w:val="008305D9"/>
    <w:rsid w:val="00830698"/>
    <w:rsid w:val="00831490"/>
    <w:rsid w:val="008315F7"/>
    <w:rsid w:val="008333D8"/>
    <w:rsid w:val="008370EB"/>
    <w:rsid w:val="00840D0C"/>
    <w:rsid w:val="00840EDF"/>
    <w:rsid w:val="008417C3"/>
    <w:rsid w:val="00841A53"/>
    <w:rsid w:val="00841C3C"/>
    <w:rsid w:val="00841EE5"/>
    <w:rsid w:val="00842502"/>
    <w:rsid w:val="00842649"/>
    <w:rsid w:val="00843848"/>
    <w:rsid w:val="008441C7"/>
    <w:rsid w:val="00844640"/>
    <w:rsid w:val="008452F8"/>
    <w:rsid w:val="00846959"/>
    <w:rsid w:val="00846DA5"/>
    <w:rsid w:val="00847B93"/>
    <w:rsid w:val="008508F5"/>
    <w:rsid w:val="00850A08"/>
    <w:rsid w:val="00850F81"/>
    <w:rsid w:val="0085116D"/>
    <w:rsid w:val="00851297"/>
    <w:rsid w:val="008515D2"/>
    <w:rsid w:val="00851646"/>
    <w:rsid w:val="008520D5"/>
    <w:rsid w:val="00853DA9"/>
    <w:rsid w:val="0085400A"/>
    <w:rsid w:val="00854CAC"/>
    <w:rsid w:val="008551DD"/>
    <w:rsid w:val="00856100"/>
    <w:rsid w:val="008563D8"/>
    <w:rsid w:val="0085649D"/>
    <w:rsid w:val="00856574"/>
    <w:rsid w:val="00856C76"/>
    <w:rsid w:val="00857572"/>
    <w:rsid w:val="00860797"/>
    <w:rsid w:val="00861375"/>
    <w:rsid w:val="008615D9"/>
    <w:rsid w:val="00861BF5"/>
    <w:rsid w:val="00862B6D"/>
    <w:rsid w:val="00862F1E"/>
    <w:rsid w:val="008631DD"/>
    <w:rsid w:val="00863625"/>
    <w:rsid w:val="00863EB7"/>
    <w:rsid w:val="00864046"/>
    <w:rsid w:val="00864C08"/>
    <w:rsid w:val="00864F01"/>
    <w:rsid w:val="00865BAE"/>
    <w:rsid w:val="008660C0"/>
    <w:rsid w:val="008661A5"/>
    <w:rsid w:val="008666C5"/>
    <w:rsid w:val="00866755"/>
    <w:rsid w:val="00867098"/>
    <w:rsid w:val="00870E70"/>
    <w:rsid w:val="00871694"/>
    <w:rsid w:val="00871C08"/>
    <w:rsid w:val="00872079"/>
    <w:rsid w:val="0087330D"/>
    <w:rsid w:val="00873723"/>
    <w:rsid w:val="008738A6"/>
    <w:rsid w:val="008739E1"/>
    <w:rsid w:val="00873B98"/>
    <w:rsid w:val="00874035"/>
    <w:rsid w:val="00874466"/>
    <w:rsid w:val="00882590"/>
    <w:rsid w:val="0088275A"/>
    <w:rsid w:val="00882A04"/>
    <w:rsid w:val="00882E4B"/>
    <w:rsid w:val="00882FD4"/>
    <w:rsid w:val="008838FA"/>
    <w:rsid w:val="00883D9A"/>
    <w:rsid w:val="008840A7"/>
    <w:rsid w:val="008845F9"/>
    <w:rsid w:val="00884794"/>
    <w:rsid w:val="00885AC2"/>
    <w:rsid w:val="008864EF"/>
    <w:rsid w:val="00886641"/>
    <w:rsid w:val="008878D0"/>
    <w:rsid w:val="00887CC2"/>
    <w:rsid w:val="00887D12"/>
    <w:rsid w:val="008908E4"/>
    <w:rsid w:val="00891785"/>
    <w:rsid w:val="00891BA4"/>
    <w:rsid w:val="00891FC5"/>
    <w:rsid w:val="00892F84"/>
    <w:rsid w:val="00893850"/>
    <w:rsid w:val="00893BD2"/>
    <w:rsid w:val="0089419D"/>
    <w:rsid w:val="00894DD6"/>
    <w:rsid w:val="008956D6"/>
    <w:rsid w:val="00895A99"/>
    <w:rsid w:val="00896616"/>
    <w:rsid w:val="00897553"/>
    <w:rsid w:val="0089760E"/>
    <w:rsid w:val="00897621"/>
    <w:rsid w:val="008A004F"/>
    <w:rsid w:val="008A0F4F"/>
    <w:rsid w:val="008A1122"/>
    <w:rsid w:val="008A115A"/>
    <w:rsid w:val="008A2DEF"/>
    <w:rsid w:val="008A3108"/>
    <w:rsid w:val="008A319F"/>
    <w:rsid w:val="008A35B0"/>
    <w:rsid w:val="008A4068"/>
    <w:rsid w:val="008A49D2"/>
    <w:rsid w:val="008A4A80"/>
    <w:rsid w:val="008A546B"/>
    <w:rsid w:val="008A7F46"/>
    <w:rsid w:val="008B053B"/>
    <w:rsid w:val="008B05D1"/>
    <w:rsid w:val="008B155E"/>
    <w:rsid w:val="008B1782"/>
    <w:rsid w:val="008B2E49"/>
    <w:rsid w:val="008B31EC"/>
    <w:rsid w:val="008B349B"/>
    <w:rsid w:val="008B3537"/>
    <w:rsid w:val="008B39AE"/>
    <w:rsid w:val="008B3E75"/>
    <w:rsid w:val="008B45FD"/>
    <w:rsid w:val="008B4D36"/>
    <w:rsid w:val="008B4EAF"/>
    <w:rsid w:val="008B5D01"/>
    <w:rsid w:val="008B680B"/>
    <w:rsid w:val="008B6933"/>
    <w:rsid w:val="008B7146"/>
    <w:rsid w:val="008C0B3C"/>
    <w:rsid w:val="008C1096"/>
    <w:rsid w:val="008C1128"/>
    <w:rsid w:val="008C18B3"/>
    <w:rsid w:val="008C2951"/>
    <w:rsid w:val="008C3059"/>
    <w:rsid w:val="008C32F0"/>
    <w:rsid w:val="008C45D9"/>
    <w:rsid w:val="008C4F3E"/>
    <w:rsid w:val="008C5B28"/>
    <w:rsid w:val="008C604D"/>
    <w:rsid w:val="008C6228"/>
    <w:rsid w:val="008C6AFC"/>
    <w:rsid w:val="008C6FB2"/>
    <w:rsid w:val="008C7247"/>
    <w:rsid w:val="008D102B"/>
    <w:rsid w:val="008D1477"/>
    <w:rsid w:val="008D1BFC"/>
    <w:rsid w:val="008D25E3"/>
    <w:rsid w:val="008D27D2"/>
    <w:rsid w:val="008D3C99"/>
    <w:rsid w:val="008D3DFB"/>
    <w:rsid w:val="008D54F1"/>
    <w:rsid w:val="008D6225"/>
    <w:rsid w:val="008E04CB"/>
    <w:rsid w:val="008E064B"/>
    <w:rsid w:val="008E1050"/>
    <w:rsid w:val="008E10FA"/>
    <w:rsid w:val="008E1202"/>
    <w:rsid w:val="008E1794"/>
    <w:rsid w:val="008E1FCC"/>
    <w:rsid w:val="008E252E"/>
    <w:rsid w:val="008E523B"/>
    <w:rsid w:val="008E5708"/>
    <w:rsid w:val="008E67D3"/>
    <w:rsid w:val="008E6A81"/>
    <w:rsid w:val="008E6AEA"/>
    <w:rsid w:val="008E6FF5"/>
    <w:rsid w:val="008E709E"/>
    <w:rsid w:val="008E76F8"/>
    <w:rsid w:val="008E7EC8"/>
    <w:rsid w:val="008F04C8"/>
    <w:rsid w:val="008F08C1"/>
    <w:rsid w:val="008F0BC5"/>
    <w:rsid w:val="008F21AE"/>
    <w:rsid w:val="008F2740"/>
    <w:rsid w:val="008F3029"/>
    <w:rsid w:val="008F37B0"/>
    <w:rsid w:val="008F446D"/>
    <w:rsid w:val="008F5656"/>
    <w:rsid w:val="008F57AC"/>
    <w:rsid w:val="008F5965"/>
    <w:rsid w:val="008F760F"/>
    <w:rsid w:val="00900452"/>
    <w:rsid w:val="00900C57"/>
    <w:rsid w:val="00900E71"/>
    <w:rsid w:val="0090108D"/>
    <w:rsid w:val="00901625"/>
    <w:rsid w:val="00901F42"/>
    <w:rsid w:val="009023F6"/>
    <w:rsid w:val="009027C0"/>
    <w:rsid w:val="00902CD2"/>
    <w:rsid w:val="00903D28"/>
    <w:rsid w:val="0090477A"/>
    <w:rsid w:val="009053C4"/>
    <w:rsid w:val="009076D1"/>
    <w:rsid w:val="009101DB"/>
    <w:rsid w:val="00910925"/>
    <w:rsid w:val="0091209C"/>
    <w:rsid w:val="009130EA"/>
    <w:rsid w:val="009139BC"/>
    <w:rsid w:val="00913CE5"/>
    <w:rsid w:val="00914985"/>
    <w:rsid w:val="00914AA5"/>
    <w:rsid w:val="00914AD6"/>
    <w:rsid w:val="00914C3C"/>
    <w:rsid w:val="009167DD"/>
    <w:rsid w:val="00916EC9"/>
    <w:rsid w:val="00921FE5"/>
    <w:rsid w:val="00922025"/>
    <w:rsid w:val="00922E1E"/>
    <w:rsid w:val="009231C8"/>
    <w:rsid w:val="009231E0"/>
    <w:rsid w:val="00923A07"/>
    <w:rsid w:val="00923DF3"/>
    <w:rsid w:val="00924921"/>
    <w:rsid w:val="00924C4F"/>
    <w:rsid w:val="00925042"/>
    <w:rsid w:val="0092526A"/>
    <w:rsid w:val="009259AB"/>
    <w:rsid w:val="0092665A"/>
    <w:rsid w:val="00926750"/>
    <w:rsid w:val="009268CA"/>
    <w:rsid w:val="009273BC"/>
    <w:rsid w:val="00927FFE"/>
    <w:rsid w:val="00930052"/>
    <w:rsid w:val="00930BD8"/>
    <w:rsid w:val="00931BC1"/>
    <w:rsid w:val="00932709"/>
    <w:rsid w:val="009328A5"/>
    <w:rsid w:val="00933F7B"/>
    <w:rsid w:val="009346B4"/>
    <w:rsid w:val="00934A53"/>
    <w:rsid w:val="00934CD6"/>
    <w:rsid w:val="00934E85"/>
    <w:rsid w:val="00935889"/>
    <w:rsid w:val="00935BCA"/>
    <w:rsid w:val="00935BD5"/>
    <w:rsid w:val="00935D0A"/>
    <w:rsid w:val="00935DCE"/>
    <w:rsid w:val="00935E0F"/>
    <w:rsid w:val="009365B5"/>
    <w:rsid w:val="00936658"/>
    <w:rsid w:val="00936695"/>
    <w:rsid w:val="009369EC"/>
    <w:rsid w:val="00936AA2"/>
    <w:rsid w:val="00936CD1"/>
    <w:rsid w:val="00937581"/>
    <w:rsid w:val="00937891"/>
    <w:rsid w:val="00941E08"/>
    <w:rsid w:val="00941FD0"/>
    <w:rsid w:val="00942023"/>
    <w:rsid w:val="00942EB1"/>
    <w:rsid w:val="00943BFE"/>
    <w:rsid w:val="00945808"/>
    <w:rsid w:val="0094697A"/>
    <w:rsid w:val="009474D5"/>
    <w:rsid w:val="0094753D"/>
    <w:rsid w:val="00950018"/>
    <w:rsid w:val="009504E9"/>
    <w:rsid w:val="00950797"/>
    <w:rsid w:val="009516E6"/>
    <w:rsid w:val="00951A2F"/>
    <w:rsid w:val="0095265E"/>
    <w:rsid w:val="00952808"/>
    <w:rsid w:val="00952988"/>
    <w:rsid w:val="009555D0"/>
    <w:rsid w:val="00955D4B"/>
    <w:rsid w:val="009611D2"/>
    <w:rsid w:val="00961488"/>
    <w:rsid w:val="00961606"/>
    <w:rsid w:val="00962E4C"/>
    <w:rsid w:val="00963327"/>
    <w:rsid w:val="00963349"/>
    <w:rsid w:val="00963757"/>
    <w:rsid w:val="0096376B"/>
    <w:rsid w:val="009637EE"/>
    <w:rsid w:val="00963BEB"/>
    <w:rsid w:val="00963EE8"/>
    <w:rsid w:val="0096446F"/>
    <w:rsid w:val="00964D48"/>
    <w:rsid w:val="00964DDD"/>
    <w:rsid w:val="009652E0"/>
    <w:rsid w:val="00965938"/>
    <w:rsid w:val="00965FAF"/>
    <w:rsid w:val="00967A5A"/>
    <w:rsid w:val="00970D1D"/>
    <w:rsid w:val="0097105B"/>
    <w:rsid w:val="0097113A"/>
    <w:rsid w:val="009715C0"/>
    <w:rsid w:val="00971A1B"/>
    <w:rsid w:val="00972262"/>
    <w:rsid w:val="00972D1A"/>
    <w:rsid w:val="00973ED5"/>
    <w:rsid w:val="009741B0"/>
    <w:rsid w:val="0097487A"/>
    <w:rsid w:val="00974E99"/>
    <w:rsid w:val="00977FEC"/>
    <w:rsid w:val="0098001D"/>
    <w:rsid w:val="00980511"/>
    <w:rsid w:val="00980905"/>
    <w:rsid w:val="00980D81"/>
    <w:rsid w:val="0098108F"/>
    <w:rsid w:val="00982868"/>
    <w:rsid w:val="009835F6"/>
    <w:rsid w:val="00983632"/>
    <w:rsid w:val="00984A65"/>
    <w:rsid w:val="00984D12"/>
    <w:rsid w:val="00985D4C"/>
    <w:rsid w:val="00985E6D"/>
    <w:rsid w:val="009866F9"/>
    <w:rsid w:val="0099044F"/>
    <w:rsid w:val="0099157E"/>
    <w:rsid w:val="00991B96"/>
    <w:rsid w:val="00992AB9"/>
    <w:rsid w:val="0099417D"/>
    <w:rsid w:val="009949F1"/>
    <w:rsid w:val="00994EF4"/>
    <w:rsid w:val="00995526"/>
    <w:rsid w:val="00995E25"/>
    <w:rsid w:val="00995F4B"/>
    <w:rsid w:val="00997052"/>
    <w:rsid w:val="0099709F"/>
    <w:rsid w:val="00997B5E"/>
    <w:rsid w:val="009A02CA"/>
    <w:rsid w:val="009A087B"/>
    <w:rsid w:val="009A0EAE"/>
    <w:rsid w:val="009A14BC"/>
    <w:rsid w:val="009A1A7E"/>
    <w:rsid w:val="009A1AAE"/>
    <w:rsid w:val="009A2B09"/>
    <w:rsid w:val="009A2D32"/>
    <w:rsid w:val="009A311A"/>
    <w:rsid w:val="009A3211"/>
    <w:rsid w:val="009A3F87"/>
    <w:rsid w:val="009A44B8"/>
    <w:rsid w:val="009A450D"/>
    <w:rsid w:val="009A4C13"/>
    <w:rsid w:val="009A6280"/>
    <w:rsid w:val="009A6826"/>
    <w:rsid w:val="009A6A12"/>
    <w:rsid w:val="009A7207"/>
    <w:rsid w:val="009B0365"/>
    <w:rsid w:val="009B12B2"/>
    <w:rsid w:val="009B12EF"/>
    <w:rsid w:val="009B1F71"/>
    <w:rsid w:val="009B3443"/>
    <w:rsid w:val="009B4A36"/>
    <w:rsid w:val="009B4E1E"/>
    <w:rsid w:val="009B5288"/>
    <w:rsid w:val="009B566F"/>
    <w:rsid w:val="009B5E1A"/>
    <w:rsid w:val="009B6011"/>
    <w:rsid w:val="009B68AE"/>
    <w:rsid w:val="009B78EC"/>
    <w:rsid w:val="009B7D67"/>
    <w:rsid w:val="009C06E1"/>
    <w:rsid w:val="009C0CE8"/>
    <w:rsid w:val="009C3590"/>
    <w:rsid w:val="009C39A5"/>
    <w:rsid w:val="009C4A03"/>
    <w:rsid w:val="009C557C"/>
    <w:rsid w:val="009C73CC"/>
    <w:rsid w:val="009D0753"/>
    <w:rsid w:val="009D0BDA"/>
    <w:rsid w:val="009D0C94"/>
    <w:rsid w:val="009D16C0"/>
    <w:rsid w:val="009D36A7"/>
    <w:rsid w:val="009D3B42"/>
    <w:rsid w:val="009D5B91"/>
    <w:rsid w:val="009D665F"/>
    <w:rsid w:val="009D692C"/>
    <w:rsid w:val="009E0E79"/>
    <w:rsid w:val="009E1086"/>
    <w:rsid w:val="009E2E9C"/>
    <w:rsid w:val="009E378E"/>
    <w:rsid w:val="009E3A30"/>
    <w:rsid w:val="009E439B"/>
    <w:rsid w:val="009E4780"/>
    <w:rsid w:val="009E4798"/>
    <w:rsid w:val="009E4CF5"/>
    <w:rsid w:val="009E6505"/>
    <w:rsid w:val="009E77E8"/>
    <w:rsid w:val="009F02C1"/>
    <w:rsid w:val="009F0536"/>
    <w:rsid w:val="009F0B9A"/>
    <w:rsid w:val="009F2246"/>
    <w:rsid w:val="009F2723"/>
    <w:rsid w:val="009F2815"/>
    <w:rsid w:val="009F2992"/>
    <w:rsid w:val="009F2B7A"/>
    <w:rsid w:val="009F2D73"/>
    <w:rsid w:val="009F38EB"/>
    <w:rsid w:val="009F3A35"/>
    <w:rsid w:val="009F3DFE"/>
    <w:rsid w:val="009F4974"/>
    <w:rsid w:val="009F5AEA"/>
    <w:rsid w:val="009F6C3F"/>
    <w:rsid w:val="009F7533"/>
    <w:rsid w:val="009F766F"/>
    <w:rsid w:val="009F7CA2"/>
    <w:rsid w:val="00A0028D"/>
    <w:rsid w:val="00A00CC0"/>
    <w:rsid w:val="00A0101B"/>
    <w:rsid w:val="00A01AC3"/>
    <w:rsid w:val="00A0202C"/>
    <w:rsid w:val="00A02175"/>
    <w:rsid w:val="00A026B8"/>
    <w:rsid w:val="00A03470"/>
    <w:rsid w:val="00A03BDD"/>
    <w:rsid w:val="00A041FC"/>
    <w:rsid w:val="00A04477"/>
    <w:rsid w:val="00A0448D"/>
    <w:rsid w:val="00A04BC8"/>
    <w:rsid w:val="00A06A1F"/>
    <w:rsid w:val="00A06CC7"/>
    <w:rsid w:val="00A06F61"/>
    <w:rsid w:val="00A0727B"/>
    <w:rsid w:val="00A101A7"/>
    <w:rsid w:val="00A10CBC"/>
    <w:rsid w:val="00A11649"/>
    <w:rsid w:val="00A117DB"/>
    <w:rsid w:val="00A12B6E"/>
    <w:rsid w:val="00A134B6"/>
    <w:rsid w:val="00A14088"/>
    <w:rsid w:val="00A14430"/>
    <w:rsid w:val="00A14DC8"/>
    <w:rsid w:val="00A159B0"/>
    <w:rsid w:val="00A16211"/>
    <w:rsid w:val="00A17227"/>
    <w:rsid w:val="00A17AC0"/>
    <w:rsid w:val="00A206AA"/>
    <w:rsid w:val="00A2136A"/>
    <w:rsid w:val="00A236E5"/>
    <w:rsid w:val="00A24221"/>
    <w:rsid w:val="00A248B8"/>
    <w:rsid w:val="00A24C35"/>
    <w:rsid w:val="00A24D15"/>
    <w:rsid w:val="00A267B3"/>
    <w:rsid w:val="00A26899"/>
    <w:rsid w:val="00A26B6F"/>
    <w:rsid w:val="00A26E31"/>
    <w:rsid w:val="00A2701B"/>
    <w:rsid w:val="00A27AC0"/>
    <w:rsid w:val="00A318E7"/>
    <w:rsid w:val="00A325E1"/>
    <w:rsid w:val="00A32814"/>
    <w:rsid w:val="00A33F48"/>
    <w:rsid w:val="00A34F56"/>
    <w:rsid w:val="00A367DC"/>
    <w:rsid w:val="00A36DB7"/>
    <w:rsid w:val="00A3736F"/>
    <w:rsid w:val="00A37659"/>
    <w:rsid w:val="00A37E3F"/>
    <w:rsid w:val="00A40656"/>
    <w:rsid w:val="00A40D90"/>
    <w:rsid w:val="00A40E31"/>
    <w:rsid w:val="00A413A8"/>
    <w:rsid w:val="00A41F31"/>
    <w:rsid w:val="00A427DC"/>
    <w:rsid w:val="00A42EEC"/>
    <w:rsid w:val="00A43414"/>
    <w:rsid w:val="00A44526"/>
    <w:rsid w:val="00A4499C"/>
    <w:rsid w:val="00A45918"/>
    <w:rsid w:val="00A47B60"/>
    <w:rsid w:val="00A5050F"/>
    <w:rsid w:val="00A5147A"/>
    <w:rsid w:val="00A521CC"/>
    <w:rsid w:val="00A5277C"/>
    <w:rsid w:val="00A54113"/>
    <w:rsid w:val="00A544A1"/>
    <w:rsid w:val="00A55ABA"/>
    <w:rsid w:val="00A56B00"/>
    <w:rsid w:val="00A571D0"/>
    <w:rsid w:val="00A57EC1"/>
    <w:rsid w:val="00A60014"/>
    <w:rsid w:val="00A609E6"/>
    <w:rsid w:val="00A62695"/>
    <w:rsid w:val="00A63899"/>
    <w:rsid w:val="00A6584C"/>
    <w:rsid w:val="00A65994"/>
    <w:rsid w:val="00A6614B"/>
    <w:rsid w:val="00A66317"/>
    <w:rsid w:val="00A66AAE"/>
    <w:rsid w:val="00A67CEC"/>
    <w:rsid w:val="00A711DD"/>
    <w:rsid w:val="00A714E0"/>
    <w:rsid w:val="00A72662"/>
    <w:rsid w:val="00A733A9"/>
    <w:rsid w:val="00A73667"/>
    <w:rsid w:val="00A74083"/>
    <w:rsid w:val="00A7454F"/>
    <w:rsid w:val="00A74BB4"/>
    <w:rsid w:val="00A74C04"/>
    <w:rsid w:val="00A758D4"/>
    <w:rsid w:val="00A76845"/>
    <w:rsid w:val="00A80DCA"/>
    <w:rsid w:val="00A80FC8"/>
    <w:rsid w:val="00A8219B"/>
    <w:rsid w:val="00A82827"/>
    <w:rsid w:val="00A82C81"/>
    <w:rsid w:val="00A82EE8"/>
    <w:rsid w:val="00A8346F"/>
    <w:rsid w:val="00A8358D"/>
    <w:rsid w:val="00A83A7D"/>
    <w:rsid w:val="00A8485F"/>
    <w:rsid w:val="00A857BA"/>
    <w:rsid w:val="00A867C2"/>
    <w:rsid w:val="00A86AAB"/>
    <w:rsid w:val="00A87641"/>
    <w:rsid w:val="00A87B56"/>
    <w:rsid w:val="00A91CD1"/>
    <w:rsid w:val="00A91F4D"/>
    <w:rsid w:val="00A92407"/>
    <w:rsid w:val="00A92B20"/>
    <w:rsid w:val="00A93FBD"/>
    <w:rsid w:val="00A951DD"/>
    <w:rsid w:val="00A95915"/>
    <w:rsid w:val="00A959C6"/>
    <w:rsid w:val="00A9612A"/>
    <w:rsid w:val="00A96B89"/>
    <w:rsid w:val="00A96BC7"/>
    <w:rsid w:val="00A972C9"/>
    <w:rsid w:val="00A9785C"/>
    <w:rsid w:val="00A97C1D"/>
    <w:rsid w:val="00A97ED2"/>
    <w:rsid w:val="00AA1338"/>
    <w:rsid w:val="00AA1D97"/>
    <w:rsid w:val="00AA262D"/>
    <w:rsid w:val="00AA27AB"/>
    <w:rsid w:val="00AA29FA"/>
    <w:rsid w:val="00AA3188"/>
    <w:rsid w:val="00AA355B"/>
    <w:rsid w:val="00AA409B"/>
    <w:rsid w:val="00AA629A"/>
    <w:rsid w:val="00AA660D"/>
    <w:rsid w:val="00AA75C7"/>
    <w:rsid w:val="00AB057C"/>
    <w:rsid w:val="00AB0B91"/>
    <w:rsid w:val="00AB1165"/>
    <w:rsid w:val="00AB1D42"/>
    <w:rsid w:val="00AB1E85"/>
    <w:rsid w:val="00AB211F"/>
    <w:rsid w:val="00AB227A"/>
    <w:rsid w:val="00AB3121"/>
    <w:rsid w:val="00AB357C"/>
    <w:rsid w:val="00AB35EB"/>
    <w:rsid w:val="00AB3BBA"/>
    <w:rsid w:val="00AB3DC1"/>
    <w:rsid w:val="00AB434A"/>
    <w:rsid w:val="00AB45BC"/>
    <w:rsid w:val="00AB522E"/>
    <w:rsid w:val="00AB5FEE"/>
    <w:rsid w:val="00AB609E"/>
    <w:rsid w:val="00AB7098"/>
    <w:rsid w:val="00AB73B5"/>
    <w:rsid w:val="00AB74CB"/>
    <w:rsid w:val="00AB7E43"/>
    <w:rsid w:val="00AC02E8"/>
    <w:rsid w:val="00AC0F08"/>
    <w:rsid w:val="00AC119B"/>
    <w:rsid w:val="00AC1950"/>
    <w:rsid w:val="00AC1CB8"/>
    <w:rsid w:val="00AC2219"/>
    <w:rsid w:val="00AC2CD0"/>
    <w:rsid w:val="00AC3AA9"/>
    <w:rsid w:val="00AC3ECF"/>
    <w:rsid w:val="00AC40AE"/>
    <w:rsid w:val="00AC437D"/>
    <w:rsid w:val="00AC4A08"/>
    <w:rsid w:val="00AC4C74"/>
    <w:rsid w:val="00AC5F3D"/>
    <w:rsid w:val="00AC6502"/>
    <w:rsid w:val="00AC69AC"/>
    <w:rsid w:val="00AC7470"/>
    <w:rsid w:val="00AD004D"/>
    <w:rsid w:val="00AD0F8F"/>
    <w:rsid w:val="00AD16E7"/>
    <w:rsid w:val="00AD1F34"/>
    <w:rsid w:val="00AD2C01"/>
    <w:rsid w:val="00AD2E60"/>
    <w:rsid w:val="00AD309F"/>
    <w:rsid w:val="00AD3A02"/>
    <w:rsid w:val="00AD4A0D"/>
    <w:rsid w:val="00AD4D88"/>
    <w:rsid w:val="00AD50B1"/>
    <w:rsid w:val="00AD5434"/>
    <w:rsid w:val="00AE0C41"/>
    <w:rsid w:val="00AE1787"/>
    <w:rsid w:val="00AE1BC1"/>
    <w:rsid w:val="00AE20CD"/>
    <w:rsid w:val="00AE3517"/>
    <w:rsid w:val="00AE4EAA"/>
    <w:rsid w:val="00AE4FDE"/>
    <w:rsid w:val="00AE6D70"/>
    <w:rsid w:val="00AE72B1"/>
    <w:rsid w:val="00AF2236"/>
    <w:rsid w:val="00AF25B6"/>
    <w:rsid w:val="00AF267D"/>
    <w:rsid w:val="00AF4003"/>
    <w:rsid w:val="00AF421E"/>
    <w:rsid w:val="00AF4221"/>
    <w:rsid w:val="00AF505C"/>
    <w:rsid w:val="00AF552E"/>
    <w:rsid w:val="00AF5B75"/>
    <w:rsid w:val="00AF6494"/>
    <w:rsid w:val="00AF6ABA"/>
    <w:rsid w:val="00AF7E79"/>
    <w:rsid w:val="00B009C7"/>
    <w:rsid w:val="00B01491"/>
    <w:rsid w:val="00B01ACA"/>
    <w:rsid w:val="00B03DF6"/>
    <w:rsid w:val="00B0423B"/>
    <w:rsid w:val="00B04645"/>
    <w:rsid w:val="00B062E1"/>
    <w:rsid w:val="00B07A71"/>
    <w:rsid w:val="00B07DA7"/>
    <w:rsid w:val="00B07F6A"/>
    <w:rsid w:val="00B109DB"/>
    <w:rsid w:val="00B118C4"/>
    <w:rsid w:val="00B12557"/>
    <w:rsid w:val="00B12F12"/>
    <w:rsid w:val="00B13248"/>
    <w:rsid w:val="00B13563"/>
    <w:rsid w:val="00B13614"/>
    <w:rsid w:val="00B13C25"/>
    <w:rsid w:val="00B13DE9"/>
    <w:rsid w:val="00B145BA"/>
    <w:rsid w:val="00B14609"/>
    <w:rsid w:val="00B14ABC"/>
    <w:rsid w:val="00B152CC"/>
    <w:rsid w:val="00B15449"/>
    <w:rsid w:val="00B15BE9"/>
    <w:rsid w:val="00B163E0"/>
    <w:rsid w:val="00B1690B"/>
    <w:rsid w:val="00B16B03"/>
    <w:rsid w:val="00B16BCD"/>
    <w:rsid w:val="00B17399"/>
    <w:rsid w:val="00B17C2B"/>
    <w:rsid w:val="00B17FE5"/>
    <w:rsid w:val="00B20128"/>
    <w:rsid w:val="00B20229"/>
    <w:rsid w:val="00B20767"/>
    <w:rsid w:val="00B21088"/>
    <w:rsid w:val="00B21683"/>
    <w:rsid w:val="00B21901"/>
    <w:rsid w:val="00B21CB2"/>
    <w:rsid w:val="00B23B65"/>
    <w:rsid w:val="00B23C46"/>
    <w:rsid w:val="00B25927"/>
    <w:rsid w:val="00B26587"/>
    <w:rsid w:val="00B2777B"/>
    <w:rsid w:val="00B300FB"/>
    <w:rsid w:val="00B30C41"/>
    <w:rsid w:val="00B31D10"/>
    <w:rsid w:val="00B31EBE"/>
    <w:rsid w:val="00B3219C"/>
    <w:rsid w:val="00B332EA"/>
    <w:rsid w:val="00B343DA"/>
    <w:rsid w:val="00B35D06"/>
    <w:rsid w:val="00B36DF0"/>
    <w:rsid w:val="00B371C7"/>
    <w:rsid w:val="00B37518"/>
    <w:rsid w:val="00B37816"/>
    <w:rsid w:val="00B42398"/>
    <w:rsid w:val="00B4377D"/>
    <w:rsid w:val="00B45261"/>
    <w:rsid w:val="00B453F8"/>
    <w:rsid w:val="00B466E4"/>
    <w:rsid w:val="00B46C22"/>
    <w:rsid w:val="00B4708D"/>
    <w:rsid w:val="00B4740C"/>
    <w:rsid w:val="00B479CC"/>
    <w:rsid w:val="00B47B45"/>
    <w:rsid w:val="00B505E8"/>
    <w:rsid w:val="00B5063C"/>
    <w:rsid w:val="00B50C49"/>
    <w:rsid w:val="00B51148"/>
    <w:rsid w:val="00B512B1"/>
    <w:rsid w:val="00B517F8"/>
    <w:rsid w:val="00B520F7"/>
    <w:rsid w:val="00B52C00"/>
    <w:rsid w:val="00B52C28"/>
    <w:rsid w:val="00B52DD2"/>
    <w:rsid w:val="00B52FC1"/>
    <w:rsid w:val="00B543C6"/>
    <w:rsid w:val="00B546C3"/>
    <w:rsid w:val="00B547D2"/>
    <w:rsid w:val="00B54AC2"/>
    <w:rsid w:val="00B54BAD"/>
    <w:rsid w:val="00B5614E"/>
    <w:rsid w:val="00B5646E"/>
    <w:rsid w:val="00B57829"/>
    <w:rsid w:val="00B60EDE"/>
    <w:rsid w:val="00B610D2"/>
    <w:rsid w:val="00B624B7"/>
    <w:rsid w:val="00B63B7D"/>
    <w:rsid w:val="00B63BEE"/>
    <w:rsid w:val="00B648C5"/>
    <w:rsid w:val="00B649FC"/>
    <w:rsid w:val="00B64F5B"/>
    <w:rsid w:val="00B65024"/>
    <w:rsid w:val="00B65113"/>
    <w:rsid w:val="00B6533C"/>
    <w:rsid w:val="00B65BFD"/>
    <w:rsid w:val="00B65C32"/>
    <w:rsid w:val="00B669E0"/>
    <w:rsid w:val="00B66D10"/>
    <w:rsid w:val="00B66DDF"/>
    <w:rsid w:val="00B679D4"/>
    <w:rsid w:val="00B67E88"/>
    <w:rsid w:val="00B701D8"/>
    <w:rsid w:val="00B70B30"/>
    <w:rsid w:val="00B722B0"/>
    <w:rsid w:val="00B72F08"/>
    <w:rsid w:val="00B737B5"/>
    <w:rsid w:val="00B7384B"/>
    <w:rsid w:val="00B76507"/>
    <w:rsid w:val="00B76901"/>
    <w:rsid w:val="00B76C57"/>
    <w:rsid w:val="00B7717A"/>
    <w:rsid w:val="00B77B1E"/>
    <w:rsid w:val="00B81568"/>
    <w:rsid w:val="00B81A92"/>
    <w:rsid w:val="00B81EEC"/>
    <w:rsid w:val="00B8245E"/>
    <w:rsid w:val="00B82984"/>
    <w:rsid w:val="00B830A5"/>
    <w:rsid w:val="00B835FE"/>
    <w:rsid w:val="00B83A86"/>
    <w:rsid w:val="00B846DC"/>
    <w:rsid w:val="00B849DA"/>
    <w:rsid w:val="00B849E6"/>
    <w:rsid w:val="00B857D5"/>
    <w:rsid w:val="00B867B9"/>
    <w:rsid w:val="00B903C7"/>
    <w:rsid w:val="00B925CE"/>
    <w:rsid w:val="00B92B04"/>
    <w:rsid w:val="00B92C8F"/>
    <w:rsid w:val="00B943D5"/>
    <w:rsid w:val="00B95609"/>
    <w:rsid w:val="00B95A4B"/>
    <w:rsid w:val="00B96B12"/>
    <w:rsid w:val="00B970B5"/>
    <w:rsid w:val="00B971BC"/>
    <w:rsid w:val="00BA0CF9"/>
    <w:rsid w:val="00BA0DFB"/>
    <w:rsid w:val="00BA0F44"/>
    <w:rsid w:val="00BA1954"/>
    <w:rsid w:val="00BA24FC"/>
    <w:rsid w:val="00BA298A"/>
    <w:rsid w:val="00BA2AAF"/>
    <w:rsid w:val="00BA3AE9"/>
    <w:rsid w:val="00BA45F4"/>
    <w:rsid w:val="00BA5579"/>
    <w:rsid w:val="00BA5AD8"/>
    <w:rsid w:val="00BA7D31"/>
    <w:rsid w:val="00BB0D88"/>
    <w:rsid w:val="00BB13F7"/>
    <w:rsid w:val="00BB2A68"/>
    <w:rsid w:val="00BB3A99"/>
    <w:rsid w:val="00BB4788"/>
    <w:rsid w:val="00BB4C17"/>
    <w:rsid w:val="00BB4EF8"/>
    <w:rsid w:val="00BB5D70"/>
    <w:rsid w:val="00BB7CCC"/>
    <w:rsid w:val="00BC0524"/>
    <w:rsid w:val="00BC0A36"/>
    <w:rsid w:val="00BC1489"/>
    <w:rsid w:val="00BC151C"/>
    <w:rsid w:val="00BC18A3"/>
    <w:rsid w:val="00BC244B"/>
    <w:rsid w:val="00BC2984"/>
    <w:rsid w:val="00BC2BD5"/>
    <w:rsid w:val="00BC3075"/>
    <w:rsid w:val="00BC3A98"/>
    <w:rsid w:val="00BC46B2"/>
    <w:rsid w:val="00BC4B8A"/>
    <w:rsid w:val="00BC5705"/>
    <w:rsid w:val="00BC5B85"/>
    <w:rsid w:val="00BC5E22"/>
    <w:rsid w:val="00BC5F7F"/>
    <w:rsid w:val="00BC7264"/>
    <w:rsid w:val="00BD0288"/>
    <w:rsid w:val="00BD077C"/>
    <w:rsid w:val="00BD0952"/>
    <w:rsid w:val="00BD0F2E"/>
    <w:rsid w:val="00BD118E"/>
    <w:rsid w:val="00BD1764"/>
    <w:rsid w:val="00BD198F"/>
    <w:rsid w:val="00BD3C6F"/>
    <w:rsid w:val="00BD471C"/>
    <w:rsid w:val="00BD51FA"/>
    <w:rsid w:val="00BD52F4"/>
    <w:rsid w:val="00BD5349"/>
    <w:rsid w:val="00BD6054"/>
    <w:rsid w:val="00BD6067"/>
    <w:rsid w:val="00BD64B1"/>
    <w:rsid w:val="00BD67DA"/>
    <w:rsid w:val="00BD760E"/>
    <w:rsid w:val="00BE075A"/>
    <w:rsid w:val="00BE0934"/>
    <w:rsid w:val="00BE0E26"/>
    <w:rsid w:val="00BE13E6"/>
    <w:rsid w:val="00BE222F"/>
    <w:rsid w:val="00BE229C"/>
    <w:rsid w:val="00BE4205"/>
    <w:rsid w:val="00BE44E2"/>
    <w:rsid w:val="00BE4578"/>
    <w:rsid w:val="00BE48D2"/>
    <w:rsid w:val="00BE4FDD"/>
    <w:rsid w:val="00BE5788"/>
    <w:rsid w:val="00BE5898"/>
    <w:rsid w:val="00BE6233"/>
    <w:rsid w:val="00BE6461"/>
    <w:rsid w:val="00BE6774"/>
    <w:rsid w:val="00BE6987"/>
    <w:rsid w:val="00BE6997"/>
    <w:rsid w:val="00BE7177"/>
    <w:rsid w:val="00BE7391"/>
    <w:rsid w:val="00BF04FE"/>
    <w:rsid w:val="00BF0681"/>
    <w:rsid w:val="00BF1069"/>
    <w:rsid w:val="00BF160B"/>
    <w:rsid w:val="00BF228D"/>
    <w:rsid w:val="00BF22F3"/>
    <w:rsid w:val="00BF2300"/>
    <w:rsid w:val="00BF33DC"/>
    <w:rsid w:val="00BF3EE4"/>
    <w:rsid w:val="00BF4530"/>
    <w:rsid w:val="00BF4CF8"/>
    <w:rsid w:val="00BF519E"/>
    <w:rsid w:val="00BF54BD"/>
    <w:rsid w:val="00BF6321"/>
    <w:rsid w:val="00BF6B87"/>
    <w:rsid w:val="00BF756E"/>
    <w:rsid w:val="00BF7C08"/>
    <w:rsid w:val="00BF7C2F"/>
    <w:rsid w:val="00C01169"/>
    <w:rsid w:val="00C013CF"/>
    <w:rsid w:val="00C02261"/>
    <w:rsid w:val="00C027EC"/>
    <w:rsid w:val="00C033CD"/>
    <w:rsid w:val="00C04134"/>
    <w:rsid w:val="00C0437F"/>
    <w:rsid w:val="00C04F87"/>
    <w:rsid w:val="00C05542"/>
    <w:rsid w:val="00C07ACF"/>
    <w:rsid w:val="00C10F8A"/>
    <w:rsid w:val="00C11019"/>
    <w:rsid w:val="00C11C16"/>
    <w:rsid w:val="00C13121"/>
    <w:rsid w:val="00C1342C"/>
    <w:rsid w:val="00C145ED"/>
    <w:rsid w:val="00C15233"/>
    <w:rsid w:val="00C15F1B"/>
    <w:rsid w:val="00C16AD8"/>
    <w:rsid w:val="00C16F6D"/>
    <w:rsid w:val="00C17292"/>
    <w:rsid w:val="00C1763C"/>
    <w:rsid w:val="00C17A87"/>
    <w:rsid w:val="00C20C41"/>
    <w:rsid w:val="00C225A8"/>
    <w:rsid w:val="00C23C2F"/>
    <w:rsid w:val="00C25172"/>
    <w:rsid w:val="00C25425"/>
    <w:rsid w:val="00C254FE"/>
    <w:rsid w:val="00C26059"/>
    <w:rsid w:val="00C271A2"/>
    <w:rsid w:val="00C27272"/>
    <w:rsid w:val="00C302BD"/>
    <w:rsid w:val="00C305D9"/>
    <w:rsid w:val="00C30FAD"/>
    <w:rsid w:val="00C32635"/>
    <w:rsid w:val="00C3375A"/>
    <w:rsid w:val="00C33EF9"/>
    <w:rsid w:val="00C34711"/>
    <w:rsid w:val="00C34C4D"/>
    <w:rsid w:val="00C3591E"/>
    <w:rsid w:val="00C36CD4"/>
    <w:rsid w:val="00C37311"/>
    <w:rsid w:val="00C40D1F"/>
    <w:rsid w:val="00C42774"/>
    <w:rsid w:val="00C42C57"/>
    <w:rsid w:val="00C43246"/>
    <w:rsid w:val="00C43783"/>
    <w:rsid w:val="00C439CA"/>
    <w:rsid w:val="00C442A2"/>
    <w:rsid w:val="00C45182"/>
    <w:rsid w:val="00C46DAC"/>
    <w:rsid w:val="00C47106"/>
    <w:rsid w:val="00C47C70"/>
    <w:rsid w:val="00C47E8F"/>
    <w:rsid w:val="00C50B1D"/>
    <w:rsid w:val="00C50CB1"/>
    <w:rsid w:val="00C512BA"/>
    <w:rsid w:val="00C513C0"/>
    <w:rsid w:val="00C51568"/>
    <w:rsid w:val="00C515AD"/>
    <w:rsid w:val="00C515C7"/>
    <w:rsid w:val="00C52407"/>
    <w:rsid w:val="00C52B8D"/>
    <w:rsid w:val="00C52C17"/>
    <w:rsid w:val="00C53406"/>
    <w:rsid w:val="00C53A3E"/>
    <w:rsid w:val="00C54C47"/>
    <w:rsid w:val="00C54D7D"/>
    <w:rsid w:val="00C5633C"/>
    <w:rsid w:val="00C5652B"/>
    <w:rsid w:val="00C568E4"/>
    <w:rsid w:val="00C573BA"/>
    <w:rsid w:val="00C57B2B"/>
    <w:rsid w:val="00C57CFF"/>
    <w:rsid w:val="00C627FA"/>
    <w:rsid w:val="00C63CAD"/>
    <w:rsid w:val="00C65763"/>
    <w:rsid w:val="00C66DA3"/>
    <w:rsid w:val="00C67ACB"/>
    <w:rsid w:val="00C70EFC"/>
    <w:rsid w:val="00C719DD"/>
    <w:rsid w:val="00C71A60"/>
    <w:rsid w:val="00C7235F"/>
    <w:rsid w:val="00C7261C"/>
    <w:rsid w:val="00C72CD9"/>
    <w:rsid w:val="00C73597"/>
    <w:rsid w:val="00C7382C"/>
    <w:rsid w:val="00C74E2E"/>
    <w:rsid w:val="00C75930"/>
    <w:rsid w:val="00C75931"/>
    <w:rsid w:val="00C75A2E"/>
    <w:rsid w:val="00C75C35"/>
    <w:rsid w:val="00C767A4"/>
    <w:rsid w:val="00C76994"/>
    <w:rsid w:val="00C77707"/>
    <w:rsid w:val="00C77A54"/>
    <w:rsid w:val="00C77C26"/>
    <w:rsid w:val="00C77FC9"/>
    <w:rsid w:val="00C8011F"/>
    <w:rsid w:val="00C81808"/>
    <w:rsid w:val="00C8210F"/>
    <w:rsid w:val="00C8216B"/>
    <w:rsid w:val="00C83007"/>
    <w:rsid w:val="00C83480"/>
    <w:rsid w:val="00C83764"/>
    <w:rsid w:val="00C83866"/>
    <w:rsid w:val="00C83EFD"/>
    <w:rsid w:val="00C843D8"/>
    <w:rsid w:val="00C85B77"/>
    <w:rsid w:val="00C86BB1"/>
    <w:rsid w:val="00C86F06"/>
    <w:rsid w:val="00C9097D"/>
    <w:rsid w:val="00C92179"/>
    <w:rsid w:val="00C92648"/>
    <w:rsid w:val="00C92652"/>
    <w:rsid w:val="00C926EA"/>
    <w:rsid w:val="00C933D0"/>
    <w:rsid w:val="00C937C9"/>
    <w:rsid w:val="00C93E12"/>
    <w:rsid w:val="00C943A0"/>
    <w:rsid w:val="00C94D5E"/>
    <w:rsid w:val="00C950E2"/>
    <w:rsid w:val="00C964B2"/>
    <w:rsid w:val="00C9676B"/>
    <w:rsid w:val="00C97AE0"/>
    <w:rsid w:val="00C97B75"/>
    <w:rsid w:val="00CA0B9A"/>
    <w:rsid w:val="00CA22D7"/>
    <w:rsid w:val="00CA26A5"/>
    <w:rsid w:val="00CA2CB4"/>
    <w:rsid w:val="00CA306D"/>
    <w:rsid w:val="00CA36F1"/>
    <w:rsid w:val="00CA4496"/>
    <w:rsid w:val="00CA483A"/>
    <w:rsid w:val="00CA5CE1"/>
    <w:rsid w:val="00CA67B1"/>
    <w:rsid w:val="00CA6FCD"/>
    <w:rsid w:val="00CB0DD8"/>
    <w:rsid w:val="00CB0E3D"/>
    <w:rsid w:val="00CB125B"/>
    <w:rsid w:val="00CB14D1"/>
    <w:rsid w:val="00CB25D0"/>
    <w:rsid w:val="00CB28C2"/>
    <w:rsid w:val="00CB328F"/>
    <w:rsid w:val="00CB3406"/>
    <w:rsid w:val="00CB3443"/>
    <w:rsid w:val="00CB57B4"/>
    <w:rsid w:val="00CB57FB"/>
    <w:rsid w:val="00CB5B51"/>
    <w:rsid w:val="00CB75E0"/>
    <w:rsid w:val="00CB7CFB"/>
    <w:rsid w:val="00CC05CF"/>
    <w:rsid w:val="00CC064F"/>
    <w:rsid w:val="00CC1CF4"/>
    <w:rsid w:val="00CC2334"/>
    <w:rsid w:val="00CC25F7"/>
    <w:rsid w:val="00CC3867"/>
    <w:rsid w:val="00CC4CBE"/>
    <w:rsid w:val="00CC4F46"/>
    <w:rsid w:val="00CC59D3"/>
    <w:rsid w:val="00CC5E2A"/>
    <w:rsid w:val="00CC6004"/>
    <w:rsid w:val="00CC7C41"/>
    <w:rsid w:val="00CD148A"/>
    <w:rsid w:val="00CD1850"/>
    <w:rsid w:val="00CD1B1B"/>
    <w:rsid w:val="00CD222C"/>
    <w:rsid w:val="00CD2680"/>
    <w:rsid w:val="00CD33DC"/>
    <w:rsid w:val="00CD41FC"/>
    <w:rsid w:val="00CD61F0"/>
    <w:rsid w:val="00CD65E6"/>
    <w:rsid w:val="00CD7128"/>
    <w:rsid w:val="00CD72D3"/>
    <w:rsid w:val="00CD75B6"/>
    <w:rsid w:val="00CD7C92"/>
    <w:rsid w:val="00CE11E3"/>
    <w:rsid w:val="00CE156A"/>
    <w:rsid w:val="00CE19CC"/>
    <w:rsid w:val="00CE2196"/>
    <w:rsid w:val="00CE222F"/>
    <w:rsid w:val="00CE27AA"/>
    <w:rsid w:val="00CE2BAC"/>
    <w:rsid w:val="00CE42BF"/>
    <w:rsid w:val="00CE520F"/>
    <w:rsid w:val="00CE62DC"/>
    <w:rsid w:val="00CE63FC"/>
    <w:rsid w:val="00CE6A75"/>
    <w:rsid w:val="00CE6E9A"/>
    <w:rsid w:val="00CE7A99"/>
    <w:rsid w:val="00CE7D68"/>
    <w:rsid w:val="00CF1600"/>
    <w:rsid w:val="00CF180C"/>
    <w:rsid w:val="00CF3196"/>
    <w:rsid w:val="00CF356A"/>
    <w:rsid w:val="00CF3C54"/>
    <w:rsid w:val="00CF3E1D"/>
    <w:rsid w:val="00CF4671"/>
    <w:rsid w:val="00CF47B7"/>
    <w:rsid w:val="00CF4833"/>
    <w:rsid w:val="00CF5173"/>
    <w:rsid w:val="00CF65C7"/>
    <w:rsid w:val="00D001B3"/>
    <w:rsid w:val="00D00800"/>
    <w:rsid w:val="00D00FA5"/>
    <w:rsid w:val="00D01717"/>
    <w:rsid w:val="00D01A49"/>
    <w:rsid w:val="00D01BB8"/>
    <w:rsid w:val="00D0232E"/>
    <w:rsid w:val="00D040FA"/>
    <w:rsid w:val="00D046B9"/>
    <w:rsid w:val="00D053E1"/>
    <w:rsid w:val="00D05565"/>
    <w:rsid w:val="00D0564C"/>
    <w:rsid w:val="00D05E3D"/>
    <w:rsid w:val="00D060EC"/>
    <w:rsid w:val="00D070B7"/>
    <w:rsid w:val="00D07151"/>
    <w:rsid w:val="00D10149"/>
    <w:rsid w:val="00D133D9"/>
    <w:rsid w:val="00D13A94"/>
    <w:rsid w:val="00D13E32"/>
    <w:rsid w:val="00D1428F"/>
    <w:rsid w:val="00D14D60"/>
    <w:rsid w:val="00D15073"/>
    <w:rsid w:val="00D15841"/>
    <w:rsid w:val="00D16BF5"/>
    <w:rsid w:val="00D16C33"/>
    <w:rsid w:val="00D16F60"/>
    <w:rsid w:val="00D17A96"/>
    <w:rsid w:val="00D203D8"/>
    <w:rsid w:val="00D20965"/>
    <w:rsid w:val="00D20AD0"/>
    <w:rsid w:val="00D2140E"/>
    <w:rsid w:val="00D2263C"/>
    <w:rsid w:val="00D23790"/>
    <w:rsid w:val="00D242F6"/>
    <w:rsid w:val="00D253D6"/>
    <w:rsid w:val="00D25C5A"/>
    <w:rsid w:val="00D25DEB"/>
    <w:rsid w:val="00D262E6"/>
    <w:rsid w:val="00D2731B"/>
    <w:rsid w:val="00D301B1"/>
    <w:rsid w:val="00D302F8"/>
    <w:rsid w:val="00D30439"/>
    <w:rsid w:val="00D31BAF"/>
    <w:rsid w:val="00D32828"/>
    <w:rsid w:val="00D32E48"/>
    <w:rsid w:val="00D33841"/>
    <w:rsid w:val="00D3512E"/>
    <w:rsid w:val="00D366A2"/>
    <w:rsid w:val="00D373EB"/>
    <w:rsid w:val="00D42CE7"/>
    <w:rsid w:val="00D437C6"/>
    <w:rsid w:val="00D44070"/>
    <w:rsid w:val="00D45133"/>
    <w:rsid w:val="00D455AB"/>
    <w:rsid w:val="00D45721"/>
    <w:rsid w:val="00D45A25"/>
    <w:rsid w:val="00D46452"/>
    <w:rsid w:val="00D47F99"/>
    <w:rsid w:val="00D511A5"/>
    <w:rsid w:val="00D5230F"/>
    <w:rsid w:val="00D5329E"/>
    <w:rsid w:val="00D53AE0"/>
    <w:rsid w:val="00D543D3"/>
    <w:rsid w:val="00D54443"/>
    <w:rsid w:val="00D5474E"/>
    <w:rsid w:val="00D5493F"/>
    <w:rsid w:val="00D55093"/>
    <w:rsid w:val="00D55C27"/>
    <w:rsid w:val="00D578F8"/>
    <w:rsid w:val="00D57AFB"/>
    <w:rsid w:val="00D57F5E"/>
    <w:rsid w:val="00D600B6"/>
    <w:rsid w:val="00D605B3"/>
    <w:rsid w:val="00D608B8"/>
    <w:rsid w:val="00D6115D"/>
    <w:rsid w:val="00D62BFF"/>
    <w:rsid w:val="00D62D26"/>
    <w:rsid w:val="00D637F9"/>
    <w:rsid w:val="00D6399B"/>
    <w:rsid w:val="00D64550"/>
    <w:rsid w:val="00D64A94"/>
    <w:rsid w:val="00D64E7C"/>
    <w:rsid w:val="00D659B0"/>
    <w:rsid w:val="00D65A4A"/>
    <w:rsid w:val="00D65F7A"/>
    <w:rsid w:val="00D660E5"/>
    <w:rsid w:val="00D66D4F"/>
    <w:rsid w:val="00D67355"/>
    <w:rsid w:val="00D67D32"/>
    <w:rsid w:val="00D70A7B"/>
    <w:rsid w:val="00D710D1"/>
    <w:rsid w:val="00D71A30"/>
    <w:rsid w:val="00D72A97"/>
    <w:rsid w:val="00D7446B"/>
    <w:rsid w:val="00D74811"/>
    <w:rsid w:val="00D756D8"/>
    <w:rsid w:val="00D759FB"/>
    <w:rsid w:val="00D75B68"/>
    <w:rsid w:val="00D80139"/>
    <w:rsid w:val="00D8055F"/>
    <w:rsid w:val="00D81068"/>
    <w:rsid w:val="00D811DE"/>
    <w:rsid w:val="00D82E9E"/>
    <w:rsid w:val="00D83306"/>
    <w:rsid w:val="00D8399F"/>
    <w:rsid w:val="00D84D7A"/>
    <w:rsid w:val="00D84FAB"/>
    <w:rsid w:val="00D852EE"/>
    <w:rsid w:val="00D856F8"/>
    <w:rsid w:val="00D85B42"/>
    <w:rsid w:val="00D8678F"/>
    <w:rsid w:val="00D86BF2"/>
    <w:rsid w:val="00D876D5"/>
    <w:rsid w:val="00D8770E"/>
    <w:rsid w:val="00D9014B"/>
    <w:rsid w:val="00D90205"/>
    <w:rsid w:val="00D90AF5"/>
    <w:rsid w:val="00D90F00"/>
    <w:rsid w:val="00D9135B"/>
    <w:rsid w:val="00D919A0"/>
    <w:rsid w:val="00D92B47"/>
    <w:rsid w:val="00D93BEB"/>
    <w:rsid w:val="00D954AC"/>
    <w:rsid w:val="00D973F0"/>
    <w:rsid w:val="00D97B84"/>
    <w:rsid w:val="00D97CC0"/>
    <w:rsid w:val="00DA009A"/>
    <w:rsid w:val="00DA29D5"/>
    <w:rsid w:val="00DA2D2E"/>
    <w:rsid w:val="00DA2F52"/>
    <w:rsid w:val="00DA31E3"/>
    <w:rsid w:val="00DA335A"/>
    <w:rsid w:val="00DA35E8"/>
    <w:rsid w:val="00DA4637"/>
    <w:rsid w:val="00DA5548"/>
    <w:rsid w:val="00DA5675"/>
    <w:rsid w:val="00DA58EC"/>
    <w:rsid w:val="00DA5C27"/>
    <w:rsid w:val="00DA5F1E"/>
    <w:rsid w:val="00DA67C0"/>
    <w:rsid w:val="00DA6EE1"/>
    <w:rsid w:val="00DB0285"/>
    <w:rsid w:val="00DB0711"/>
    <w:rsid w:val="00DB12AA"/>
    <w:rsid w:val="00DB2AE3"/>
    <w:rsid w:val="00DB2D43"/>
    <w:rsid w:val="00DB32A8"/>
    <w:rsid w:val="00DB32D0"/>
    <w:rsid w:val="00DB36E4"/>
    <w:rsid w:val="00DB3F63"/>
    <w:rsid w:val="00DB418F"/>
    <w:rsid w:val="00DB5464"/>
    <w:rsid w:val="00DB5EEB"/>
    <w:rsid w:val="00DB675E"/>
    <w:rsid w:val="00DB6C1A"/>
    <w:rsid w:val="00DC02EE"/>
    <w:rsid w:val="00DC0354"/>
    <w:rsid w:val="00DC204B"/>
    <w:rsid w:val="00DC234F"/>
    <w:rsid w:val="00DC30ED"/>
    <w:rsid w:val="00DC455D"/>
    <w:rsid w:val="00DC4AE9"/>
    <w:rsid w:val="00DC7A86"/>
    <w:rsid w:val="00DD00BD"/>
    <w:rsid w:val="00DD094C"/>
    <w:rsid w:val="00DD0A4A"/>
    <w:rsid w:val="00DD0B53"/>
    <w:rsid w:val="00DD14B9"/>
    <w:rsid w:val="00DD23AB"/>
    <w:rsid w:val="00DD2B6F"/>
    <w:rsid w:val="00DD2DD1"/>
    <w:rsid w:val="00DD3175"/>
    <w:rsid w:val="00DD40C5"/>
    <w:rsid w:val="00DD457E"/>
    <w:rsid w:val="00DD46B3"/>
    <w:rsid w:val="00DD6246"/>
    <w:rsid w:val="00DD637E"/>
    <w:rsid w:val="00DD6804"/>
    <w:rsid w:val="00DD68E2"/>
    <w:rsid w:val="00DD6C42"/>
    <w:rsid w:val="00DE0CD6"/>
    <w:rsid w:val="00DE0DA1"/>
    <w:rsid w:val="00DE0E89"/>
    <w:rsid w:val="00DE11CE"/>
    <w:rsid w:val="00DE1226"/>
    <w:rsid w:val="00DE1271"/>
    <w:rsid w:val="00DE170A"/>
    <w:rsid w:val="00DE20A0"/>
    <w:rsid w:val="00DE20FE"/>
    <w:rsid w:val="00DE2A6C"/>
    <w:rsid w:val="00DE2AFF"/>
    <w:rsid w:val="00DE309A"/>
    <w:rsid w:val="00DE3684"/>
    <w:rsid w:val="00DE3B90"/>
    <w:rsid w:val="00DE4054"/>
    <w:rsid w:val="00DE49E5"/>
    <w:rsid w:val="00DE4A4A"/>
    <w:rsid w:val="00DE7053"/>
    <w:rsid w:val="00DE70C8"/>
    <w:rsid w:val="00DF0121"/>
    <w:rsid w:val="00DF0314"/>
    <w:rsid w:val="00DF08E5"/>
    <w:rsid w:val="00DF1B0C"/>
    <w:rsid w:val="00DF2805"/>
    <w:rsid w:val="00DF319A"/>
    <w:rsid w:val="00DF3EE3"/>
    <w:rsid w:val="00DF4C8D"/>
    <w:rsid w:val="00DF654C"/>
    <w:rsid w:val="00DF6A6E"/>
    <w:rsid w:val="00DF6AD5"/>
    <w:rsid w:val="00DF7B58"/>
    <w:rsid w:val="00E007D9"/>
    <w:rsid w:val="00E0176C"/>
    <w:rsid w:val="00E01A18"/>
    <w:rsid w:val="00E01EAC"/>
    <w:rsid w:val="00E044AE"/>
    <w:rsid w:val="00E04620"/>
    <w:rsid w:val="00E04D42"/>
    <w:rsid w:val="00E06760"/>
    <w:rsid w:val="00E06D84"/>
    <w:rsid w:val="00E10F3A"/>
    <w:rsid w:val="00E10F76"/>
    <w:rsid w:val="00E1100E"/>
    <w:rsid w:val="00E12BDE"/>
    <w:rsid w:val="00E12DE1"/>
    <w:rsid w:val="00E13500"/>
    <w:rsid w:val="00E1398C"/>
    <w:rsid w:val="00E13C3C"/>
    <w:rsid w:val="00E13E1B"/>
    <w:rsid w:val="00E16132"/>
    <w:rsid w:val="00E16689"/>
    <w:rsid w:val="00E17377"/>
    <w:rsid w:val="00E177F2"/>
    <w:rsid w:val="00E21217"/>
    <w:rsid w:val="00E22508"/>
    <w:rsid w:val="00E22AE9"/>
    <w:rsid w:val="00E22D2B"/>
    <w:rsid w:val="00E23BF9"/>
    <w:rsid w:val="00E23FE2"/>
    <w:rsid w:val="00E2421B"/>
    <w:rsid w:val="00E25711"/>
    <w:rsid w:val="00E25940"/>
    <w:rsid w:val="00E25947"/>
    <w:rsid w:val="00E25E0C"/>
    <w:rsid w:val="00E260D0"/>
    <w:rsid w:val="00E263F2"/>
    <w:rsid w:val="00E26920"/>
    <w:rsid w:val="00E26AD9"/>
    <w:rsid w:val="00E273ED"/>
    <w:rsid w:val="00E2770F"/>
    <w:rsid w:val="00E277D1"/>
    <w:rsid w:val="00E302A4"/>
    <w:rsid w:val="00E3045B"/>
    <w:rsid w:val="00E3162E"/>
    <w:rsid w:val="00E31801"/>
    <w:rsid w:val="00E3230B"/>
    <w:rsid w:val="00E32E38"/>
    <w:rsid w:val="00E33439"/>
    <w:rsid w:val="00E360C2"/>
    <w:rsid w:val="00E3654C"/>
    <w:rsid w:val="00E36AFA"/>
    <w:rsid w:val="00E36C23"/>
    <w:rsid w:val="00E4003B"/>
    <w:rsid w:val="00E4047E"/>
    <w:rsid w:val="00E40710"/>
    <w:rsid w:val="00E4129C"/>
    <w:rsid w:val="00E41408"/>
    <w:rsid w:val="00E42A38"/>
    <w:rsid w:val="00E43A73"/>
    <w:rsid w:val="00E4408A"/>
    <w:rsid w:val="00E4470D"/>
    <w:rsid w:val="00E44AF6"/>
    <w:rsid w:val="00E44BAA"/>
    <w:rsid w:val="00E457E2"/>
    <w:rsid w:val="00E45882"/>
    <w:rsid w:val="00E46F49"/>
    <w:rsid w:val="00E47062"/>
    <w:rsid w:val="00E476C1"/>
    <w:rsid w:val="00E5082D"/>
    <w:rsid w:val="00E50858"/>
    <w:rsid w:val="00E50B16"/>
    <w:rsid w:val="00E518C1"/>
    <w:rsid w:val="00E5197E"/>
    <w:rsid w:val="00E52956"/>
    <w:rsid w:val="00E53115"/>
    <w:rsid w:val="00E543E9"/>
    <w:rsid w:val="00E549B6"/>
    <w:rsid w:val="00E54BAF"/>
    <w:rsid w:val="00E55052"/>
    <w:rsid w:val="00E55555"/>
    <w:rsid w:val="00E55A4D"/>
    <w:rsid w:val="00E55FC0"/>
    <w:rsid w:val="00E5643F"/>
    <w:rsid w:val="00E60A67"/>
    <w:rsid w:val="00E60E1F"/>
    <w:rsid w:val="00E60E87"/>
    <w:rsid w:val="00E61720"/>
    <w:rsid w:val="00E669B2"/>
    <w:rsid w:val="00E6701B"/>
    <w:rsid w:val="00E67726"/>
    <w:rsid w:val="00E67758"/>
    <w:rsid w:val="00E67E86"/>
    <w:rsid w:val="00E7031F"/>
    <w:rsid w:val="00E7094A"/>
    <w:rsid w:val="00E713C9"/>
    <w:rsid w:val="00E73455"/>
    <w:rsid w:val="00E74167"/>
    <w:rsid w:val="00E74BD5"/>
    <w:rsid w:val="00E74FD7"/>
    <w:rsid w:val="00E75821"/>
    <w:rsid w:val="00E76071"/>
    <w:rsid w:val="00E770B4"/>
    <w:rsid w:val="00E77785"/>
    <w:rsid w:val="00E8022F"/>
    <w:rsid w:val="00E82C51"/>
    <w:rsid w:val="00E82DBF"/>
    <w:rsid w:val="00E83515"/>
    <w:rsid w:val="00E83B55"/>
    <w:rsid w:val="00E83BF3"/>
    <w:rsid w:val="00E83F39"/>
    <w:rsid w:val="00E848AE"/>
    <w:rsid w:val="00E864D4"/>
    <w:rsid w:val="00E86AF6"/>
    <w:rsid w:val="00E872EA"/>
    <w:rsid w:val="00E8777A"/>
    <w:rsid w:val="00E9068D"/>
    <w:rsid w:val="00E910B6"/>
    <w:rsid w:val="00E911AE"/>
    <w:rsid w:val="00E9191E"/>
    <w:rsid w:val="00E91B5E"/>
    <w:rsid w:val="00E91ECC"/>
    <w:rsid w:val="00E925D4"/>
    <w:rsid w:val="00E92CE3"/>
    <w:rsid w:val="00E92F81"/>
    <w:rsid w:val="00E93E6C"/>
    <w:rsid w:val="00E94252"/>
    <w:rsid w:val="00E94C71"/>
    <w:rsid w:val="00E9552A"/>
    <w:rsid w:val="00E95AE9"/>
    <w:rsid w:val="00E969B7"/>
    <w:rsid w:val="00E96AE7"/>
    <w:rsid w:val="00E96D4A"/>
    <w:rsid w:val="00E97539"/>
    <w:rsid w:val="00E9767E"/>
    <w:rsid w:val="00EA041F"/>
    <w:rsid w:val="00EA1798"/>
    <w:rsid w:val="00EA1E50"/>
    <w:rsid w:val="00EA260D"/>
    <w:rsid w:val="00EA2C80"/>
    <w:rsid w:val="00EA430D"/>
    <w:rsid w:val="00EA4AE9"/>
    <w:rsid w:val="00EA4F18"/>
    <w:rsid w:val="00EA6FDD"/>
    <w:rsid w:val="00EA775C"/>
    <w:rsid w:val="00EA78ED"/>
    <w:rsid w:val="00EA7F41"/>
    <w:rsid w:val="00EB184B"/>
    <w:rsid w:val="00EB1EBF"/>
    <w:rsid w:val="00EB315E"/>
    <w:rsid w:val="00EB3E07"/>
    <w:rsid w:val="00EB609B"/>
    <w:rsid w:val="00EB61A9"/>
    <w:rsid w:val="00EB63CD"/>
    <w:rsid w:val="00EB6840"/>
    <w:rsid w:val="00EB7271"/>
    <w:rsid w:val="00EB75C5"/>
    <w:rsid w:val="00EB772A"/>
    <w:rsid w:val="00EB7CFD"/>
    <w:rsid w:val="00EC0219"/>
    <w:rsid w:val="00EC024A"/>
    <w:rsid w:val="00EC0390"/>
    <w:rsid w:val="00EC0CF0"/>
    <w:rsid w:val="00EC114B"/>
    <w:rsid w:val="00EC1504"/>
    <w:rsid w:val="00EC2860"/>
    <w:rsid w:val="00EC29AA"/>
    <w:rsid w:val="00EC2BF3"/>
    <w:rsid w:val="00EC52C7"/>
    <w:rsid w:val="00EC5352"/>
    <w:rsid w:val="00EC5CE6"/>
    <w:rsid w:val="00EC7306"/>
    <w:rsid w:val="00EC7C24"/>
    <w:rsid w:val="00ED07A0"/>
    <w:rsid w:val="00ED07B0"/>
    <w:rsid w:val="00ED0A3A"/>
    <w:rsid w:val="00ED0C67"/>
    <w:rsid w:val="00ED2330"/>
    <w:rsid w:val="00ED2463"/>
    <w:rsid w:val="00ED27B1"/>
    <w:rsid w:val="00ED2C11"/>
    <w:rsid w:val="00ED2D9D"/>
    <w:rsid w:val="00ED347C"/>
    <w:rsid w:val="00ED3D78"/>
    <w:rsid w:val="00ED3E88"/>
    <w:rsid w:val="00ED5FC3"/>
    <w:rsid w:val="00ED67D5"/>
    <w:rsid w:val="00ED6E2A"/>
    <w:rsid w:val="00ED7283"/>
    <w:rsid w:val="00ED795F"/>
    <w:rsid w:val="00ED797E"/>
    <w:rsid w:val="00ED7C1D"/>
    <w:rsid w:val="00ED7C23"/>
    <w:rsid w:val="00EE0C41"/>
    <w:rsid w:val="00EE1FD0"/>
    <w:rsid w:val="00EE37D2"/>
    <w:rsid w:val="00EE42F6"/>
    <w:rsid w:val="00EE4A80"/>
    <w:rsid w:val="00EE6591"/>
    <w:rsid w:val="00EE7985"/>
    <w:rsid w:val="00EF005B"/>
    <w:rsid w:val="00EF06FC"/>
    <w:rsid w:val="00EF0EB4"/>
    <w:rsid w:val="00EF0EE8"/>
    <w:rsid w:val="00EF12BB"/>
    <w:rsid w:val="00EF1326"/>
    <w:rsid w:val="00EF1435"/>
    <w:rsid w:val="00EF1A55"/>
    <w:rsid w:val="00EF2AB0"/>
    <w:rsid w:val="00EF34CE"/>
    <w:rsid w:val="00EF3731"/>
    <w:rsid w:val="00EF38BD"/>
    <w:rsid w:val="00EF3B4D"/>
    <w:rsid w:val="00EF3E29"/>
    <w:rsid w:val="00EF3FA2"/>
    <w:rsid w:val="00EF48B9"/>
    <w:rsid w:val="00EF5132"/>
    <w:rsid w:val="00EF781E"/>
    <w:rsid w:val="00EF7BE1"/>
    <w:rsid w:val="00F00B95"/>
    <w:rsid w:val="00F01836"/>
    <w:rsid w:val="00F02335"/>
    <w:rsid w:val="00F023E1"/>
    <w:rsid w:val="00F04495"/>
    <w:rsid w:val="00F04969"/>
    <w:rsid w:val="00F056F3"/>
    <w:rsid w:val="00F057B0"/>
    <w:rsid w:val="00F05D82"/>
    <w:rsid w:val="00F05ED1"/>
    <w:rsid w:val="00F07715"/>
    <w:rsid w:val="00F07EFB"/>
    <w:rsid w:val="00F1086C"/>
    <w:rsid w:val="00F10AEB"/>
    <w:rsid w:val="00F10E8A"/>
    <w:rsid w:val="00F13B52"/>
    <w:rsid w:val="00F14296"/>
    <w:rsid w:val="00F14627"/>
    <w:rsid w:val="00F16163"/>
    <w:rsid w:val="00F175A8"/>
    <w:rsid w:val="00F21A00"/>
    <w:rsid w:val="00F21BC3"/>
    <w:rsid w:val="00F21C84"/>
    <w:rsid w:val="00F21D35"/>
    <w:rsid w:val="00F21FD3"/>
    <w:rsid w:val="00F22FC0"/>
    <w:rsid w:val="00F23272"/>
    <w:rsid w:val="00F2364E"/>
    <w:rsid w:val="00F23E00"/>
    <w:rsid w:val="00F2493F"/>
    <w:rsid w:val="00F24977"/>
    <w:rsid w:val="00F24AB9"/>
    <w:rsid w:val="00F25C2A"/>
    <w:rsid w:val="00F25D54"/>
    <w:rsid w:val="00F2686B"/>
    <w:rsid w:val="00F26BFE"/>
    <w:rsid w:val="00F26E9A"/>
    <w:rsid w:val="00F27B8E"/>
    <w:rsid w:val="00F27FDC"/>
    <w:rsid w:val="00F3234E"/>
    <w:rsid w:val="00F32728"/>
    <w:rsid w:val="00F328BE"/>
    <w:rsid w:val="00F32E65"/>
    <w:rsid w:val="00F33B1A"/>
    <w:rsid w:val="00F33C91"/>
    <w:rsid w:val="00F34DD0"/>
    <w:rsid w:val="00F368C9"/>
    <w:rsid w:val="00F37947"/>
    <w:rsid w:val="00F40125"/>
    <w:rsid w:val="00F403C1"/>
    <w:rsid w:val="00F418C0"/>
    <w:rsid w:val="00F41917"/>
    <w:rsid w:val="00F41E85"/>
    <w:rsid w:val="00F41FB2"/>
    <w:rsid w:val="00F42A8C"/>
    <w:rsid w:val="00F430EA"/>
    <w:rsid w:val="00F43218"/>
    <w:rsid w:val="00F438E2"/>
    <w:rsid w:val="00F43C3D"/>
    <w:rsid w:val="00F43FC3"/>
    <w:rsid w:val="00F449CA"/>
    <w:rsid w:val="00F45488"/>
    <w:rsid w:val="00F45638"/>
    <w:rsid w:val="00F46069"/>
    <w:rsid w:val="00F46FB2"/>
    <w:rsid w:val="00F501A3"/>
    <w:rsid w:val="00F5055B"/>
    <w:rsid w:val="00F505A8"/>
    <w:rsid w:val="00F50965"/>
    <w:rsid w:val="00F511BD"/>
    <w:rsid w:val="00F511D6"/>
    <w:rsid w:val="00F52283"/>
    <w:rsid w:val="00F52B66"/>
    <w:rsid w:val="00F52BF6"/>
    <w:rsid w:val="00F52EF8"/>
    <w:rsid w:val="00F53563"/>
    <w:rsid w:val="00F54ECA"/>
    <w:rsid w:val="00F552BA"/>
    <w:rsid w:val="00F554FF"/>
    <w:rsid w:val="00F5567E"/>
    <w:rsid w:val="00F55B26"/>
    <w:rsid w:val="00F55C17"/>
    <w:rsid w:val="00F56B25"/>
    <w:rsid w:val="00F56C29"/>
    <w:rsid w:val="00F57E95"/>
    <w:rsid w:val="00F60A2E"/>
    <w:rsid w:val="00F60AA9"/>
    <w:rsid w:val="00F611C0"/>
    <w:rsid w:val="00F61244"/>
    <w:rsid w:val="00F622F1"/>
    <w:rsid w:val="00F62B72"/>
    <w:rsid w:val="00F65186"/>
    <w:rsid w:val="00F6525A"/>
    <w:rsid w:val="00F65335"/>
    <w:rsid w:val="00F65814"/>
    <w:rsid w:val="00F65F1B"/>
    <w:rsid w:val="00F661BF"/>
    <w:rsid w:val="00F66DA8"/>
    <w:rsid w:val="00F7065A"/>
    <w:rsid w:val="00F71C27"/>
    <w:rsid w:val="00F72031"/>
    <w:rsid w:val="00F72198"/>
    <w:rsid w:val="00F73255"/>
    <w:rsid w:val="00F73D7A"/>
    <w:rsid w:val="00F744A1"/>
    <w:rsid w:val="00F74987"/>
    <w:rsid w:val="00F74F14"/>
    <w:rsid w:val="00F75216"/>
    <w:rsid w:val="00F75341"/>
    <w:rsid w:val="00F7637F"/>
    <w:rsid w:val="00F763E3"/>
    <w:rsid w:val="00F7651F"/>
    <w:rsid w:val="00F76D13"/>
    <w:rsid w:val="00F81F77"/>
    <w:rsid w:val="00F824BF"/>
    <w:rsid w:val="00F83221"/>
    <w:rsid w:val="00F837A0"/>
    <w:rsid w:val="00F8574A"/>
    <w:rsid w:val="00F86CB8"/>
    <w:rsid w:val="00F87027"/>
    <w:rsid w:val="00F870E4"/>
    <w:rsid w:val="00F87764"/>
    <w:rsid w:val="00F91427"/>
    <w:rsid w:val="00F91520"/>
    <w:rsid w:val="00F920E7"/>
    <w:rsid w:val="00F92B39"/>
    <w:rsid w:val="00F92C21"/>
    <w:rsid w:val="00F92D3E"/>
    <w:rsid w:val="00F930AE"/>
    <w:rsid w:val="00F938A8"/>
    <w:rsid w:val="00F93F2C"/>
    <w:rsid w:val="00F943D9"/>
    <w:rsid w:val="00F94747"/>
    <w:rsid w:val="00F94899"/>
    <w:rsid w:val="00F95738"/>
    <w:rsid w:val="00F97EE2"/>
    <w:rsid w:val="00FA0466"/>
    <w:rsid w:val="00FA0483"/>
    <w:rsid w:val="00FA0BC2"/>
    <w:rsid w:val="00FA159D"/>
    <w:rsid w:val="00FA19D6"/>
    <w:rsid w:val="00FA2A8E"/>
    <w:rsid w:val="00FA393F"/>
    <w:rsid w:val="00FA3EA6"/>
    <w:rsid w:val="00FA4821"/>
    <w:rsid w:val="00FA4873"/>
    <w:rsid w:val="00FA4C4B"/>
    <w:rsid w:val="00FA5AFF"/>
    <w:rsid w:val="00FA681F"/>
    <w:rsid w:val="00FA7F1C"/>
    <w:rsid w:val="00FB1102"/>
    <w:rsid w:val="00FB1653"/>
    <w:rsid w:val="00FB330D"/>
    <w:rsid w:val="00FB34BA"/>
    <w:rsid w:val="00FB470B"/>
    <w:rsid w:val="00FB6DE7"/>
    <w:rsid w:val="00FB7919"/>
    <w:rsid w:val="00FC0257"/>
    <w:rsid w:val="00FC040F"/>
    <w:rsid w:val="00FC18EF"/>
    <w:rsid w:val="00FC1A48"/>
    <w:rsid w:val="00FC1A72"/>
    <w:rsid w:val="00FC24E3"/>
    <w:rsid w:val="00FC359E"/>
    <w:rsid w:val="00FC3EE7"/>
    <w:rsid w:val="00FC4B3D"/>
    <w:rsid w:val="00FC565D"/>
    <w:rsid w:val="00FC6085"/>
    <w:rsid w:val="00FC6C14"/>
    <w:rsid w:val="00FC7AA0"/>
    <w:rsid w:val="00FD0B26"/>
    <w:rsid w:val="00FD1385"/>
    <w:rsid w:val="00FD17A9"/>
    <w:rsid w:val="00FD31F9"/>
    <w:rsid w:val="00FD3FAA"/>
    <w:rsid w:val="00FD43D5"/>
    <w:rsid w:val="00FD62A2"/>
    <w:rsid w:val="00FD68CC"/>
    <w:rsid w:val="00FD68F4"/>
    <w:rsid w:val="00FD7573"/>
    <w:rsid w:val="00FD7922"/>
    <w:rsid w:val="00FE060E"/>
    <w:rsid w:val="00FE11E7"/>
    <w:rsid w:val="00FE34D8"/>
    <w:rsid w:val="00FE3A4D"/>
    <w:rsid w:val="00FE4E92"/>
    <w:rsid w:val="00FE5AB1"/>
    <w:rsid w:val="00FE619C"/>
    <w:rsid w:val="00FE6DC8"/>
    <w:rsid w:val="00FE73F9"/>
    <w:rsid w:val="00FF0DEE"/>
    <w:rsid w:val="00FF27CB"/>
    <w:rsid w:val="00FF337F"/>
    <w:rsid w:val="00FF369E"/>
    <w:rsid w:val="00FF3C01"/>
    <w:rsid w:val="00FF478C"/>
    <w:rsid w:val="00FF4E24"/>
    <w:rsid w:val="00FF5A4D"/>
    <w:rsid w:val="00FF6002"/>
    <w:rsid w:val="00FF6B2A"/>
    <w:rsid w:val="00FF6B56"/>
    <w:rsid w:val="00FF6F95"/>
    <w:rsid w:val="33FD8B93"/>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7DA19AC9-B537-4553-9A1A-778D3A12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1E0"/>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styleId="Heading3">
    <w:name w:val="heading 3"/>
    <w:aliases w:val="Level 3,No Indent,Newshead1,C Heading,Half Space,h3,3,Minor"/>
    <w:basedOn w:val="Normal"/>
    <w:next w:val="Normal"/>
    <w:link w:val="Heading3Char"/>
    <w:unhideWhenUsed/>
    <w:qFormat/>
    <w:rsid w:val="00DA5548"/>
    <w:pPr>
      <w:keepNext/>
      <w:keepLines/>
      <w:spacing w:before="160" w:after="80"/>
      <w:outlineLvl w:val="2"/>
    </w:pPr>
    <w:rPr>
      <w:rFonts w:eastAsiaTheme="majorEastAsia" w:cstheme="majorBidi"/>
      <w:color w:val="2E74B5" w:themeColor="accent1" w:themeShade="BF"/>
      <w:kern w:val="2"/>
      <w:sz w:val="28"/>
      <w:szCs w:val="28"/>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PlaceholderText">
    <w:name w:val="Placeholder Text"/>
    <w:basedOn w:val="DefaultParagraphFont"/>
    <w:uiPriority w:val="99"/>
    <w:semiHidden/>
    <w:rsid w:val="00C77C26"/>
    <w:rPr>
      <w:color w:val="808080"/>
    </w:rPr>
  </w:style>
  <w:style w:type="paragraph" w:styleId="BodyText">
    <w:name w:val="Body Text"/>
    <w:basedOn w:val="Normal"/>
    <w:link w:val="BodyTextChar"/>
    <w:uiPriority w:val="1"/>
    <w:unhideWhenUsed/>
    <w:qFormat/>
    <w:rsid w:val="009A14BC"/>
    <w:pPr>
      <w:spacing w:after="120"/>
    </w:pPr>
  </w:style>
  <w:style w:type="character" w:customStyle="1" w:styleId="BodyTextChar">
    <w:name w:val="Body Text Char"/>
    <w:basedOn w:val="DefaultParagraphFont"/>
    <w:link w:val="BodyText"/>
    <w:uiPriority w:val="1"/>
    <w:rsid w:val="009A14BC"/>
  </w:style>
  <w:style w:type="table" w:styleId="GridTable4-Accent5">
    <w:name w:val="Grid Table 4 Accent 5"/>
    <w:basedOn w:val="TableNormal"/>
    <w:uiPriority w:val="49"/>
    <w:rsid w:val="00E95AE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tion">
    <w:name w:val="Mention"/>
    <w:basedOn w:val="DefaultParagraphFont"/>
    <w:uiPriority w:val="99"/>
    <w:unhideWhenUsed/>
    <w:rsid w:val="002B03E0"/>
    <w:rPr>
      <w:color w:val="2B579A"/>
      <w:shd w:val="clear" w:color="auto" w:fill="E1DFDD"/>
    </w:rPr>
  </w:style>
  <w:style w:type="character" w:customStyle="1" w:styleId="Heading3Char">
    <w:name w:val="Heading 3 Char"/>
    <w:aliases w:val="Level 3 Char,No Indent Char,Newshead1 Char,C Heading Char,Half Space Char,h3 Char,3 Char,Minor Char"/>
    <w:basedOn w:val="DefaultParagraphFont"/>
    <w:link w:val="Heading3"/>
    <w:rsid w:val="00DA5548"/>
    <w:rPr>
      <w:rFonts w:eastAsiaTheme="majorEastAsia" w:cstheme="majorBidi"/>
      <w:color w:val="2E74B5" w:themeColor="accent1" w:themeShade="BF"/>
      <w:kern w:val="2"/>
      <w:sz w:val="28"/>
      <w:szCs w:val="28"/>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687022566">
      <w:bodyDiv w:val="1"/>
      <w:marLeft w:val="0"/>
      <w:marRight w:val="0"/>
      <w:marTop w:val="0"/>
      <w:marBottom w:val="0"/>
      <w:divBdr>
        <w:top w:val="none" w:sz="0" w:space="0" w:color="auto"/>
        <w:left w:val="none" w:sz="0" w:space="0" w:color="auto"/>
        <w:bottom w:val="none" w:sz="0" w:space="0" w:color="auto"/>
        <w:right w:val="none" w:sz="0" w:space="0" w:color="auto"/>
      </w:divBdr>
      <w:divsChild>
        <w:div w:id="1653019614">
          <w:marLeft w:val="0"/>
          <w:marRight w:val="0"/>
          <w:marTop w:val="0"/>
          <w:marBottom w:val="0"/>
          <w:divBdr>
            <w:top w:val="none" w:sz="0" w:space="0" w:color="auto"/>
            <w:left w:val="none" w:sz="0" w:space="0" w:color="auto"/>
            <w:bottom w:val="none" w:sz="0" w:space="0" w:color="auto"/>
            <w:right w:val="none" w:sz="0" w:space="0" w:color="auto"/>
          </w:divBdr>
          <w:divsChild>
            <w:div w:id="1562134399">
              <w:marLeft w:val="0"/>
              <w:marRight w:val="0"/>
              <w:marTop w:val="0"/>
              <w:marBottom w:val="0"/>
              <w:divBdr>
                <w:top w:val="none" w:sz="0" w:space="0" w:color="auto"/>
                <w:left w:val="none" w:sz="0" w:space="0" w:color="auto"/>
                <w:bottom w:val="none" w:sz="0" w:space="0" w:color="auto"/>
                <w:right w:val="none" w:sz="0" w:space="0" w:color="auto"/>
              </w:divBdr>
              <w:divsChild>
                <w:div w:id="1240945892">
                  <w:marLeft w:val="0"/>
                  <w:marRight w:val="0"/>
                  <w:marTop w:val="0"/>
                  <w:marBottom w:val="0"/>
                  <w:divBdr>
                    <w:top w:val="none" w:sz="0" w:space="0" w:color="auto"/>
                    <w:left w:val="none" w:sz="0" w:space="0" w:color="auto"/>
                    <w:bottom w:val="none" w:sz="0" w:space="0" w:color="auto"/>
                    <w:right w:val="none" w:sz="0" w:space="0" w:color="auto"/>
                  </w:divBdr>
                  <w:divsChild>
                    <w:div w:id="1687052467">
                      <w:marLeft w:val="0"/>
                      <w:marRight w:val="0"/>
                      <w:marTop w:val="0"/>
                      <w:marBottom w:val="0"/>
                      <w:divBdr>
                        <w:top w:val="none" w:sz="0" w:space="0" w:color="auto"/>
                        <w:left w:val="none" w:sz="0" w:space="0" w:color="auto"/>
                        <w:bottom w:val="none" w:sz="0" w:space="0" w:color="auto"/>
                        <w:right w:val="none" w:sz="0" w:space="0" w:color="auto"/>
                      </w:divBdr>
                      <w:divsChild>
                        <w:div w:id="1376005543">
                          <w:marLeft w:val="0"/>
                          <w:marRight w:val="0"/>
                          <w:marTop w:val="0"/>
                          <w:marBottom w:val="0"/>
                          <w:divBdr>
                            <w:top w:val="none" w:sz="0" w:space="0" w:color="auto"/>
                            <w:left w:val="none" w:sz="0" w:space="0" w:color="auto"/>
                            <w:bottom w:val="none" w:sz="0" w:space="0" w:color="auto"/>
                            <w:right w:val="none" w:sz="0" w:space="0" w:color="auto"/>
                          </w:divBdr>
                          <w:divsChild>
                            <w:div w:id="1420059490">
                              <w:marLeft w:val="0"/>
                              <w:marRight w:val="0"/>
                              <w:marTop w:val="0"/>
                              <w:marBottom w:val="0"/>
                              <w:divBdr>
                                <w:top w:val="none" w:sz="0" w:space="0" w:color="auto"/>
                                <w:left w:val="none" w:sz="0" w:space="0" w:color="auto"/>
                                <w:bottom w:val="none" w:sz="0" w:space="0" w:color="auto"/>
                                <w:right w:val="none" w:sz="0" w:space="0" w:color="auto"/>
                              </w:divBdr>
                              <w:divsChild>
                                <w:div w:id="145204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660573009">
      <w:bodyDiv w:val="1"/>
      <w:marLeft w:val="0"/>
      <w:marRight w:val="0"/>
      <w:marTop w:val="0"/>
      <w:marBottom w:val="0"/>
      <w:divBdr>
        <w:top w:val="none" w:sz="0" w:space="0" w:color="auto"/>
        <w:left w:val="none" w:sz="0" w:space="0" w:color="auto"/>
        <w:bottom w:val="none" w:sz="0" w:space="0" w:color="auto"/>
        <w:right w:val="none" w:sz="0" w:space="0" w:color="auto"/>
      </w:divBdr>
    </w:div>
    <w:div w:id="1797023861">
      <w:bodyDiv w:val="1"/>
      <w:marLeft w:val="0"/>
      <w:marRight w:val="0"/>
      <w:marTop w:val="0"/>
      <w:marBottom w:val="0"/>
      <w:divBdr>
        <w:top w:val="none" w:sz="0" w:space="0" w:color="auto"/>
        <w:left w:val="none" w:sz="0" w:space="0" w:color="auto"/>
        <w:bottom w:val="none" w:sz="0" w:space="0" w:color="auto"/>
        <w:right w:val="none" w:sz="0" w:space="0" w:color="auto"/>
      </w:divBdr>
      <w:divsChild>
        <w:div w:id="1913150006">
          <w:marLeft w:val="0"/>
          <w:marRight w:val="0"/>
          <w:marTop w:val="0"/>
          <w:marBottom w:val="0"/>
          <w:divBdr>
            <w:top w:val="none" w:sz="0" w:space="0" w:color="auto"/>
            <w:left w:val="none" w:sz="0" w:space="0" w:color="auto"/>
            <w:bottom w:val="none" w:sz="0" w:space="0" w:color="auto"/>
            <w:right w:val="none" w:sz="0" w:space="0" w:color="auto"/>
          </w:divBdr>
          <w:divsChild>
            <w:div w:id="710614558">
              <w:marLeft w:val="0"/>
              <w:marRight w:val="0"/>
              <w:marTop w:val="0"/>
              <w:marBottom w:val="0"/>
              <w:divBdr>
                <w:top w:val="none" w:sz="0" w:space="0" w:color="auto"/>
                <w:left w:val="none" w:sz="0" w:space="0" w:color="auto"/>
                <w:bottom w:val="none" w:sz="0" w:space="0" w:color="auto"/>
                <w:right w:val="none" w:sz="0" w:space="0" w:color="auto"/>
              </w:divBdr>
              <w:divsChild>
                <w:div w:id="378938528">
                  <w:marLeft w:val="0"/>
                  <w:marRight w:val="0"/>
                  <w:marTop w:val="0"/>
                  <w:marBottom w:val="0"/>
                  <w:divBdr>
                    <w:top w:val="none" w:sz="0" w:space="0" w:color="auto"/>
                    <w:left w:val="none" w:sz="0" w:space="0" w:color="auto"/>
                    <w:bottom w:val="none" w:sz="0" w:space="0" w:color="auto"/>
                    <w:right w:val="none" w:sz="0" w:space="0" w:color="auto"/>
                  </w:divBdr>
                  <w:divsChild>
                    <w:div w:id="223027166">
                      <w:marLeft w:val="0"/>
                      <w:marRight w:val="0"/>
                      <w:marTop w:val="0"/>
                      <w:marBottom w:val="0"/>
                      <w:divBdr>
                        <w:top w:val="none" w:sz="0" w:space="0" w:color="auto"/>
                        <w:left w:val="none" w:sz="0" w:space="0" w:color="auto"/>
                        <w:bottom w:val="none" w:sz="0" w:space="0" w:color="auto"/>
                        <w:right w:val="none" w:sz="0" w:space="0" w:color="auto"/>
                      </w:divBdr>
                      <w:divsChild>
                        <w:div w:id="503516294">
                          <w:marLeft w:val="0"/>
                          <w:marRight w:val="0"/>
                          <w:marTop w:val="0"/>
                          <w:marBottom w:val="0"/>
                          <w:divBdr>
                            <w:top w:val="none" w:sz="0" w:space="0" w:color="auto"/>
                            <w:left w:val="none" w:sz="0" w:space="0" w:color="auto"/>
                            <w:bottom w:val="none" w:sz="0" w:space="0" w:color="auto"/>
                            <w:right w:val="none" w:sz="0" w:space="0" w:color="auto"/>
                          </w:divBdr>
                          <w:divsChild>
                            <w:div w:id="1374841724">
                              <w:marLeft w:val="0"/>
                              <w:marRight w:val="0"/>
                              <w:marTop w:val="0"/>
                              <w:marBottom w:val="0"/>
                              <w:divBdr>
                                <w:top w:val="none" w:sz="0" w:space="0" w:color="auto"/>
                                <w:left w:val="none" w:sz="0" w:space="0" w:color="auto"/>
                                <w:bottom w:val="none" w:sz="0" w:space="0" w:color="auto"/>
                                <w:right w:val="none" w:sz="0" w:space="0" w:color="auto"/>
                              </w:divBdr>
                              <w:divsChild>
                                <w:div w:id="779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g_mad@wesm.ph"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0/NDAzNQ==/4857"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2.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4.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3936</TotalTime>
  <Pages>50</Pages>
  <Words>12619</Words>
  <Characters>68240</Characters>
  <Application>Microsoft Office Word</Application>
  <DocSecurity>8</DocSecurity>
  <Lines>3535</Lines>
  <Paragraphs>674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80685</CharactersWithSpaces>
  <SharedDoc>false</SharedDoc>
  <HLinks>
    <vt:vector size="30" baseType="variant">
      <vt:variant>
        <vt:i4>917528</vt:i4>
      </vt:variant>
      <vt:variant>
        <vt:i4>12</vt:i4>
      </vt:variant>
      <vt:variant>
        <vt:i4>0</vt:i4>
      </vt:variant>
      <vt:variant>
        <vt:i4>5</vt:i4>
      </vt:variant>
      <vt:variant>
        <vt:lpwstr>https://l.messenger.com/l.php?u=http%3A%2F%2F5.7.2.2%2F&amp;h=AT3FhXKe4a5w2vN8puUBmQgE-gWVOh0ND9KAUD9C1wmZ-ShJO86ziiYZ2Ok3vlI1kx5XfVxWJ8UwCbI7e2k5jFB83lCD6X6htyBhD54gSJvq5tK-4RVV4j-axHiYrPV-yAT-og</vt:lpwstr>
      </vt:variant>
      <vt:variant>
        <vt:lpwstr/>
      </vt: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5177411</vt:i4>
      </vt:variant>
      <vt:variant>
        <vt:i4>6</vt:i4>
      </vt:variant>
      <vt:variant>
        <vt:i4>0</vt:i4>
      </vt:variant>
      <vt:variant>
        <vt:i4>5</vt:i4>
      </vt:variant>
      <vt:variant>
        <vt:lpwstr>https://www.wesm.ph/downloads/download/TWFya2V0IFJlcG9ydHM=/MzM3MQ==</vt:lpwstr>
      </vt:variant>
      <vt:variant>
        <vt:lpwstr/>
      </vt:variant>
      <vt:variant>
        <vt:i4>7864422</vt:i4>
      </vt:variant>
      <vt:variant>
        <vt:i4>3</vt:i4>
      </vt:variant>
      <vt:variant>
        <vt:i4>0</vt:i4>
      </vt:variant>
      <vt:variant>
        <vt:i4>5</vt:i4>
      </vt:variant>
      <vt:variant>
        <vt:lpwstr>https://www.wesm.ph/downloads/download/0/MzM3MA==/4166</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1256</cp:revision>
  <cp:lastPrinted>2020-03-20T12:53:00Z</cp:lastPrinted>
  <dcterms:created xsi:type="dcterms:W3CDTF">2024-09-07T13:16:00Z</dcterms:created>
  <dcterms:modified xsi:type="dcterms:W3CDTF">2026-01-19T10:29:00Z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