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710DE042" w:rsidR="0008676D" w:rsidRPr="00C11019" w:rsidRDefault="00392E59"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B85A5B">
                <w:rPr>
                  <w:rFonts w:ascii="Arial" w:hAnsi="Arial" w:cs="Arial"/>
                  <w:sz w:val="24"/>
                  <w:szCs w:val="24"/>
                </w:rPr>
                <w:t>2020</w:t>
              </w:r>
              <w:r w:rsidR="0008676D">
                <w:rPr>
                  <w:rFonts w:ascii="Arial" w:hAnsi="Arial" w:cs="Arial"/>
                  <w:sz w:val="24"/>
                  <w:szCs w:val="24"/>
                </w:rPr>
                <w:t>-</w:t>
              </w:r>
              <w:r w:rsidR="00B85A5B">
                <w:rPr>
                  <w:rFonts w:ascii="Arial" w:hAnsi="Arial" w:cs="Arial"/>
                  <w:sz w:val="24"/>
                  <w:szCs w:val="24"/>
                </w:rPr>
                <w:t>11-001</w:t>
              </w:r>
            </w:p>
          </w:sdtContent>
        </w:sdt>
        <w:p w14:paraId="0B2A53C2" w14:textId="7C29FE72" w:rsidR="0008676D" w:rsidRDefault="0008676D" w:rsidP="0008676D">
          <w:pPr>
            <w:spacing w:after="0"/>
            <w:ind w:left="5040"/>
            <w:jc w:val="right"/>
            <w:rPr>
              <w:rFonts w:ascii="Arial" w:hAnsi="Arial" w:cs="Arial"/>
              <w:sz w:val="24"/>
              <w:szCs w:val="24"/>
            </w:rPr>
          </w:pPr>
          <w:r w:rsidRPr="00C11019">
            <w:rPr>
              <w:rFonts w:ascii="Arial" w:hAnsi="Arial" w:cs="Arial"/>
              <w:sz w:val="24"/>
              <w:szCs w:val="24"/>
            </w:rPr>
            <w:t>Date Received</w:t>
          </w:r>
          <w:r>
            <w:rPr>
              <w:rFonts w:ascii="Arial" w:hAnsi="Arial" w:cs="Arial"/>
              <w:sz w:val="24"/>
              <w:szCs w:val="24"/>
            </w:rPr>
            <w:t xml:space="preserve"> by RGC</w:t>
          </w:r>
          <w:r w:rsidRPr="00C11019">
            <w:rPr>
              <w:rFonts w:ascii="Arial" w:hAnsi="Arial" w:cs="Arial"/>
              <w:sz w:val="24"/>
              <w:szCs w:val="24"/>
            </w:rPr>
            <w:t>:</w:t>
          </w:r>
          <w:r>
            <w:rPr>
              <w:rFonts w:ascii="Arial" w:hAnsi="Arial" w:cs="Arial"/>
              <w:sz w:val="24"/>
              <w:szCs w:val="24"/>
            </w:rPr>
            <w:t xml:space="preserve"> </w:t>
          </w:r>
          <w:r w:rsidR="00B85A5B">
            <w:rPr>
              <w:rFonts w:ascii="Arial" w:hAnsi="Arial" w:cs="Arial"/>
              <w:sz w:val="24"/>
              <w:szCs w:val="24"/>
            </w:rPr>
            <w:t>26</w:t>
          </w:r>
          <w:r w:rsidR="00A179D4">
            <w:rPr>
              <w:rFonts w:ascii="Arial" w:hAnsi="Arial" w:cs="Arial"/>
              <w:sz w:val="24"/>
              <w:szCs w:val="24"/>
            </w:rPr>
            <w:t>-</w:t>
          </w:r>
          <w:r w:rsidR="00B85A5B">
            <w:rPr>
              <w:rFonts w:ascii="Arial" w:hAnsi="Arial" w:cs="Arial"/>
              <w:sz w:val="24"/>
              <w:szCs w:val="24"/>
            </w:rPr>
            <w:t>Nov</w:t>
          </w:r>
          <w:r w:rsidR="00A179D4">
            <w:rPr>
              <w:rFonts w:ascii="Arial" w:hAnsi="Arial" w:cs="Arial"/>
              <w:sz w:val="24"/>
              <w:szCs w:val="24"/>
            </w:rPr>
            <w:t>-</w:t>
          </w:r>
          <w:r w:rsidR="00B85A5B">
            <w:rPr>
              <w:rFonts w:ascii="Arial" w:hAnsi="Arial" w:cs="Arial"/>
              <w:sz w:val="24"/>
              <w:szCs w:val="24"/>
            </w:rPr>
            <w:t>2020</w:t>
          </w:r>
        </w:p>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685FA4CE" w:rsidR="0008676D" w:rsidRPr="0008676D" w:rsidRDefault="0008676D" w:rsidP="0008676D">
          <w:pPr>
            <w:pStyle w:val="NoSpacing"/>
            <w:ind w:firstLine="720"/>
            <w:rPr>
              <w:rFonts w:ascii="Arial" w:hAnsi="Arial" w:cs="Arial"/>
            </w:rPr>
          </w:pPr>
          <w:r w:rsidRPr="0008676D">
            <w:rPr>
              <w:rFonts w:ascii="Arial" w:hAnsi="Arial" w:cs="Arial"/>
            </w:rPr>
            <w:t>This request for amendments is be</w:t>
          </w:r>
          <w:r w:rsidR="00C929F4">
            <w:rPr>
              <w:rFonts w:ascii="Arial" w:hAnsi="Arial" w:cs="Arial"/>
            </w:rPr>
            <w:t>ing</w:t>
          </w:r>
          <w:r w:rsidRPr="0008676D">
            <w:rPr>
              <w:rFonts w:ascii="Arial" w:hAnsi="Arial" w:cs="Arial"/>
            </w:rPr>
            <w:t xml:space="preserv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1018D4D0" w14:textId="22F3628C" w:rsidR="00C929F4"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58941341" w:history="1">
                <w:r w:rsidR="00C929F4" w:rsidRPr="00E0413C">
                  <w:rPr>
                    <w:rStyle w:val="Hyperlink"/>
                    <w:noProof/>
                  </w:rPr>
                  <w:t>1.0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PROPONENT’S INFORMATION</w:t>
                </w:r>
                <w:r w:rsidR="00C929F4">
                  <w:rPr>
                    <w:noProof/>
                    <w:webHidden/>
                  </w:rPr>
                  <w:tab/>
                </w:r>
                <w:r w:rsidR="00C929F4">
                  <w:rPr>
                    <w:noProof/>
                    <w:webHidden/>
                  </w:rPr>
                  <w:fldChar w:fldCharType="begin"/>
                </w:r>
                <w:r w:rsidR="00C929F4">
                  <w:rPr>
                    <w:noProof/>
                    <w:webHidden/>
                  </w:rPr>
                  <w:instrText xml:space="preserve"> PAGEREF _Toc58941341 \h </w:instrText>
                </w:r>
                <w:r w:rsidR="00C929F4">
                  <w:rPr>
                    <w:noProof/>
                    <w:webHidden/>
                  </w:rPr>
                </w:r>
                <w:r w:rsidR="00C929F4">
                  <w:rPr>
                    <w:noProof/>
                    <w:webHidden/>
                  </w:rPr>
                  <w:fldChar w:fldCharType="separate"/>
                </w:r>
                <w:r w:rsidR="00C929F4">
                  <w:rPr>
                    <w:noProof/>
                    <w:webHidden/>
                  </w:rPr>
                  <w:t>2</w:t>
                </w:r>
                <w:r w:rsidR="00C929F4">
                  <w:rPr>
                    <w:noProof/>
                    <w:webHidden/>
                  </w:rPr>
                  <w:fldChar w:fldCharType="end"/>
                </w:r>
              </w:hyperlink>
            </w:p>
            <w:p w14:paraId="23A8E98F" w14:textId="150E1C7F"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2" w:history="1">
                <w:r w:rsidR="00C929F4" w:rsidRPr="00E0413C">
                  <w:rPr>
                    <w:rStyle w:val="Hyperlink"/>
                    <w:noProof/>
                  </w:rPr>
                  <w:t>2.0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AMENDMENT INFORMATION</w:t>
                </w:r>
                <w:r w:rsidR="00C929F4">
                  <w:rPr>
                    <w:noProof/>
                    <w:webHidden/>
                  </w:rPr>
                  <w:tab/>
                </w:r>
                <w:r w:rsidR="00C929F4">
                  <w:rPr>
                    <w:noProof/>
                    <w:webHidden/>
                  </w:rPr>
                  <w:fldChar w:fldCharType="begin"/>
                </w:r>
                <w:r w:rsidR="00C929F4">
                  <w:rPr>
                    <w:noProof/>
                    <w:webHidden/>
                  </w:rPr>
                  <w:instrText xml:space="preserve"> PAGEREF _Toc58941342 \h </w:instrText>
                </w:r>
                <w:r w:rsidR="00C929F4">
                  <w:rPr>
                    <w:noProof/>
                    <w:webHidden/>
                  </w:rPr>
                </w:r>
                <w:r w:rsidR="00C929F4">
                  <w:rPr>
                    <w:noProof/>
                    <w:webHidden/>
                  </w:rPr>
                  <w:fldChar w:fldCharType="separate"/>
                </w:r>
                <w:r w:rsidR="00C929F4">
                  <w:rPr>
                    <w:noProof/>
                    <w:webHidden/>
                  </w:rPr>
                  <w:t>2</w:t>
                </w:r>
                <w:r w:rsidR="00C929F4">
                  <w:rPr>
                    <w:noProof/>
                    <w:webHidden/>
                  </w:rPr>
                  <w:fldChar w:fldCharType="end"/>
                </w:r>
              </w:hyperlink>
            </w:p>
            <w:p w14:paraId="2214DD0E" w14:textId="4052C8B6"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3" w:history="1">
                <w:r w:rsidR="00C929F4" w:rsidRPr="00E0413C">
                  <w:rPr>
                    <w:rStyle w:val="Hyperlink"/>
                    <w:noProof/>
                  </w:rPr>
                  <w:t>3.0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SUMMARY OF THE PROPOSED RULE CHANGE</w:t>
                </w:r>
                <w:r w:rsidR="00C929F4">
                  <w:rPr>
                    <w:noProof/>
                    <w:webHidden/>
                  </w:rPr>
                  <w:tab/>
                </w:r>
                <w:r w:rsidR="00C929F4">
                  <w:rPr>
                    <w:noProof/>
                    <w:webHidden/>
                  </w:rPr>
                  <w:fldChar w:fldCharType="begin"/>
                </w:r>
                <w:r w:rsidR="00C929F4">
                  <w:rPr>
                    <w:noProof/>
                    <w:webHidden/>
                  </w:rPr>
                  <w:instrText xml:space="preserve"> PAGEREF _Toc58941343 \h </w:instrText>
                </w:r>
                <w:r w:rsidR="00C929F4">
                  <w:rPr>
                    <w:noProof/>
                    <w:webHidden/>
                  </w:rPr>
                </w:r>
                <w:r w:rsidR="00C929F4">
                  <w:rPr>
                    <w:noProof/>
                    <w:webHidden/>
                  </w:rPr>
                  <w:fldChar w:fldCharType="separate"/>
                </w:r>
                <w:r w:rsidR="00C929F4">
                  <w:rPr>
                    <w:noProof/>
                    <w:webHidden/>
                  </w:rPr>
                  <w:t>3</w:t>
                </w:r>
                <w:r w:rsidR="00C929F4">
                  <w:rPr>
                    <w:noProof/>
                    <w:webHidden/>
                  </w:rPr>
                  <w:fldChar w:fldCharType="end"/>
                </w:r>
              </w:hyperlink>
            </w:p>
            <w:p w14:paraId="15712E37" w14:textId="515A2CEE"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4" w:history="1">
                <w:r w:rsidR="00C929F4" w:rsidRPr="00E0413C">
                  <w:rPr>
                    <w:rStyle w:val="Hyperlink"/>
                    <w:noProof/>
                  </w:rPr>
                  <w:t>4.0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BACKGROUND</w:t>
                </w:r>
                <w:r w:rsidR="00C929F4">
                  <w:rPr>
                    <w:noProof/>
                    <w:webHidden/>
                  </w:rPr>
                  <w:tab/>
                </w:r>
                <w:r w:rsidR="00C929F4">
                  <w:rPr>
                    <w:noProof/>
                    <w:webHidden/>
                  </w:rPr>
                  <w:fldChar w:fldCharType="begin"/>
                </w:r>
                <w:r w:rsidR="00C929F4">
                  <w:rPr>
                    <w:noProof/>
                    <w:webHidden/>
                  </w:rPr>
                  <w:instrText xml:space="preserve"> PAGEREF _Toc58941344 \h </w:instrText>
                </w:r>
                <w:r w:rsidR="00C929F4">
                  <w:rPr>
                    <w:noProof/>
                    <w:webHidden/>
                  </w:rPr>
                </w:r>
                <w:r w:rsidR="00C929F4">
                  <w:rPr>
                    <w:noProof/>
                    <w:webHidden/>
                  </w:rPr>
                  <w:fldChar w:fldCharType="separate"/>
                </w:r>
                <w:r w:rsidR="00C929F4">
                  <w:rPr>
                    <w:noProof/>
                    <w:webHidden/>
                  </w:rPr>
                  <w:t>3</w:t>
                </w:r>
                <w:r w:rsidR="00C929F4">
                  <w:rPr>
                    <w:noProof/>
                    <w:webHidden/>
                  </w:rPr>
                  <w:fldChar w:fldCharType="end"/>
                </w:r>
              </w:hyperlink>
            </w:p>
            <w:p w14:paraId="3206BC70" w14:textId="3B8CF166"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5" w:history="1">
                <w:r w:rsidR="00C929F4" w:rsidRPr="00E0413C">
                  <w:rPr>
                    <w:rStyle w:val="Hyperlink"/>
                    <w:noProof/>
                  </w:rPr>
                  <w:t>5.0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THE PROPOSED RULE CHANGE</w:t>
                </w:r>
                <w:r w:rsidR="00C929F4">
                  <w:rPr>
                    <w:noProof/>
                    <w:webHidden/>
                  </w:rPr>
                  <w:tab/>
                </w:r>
                <w:r w:rsidR="00C929F4">
                  <w:rPr>
                    <w:noProof/>
                    <w:webHidden/>
                  </w:rPr>
                  <w:fldChar w:fldCharType="begin"/>
                </w:r>
                <w:r w:rsidR="00C929F4">
                  <w:rPr>
                    <w:noProof/>
                    <w:webHidden/>
                  </w:rPr>
                  <w:instrText xml:space="preserve"> PAGEREF _Toc58941345 \h </w:instrText>
                </w:r>
                <w:r w:rsidR="00C929F4">
                  <w:rPr>
                    <w:noProof/>
                    <w:webHidden/>
                  </w:rPr>
                </w:r>
                <w:r w:rsidR="00C929F4">
                  <w:rPr>
                    <w:noProof/>
                    <w:webHidden/>
                  </w:rPr>
                  <w:fldChar w:fldCharType="separate"/>
                </w:r>
                <w:r w:rsidR="00C929F4">
                  <w:rPr>
                    <w:noProof/>
                    <w:webHidden/>
                  </w:rPr>
                  <w:t>4</w:t>
                </w:r>
                <w:r w:rsidR="00C929F4">
                  <w:rPr>
                    <w:noProof/>
                    <w:webHidden/>
                  </w:rPr>
                  <w:fldChar w:fldCharType="end"/>
                </w:r>
              </w:hyperlink>
            </w:p>
            <w:p w14:paraId="4777E0F7" w14:textId="5BFD602A"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6" w:history="1">
                <w:r w:rsidR="00C929F4" w:rsidRPr="00E0413C">
                  <w:rPr>
                    <w:rStyle w:val="Hyperlink"/>
                    <w:noProof/>
                  </w:rPr>
                  <w:t>6.0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BACKGROUND AND DESCRIPTION OF TE PROPONENT</w:t>
                </w:r>
                <w:r w:rsidR="00C929F4">
                  <w:rPr>
                    <w:noProof/>
                    <w:webHidden/>
                  </w:rPr>
                  <w:tab/>
                </w:r>
                <w:r w:rsidR="00C929F4">
                  <w:rPr>
                    <w:noProof/>
                    <w:webHidden/>
                  </w:rPr>
                  <w:fldChar w:fldCharType="begin"/>
                </w:r>
                <w:r w:rsidR="00C929F4">
                  <w:rPr>
                    <w:noProof/>
                    <w:webHidden/>
                  </w:rPr>
                  <w:instrText xml:space="preserve"> PAGEREF _Toc58941346 \h </w:instrText>
                </w:r>
                <w:r w:rsidR="00C929F4">
                  <w:rPr>
                    <w:noProof/>
                    <w:webHidden/>
                  </w:rPr>
                </w:r>
                <w:r w:rsidR="00C929F4">
                  <w:rPr>
                    <w:noProof/>
                    <w:webHidden/>
                  </w:rPr>
                  <w:fldChar w:fldCharType="separate"/>
                </w:r>
                <w:r w:rsidR="00C929F4">
                  <w:rPr>
                    <w:noProof/>
                    <w:webHidden/>
                  </w:rPr>
                  <w:t>4</w:t>
                </w:r>
                <w:r w:rsidR="00C929F4">
                  <w:rPr>
                    <w:noProof/>
                    <w:webHidden/>
                  </w:rPr>
                  <w:fldChar w:fldCharType="end"/>
                </w:r>
              </w:hyperlink>
            </w:p>
            <w:p w14:paraId="5CFE3A1F" w14:textId="2B6E73BC"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7" w:history="1">
                <w:r w:rsidR="00C929F4" w:rsidRPr="00E0413C">
                  <w:rPr>
                    <w:rStyle w:val="Hyperlink"/>
                    <w:noProof/>
                  </w:rPr>
                  <w:t>7.0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CONCLUSIONS AND RECOMMENDATIONS</w:t>
                </w:r>
                <w:r w:rsidR="00C929F4">
                  <w:rPr>
                    <w:noProof/>
                    <w:webHidden/>
                  </w:rPr>
                  <w:tab/>
                </w:r>
                <w:r w:rsidR="00C929F4">
                  <w:rPr>
                    <w:noProof/>
                    <w:webHidden/>
                  </w:rPr>
                  <w:fldChar w:fldCharType="begin"/>
                </w:r>
                <w:r w:rsidR="00C929F4">
                  <w:rPr>
                    <w:noProof/>
                    <w:webHidden/>
                  </w:rPr>
                  <w:instrText xml:space="preserve"> PAGEREF _Toc58941347 \h </w:instrText>
                </w:r>
                <w:r w:rsidR="00C929F4">
                  <w:rPr>
                    <w:noProof/>
                    <w:webHidden/>
                  </w:rPr>
                </w:r>
                <w:r w:rsidR="00C929F4">
                  <w:rPr>
                    <w:noProof/>
                    <w:webHidden/>
                  </w:rPr>
                  <w:fldChar w:fldCharType="separate"/>
                </w:r>
                <w:r w:rsidR="00C929F4">
                  <w:rPr>
                    <w:noProof/>
                    <w:webHidden/>
                  </w:rPr>
                  <w:t>4</w:t>
                </w:r>
                <w:r w:rsidR="00C929F4">
                  <w:rPr>
                    <w:noProof/>
                    <w:webHidden/>
                  </w:rPr>
                  <w:fldChar w:fldCharType="end"/>
                </w:r>
              </w:hyperlink>
            </w:p>
            <w:p w14:paraId="2008A1AA" w14:textId="41272918"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8" w:history="1">
                <w:r w:rsidR="00C929F4" w:rsidRPr="00E0413C">
                  <w:rPr>
                    <w:rStyle w:val="Hyperlink"/>
                    <w:noProof/>
                  </w:rPr>
                  <w:t>8.0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REFERENCES</w:t>
                </w:r>
                <w:r w:rsidR="00C929F4">
                  <w:rPr>
                    <w:noProof/>
                    <w:webHidden/>
                  </w:rPr>
                  <w:tab/>
                </w:r>
                <w:r w:rsidR="00C929F4">
                  <w:rPr>
                    <w:noProof/>
                    <w:webHidden/>
                  </w:rPr>
                  <w:fldChar w:fldCharType="begin"/>
                </w:r>
                <w:r w:rsidR="00C929F4">
                  <w:rPr>
                    <w:noProof/>
                    <w:webHidden/>
                  </w:rPr>
                  <w:instrText xml:space="preserve"> PAGEREF _Toc58941348 \h </w:instrText>
                </w:r>
                <w:r w:rsidR="00C929F4">
                  <w:rPr>
                    <w:noProof/>
                    <w:webHidden/>
                  </w:rPr>
                </w:r>
                <w:r w:rsidR="00C929F4">
                  <w:rPr>
                    <w:noProof/>
                    <w:webHidden/>
                  </w:rPr>
                  <w:fldChar w:fldCharType="separate"/>
                </w:r>
                <w:r w:rsidR="00C929F4">
                  <w:rPr>
                    <w:noProof/>
                    <w:webHidden/>
                  </w:rPr>
                  <w:t>4</w:t>
                </w:r>
                <w:r w:rsidR="00C929F4">
                  <w:rPr>
                    <w:noProof/>
                    <w:webHidden/>
                  </w:rPr>
                  <w:fldChar w:fldCharType="end"/>
                </w:r>
              </w:hyperlink>
            </w:p>
            <w:p w14:paraId="062EA78A" w14:textId="57B99922" w:rsidR="00C929F4" w:rsidRDefault="00392E59">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941349" w:history="1">
                <w:r w:rsidR="00C929F4" w:rsidRPr="00E0413C">
                  <w:rPr>
                    <w:rStyle w:val="Hyperlink"/>
                    <w:noProof/>
                  </w:rPr>
                  <w:t>9.0</w:t>
                </w:r>
                <w:r w:rsidR="00C929F4">
                  <w:rPr>
                    <w:rFonts w:asciiTheme="minorHAnsi" w:eastAsiaTheme="minorEastAsia" w:hAnsiTheme="minorHAnsi" w:cstheme="minorBidi"/>
                    <w:b w:val="0"/>
                    <w:noProof/>
                    <w:color w:val="auto"/>
                    <w:sz w:val="22"/>
                    <w:szCs w:val="22"/>
                    <w:lang w:val="en-PH" w:eastAsia="en-PH"/>
                  </w:rPr>
                  <w:tab/>
                </w:r>
                <w:r w:rsidR="00C929F4" w:rsidRPr="00E0413C">
                  <w:rPr>
                    <w:rStyle w:val="Hyperlink"/>
                    <w:noProof/>
                  </w:rPr>
                  <w:t>MATRIX OF PROPOSED AMENDMENT</w:t>
                </w:r>
                <w:r w:rsidR="00C929F4">
                  <w:rPr>
                    <w:noProof/>
                    <w:webHidden/>
                  </w:rPr>
                  <w:tab/>
                </w:r>
                <w:r w:rsidR="00C929F4">
                  <w:rPr>
                    <w:noProof/>
                    <w:webHidden/>
                  </w:rPr>
                  <w:fldChar w:fldCharType="begin"/>
                </w:r>
                <w:r w:rsidR="00C929F4">
                  <w:rPr>
                    <w:noProof/>
                    <w:webHidden/>
                  </w:rPr>
                  <w:instrText xml:space="preserve"> PAGEREF _Toc58941349 \h </w:instrText>
                </w:r>
                <w:r w:rsidR="00C929F4">
                  <w:rPr>
                    <w:noProof/>
                    <w:webHidden/>
                  </w:rPr>
                </w:r>
                <w:r w:rsidR="00C929F4">
                  <w:rPr>
                    <w:noProof/>
                    <w:webHidden/>
                  </w:rPr>
                  <w:fldChar w:fldCharType="separate"/>
                </w:r>
                <w:r w:rsidR="00C929F4">
                  <w:rPr>
                    <w:noProof/>
                    <w:webHidden/>
                  </w:rPr>
                  <w:t>5</w:t>
                </w:r>
                <w:r w:rsidR="00C929F4">
                  <w:rPr>
                    <w:noProof/>
                    <w:webHidden/>
                  </w:rPr>
                  <w:fldChar w:fldCharType="end"/>
                </w:r>
              </w:hyperlink>
            </w:p>
            <w:p w14:paraId="769D0D3C" w14:textId="46DE1620"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58941341"/>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52AC959D" w14:textId="257E0293" w:rsidR="005E7A91" w:rsidRPr="005E7A91" w:rsidRDefault="00EB5F9C" w:rsidP="005E7A91">
                <w:pPr>
                  <w:spacing w:after="0"/>
                  <w:rPr>
                    <w:rFonts w:ascii="Arial" w:hAnsi="Arial" w:cs="Arial"/>
                    <w:bCs/>
                    <w:sz w:val="24"/>
                    <w:szCs w:val="24"/>
                  </w:rPr>
                </w:pPr>
                <w:r w:rsidRPr="00EB5F9C">
                  <w:rPr>
                    <w:rFonts w:ascii="Arial" w:hAnsi="Arial" w:cs="Arial"/>
                    <w:bCs/>
                    <w:sz w:val="24"/>
                    <w:szCs w:val="24"/>
                    <w:lang w:val="en-US"/>
                  </w:rPr>
                  <w:t>ROGELYN T. RONQUILLO</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02DE4A3B" w:rsidR="005E7A91" w:rsidRPr="005E7A91" w:rsidRDefault="00EB5F9C" w:rsidP="005E7A91">
                <w:pPr>
                  <w:spacing w:after="0"/>
                  <w:rPr>
                    <w:rFonts w:ascii="Arial" w:hAnsi="Arial" w:cs="Arial"/>
                    <w:bCs/>
                    <w:sz w:val="24"/>
                    <w:szCs w:val="24"/>
                  </w:rPr>
                </w:pPr>
                <w:r w:rsidRPr="00EB5F9C">
                  <w:rPr>
                    <w:rFonts w:ascii="Arial" w:hAnsi="Arial" w:cs="Arial"/>
                    <w:bCs/>
                    <w:sz w:val="24"/>
                    <w:szCs w:val="24"/>
                    <w:lang w:val="en-US"/>
                  </w:rPr>
                  <w:t>Manager, Regulatory Affairs Department</w:t>
                </w:r>
              </w:p>
            </w:tc>
          </w:tr>
          <w:tr w:rsidR="005E7A91"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1458E14A" w:rsidR="005E7A91" w:rsidRPr="005E7A91" w:rsidRDefault="00EB5F9C" w:rsidP="005E7A91">
                <w:pPr>
                  <w:spacing w:after="0"/>
                  <w:rPr>
                    <w:rFonts w:ascii="Arial" w:hAnsi="Arial" w:cs="Arial"/>
                    <w:sz w:val="24"/>
                    <w:szCs w:val="24"/>
                  </w:rPr>
                </w:pPr>
                <w:r w:rsidRPr="00EB5F9C">
                  <w:rPr>
                    <w:rFonts w:ascii="Arial" w:hAnsi="Arial" w:cs="Arial"/>
                    <w:sz w:val="24"/>
                    <w:szCs w:val="24"/>
                    <w:lang w:val="en-US"/>
                  </w:rPr>
                  <w:t>NATIONAL TRANSMISSION CORPORATION (TransCo)</w:t>
                </w:r>
              </w:p>
            </w:tc>
          </w:tr>
          <w:tr w:rsidR="005E7A91"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17D5429F" w:rsidR="005E7A91" w:rsidRPr="005E7A91" w:rsidRDefault="00EB5F9C" w:rsidP="005E7A91">
                <w:pPr>
                  <w:spacing w:after="0"/>
                  <w:rPr>
                    <w:rFonts w:ascii="Arial" w:hAnsi="Arial" w:cs="Arial"/>
                    <w:sz w:val="24"/>
                    <w:szCs w:val="24"/>
                  </w:rPr>
                </w:pPr>
                <w:r w:rsidRPr="00EB5F9C">
                  <w:rPr>
                    <w:rFonts w:ascii="Arial" w:hAnsi="Arial" w:cs="Arial"/>
                    <w:sz w:val="24"/>
                    <w:szCs w:val="24"/>
                    <w:lang w:val="en-US"/>
                  </w:rPr>
                  <w:t>Power Center Quezon Ave. cor. BIR Rd., Diliman,</w:t>
                </w:r>
              </w:p>
            </w:tc>
          </w:tr>
          <w:tr w:rsidR="005E7A91"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5E7A91" w:rsidRPr="005E7A91" w:rsidRDefault="005E7A91" w:rsidP="005E7A91">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198F76F7" w:rsidR="005E7A91" w:rsidRPr="005E7A91" w:rsidRDefault="00EB5F9C" w:rsidP="005E7A91">
                <w:pPr>
                  <w:spacing w:after="0"/>
                  <w:rPr>
                    <w:rFonts w:ascii="Arial" w:hAnsi="Arial" w:cs="Arial"/>
                    <w:sz w:val="24"/>
                    <w:szCs w:val="24"/>
                  </w:rPr>
                </w:pPr>
                <w:r w:rsidRPr="00EB5F9C">
                  <w:rPr>
                    <w:rFonts w:ascii="Arial" w:hAnsi="Arial" w:cs="Arial"/>
                    <w:sz w:val="24"/>
                    <w:szCs w:val="24"/>
                    <w:lang w:val="en-US"/>
                  </w:rPr>
                  <w:t>Quezon City</w:t>
                </w:r>
              </w:p>
            </w:tc>
          </w:tr>
          <w:tr w:rsidR="005E7A91"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12BC7F18" w:rsidR="005E7A91" w:rsidRPr="005E7A91" w:rsidRDefault="00EB5F9C" w:rsidP="005E7A91">
                <w:pPr>
                  <w:spacing w:after="0"/>
                  <w:rPr>
                    <w:rFonts w:ascii="Arial" w:hAnsi="Arial" w:cs="Arial"/>
                    <w:sz w:val="24"/>
                    <w:szCs w:val="24"/>
                  </w:rPr>
                </w:pPr>
                <w:r w:rsidRPr="00EB5F9C">
                  <w:rPr>
                    <w:rFonts w:ascii="Arial" w:hAnsi="Arial" w:cs="Arial"/>
                    <w:sz w:val="24"/>
                    <w:szCs w:val="24"/>
                    <w:lang w:val="en-US"/>
                  </w:rPr>
                  <w:t>(02) 7902-1500</w:t>
                </w:r>
              </w:p>
            </w:tc>
          </w:tr>
          <w:tr w:rsidR="005E7A91"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10489D5B" w:rsidR="005E7A91" w:rsidRPr="005E7A91" w:rsidRDefault="005E7A91" w:rsidP="005E7A91">
                <w:pPr>
                  <w:spacing w:after="0"/>
                  <w:rPr>
                    <w:rFonts w:ascii="Arial" w:hAnsi="Arial" w:cs="Arial"/>
                    <w:sz w:val="24"/>
                    <w:szCs w:val="24"/>
                  </w:rPr>
                </w:pPr>
              </w:p>
            </w:tc>
          </w:tr>
          <w:tr w:rsidR="005E7A91"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614480B5" w:rsidR="005E7A91" w:rsidRPr="005E7A91" w:rsidRDefault="00392E59" w:rsidP="005E7A91">
                <w:pPr>
                  <w:spacing w:after="0"/>
                  <w:rPr>
                    <w:rFonts w:ascii="Arial" w:hAnsi="Arial" w:cs="Arial"/>
                    <w:sz w:val="24"/>
                    <w:szCs w:val="24"/>
                  </w:rPr>
                </w:pPr>
                <w:hyperlink r:id="rId15">
                  <w:r w:rsidR="00EB5F9C" w:rsidRPr="00EB5F9C">
                    <w:rPr>
                      <w:rStyle w:val="Hyperlink"/>
                      <w:rFonts w:ascii="Arial" w:hAnsi="Arial" w:cs="Arial"/>
                      <w:sz w:val="24"/>
                      <w:szCs w:val="24"/>
                      <w:lang w:val="en-US"/>
                    </w:rPr>
                    <w:t>fitallcollection@transco.ph</w:t>
                  </w:r>
                </w:hyperlink>
                <w:r w:rsidR="00EB5F9C" w:rsidRPr="00EB5F9C">
                  <w:rPr>
                    <w:rFonts w:ascii="Arial" w:hAnsi="Arial" w:cs="Arial"/>
                    <w:sz w:val="24"/>
                    <w:szCs w:val="24"/>
                    <w:lang w:val="en-US"/>
                  </w:rPr>
                  <w:t xml:space="preserve"> </w:t>
                </w:r>
                <w:hyperlink r:id="rId16">
                  <w:r w:rsidR="00EB5F9C" w:rsidRPr="00EB5F9C">
                    <w:rPr>
                      <w:rStyle w:val="Hyperlink"/>
                      <w:rFonts w:ascii="Arial" w:hAnsi="Arial" w:cs="Arial"/>
                      <w:sz w:val="24"/>
                      <w:szCs w:val="24"/>
                      <w:lang w:val="en-US"/>
                    </w:rPr>
                    <w:t>fitbilling@transco.ph</w:t>
                  </w:r>
                </w:hyperlink>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58941342"/>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294D72">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294D72">
                  <w:tc>
                    <w:tcPr>
                      <w:tcW w:w="8370" w:type="dxa"/>
                      <w:gridSpan w:val="2"/>
                      <w:shd w:val="clear" w:color="auto" w:fill="auto"/>
                    </w:tcPr>
                    <w:p w14:paraId="511BDB20" w14:textId="77C69E1B" w:rsidR="005E7A91" w:rsidRPr="005E7A91" w:rsidRDefault="00EB5F9C"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392E59">
                        <w:rPr>
                          <w:rFonts w:ascii="Arial" w:hAnsi="Arial" w:cs="Arial"/>
                          <w:sz w:val="24"/>
                          <w:szCs w:val="24"/>
                        </w:rPr>
                      </w:r>
                      <w:r w:rsidR="00392E59">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294D72">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392E59">
                        <w:rPr>
                          <w:rFonts w:ascii="Arial" w:hAnsi="Arial" w:cs="Arial"/>
                          <w:sz w:val="24"/>
                          <w:szCs w:val="24"/>
                        </w:rPr>
                      </w:r>
                      <w:r w:rsidR="00392E59">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294D72">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294D72">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49E74638"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A179D4">
                        <w:rPr>
                          <w:rFonts w:ascii="Arial" w:hAnsi="Arial" w:cs="Arial"/>
                          <w:sz w:val="24"/>
                          <w:szCs w:val="24"/>
                        </w:rPr>
                        <w:fldChar w:fldCharType="begin">
                          <w:ffData>
                            <w:name w:val="Check2"/>
                            <w:enabled/>
                            <w:calcOnExit w:val="0"/>
                            <w:checkBox>
                              <w:sizeAuto/>
                              <w:default w:val="0"/>
                            </w:checkBox>
                          </w:ffData>
                        </w:fldChar>
                      </w:r>
                      <w:bookmarkStart w:id="3" w:name="Check2"/>
                      <w:r w:rsidR="00A179D4">
                        <w:rPr>
                          <w:rFonts w:ascii="Arial" w:hAnsi="Arial" w:cs="Arial"/>
                          <w:sz w:val="24"/>
                          <w:szCs w:val="24"/>
                        </w:rPr>
                        <w:instrText xml:space="preserve"> FORMCHECKBOX </w:instrText>
                      </w:r>
                      <w:r w:rsidR="00392E59">
                        <w:rPr>
                          <w:rFonts w:ascii="Arial" w:hAnsi="Arial" w:cs="Arial"/>
                          <w:sz w:val="24"/>
                          <w:szCs w:val="24"/>
                        </w:rPr>
                      </w:r>
                      <w:r w:rsidR="00392E59">
                        <w:rPr>
                          <w:rFonts w:ascii="Arial" w:hAnsi="Arial" w:cs="Arial"/>
                          <w:sz w:val="24"/>
                          <w:szCs w:val="24"/>
                        </w:rPr>
                        <w:fldChar w:fldCharType="separate"/>
                      </w:r>
                      <w:r w:rsidR="00A179D4">
                        <w:rPr>
                          <w:rFonts w:ascii="Arial" w:hAnsi="Arial" w:cs="Arial"/>
                          <w:sz w:val="24"/>
                          <w:szCs w:val="24"/>
                        </w:rPr>
                        <w:fldChar w:fldCharType="end"/>
                      </w:r>
                      <w:bookmarkEnd w:id="3"/>
                      <w:r w:rsidRPr="005E7A91">
                        <w:rPr>
                          <w:rFonts w:ascii="Arial" w:hAnsi="Arial" w:cs="Arial"/>
                          <w:sz w:val="24"/>
                          <w:szCs w:val="24"/>
                        </w:rPr>
                        <w:t xml:space="preserve"> General  </w:t>
                      </w:r>
                      <w:r w:rsidRPr="005E7A91">
                        <w:rPr>
                          <w:rFonts w:ascii="Arial" w:hAnsi="Arial" w:cs="Arial"/>
                          <w:sz w:val="24"/>
                          <w:szCs w:val="24"/>
                        </w:rPr>
                        <w:fldChar w:fldCharType="begin">
                          <w:ffData>
                            <w:name w:val="Check3"/>
                            <w:enabled/>
                            <w:calcOnExit w:val="0"/>
                            <w:checkBox>
                              <w:sizeAuto/>
                              <w:default w:val="0"/>
                            </w:checkBox>
                          </w:ffData>
                        </w:fldChar>
                      </w:r>
                      <w:bookmarkStart w:id="4" w:name="Check3"/>
                      <w:r w:rsidRPr="005E7A91">
                        <w:rPr>
                          <w:rFonts w:ascii="Arial" w:hAnsi="Arial" w:cs="Arial"/>
                          <w:sz w:val="24"/>
                          <w:szCs w:val="24"/>
                        </w:rPr>
                        <w:instrText xml:space="preserve"> FORMCHECKBOX </w:instrText>
                      </w:r>
                      <w:r w:rsidR="00392E59">
                        <w:rPr>
                          <w:rFonts w:ascii="Arial" w:hAnsi="Arial" w:cs="Arial"/>
                          <w:sz w:val="24"/>
                          <w:szCs w:val="24"/>
                        </w:rPr>
                      </w:r>
                      <w:r w:rsidR="00392E59">
                        <w:rPr>
                          <w:rFonts w:ascii="Arial" w:hAnsi="Arial" w:cs="Arial"/>
                          <w:sz w:val="24"/>
                          <w:szCs w:val="24"/>
                        </w:rPr>
                        <w:fldChar w:fldCharType="separate"/>
                      </w:r>
                      <w:r w:rsidRPr="005E7A91">
                        <w:rPr>
                          <w:rFonts w:ascii="Arial" w:hAnsi="Arial" w:cs="Arial"/>
                          <w:sz w:val="24"/>
                          <w:szCs w:val="24"/>
                        </w:rPr>
                        <w:fldChar w:fldCharType="end"/>
                      </w:r>
                      <w:bookmarkEnd w:id="4"/>
                      <w:r w:rsidRPr="005E7A91">
                        <w:rPr>
                          <w:rFonts w:ascii="Arial" w:hAnsi="Arial" w:cs="Arial"/>
                          <w:sz w:val="24"/>
                          <w:szCs w:val="24"/>
                        </w:rPr>
                        <w:t xml:space="preserve"> Minor   </w:t>
                      </w:r>
                      <w:r w:rsidRPr="005E7A91">
                        <w:rPr>
                          <w:rFonts w:ascii="Arial" w:hAnsi="Arial" w:cs="Arial"/>
                          <w:sz w:val="24"/>
                          <w:szCs w:val="24"/>
                        </w:rPr>
                        <w:fldChar w:fldCharType="begin">
                          <w:ffData>
                            <w:name w:val="Check4"/>
                            <w:enabled/>
                            <w:calcOnExit w:val="0"/>
                            <w:checkBox>
                              <w:sizeAuto/>
                              <w:default w:val="0"/>
                            </w:checkBox>
                          </w:ffData>
                        </w:fldChar>
                      </w:r>
                      <w:bookmarkStart w:id="5" w:name="Check4"/>
                      <w:r w:rsidRPr="005E7A91">
                        <w:rPr>
                          <w:rFonts w:ascii="Arial" w:hAnsi="Arial" w:cs="Arial"/>
                          <w:sz w:val="24"/>
                          <w:szCs w:val="24"/>
                        </w:rPr>
                        <w:instrText xml:space="preserve"> FORMCHECKBOX </w:instrText>
                      </w:r>
                      <w:r w:rsidR="00392E59">
                        <w:rPr>
                          <w:rFonts w:ascii="Arial" w:hAnsi="Arial" w:cs="Arial"/>
                          <w:sz w:val="24"/>
                          <w:szCs w:val="24"/>
                        </w:rPr>
                      </w:r>
                      <w:r w:rsidR="00392E59">
                        <w:rPr>
                          <w:rFonts w:ascii="Arial" w:hAnsi="Arial" w:cs="Arial"/>
                          <w:sz w:val="24"/>
                          <w:szCs w:val="24"/>
                        </w:rPr>
                        <w:fldChar w:fldCharType="separate"/>
                      </w:r>
                      <w:r w:rsidRPr="005E7A91">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07C991AF" w14:textId="77777777" w:rsidR="005E7A91" w:rsidRPr="005E7A91" w:rsidRDefault="005E7A91" w:rsidP="005E7A91">
                      <w:pPr>
                        <w:rPr>
                          <w:rFonts w:ascii="Arial" w:hAnsi="Arial" w:cs="Arial"/>
                          <w:sz w:val="24"/>
                          <w:szCs w:val="24"/>
                        </w:rPr>
                      </w:pPr>
                      <w:r w:rsidRPr="005E7A91">
                        <w:rPr>
                          <w:rFonts w:ascii="Arial" w:hAnsi="Arial" w:cs="Arial"/>
                          <w:sz w:val="24"/>
                          <w:szCs w:val="24"/>
                        </w:rPr>
                        <w:t>If Urgent, reason for urgency: _____________________________________________________________</w:t>
                      </w:r>
                    </w:p>
                  </w:tc>
                </w:tr>
              </w:tbl>
              <w:p w14:paraId="5ACAC0BD" w14:textId="77777777" w:rsidR="005E7A91" w:rsidRPr="005E7A91" w:rsidRDefault="005E7A91" w:rsidP="005E7A91">
                <w:pPr>
                  <w:rPr>
                    <w:rFonts w:ascii="Arial" w:hAnsi="Arial" w:cs="Arial"/>
                    <w:sz w:val="24"/>
                    <w:szCs w:val="24"/>
                  </w:rPr>
                </w:pPr>
              </w:p>
            </w:tc>
          </w:tr>
        </w:tbl>
        <w:p w14:paraId="710207AC" w14:textId="3EC4AEA6" w:rsidR="000058F7" w:rsidRDefault="000058F7" w:rsidP="00C76012">
          <w:pPr>
            <w:pStyle w:val="NoSpacing"/>
          </w:pPr>
        </w:p>
        <w:p w14:paraId="38CBBC31" w14:textId="748956A8" w:rsidR="00630582" w:rsidRDefault="001419C2" w:rsidP="00630582">
          <w:pPr>
            <w:pStyle w:val="Heading1"/>
            <w:numPr>
              <w:ilvl w:val="0"/>
              <w:numId w:val="13"/>
            </w:numPr>
          </w:pPr>
          <w:bookmarkStart w:id="6" w:name="_Toc58941343"/>
          <w:r>
            <w:lastRenderedPageBreak/>
            <w:t>S</w:t>
          </w:r>
          <w:r w:rsidR="005E7A91">
            <w:t>UMMARY OF THE PROPOSED RULE CHANGE</w:t>
          </w:r>
          <w:bookmarkEnd w:id="6"/>
        </w:p>
        <w:p w14:paraId="1DD7481F" w14:textId="77777777" w:rsidR="00786737" w:rsidRDefault="00786737" w:rsidP="00786737">
          <w:pPr>
            <w:rPr>
              <w:rFonts w:ascii="Arial" w:hAnsi="Arial" w:cs="Arial"/>
              <w:b/>
              <w:bCs/>
              <w:i/>
              <w:sz w:val="24"/>
              <w:szCs w:val="24"/>
            </w:rPr>
          </w:pPr>
        </w:p>
        <w:p w14:paraId="7B5BA324" w14:textId="00E5D8AC" w:rsidR="00A179D4" w:rsidRPr="00EB5F9C" w:rsidRDefault="00EB5F9C" w:rsidP="00EB5F9C">
          <w:pPr>
            <w:ind w:left="426" w:hanging="21"/>
            <w:rPr>
              <w:iCs/>
              <w:lang w:val="en-US"/>
            </w:rPr>
          </w:pPr>
          <w:r w:rsidRPr="00EB5F9C">
            <w:rPr>
              <w:rFonts w:ascii="Arial" w:hAnsi="Arial" w:cs="Arial"/>
              <w:iCs/>
              <w:lang w:val="en-US"/>
            </w:rPr>
            <w:t>The National Transmission Corporation (TransCo) as the FIT-All Fund Administrator proposes to revise REM Rules Clause 3.2.1.2, extending the FIT-All Fund Administrator’s timeline to provide ample time for the preparation and consolidation of reports submitted to the RE Registrar. Such revision likewise entails the necessary revision to the RE Registrar’s timeline for the REC Issuance under Clause 3.2.1.2 of the REM Rules.</w:t>
          </w:r>
        </w:p>
        <w:p w14:paraId="4B420593" w14:textId="77777777" w:rsidR="00A179D4" w:rsidRDefault="00A179D4" w:rsidP="00A179D4">
          <w:pPr>
            <w:rPr>
              <w:lang w:val="en-US"/>
            </w:rPr>
          </w:pPr>
        </w:p>
        <w:p w14:paraId="188C3EBD" w14:textId="51575631" w:rsidR="00A179D4" w:rsidRDefault="00A179D4" w:rsidP="00A179D4">
          <w:pPr>
            <w:pStyle w:val="Heading1"/>
            <w:numPr>
              <w:ilvl w:val="0"/>
              <w:numId w:val="13"/>
            </w:numPr>
          </w:pPr>
          <w:bookmarkStart w:id="7" w:name="_Toc58941344"/>
          <w:r>
            <w:t>BACKGROUND</w:t>
          </w:r>
          <w:bookmarkEnd w:id="7"/>
        </w:p>
        <w:p w14:paraId="0834310C" w14:textId="77777777" w:rsidR="00786737" w:rsidRDefault="00786737" w:rsidP="00786737">
          <w:pPr>
            <w:rPr>
              <w:rFonts w:ascii="Arial" w:hAnsi="Arial" w:cs="Arial"/>
              <w:b/>
              <w:bCs/>
              <w:i/>
              <w:sz w:val="24"/>
              <w:szCs w:val="24"/>
            </w:rPr>
          </w:pPr>
        </w:p>
        <w:p w14:paraId="3D58E6F5" w14:textId="4EBB0302" w:rsidR="00A179D4" w:rsidRDefault="00EB5F9C" w:rsidP="00786737">
          <w:pPr>
            <w:ind w:left="426" w:hanging="21"/>
            <w:rPr>
              <w:rFonts w:ascii="Arial" w:hAnsi="Arial" w:cs="Arial"/>
              <w:iCs/>
              <w:lang w:val="en-US"/>
            </w:rPr>
          </w:pPr>
          <w:r w:rsidRPr="00EB5F9C">
            <w:rPr>
              <w:rFonts w:ascii="Arial" w:hAnsi="Arial" w:cs="Arial"/>
              <w:iCs/>
              <w:lang w:val="en-US"/>
            </w:rPr>
            <w:t>Consistent with ERC issued clarificatory letter in December 2014 as to the implementation of the FIT-All, the timeline for the collection, remittance, and submission of reports relative to the FIT-All by the Collection Agents is shown below:</w:t>
          </w:r>
        </w:p>
        <w:p w14:paraId="776F5457" w14:textId="05038E09" w:rsidR="00EB5F9C" w:rsidRDefault="00EB5F9C" w:rsidP="00786737">
          <w:pPr>
            <w:ind w:left="426" w:hanging="21"/>
            <w:rPr>
              <w:rFonts w:ascii="Arial" w:hAnsi="Arial" w:cs="Arial"/>
              <w:iCs/>
              <w:lang w:val="en-US"/>
            </w:rPr>
          </w:pPr>
        </w:p>
        <w:p w14:paraId="746CAFA1" w14:textId="13E1B4FD" w:rsidR="00EB5F9C" w:rsidRDefault="00EB5F9C" w:rsidP="00EB5F9C">
          <w:pPr>
            <w:ind w:left="426" w:hanging="21"/>
            <w:jc w:val="center"/>
            <w:rPr>
              <w:rFonts w:ascii="Arial" w:hAnsi="Arial" w:cs="Arial"/>
              <w:iCs/>
            </w:rPr>
          </w:pPr>
          <w:r>
            <w:rPr>
              <w:rFonts w:ascii="Arial" w:hAnsi="Arial" w:cs="Arial"/>
              <w:iCs/>
              <w:noProof/>
            </w:rPr>
            <w:drawing>
              <wp:inline distT="0" distB="0" distL="0" distR="0" wp14:anchorId="06DA1DD9" wp14:editId="346C7D48">
                <wp:extent cx="5285740" cy="3279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5740" cy="3279775"/>
                        </a:xfrm>
                        <a:prstGeom prst="rect">
                          <a:avLst/>
                        </a:prstGeom>
                        <a:noFill/>
                      </pic:spPr>
                    </pic:pic>
                  </a:graphicData>
                </a:graphic>
              </wp:inline>
            </w:drawing>
          </w:r>
        </w:p>
        <w:p w14:paraId="54E8FDF0" w14:textId="2716928D" w:rsidR="00EB5F9C" w:rsidRDefault="00EB5F9C" w:rsidP="00EB5F9C">
          <w:pPr>
            <w:ind w:left="426" w:hanging="21"/>
            <w:jc w:val="center"/>
            <w:rPr>
              <w:rFonts w:ascii="Arial" w:hAnsi="Arial" w:cs="Arial"/>
              <w:iCs/>
            </w:rPr>
          </w:pPr>
        </w:p>
        <w:p w14:paraId="2800EBF6" w14:textId="39321311" w:rsidR="00EB5F9C" w:rsidRPr="00EB5F9C" w:rsidRDefault="00EB5F9C" w:rsidP="00EB5F9C">
          <w:pPr>
            <w:ind w:left="426" w:hanging="21"/>
            <w:rPr>
              <w:rFonts w:ascii="Arial" w:hAnsi="Arial" w:cs="Arial"/>
              <w:iCs/>
            </w:rPr>
          </w:pPr>
          <w:r w:rsidRPr="00EB5F9C">
            <w:rPr>
              <w:rFonts w:ascii="Arial" w:hAnsi="Arial" w:cs="Arial"/>
              <w:iCs/>
              <w:lang w:val="en-US"/>
            </w:rPr>
            <w:t>From the closing of the billing cycle up to the Collection Agents actual reporting and remittance to the FIT-All Fund (as shown above), the number of days required is already 50 days on the average.</w:t>
          </w:r>
        </w:p>
        <w:p w14:paraId="3CFAF7ED" w14:textId="3C1D603A" w:rsidR="00A179D4" w:rsidRDefault="00A179D4" w:rsidP="00A179D4"/>
        <w:p w14:paraId="4E016CDB" w14:textId="57857F6C" w:rsidR="00C929F4" w:rsidRDefault="00C929F4" w:rsidP="00A179D4"/>
        <w:p w14:paraId="37763584" w14:textId="77777777" w:rsidR="00C929F4" w:rsidRDefault="00C929F4" w:rsidP="00A179D4"/>
        <w:p w14:paraId="07D5CB6D" w14:textId="77777777" w:rsidR="00786737" w:rsidRDefault="00A179D4" w:rsidP="00786737">
          <w:pPr>
            <w:pStyle w:val="Heading1"/>
            <w:numPr>
              <w:ilvl w:val="0"/>
              <w:numId w:val="13"/>
            </w:numPr>
          </w:pPr>
          <w:bookmarkStart w:id="8" w:name="_Toc58941345"/>
          <w:r>
            <w:lastRenderedPageBreak/>
            <w:t>THE PROPOSED RULE CHANGE</w:t>
          </w:r>
          <w:bookmarkEnd w:id="8"/>
        </w:p>
        <w:p w14:paraId="355FE194" w14:textId="77777777" w:rsidR="00786737" w:rsidRDefault="00786737" w:rsidP="00786737">
          <w:pPr>
            <w:ind w:left="426" w:hanging="21"/>
          </w:pPr>
        </w:p>
        <w:p w14:paraId="07E3EF44" w14:textId="5BE0E990" w:rsidR="00A179D4" w:rsidRPr="00EB5F9C" w:rsidRDefault="00EB5F9C" w:rsidP="00786737">
          <w:pPr>
            <w:ind w:left="426" w:hanging="21"/>
            <w:rPr>
              <w:rFonts w:ascii="Arial" w:hAnsi="Arial" w:cs="Arial"/>
              <w:iCs/>
              <w:lang w:val="en-US"/>
            </w:rPr>
          </w:pPr>
          <w:r w:rsidRPr="00EB5F9C">
            <w:rPr>
              <w:rFonts w:ascii="Arial" w:hAnsi="Arial" w:cs="Arial"/>
              <w:iCs/>
              <w:lang w:val="en-US"/>
            </w:rPr>
            <w:t>The National Transmission Corporation (TransCo), in its capacity as the FIT-All Fund Administrator, proposes to change Fifty (50) calendar days to Sixty Five (65) calendar days after the end of the WESM Billing Period to submit the data needed for FIT-Allocation. This is to provide ample time for the FIT-All Fund Administrator to prepare and consolidate actual reports from the Collection Agents.</w:t>
          </w:r>
        </w:p>
        <w:p w14:paraId="5E6D1AB8" w14:textId="1AA6E3C8" w:rsidR="00EB5F9C" w:rsidRPr="00EB5F9C" w:rsidRDefault="00EB5F9C" w:rsidP="00786737">
          <w:pPr>
            <w:ind w:left="426" w:hanging="21"/>
            <w:rPr>
              <w:rFonts w:ascii="Arial" w:hAnsi="Arial" w:cs="Arial"/>
              <w:iCs/>
              <w:lang w:val="en-US"/>
            </w:rPr>
          </w:pPr>
        </w:p>
        <w:p w14:paraId="57F84874" w14:textId="77777777" w:rsidR="00EB5F9C" w:rsidRPr="00EB5F9C" w:rsidRDefault="00EB5F9C" w:rsidP="00EB5F9C">
          <w:pPr>
            <w:ind w:left="426" w:hanging="21"/>
            <w:rPr>
              <w:rFonts w:ascii="Arial" w:hAnsi="Arial" w:cs="Arial"/>
              <w:iCs/>
              <w:lang w:val="en-US"/>
            </w:rPr>
          </w:pPr>
          <w:r w:rsidRPr="00EB5F9C">
            <w:rPr>
              <w:rFonts w:ascii="Arial" w:hAnsi="Arial" w:cs="Arial"/>
              <w:iCs/>
              <w:lang w:val="en-US"/>
            </w:rPr>
            <w:t>To align with the TransCo’s revised timeline, it is also necessary to revise the RE Registrar’s timeline for the REC Issuance under Clause 3.2.1.2 of the REM Rules from Sixty (60) calendar days to Seventy-five (75) calendar days.</w:t>
          </w:r>
        </w:p>
        <w:p w14:paraId="1A2E756D" w14:textId="7D0693FB" w:rsidR="00A179D4" w:rsidRDefault="00A179D4" w:rsidP="00A179D4"/>
        <w:p w14:paraId="30692821" w14:textId="31958081" w:rsidR="00A179D4" w:rsidRDefault="00A179D4" w:rsidP="00A179D4">
          <w:pPr>
            <w:pStyle w:val="Heading1"/>
            <w:numPr>
              <w:ilvl w:val="0"/>
              <w:numId w:val="13"/>
            </w:numPr>
          </w:pPr>
          <w:bookmarkStart w:id="9" w:name="_Toc58941346"/>
          <w:r>
            <w:t>BACKGROUND AND DESCRIPTION OF TE PROPONENT</w:t>
          </w:r>
          <w:bookmarkEnd w:id="9"/>
        </w:p>
        <w:p w14:paraId="317FB812" w14:textId="77777777" w:rsidR="00786737" w:rsidRDefault="00786737" w:rsidP="00786737">
          <w:pPr>
            <w:ind w:left="426" w:hanging="21"/>
            <w:rPr>
              <w:rFonts w:ascii="Arial" w:hAnsi="Arial" w:cs="Arial"/>
              <w:b/>
              <w:bCs/>
              <w:i/>
              <w:sz w:val="24"/>
              <w:szCs w:val="24"/>
            </w:rPr>
          </w:pPr>
        </w:p>
        <w:p w14:paraId="3926900D" w14:textId="77777777" w:rsidR="00EB5F9C" w:rsidRPr="00EB5F9C" w:rsidRDefault="00EB5F9C" w:rsidP="00EB5F9C">
          <w:pPr>
            <w:ind w:left="426" w:hanging="21"/>
            <w:rPr>
              <w:rFonts w:ascii="Arial" w:hAnsi="Arial" w:cs="Arial"/>
              <w:iCs/>
              <w:lang w:val="en-US"/>
            </w:rPr>
          </w:pPr>
          <w:r w:rsidRPr="00EB5F9C">
            <w:rPr>
              <w:rFonts w:ascii="Arial" w:hAnsi="Arial" w:cs="Arial"/>
              <w:iCs/>
              <w:lang w:val="en-US"/>
            </w:rPr>
            <w:t>National Transmission Corporation (TransCo) is a government agency created under Republic Act No. 9136, otherwise known as the Electric Power Industry Reform Act (EPIRA) of 2001. TransCo has been tasked as the FIT-All Fund Administrator by virtue of ERC Resolution No. 15 series of 2012 issued in November 2012.</w:t>
          </w:r>
        </w:p>
        <w:p w14:paraId="0067FD32" w14:textId="454807C7" w:rsidR="00A179D4" w:rsidRDefault="00A179D4" w:rsidP="00A179D4"/>
        <w:p w14:paraId="1D59A7ED" w14:textId="41DCEE04" w:rsidR="00A179D4" w:rsidRDefault="00A179D4" w:rsidP="00A179D4">
          <w:pPr>
            <w:pStyle w:val="Heading1"/>
            <w:numPr>
              <w:ilvl w:val="0"/>
              <w:numId w:val="13"/>
            </w:numPr>
          </w:pPr>
          <w:bookmarkStart w:id="10" w:name="_Toc58941347"/>
          <w:r>
            <w:t>CONCLUSIONS AND RECOMMENDATIONS</w:t>
          </w:r>
          <w:bookmarkEnd w:id="10"/>
        </w:p>
        <w:p w14:paraId="775F47FD" w14:textId="4B9ED90D" w:rsidR="00A179D4" w:rsidRDefault="00A179D4" w:rsidP="00A179D4"/>
        <w:p w14:paraId="27F9A0BD" w14:textId="6D43A54B" w:rsidR="00EB5F9C" w:rsidRDefault="00EB5F9C" w:rsidP="00EB5F9C">
          <w:pPr>
            <w:ind w:left="426" w:hanging="21"/>
            <w:rPr>
              <w:rFonts w:ascii="Arial" w:hAnsi="Arial" w:cs="Arial"/>
              <w:iCs/>
              <w:lang w:val="en-US"/>
            </w:rPr>
          </w:pPr>
          <w:r w:rsidRPr="00EB5F9C">
            <w:rPr>
              <w:rFonts w:ascii="Arial" w:hAnsi="Arial" w:cs="Arial"/>
              <w:iCs/>
              <w:lang w:val="en-US"/>
            </w:rPr>
            <w:t>The National Transmission Corporation (TransCo), in its capacity as the FIT-All Fund Administrator, recommends considering the proposed changes in the REM Rules.</w:t>
          </w:r>
        </w:p>
        <w:p w14:paraId="57292CCD" w14:textId="77777777" w:rsidR="00EB5F9C" w:rsidRPr="00EB5F9C" w:rsidRDefault="00EB5F9C" w:rsidP="00EB5F9C">
          <w:pPr>
            <w:ind w:left="426" w:hanging="21"/>
            <w:rPr>
              <w:rFonts w:ascii="Arial" w:hAnsi="Arial" w:cs="Arial"/>
              <w:iCs/>
              <w:lang w:val="en-US"/>
            </w:rPr>
          </w:pPr>
        </w:p>
        <w:p w14:paraId="6CC1AC88" w14:textId="04CD7365" w:rsidR="00A179D4" w:rsidRDefault="00A179D4" w:rsidP="00A179D4">
          <w:pPr>
            <w:pStyle w:val="Heading1"/>
            <w:numPr>
              <w:ilvl w:val="0"/>
              <w:numId w:val="13"/>
            </w:numPr>
          </w:pPr>
          <w:bookmarkStart w:id="11" w:name="_Toc58941348"/>
          <w:r>
            <w:t>REFERENCES</w:t>
          </w:r>
          <w:bookmarkEnd w:id="11"/>
        </w:p>
        <w:p w14:paraId="6DA15E70" w14:textId="77777777" w:rsidR="00786737" w:rsidRDefault="00786737" w:rsidP="00786737">
          <w:pPr>
            <w:ind w:left="426" w:hanging="21"/>
            <w:rPr>
              <w:rFonts w:ascii="Arial" w:hAnsi="Arial" w:cs="Arial"/>
              <w:i/>
            </w:rPr>
          </w:pPr>
        </w:p>
        <w:p w14:paraId="1DF30437" w14:textId="52147ED2" w:rsidR="00A179D4" w:rsidRPr="00EB5F9C" w:rsidRDefault="00EB5F9C" w:rsidP="00786737">
          <w:pPr>
            <w:ind w:left="426" w:hanging="21"/>
            <w:rPr>
              <w:rFonts w:ascii="Arial" w:hAnsi="Arial" w:cs="Arial"/>
              <w:iCs/>
            </w:rPr>
          </w:pPr>
          <w:r w:rsidRPr="00EB5F9C">
            <w:rPr>
              <w:rFonts w:ascii="Arial" w:hAnsi="Arial" w:cs="Arial"/>
              <w:iCs/>
              <w:lang w:val="en-US"/>
            </w:rPr>
            <w:t>ERC Resolution No. 24 Series of 2013 entitled “A Resolution Adopting the Guidelines on the Collection of the Feed-In Tariff Allowance (FIT-All) and the Disbursement of the FIT-All Fund</w:t>
          </w:r>
          <w:r>
            <w:rPr>
              <w:rFonts w:ascii="Arial" w:hAnsi="Arial" w:cs="Arial"/>
              <w:iCs/>
              <w:lang w:val="en-US"/>
            </w:rPr>
            <w:t>.</w:t>
          </w:r>
        </w:p>
        <w:p w14:paraId="4E901C6F" w14:textId="77777777" w:rsidR="009654EB" w:rsidRDefault="009654EB" w:rsidP="00786737">
          <w:pPr>
            <w:sectPr w:rsidR="009654EB" w:rsidSect="00AD4F1B">
              <w:headerReference w:type="default" r:id="rId18"/>
              <w:footerReference w:type="default" r:id="rId19"/>
              <w:footerReference w:type="first" r:id="rId20"/>
              <w:pgSz w:w="11906" w:h="16838" w:code="9"/>
              <w:pgMar w:top="720" w:right="720" w:bottom="720" w:left="720" w:header="706" w:footer="706" w:gutter="0"/>
              <w:cols w:space="708"/>
              <w:docGrid w:linePitch="360"/>
            </w:sectPr>
          </w:pPr>
        </w:p>
        <w:p w14:paraId="241A905E" w14:textId="77777777" w:rsidR="00A179D4" w:rsidRDefault="00392E59" w:rsidP="00A179D4">
          <w:pPr>
            <w:pStyle w:val="Heading1"/>
            <w:rPr>
              <w:lang w:val="en-US"/>
            </w:rPr>
          </w:pPr>
        </w:p>
      </w:sdtContent>
    </w:sdt>
    <w:p w14:paraId="0774035C" w14:textId="73D078B2" w:rsidR="00A179D4" w:rsidRDefault="00A179D4" w:rsidP="00A179D4">
      <w:pPr>
        <w:pStyle w:val="Heading1"/>
        <w:numPr>
          <w:ilvl w:val="0"/>
          <w:numId w:val="13"/>
        </w:numPr>
      </w:pPr>
      <w:r w:rsidRPr="00A179D4">
        <w:t xml:space="preserve"> </w:t>
      </w:r>
      <w:bookmarkStart w:id="12" w:name="_Toc58941349"/>
      <w:r>
        <w:t>MATRIX OF PROPOSED AMENDMENT</w:t>
      </w:r>
      <w:bookmarkEnd w:id="12"/>
    </w:p>
    <w:p w14:paraId="519DF4CF" w14:textId="77777777" w:rsidR="00786737" w:rsidRPr="00786737" w:rsidRDefault="00786737" w:rsidP="00786737">
      <w:pPr>
        <w:ind w:left="426" w:hanging="21"/>
        <w:rPr>
          <w:rFonts w:ascii="Arial" w:hAnsi="Arial" w:cs="Arial"/>
          <w:b/>
          <w:bCs/>
          <w:i/>
        </w:rPr>
      </w:pPr>
    </w:p>
    <w:p w14:paraId="08B1884A" w14:textId="7DDECC7A" w:rsidR="00A179D4" w:rsidRDefault="004452AA" w:rsidP="004452AA">
      <w:pPr>
        <w:pStyle w:val="ListParagraph"/>
        <w:numPr>
          <w:ilvl w:val="1"/>
          <w:numId w:val="13"/>
        </w:numPr>
        <w:rPr>
          <w:rFonts w:ascii="Arial" w:hAnsi="Arial" w:cs="Arial"/>
          <w:b/>
          <w:bCs/>
          <w:iCs/>
        </w:rPr>
      </w:pPr>
      <w:r w:rsidRPr="004452AA">
        <w:rPr>
          <w:rFonts w:ascii="Arial" w:hAnsi="Arial" w:cs="Arial"/>
          <w:b/>
          <w:bCs/>
          <w:iCs/>
        </w:rPr>
        <w:t>REM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6"/>
        <w:gridCol w:w="1361"/>
        <w:gridCol w:w="2599"/>
        <w:gridCol w:w="2430"/>
        <w:gridCol w:w="2198"/>
        <w:gridCol w:w="2194"/>
        <w:gridCol w:w="2191"/>
        <w:gridCol w:w="2191"/>
        <w:gridCol w:w="2183"/>
      </w:tblGrid>
      <w:tr w:rsidR="00A074DB" w:rsidRPr="004452AA" w14:paraId="7F4094C3" w14:textId="761C5913" w:rsidTr="00747BD9">
        <w:trPr>
          <w:trHeight w:val="484"/>
          <w:tblHeader/>
        </w:trPr>
        <w:tc>
          <w:tcPr>
            <w:tcW w:w="365" w:type="pct"/>
            <w:vAlign w:val="center"/>
          </w:tcPr>
          <w:p w14:paraId="0BC1EC74" w14:textId="6DA744F0"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Title</w:t>
            </w:r>
          </w:p>
        </w:tc>
        <w:tc>
          <w:tcPr>
            <w:tcW w:w="289" w:type="pct"/>
            <w:vAlign w:val="center"/>
          </w:tcPr>
          <w:p w14:paraId="2998CD92" w14:textId="2CD3DE56"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Clause</w:t>
            </w:r>
          </w:p>
        </w:tc>
        <w:tc>
          <w:tcPr>
            <w:tcW w:w="705" w:type="pct"/>
            <w:vAlign w:val="center"/>
          </w:tcPr>
          <w:p w14:paraId="6613330D" w14:textId="2DD0EE23"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Provision</w:t>
            </w:r>
          </w:p>
        </w:tc>
        <w:tc>
          <w:tcPr>
            <w:tcW w:w="660" w:type="pct"/>
            <w:vAlign w:val="center"/>
          </w:tcPr>
          <w:p w14:paraId="099A71D6" w14:textId="63CFCE0A"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Proposed Amendment</w:t>
            </w:r>
          </w:p>
        </w:tc>
        <w:tc>
          <w:tcPr>
            <w:tcW w:w="598" w:type="pct"/>
            <w:vAlign w:val="center"/>
          </w:tcPr>
          <w:p w14:paraId="050DD8BE" w14:textId="743291EC"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Rationale</w:t>
            </w:r>
          </w:p>
        </w:tc>
        <w:tc>
          <w:tcPr>
            <w:tcW w:w="597" w:type="pct"/>
          </w:tcPr>
          <w:p w14:paraId="09B5BC27" w14:textId="1BFFE4FC" w:rsidR="00264C41" w:rsidRDefault="00264C41" w:rsidP="00264C41">
            <w:pPr>
              <w:pStyle w:val="ListParagraph"/>
              <w:spacing w:after="0" w:line="240" w:lineRule="auto"/>
              <w:ind w:left="357"/>
              <w:rPr>
                <w:rFonts w:ascii="Arial" w:hAnsi="Arial" w:cs="Arial"/>
                <w:b/>
                <w:sz w:val="24"/>
                <w:szCs w:val="24"/>
              </w:rPr>
            </w:pPr>
          </w:p>
          <w:p w14:paraId="43004F98" w14:textId="77777777" w:rsidR="00264C41" w:rsidRDefault="00264C41" w:rsidP="00264C41">
            <w:pPr>
              <w:pStyle w:val="ListParagraph"/>
              <w:spacing w:after="0" w:line="240" w:lineRule="auto"/>
              <w:ind w:left="357"/>
              <w:rPr>
                <w:rFonts w:ascii="Arial" w:hAnsi="Arial" w:cs="Arial"/>
                <w:b/>
                <w:sz w:val="24"/>
                <w:szCs w:val="24"/>
              </w:rPr>
            </w:pPr>
          </w:p>
          <w:p w14:paraId="7EF02F85" w14:textId="77777777" w:rsidR="00264C41" w:rsidRDefault="00264C41" w:rsidP="00264C41">
            <w:pPr>
              <w:pStyle w:val="ListParagraph"/>
              <w:spacing w:after="0" w:line="240" w:lineRule="auto"/>
              <w:ind w:left="357"/>
              <w:rPr>
                <w:rFonts w:ascii="Arial" w:hAnsi="Arial" w:cs="Arial"/>
                <w:b/>
                <w:sz w:val="24"/>
                <w:szCs w:val="24"/>
              </w:rPr>
            </w:pPr>
          </w:p>
          <w:p w14:paraId="682BD7A1" w14:textId="77777777" w:rsidR="00264C41" w:rsidRDefault="00264C41" w:rsidP="00264C41">
            <w:pPr>
              <w:pStyle w:val="ListParagraph"/>
              <w:spacing w:after="0" w:line="240" w:lineRule="auto"/>
              <w:ind w:left="357"/>
              <w:rPr>
                <w:rFonts w:ascii="Arial" w:hAnsi="Arial" w:cs="Arial"/>
                <w:b/>
                <w:sz w:val="24"/>
                <w:szCs w:val="24"/>
              </w:rPr>
            </w:pPr>
          </w:p>
          <w:p w14:paraId="3B3A721C" w14:textId="5F5C04AA" w:rsidR="009654EB" w:rsidRP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Comments</w:t>
            </w:r>
          </w:p>
        </w:tc>
        <w:tc>
          <w:tcPr>
            <w:tcW w:w="596" w:type="pct"/>
          </w:tcPr>
          <w:p w14:paraId="7251727A" w14:textId="77777777" w:rsidR="009654EB" w:rsidRDefault="009654EB" w:rsidP="00264C41">
            <w:pPr>
              <w:pStyle w:val="ListParagraph"/>
              <w:numPr>
                <w:ilvl w:val="0"/>
                <w:numId w:val="14"/>
              </w:numPr>
              <w:spacing w:after="0" w:line="240" w:lineRule="auto"/>
              <w:ind w:left="357" w:hanging="357"/>
              <w:jc w:val="center"/>
              <w:rPr>
                <w:rFonts w:ascii="Arial" w:hAnsi="Arial" w:cs="Arial"/>
                <w:b/>
                <w:sz w:val="24"/>
                <w:szCs w:val="24"/>
              </w:rPr>
            </w:pPr>
            <w:r w:rsidRPr="009654EB">
              <w:rPr>
                <w:rFonts w:ascii="Arial" w:hAnsi="Arial" w:cs="Arial"/>
                <w:b/>
                <w:sz w:val="24"/>
                <w:szCs w:val="24"/>
              </w:rPr>
              <w:t xml:space="preserve">Revised Wording </w:t>
            </w:r>
            <w:r>
              <w:rPr>
                <w:rFonts w:ascii="Arial" w:hAnsi="Arial" w:cs="Arial"/>
                <w:b/>
                <w:sz w:val="24"/>
                <w:szCs w:val="24"/>
              </w:rPr>
              <w:t>Based on</w:t>
            </w:r>
            <w:r w:rsidR="00A074DB">
              <w:rPr>
                <w:rFonts w:ascii="Arial" w:hAnsi="Arial" w:cs="Arial"/>
                <w:b/>
                <w:sz w:val="24"/>
                <w:szCs w:val="24"/>
              </w:rPr>
              <w:t xml:space="preserve"> Comments Under </w:t>
            </w:r>
            <w:r>
              <w:rPr>
                <w:rFonts w:ascii="Arial" w:hAnsi="Arial" w:cs="Arial"/>
                <w:b/>
                <w:sz w:val="24"/>
                <w:szCs w:val="24"/>
              </w:rPr>
              <w:t>“F”</w:t>
            </w:r>
          </w:p>
          <w:p w14:paraId="068142B1" w14:textId="24381D15" w:rsidR="00264C41" w:rsidRDefault="00264C41" w:rsidP="00264C41">
            <w:pPr>
              <w:spacing w:after="0" w:line="240" w:lineRule="auto"/>
              <w:jc w:val="center"/>
              <w:rPr>
                <w:rFonts w:ascii="Arial" w:hAnsi="Arial" w:cs="Arial"/>
                <w:b/>
                <w:sz w:val="24"/>
                <w:szCs w:val="24"/>
              </w:rPr>
            </w:pPr>
          </w:p>
          <w:p w14:paraId="17C07A02" w14:textId="5EEF5313" w:rsidR="00264C41" w:rsidRDefault="00264C41" w:rsidP="00264C41">
            <w:pPr>
              <w:spacing w:after="0" w:line="240" w:lineRule="auto"/>
              <w:jc w:val="center"/>
              <w:rPr>
                <w:rFonts w:ascii="Arial" w:hAnsi="Arial" w:cs="Arial"/>
                <w:b/>
                <w:sz w:val="16"/>
                <w:szCs w:val="16"/>
              </w:rPr>
            </w:pPr>
            <w:r w:rsidRPr="00264C41">
              <w:rPr>
                <w:rFonts w:ascii="Arial" w:hAnsi="Arial" w:cs="Arial"/>
                <w:b/>
                <w:sz w:val="16"/>
                <w:szCs w:val="16"/>
              </w:rPr>
              <w:t>Please follow the format below:</w:t>
            </w:r>
          </w:p>
          <w:p w14:paraId="1E52F372" w14:textId="77777777" w:rsidR="00264C41" w:rsidRPr="00264C41" w:rsidRDefault="00264C41" w:rsidP="00264C41">
            <w:pPr>
              <w:spacing w:after="0" w:line="240" w:lineRule="auto"/>
              <w:jc w:val="center"/>
              <w:rPr>
                <w:rFonts w:ascii="Arial" w:hAnsi="Arial" w:cs="Arial"/>
                <w:b/>
                <w:sz w:val="16"/>
                <w:szCs w:val="16"/>
              </w:rPr>
            </w:pPr>
          </w:p>
          <w:p w14:paraId="5A9F9791" w14:textId="51ED1713" w:rsidR="00264C41" w:rsidRPr="00264C41" w:rsidRDefault="00264C41" w:rsidP="00264C41">
            <w:pPr>
              <w:spacing w:after="0" w:line="240" w:lineRule="auto"/>
              <w:jc w:val="center"/>
              <w:rPr>
                <w:rFonts w:ascii="Arial" w:hAnsi="Arial" w:cs="Arial"/>
                <w:b/>
                <w:sz w:val="24"/>
                <w:szCs w:val="24"/>
              </w:rPr>
            </w:pPr>
            <w:r w:rsidRPr="00264C41">
              <w:rPr>
                <w:rFonts w:ascii="Arial" w:hAnsi="Arial" w:cs="Arial"/>
                <w:strike/>
                <w:sz w:val="16"/>
                <w:szCs w:val="16"/>
              </w:rPr>
              <w:t xml:space="preserve">Original Provision </w:t>
            </w:r>
            <w:r w:rsidRPr="00264C41">
              <w:rPr>
                <w:rFonts w:ascii="Arial" w:hAnsi="Arial" w:cs="Arial"/>
                <w:b/>
                <w:sz w:val="16"/>
                <w:szCs w:val="16"/>
                <w:u w:val="single"/>
              </w:rPr>
              <w:t>Proposed Amendment</w:t>
            </w:r>
          </w:p>
        </w:tc>
        <w:tc>
          <w:tcPr>
            <w:tcW w:w="596" w:type="pct"/>
          </w:tcPr>
          <w:p w14:paraId="79DA09D8" w14:textId="591DF1D1" w:rsidR="00264C41" w:rsidRDefault="00264C41" w:rsidP="00264C41">
            <w:pPr>
              <w:pStyle w:val="ListParagraph"/>
              <w:spacing w:after="0" w:line="240" w:lineRule="auto"/>
              <w:ind w:left="357"/>
              <w:rPr>
                <w:rFonts w:ascii="Arial" w:hAnsi="Arial" w:cs="Arial"/>
                <w:b/>
                <w:sz w:val="24"/>
                <w:szCs w:val="24"/>
              </w:rPr>
            </w:pPr>
          </w:p>
          <w:p w14:paraId="6CD2B491" w14:textId="77777777" w:rsidR="00264C41" w:rsidRDefault="00264C41" w:rsidP="00264C41">
            <w:pPr>
              <w:pStyle w:val="ListParagraph"/>
              <w:spacing w:after="0" w:line="240" w:lineRule="auto"/>
              <w:ind w:left="357"/>
              <w:rPr>
                <w:rFonts w:ascii="Arial" w:hAnsi="Arial" w:cs="Arial"/>
                <w:b/>
                <w:sz w:val="24"/>
                <w:szCs w:val="24"/>
              </w:rPr>
            </w:pPr>
          </w:p>
          <w:p w14:paraId="47BBEA50" w14:textId="59822785" w:rsidR="00264C41" w:rsidRPr="00264C41" w:rsidRDefault="00264C41" w:rsidP="00264C41">
            <w:pPr>
              <w:spacing w:after="0" w:line="240" w:lineRule="auto"/>
              <w:jc w:val="center"/>
              <w:rPr>
                <w:rFonts w:ascii="Arial" w:hAnsi="Arial" w:cs="Arial"/>
                <w:b/>
                <w:sz w:val="24"/>
                <w:szCs w:val="24"/>
              </w:rPr>
            </w:pPr>
            <w:r>
              <w:rPr>
                <w:rFonts w:ascii="Arial" w:hAnsi="Arial" w:cs="Arial"/>
                <w:b/>
                <w:sz w:val="24"/>
                <w:szCs w:val="24"/>
              </w:rPr>
              <w:br/>
            </w:r>
          </w:p>
          <w:p w14:paraId="58E53A31" w14:textId="74FC2E93" w:rsidR="009654EB" w:rsidRPr="00A074DB" w:rsidRDefault="00A074DB" w:rsidP="00264C41">
            <w:pPr>
              <w:pStyle w:val="ListParagraph"/>
              <w:numPr>
                <w:ilvl w:val="0"/>
                <w:numId w:val="14"/>
              </w:numPr>
              <w:spacing w:after="0" w:line="240" w:lineRule="auto"/>
              <w:ind w:left="357" w:hanging="357"/>
              <w:jc w:val="center"/>
              <w:rPr>
                <w:rFonts w:ascii="Arial" w:hAnsi="Arial" w:cs="Arial"/>
                <w:b/>
                <w:sz w:val="24"/>
                <w:szCs w:val="24"/>
              </w:rPr>
            </w:pPr>
            <w:r w:rsidRPr="00A074DB">
              <w:rPr>
                <w:rFonts w:ascii="Arial" w:hAnsi="Arial" w:cs="Arial"/>
                <w:b/>
                <w:sz w:val="24"/>
                <w:szCs w:val="24"/>
              </w:rPr>
              <w:t>Proponent’s Response</w:t>
            </w:r>
          </w:p>
        </w:tc>
        <w:tc>
          <w:tcPr>
            <w:tcW w:w="596" w:type="pct"/>
          </w:tcPr>
          <w:p w14:paraId="0491B9D6" w14:textId="77777777" w:rsidR="00264C41" w:rsidRDefault="00264C41" w:rsidP="00264C41">
            <w:pPr>
              <w:pStyle w:val="ListParagraph"/>
              <w:spacing w:after="0" w:line="240" w:lineRule="auto"/>
              <w:ind w:left="357"/>
              <w:rPr>
                <w:rFonts w:ascii="Arial" w:hAnsi="Arial" w:cs="Arial"/>
                <w:b/>
                <w:sz w:val="24"/>
                <w:szCs w:val="24"/>
              </w:rPr>
            </w:pPr>
          </w:p>
          <w:p w14:paraId="4998E35C" w14:textId="36AC62CF" w:rsidR="00264C41" w:rsidRDefault="00264C41" w:rsidP="00264C41">
            <w:pPr>
              <w:spacing w:after="0" w:line="240" w:lineRule="auto"/>
              <w:rPr>
                <w:rFonts w:ascii="Arial" w:hAnsi="Arial" w:cs="Arial"/>
                <w:b/>
                <w:sz w:val="24"/>
                <w:szCs w:val="24"/>
              </w:rPr>
            </w:pPr>
          </w:p>
          <w:p w14:paraId="0E575FCA" w14:textId="583AD476" w:rsidR="00264C41" w:rsidRDefault="00264C41" w:rsidP="00264C41">
            <w:pPr>
              <w:spacing w:after="0" w:line="240" w:lineRule="auto"/>
              <w:rPr>
                <w:rFonts w:ascii="Arial" w:hAnsi="Arial" w:cs="Arial"/>
                <w:b/>
                <w:sz w:val="24"/>
                <w:szCs w:val="24"/>
              </w:rPr>
            </w:pPr>
          </w:p>
          <w:p w14:paraId="63F5A283" w14:textId="77777777" w:rsidR="00264C41" w:rsidRPr="00264C41" w:rsidRDefault="00264C41" w:rsidP="00264C41">
            <w:pPr>
              <w:spacing w:after="0" w:line="240" w:lineRule="auto"/>
              <w:rPr>
                <w:rFonts w:ascii="Arial" w:hAnsi="Arial" w:cs="Arial"/>
                <w:b/>
                <w:sz w:val="24"/>
                <w:szCs w:val="24"/>
              </w:rPr>
            </w:pPr>
          </w:p>
          <w:p w14:paraId="38922F9B" w14:textId="7132EC1C" w:rsidR="009654EB" w:rsidRPr="00A074DB" w:rsidRDefault="00A074DB" w:rsidP="00264C41">
            <w:pPr>
              <w:pStyle w:val="ListParagraph"/>
              <w:numPr>
                <w:ilvl w:val="0"/>
                <w:numId w:val="14"/>
              </w:numPr>
              <w:spacing w:after="0" w:line="240" w:lineRule="auto"/>
              <w:ind w:left="357" w:hanging="357"/>
              <w:rPr>
                <w:rFonts w:ascii="Arial" w:hAnsi="Arial" w:cs="Arial"/>
                <w:b/>
                <w:sz w:val="24"/>
                <w:szCs w:val="24"/>
              </w:rPr>
            </w:pPr>
            <w:r>
              <w:rPr>
                <w:rFonts w:ascii="Arial" w:hAnsi="Arial" w:cs="Arial"/>
                <w:b/>
                <w:sz w:val="24"/>
                <w:szCs w:val="24"/>
              </w:rPr>
              <w:t>R</w:t>
            </w:r>
            <w:r w:rsidR="00747BD9">
              <w:rPr>
                <w:rFonts w:ascii="Arial" w:hAnsi="Arial" w:cs="Arial"/>
                <w:b/>
                <w:sz w:val="24"/>
                <w:szCs w:val="24"/>
              </w:rPr>
              <w:t>G</w:t>
            </w:r>
            <w:r>
              <w:rPr>
                <w:rFonts w:ascii="Arial" w:hAnsi="Arial" w:cs="Arial"/>
                <w:b/>
                <w:sz w:val="24"/>
                <w:szCs w:val="24"/>
              </w:rPr>
              <w:t>C Decision</w:t>
            </w:r>
          </w:p>
        </w:tc>
      </w:tr>
      <w:tr w:rsidR="00A074DB" w:rsidRPr="004452AA" w14:paraId="0F2BF746" w14:textId="77777777" w:rsidTr="009654EB">
        <w:trPr>
          <w:trHeight w:val="1348"/>
        </w:trPr>
        <w:tc>
          <w:tcPr>
            <w:tcW w:w="365" w:type="pct"/>
          </w:tcPr>
          <w:p w14:paraId="6208A1F1" w14:textId="77777777" w:rsidR="00A074DB" w:rsidRPr="00B85A5B" w:rsidRDefault="00A074DB" w:rsidP="00B85A5B">
            <w:pPr>
              <w:rPr>
                <w:rFonts w:ascii="Arial" w:hAnsi="Arial" w:cs="Arial"/>
                <w:lang w:val="en-US"/>
              </w:rPr>
            </w:pPr>
            <w:permStart w:id="1150969063" w:edGrp="everyone" w:colFirst="5" w:colLast="5"/>
            <w:permStart w:id="1128208470" w:edGrp="everyone" w:colFirst="6" w:colLast="6"/>
            <w:permStart w:id="60032757" w:edGrp="everyone" w:colFirst="7" w:colLast="7"/>
            <w:permStart w:id="1053517461" w:edGrp="everyone" w:colFirst="8" w:colLast="8"/>
          </w:p>
        </w:tc>
        <w:tc>
          <w:tcPr>
            <w:tcW w:w="289" w:type="pct"/>
          </w:tcPr>
          <w:p w14:paraId="003992D1" w14:textId="77777777" w:rsidR="00A074DB" w:rsidRPr="00B85A5B" w:rsidRDefault="00A074DB" w:rsidP="00B85A5B">
            <w:pPr>
              <w:rPr>
                <w:rFonts w:ascii="Arial" w:hAnsi="Arial" w:cs="Arial"/>
                <w:lang w:val="en-US"/>
              </w:rPr>
            </w:pPr>
          </w:p>
        </w:tc>
        <w:tc>
          <w:tcPr>
            <w:tcW w:w="705" w:type="pct"/>
          </w:tcPr>
          <w:p w14:paraId="3BC1FD7F" w14:textId="77777777" w:rsidR="00A074DB" w:rsidRPr="00B85A5B" w:rsidRDefault="00A074DB" w:rsidP="004452AA">
            <w:pPr>
              <w:rPr>
                <w:rFonts w:ascii="Arial" w:hAnsi="Arial" w:cs="Arial"/>
                <w:lang w:val="en-US"/>
              </w:rPr>
            </w:pPr>
          </w:p>
        </w:tc>
        <w:tc>
          <w:tcPr>
            <w:tcW w:w="660" w:type="pct"/>
          </w:tcPr>
          <w:p w14:paraId="1C26B301" w14:textId="77777777" w:rsidR="00A074DB" w:rsidRPr="00F9593C" w:rsidRDefault="00A074DB" w:rsidP="004452AA">
            <w:pPr>
              <w:rPr>
                <w:rFonts w:ascii="Arial" w:eastAsia="Times New Roman" w:hAnsi="Arial" w:cs="Arial"/>
                <w:w w:val="105"/>
              </w:rPr>
            </w:pPr>
          </w:p>
        </w:tc>
        <w:tc>
          <w:tcPr>
            <w:tcW w:w="598" w:type="pct"/>
          </w:tcPr>
          <w:p w14:paraId="13ADE244" w14:textId="77777777" w:rsidR="00A074DB" w:rsidRPr="00B85A5B" w:rsidRDefault="00A074DB" w:rsidP="004452AA">
            <w:pPr>
              <w:rPr>
                <w:rFonts w:ascii="Arial" w:hAnsi="Arial" w:cs="Arial"/>
                <w:lang w:val="en-US"/>
              </w:rPr>
            </w:pPr>
          </w:p>
        </w:tc>
        <w:tc>
          <w:tcPr>
            <w:tcW w:w="597" w:type="pct"/>
          </w:tcPr>
          <w:p w14:paraId="10CE0753" w14:textId="654A1CFC" w:rsidR="00A074DB" w:rsidRPr="00B85A5B" w:rsidRDefault="00A074DB" w:rsidP="004452AA">
            <w:pPr>
              <w:rPr>
                <w:rFonts w:ascii="Arial" w:hAnsi="Arial" w:cs="Arial"/>
                <w:lang w:val="en-US"/>
              </w:rPr>
            </w:pPr>
            <w:r w:rsidRPr="00D66571">
              <w:rPr>
                <w:rFonts w:ascii="Arial" w:hAnsi="Arial" w:cs="Arial"/>
                <w:i/>
                <w:color w:val="0070C0"/>
                <w:sz w:val="20"/>
                <w:szCs w:val="20"/>
              </w:rPr>
              <w:t>Please write your general comments here, if any.</w:t>
            </w:r>
          </w:p>
        </w:tc>
        <w:tc>
          <w:tcPr>
            <w:tcW w:w="596" w:type="pct"/>
          </w:tcPr>
          <w:p w14:paraId="4AFBAC9B" w14:textId="77777777" w:rsidR="00A074DB" w:rsidRPr="00B85A5B" w:rsidRDefault="00A074DB" w:rsidP="004452AA">
            <w:pPr>
              <w:rPr>
                <w:rFonts w:ascii="Arial" w:hAnsi="Arial" w:cs="Arial"/>
                <w:lang w:val="en-US"/>
              </w:rPr>
            </w:pPr>
          </w:p>
        </w:tc>
        <w:tc>
          <w:tcPr>
            <w:tcW w:w="596" w:type="pct"/>
          </w:tcPr>
          <w:p w14:paraId="34198BA7" w14:textId="77777777" w:rsidR="00A074DB" w:rsidRPr="00B85A5B" w:rsidRDefault="00A074DB" w:rsidP="004452AA">
            <w:pPr>
              <w:rPr>
                <w:rFonts w:ascii="Arial" w:hAnsi="Arial" w:cs="Arial"/>
                <w:lang w:val="en-US"/>
              </w:rPr>
            </w:pPr>
          </w:p>
        </w:tc>
        <w:tc>
          <w:tcPr>
            <w:tcW w:w="596" w:type="pct"/>
          </w:tcPr>
          <w:p w14:paraId="530F5B3C" w14:textId="77777777" w:rsidR="00A074DB" w:rsidRPr="00B85A5B" w:rsidRDefault="00A074DB" w:rsidP="004452AA">
            <w:pPr>
              <w:rPr>
                <w:rFonts w:ascii="Arial" w:hAnsi="Arial" w:cs="Arial"/>
                <w:lang w:val="en-US"/>
              </w:rPr>
            </w:pPr>
          </w:p>
        </w:tc>
      </w:tr>
      <w:tr w:rsidR="00A074DB" w:rsidRPr="004452AA" w14:paraId="7D2FFA49" w14:textId="5B3910F8" w:rsidTr="009654EB">
        <w:trPr>
          <w:trHeight w:val="1348"/>
        </w:trPr>
        <w:tc>
          <w:tcPr>
            <w:tcW w:w="365" w:type="pct"/>
          </w:tcPr>
          <w:p w14:paraId="053A805F" w14:textId="77777777" w:rsidR="009654EB" w:rsidRPr="00B85A5B" w:rsidRDefault="009654EB" w:rsidP="00B85A5B">
            <w:pPr>
              <w:rPr>
                <w:rFonts w:ascii="Arial" w:hAnsi="Arial" w:cs="Arial"/>
                <w:lang w:val="en-US"/>
              </w:rPr>
            </w:pPr>
            <w:permStart w:id="1469724530" w:edGrp="everyone" w:colFirst="5" w:colLast="5"/>
            <w:permStart w:id="1920887304" w:edGrp="everyone" w:colFirst="6" w:colLast="6"/>
            <w:permStart w:id="2103779876" w:edGrp="everyone" w:colFirst="7" w:colLast="7"/>
            <w:permStart w:id="1257336861" w:edGrp="everyone" w:colFirst="8" w:colLast="8"/>
            <w:permEnd w:id="1150969063"/>
            <w:permEnd w:id="1128208470"/>
            <w:permEnd w:id="60032757"/>
            <w:permEnd w:id="1053517461"/>
            <w:r w:rsidRPr="00B85A5B">
              <w:rPr>
                <w:rFonts w:ascii="Arial" w:hAnsi="Arial" w:cs="Arial"/>
                <w:lang w:val="en-US"/>
              </w:rPr>
              <w:t>3.2.1</w:t>
            </w:r>
          </w:p>
          <w:p w14:paraId="33DAA798" w14:textId="305B7C0D" w:rsidR="009654EB" w:rsidRPr="00E6263E" w:rsidRDefault="009654EB" w:rsidP="00B85A5B">
            <w:pPr>
              <w:rPr>
                <w:rFonts w:ascii="Arial" w:hAnsi="Arial" w:cs="Arial"/>
              </w:rPr>
            </w:pPr>
            <w:r w:rsidRPr="00B85A5B">
              <w:rPr>
                <w:rFonts w:ascii="Arial" w:hAnsi="Arial" w:cs="Arial"/>
                <w:lang w:val="en-US"/>
              </w:rPr>
              <w:t>Provision of Data to Enable FIT Allocation</w:t>
            </w:r>
          </w:p>
        </w:tc>
        <w:tc>
          <w:tcPr>
            <w:tcW w:w="289" w:type="pct"/>
          </w:tcPr>
          <w:p w14:paraId="665C4F94" w14:textId="33EE4B05" w:rsidR="009654EB" w:rsidRPr="004452AA" w:rsidRDefault="009654EB" w:rsidP="00B85A5B">
            <w:pPr>
              <w:rPr>
                <w:rFonts w:ascii="Arial" w:hAnsi="Arial" w:cs="Arial"/>
              </w:rPr>
            </w:pPr>
            <w:r w:rsidRPr="00B85A5B">
              <w:rPr>
                <w:rFonts w:ascii="Arial" w:hAnsi="Arial" w:cs="Arial"/>
                <w:lang w:val="en-US"/>
              </w:rPr>
              <w:t>3.2.1.2</w:t>
            </w:r>
          </w:p>
        </w:tc>
        <w:tc>
          <w:tcPr>
            <w:tcW w:w="705" w:type="pct"/>
          </w:tcPr>
          <w:p w14:paraId="7E65C70A" w14:textId="22E75E58" w:rsidR="009654EB" w:rsidRPr="004452AA" w:rsidRDefault="009654EB" w:rsidP="004452AA">
            <w:pPr>
              <w:rPr>
                <w:rFonts w:ascii="Arial" w:hAnsi="Arial" w:cs="Arial"/>
              </w:rPr>
            </w:pPr>
            <w:r w:rsidRPr="00B85A5B">
              <w:rPr>
                <w:rFonts w:ascii="Arial" w:hAnsi="Arial" w:cs="Arial"/>
                <w:lang w:val="en-US"/>
              </w:rPr>
              <w:t>“The FIT-All Fund Administrator shall submit to the Registrar the following data in respect of a WESM Billing Period no later than Fifty (50) calendar days after the end of the WESM Billing Period…”</w:t>
            </w:r>
          </w:p>
        </w:tc>
        <w:tc>
          <w:tcPr>
            <w:tcW w:w="660" w:type="pct"/>
          </w:tcPr>
          <w:p w14:paraId="2191C884" w14:textId="05A9FA66" w:rsidR="009654EB" w:rsidRPr="004452AA" w:rsidRDefault="009654EB" w:rsidP="004452AA">
            <w:pPr>
              <w:rPr>
                <w:rFonts w:ascii="Arial" w:hAnsi="Arial" w:cs="Arial"/>
                <w:b/>
              </w:rPr>
            </w:pPr>
            <w:r w:rsidRPr="00F9593C">
              <w:rPr>
                <w:rFonts w:ascii="Arial" w:eastAsia="Times New Roman" w:hAnsi="Arial" w:cs="Arial"/>
                <w:w w:val="105"/>
              </w:rPr>
              <w:t>“The</w:t>
            </w:r>
            <w:r w:rsidRPr="00F9593C">
              <w:rPr>
                <w:rFonts w:ascii="Arial" w:eastAsia="Times New Roman" w:hAnsi="Arial" w:cs="Arial"/>
                <w:spacing w:val="-29"/>
                <w:w w:val="105"/>
              </w:rPr>
              <w:t xml:space="preserve"> </w:t>
            </w:r>
            <w:r w:rsidRPr="00F9593C">
              <w:rPr>
                <w:rFonts w:ascii="Arial" w:eastAsia="Times New Roman" w:hAnsi="Arial" w:cs="Arial"/>
                <w:w w:val="105"/>
              </w:rPr>
              <w:t>FIT-All</w:t>
            </w:r>
            <w:r w:rsidRPr="00F9593C">
              <w:rPr>
                <w:rFonts w:ascii="Arial" w:eastAsia="Times New Roman" w:hAnsi="Arial" w:cs="Arial"/>
                <w:spacing w:val="-29"/>
                <w:w w:val="105"/>
              </w:rPr>
              <w:t xml:space="preserve"> </w:t>
            </w:r>
            <w:r w:rsidRPr="00F9593C">
              <w:rPr>
                <w:rFonts w:ascii="Arial" w:eastAsia="Times New Roman" w:hAnsi="Arial" w:cs="Arial"/>
                <w:w w:val="105"/>
              </w:rPr>
              <w:t>Fund</w:t>
            </w:r>
            <w:r w:rsidRPr="00F9593C">
              <w:rPr>
                <w:rFonts w:ascii="Arial" w:eastAsia="Times New Roman" w:hAnsi="Arial" w:cs="Arial"/>
                <w:w w:val="111"/>
              </w:rPr>
              <w:t xml:space="preserve"> </w:t>
            </w:r>
            <w:r w:rsidRPr="00F9593C">
              <w:rPr>
                <w:rFonts w:ascii="Arial" w:eastAsia="Times New Roman" w:hAnsi="Arial" w:cs="Arial"/>
                <w:spacing w:val="-2"/>
                <w:w w:val="105"/>
              </w:rPr>
              <w:t>A</w:t>
            </w:r>
            <w:r w:rsidRPr="00F9593C">
              <w:rPr>
                <w:rFonts w:ascii="Arial" w:eastAsia="Times New Roman" w:hAnsi="Arial" w:cs="Arial"/>
                <w:spacing w:val="-1"/>
                <w:w w:val="105"/>
              </w:rPr>
              <w:t>dm</w:t>
            </w:r>
            <w:r w:rsidRPr="00F9593C">
              <w:rPr>
                <w:rFonts w:ascii="Arial" w:eastAsia="Times New Roman" w:hAnsi="Arial" w:cs="Arial"/>
                <w:spacing w:val="-2"/>
                <w:w w:val="105"/>
              </w:rPr>
              <w:t>i</w:t>
            </w:r>
            <w:r w:rsidRPr="00F9593C">
              <w:rPr>
                <w:rFonts w:ascii="Arial" w:eastAsia="Times New Roman" w:hAnsi="Arial" w:cs="Arial"/>
                <w:spacing w:val="-1"/>
                <w:w w:val="105"/>
              </w:rPr>
              <w:t>n</w:t>
            </w:r>
            <w:r w:rsidRPr="00F9593C">
              <w:rPr>
                <w:rFonts w:ascii="Arial" w:eastAsia="Times New Roman" w:hAnsi="Arial" w:cs="Arial"/>
                <w:spacing w:val="-2"/>
                <w:w w:val="105"/>
              </w:rPr>
              <w:t>i</w:t>
            </w:r>
            <w:r w:rsidRPr="00F9593C">
              <w:rPr>
                <w:rFonts w:ascii="Arial" w:eastAsia="Times New Roman" w:hAnsi="Arial" w:cs="Arial"/>
                <w:spacing w:val="-1"/>
                <w:w w:val="105"/>
              </w:rPr>
              <w:t>s</w:t>
            </w:r>
            <w:r w:rsidRPr="00F9593C">
              <w:rPr>
                <w:rFonts w:ascii="Arial" w:eastAsia="Times New Roman" w:hAnsi="Arial" w:cs="Arial"/>
                <w:spacing w:val="-2"/>
                <w:w w:val="105"/>
              </w:rPr>
              <w:t>tr</w:t>
            </w:r>
            <w:r w:rsidRPr="00F9593C">
              <w:rPr>
                <w:rFonts w:ascii="Arial" w:eastAsia="Times New Roman" w:hAnsi="Arial" w:cs="Arial"/>
                <w:spacing w:val="-1"/>
                <w:w w:val="105"/>
              </w:rPr>
              <w:t>a</w:t>
            </w:r>
            <w:r w:rsidRPr="00F9593C">
              <w:rPr>
                <w:rFonts w:ascii="Arial" w:eastAsia="Times New Roman" w:hAnsi="Arial" w:cs="Arial"/>
                <w:spacing w:val="-2"/>
                <w:w w:val="105"/>
              </w:rPr>
              <w:t>t</w:t>
            </w:r>
            <w:r w:rsidRPr="00F9593C">
              <w:rPr>
                <w:rFonts w:ascii="Arial" w:eastAsia="Times New Roman" w:hAnsi="Arial" w:cs="Arial"/>
                <w:spacing w:val="-1"/>
                <w:w w:val="105"/>
              </w:rPr>
              <w:t>o</w:t>
            </w:r>
            <w:r w:rsidRPr="00F9593C">
              <w:rPr>
                <w:rFonts w:ascii="Arial" w:eastAsia="Times New Roman" w:hAnsi="Arial" w:cs="Arial"/>
                <w:spacing w:val="-2"/>
                <w:w w:val="105"/>
              </w:rPr>
              <w:t>r</w:t>
            </w:r>
            <w:r w:rsidRPr="00F9593C">
              <w:rPr>
                <w:rFonts w:ascii="Arial" w:eastAsia="Times New Roman" w:hAnsi="Arial" w:cs="Arial"/>
                <w:spacing w:val="20"/>
                <w:w w:val="105"/>
              </w:rPr>
              <w:t xml:space="preserve"> </w:t>
            </w:r>
            <w:r w:rsidRPr="00F9593C">
              <w:rPr>
                <w:rFonts w:ascii="Arial" w:eastAsia="Times New Roman" w:hAnsi="Arial" w:cs="Arial"/>
                <w:spacing w:val="-1"/>
                <w:w w:val="105"/>
              </w:rPr>
              <w:t>sha</w:t>
            </w:r>
            <w:r w:rsidRPr="00F9593C">
              <w:rPr>
                <w:rFonts w:ascii="Arial" w:eastAsia="Times New Roman" w:hAnsi="Arial" w:cs="Arial"/>
                <w:spacing w:val="-2"/>
                <w:w w:val="105"/>
              </w:rPr>
              <w:t>ll</w:t>
            </w:r>
            <w:r w:rsidRPr="00F9593C">
              <w:rPr>
                <w:rFonts w:ascii="Arial" w:eastAsia="Times New Roman" w:hAnsi="Arial" w:cs="Arial"/>
                <w:spacing w:val="18"/>
                <w:w w:val="105"/>
              </w:rPr>
              <w:t xml:space="preserve"> </w:t>
            </w:r>
            <w:r w:rsidRPr="00F9593C">
              <w:rPr>
                <w:rFonts w:ascii="Arial" w:eastAsia="Times New Roman" w:hAnsi="Arial" w:cs="Arial"/>
                <w:spacing w:val="-1"/>
                <w:w w:val="105"/>
              </w:rPr>
              <w:t>subm</w:t>
            </w:r>
            <w:r w:rsidRPr="00F9593C">
              <w:rPr>
                <w:rFonts w:ascii="Arial" w:eastAsia="Times New Roman" w:hAnsi="Arial" w:cs="Arial"/>
                <w:spacing w:val="-2"/>
                <w:w w:val="105"/>
              </w:rPr>
              <w:t>it</w:t>
            </w:r>
            <w:r w:rsidRPr="00F9593C">
              <w:rPr>
                <w:rFonts w:ascii="Arial" w:eastAsia="Times New Roman" w:hAnsi="Arial" w:cs="Arial"/>
                <w:spacing w:val="20"/>
                <w:w w:val="105"/>
              </w:rPr>
              <w:t xml:space="preserve"> </w:t>
            </w:r>
            <w:r w:rsidRPr="00F9593C">
              <w:rPr>
                <w:rFonts w:ascii="Arial" w:eastAsia="Times New Roman" w:hAnsi="Arial" w:cs="Arial"/>
                <w:w w:val="105"/>
              </w:rPr>
              <w:t>to</w:t>
            </w:r>
            <w:r w:rsidRPr="00F9593C">
              <w:rPr>
                <w:rFonts w:ascii="Arial" w:eastAsia="Times New Roman" w:hAnsi="Arial" w:cs="Arial"/>
                <w:spacing w:val="40"/>
                <w:w w:val="111"/>
              </w:rPr>
              <w:t xml:space="preserve"> </w:t>
            </w:r>
            <w:r w:rsidRPr="00F9593C">
              <w:rPr>
                <w:rFonts w:ascii="Arial" w:eastAsia="Times New Roman" w:hAnsi="Arial" w:cs="Arial"/>
                <w:w w:val="105"/>
              </w:rPr>
              <w:t>the</w:t>
            </w:r>
            <w:r w:rsidRPr="00F9593C">
              <w:rPr>
                <w:rFonts w:ascii="Arial" w:eastAsia="Times New Roman" w:hAnsi="Arial" w:cs="Arial"/>
                <w:spacing w:val="26"/>
                <w:w w:val="105"/>
              </w:rPr>
              <w:t xml:space="preserve"> </w:t>
            </w:r>
            <w:r w:rsidRPr="00F9593C">
              <w:rPr>
                <w:rFonts w:ascii="Arial" w:eastAsia="Times New Roman" w:hAnsi="Arial" w:cs="Arial"/>
                <w:spacing w:val="-1"/>
                <w:w w:val="105"/>
              </w:rPr>
              <w:t>Reg</w:t>
            </w:r>
            <w:r w:rsidRPr="00F9593C">
              <w:rPr>
                <w:rFonts w:ascii="Arial" w:eastAsia="Times New Roman" w:hAnsi="Arial" w:cs="Arial"/>
                <w:spacing w:val="-2"/>
                <w:w w:val="105"/>
              </w:rPr>
              <w:t>i</w:t>
            </w:r>
            <w:r w:rsidRPr="00F9593C">
              <w:rPr>
                <w:rFonts w:ascii="Arial" w:eastAsia="Times New Roman" w:hAnsi="Arial" w:cs="Arial"/>
                <w:spacing w:val="-1"/>
                <w:w w:val="105"/>
              </w:rPr>
              <w:t>s</w:t>
            </w:r>
            <w:r w:rsidRPr="00F9593C">
              <w:rPr>
                <w:rFonts w:ascii="Arial" w:eastAsia="Times New Roman" w:hAnsi="Arial" w:cs="Arial"/>
                <w:spacing w:val="-2"/>
                <w:w w:val="105"/>
              </w:rPr>
              <w:t>tr</w:t>
            </w:r>
            <w:r w:rsidRPr="00F9593C">
              <w:rPr>
                <w:rFonts w:ascii="Arial" w:eastAsia="Times New Roman" w:hAnsi="Arial" w:cs="Arial"/>
                <w:spacing w:val="-1"/>
                <w:w w:val="105"/>
              </w:rPr>
              <w:t>a</w:t>
            </w:r>
            <w:r w:rsidRPr="00F9593C">
              <w:rPr>
                <w:rFonts w:ascii="Arial" w:eastAsia="Times New Roman" w:hAnsi="Arial" w:cs="Arial"/>
                <w:spacing w:val="-2"/>
                <w:w w:val="105"/>
              </w:rPr>
              <w:t>r</w:t>
            </w:r>
            <w:r w:rsidRPr="00F9593C">
              <w:rPr>
                <w:rFonts w:ascii="Arial" w:eastAsia="Times New Roman" w:hAnsi="Arial" w:cs="Arial"/>
                <w:spacing w:val="22"/>
                <w:w w:val="105"/>
              </w:rPr>
              <w:t xml:space="preserve"> </w:t>
            </w:r>
            <w:r w:rsidRPr="00F9593C">
              <w:rPr>
                <w:rFonts w:ascii="Arial" w:eastAsia="Times New Roman" w:hAnsi="Arial" w:cs="Arial"/>
                <w:spacing w:val="-2"/>
                <w:w w:val="105"/>
              </w:rPr>
              <w:t>t</w:t>
            </w:r>
            <w:r w:rsidRPr="00F9593C">
              <w:rPr>
                <w:rFonts w:ascii="Arial" w:eastAsia="Times New Roman" w:hAnsi="Arial" w:cs="Arial"/>
                <w:spacing w:val="-1"/>
                <w:w w:val="105"/>
              </w:rPr>
              <w:t>he</w:t>
            </w:r>
            <w:r w:rsidRPr="00F9593C">
              <w:rPr>
                <w:rFonts w:ascii="Arial" w:eastAsia="Times New Roman" w:hAnsi="Arial" w:cs="Arial"/>
                <w:spacing w:val="22"/>
                <w:w w:val="105"/>
              </w:rPr>
              <w:t xml:space="preserve"> </w:t>
            </w:r>
            <w:r w:rsidRPr="00F9593C">
              <w:rPr>
                <w:rFonts w:ascii="Arial" w:eastAsia="Times New Roman" w:hAnsi="Arial" w:cs="Arial"/>
                <w:spacing w:val="-2"/>
                <w:w w:val="105"/>
              </w:rPr>
              <w:t>f</w:t>
            </w:r>
            <w:r w:rsidRPr="00F9593C">
              <w:rPr>
                <w:rFonts w:ascii="Arial" w:eastAsia="Times New Roman" w:hAnsi="Arial" w:cs="Arial"/>
                <w:spacing w:val="-1"/>
                <w:w w:val="105"/>
              </w:rPr>
              <w:t>o</w:t>
            </w:r>
            <w:r w:rsidRPr="00F9593C">
              <w:rPr>
                <w:rFonts w:ascii="Arial" w:eastAsia="Times New Roman" w:hAnsi="Arial" w:cs="Arial"/>
                <w:spacing w:val="-2"/>
                <w:w w:val="105"/>
              </w:rPr>
              <w:t>ll</w:t>
            </w:r>
            <w:r w:rsidRPr="00F9593C">
              <w:rPr>
                <w:rFonts w:ascii="Arial" w:eastAsia="Times New Roman" w:hAnsi="Arial" w:cs="Arial"/>
                <w:spacing w:val="-1"/>
                <w:w w:val="105"/>
              </w:rPr>
              <w:t>o</w:t>
            </w:r>
            <w:r w:rsidRPr="00F9593C">
              <w:rPr>
                <w:rFonts w:ascii="Arial" w:eastAsia="Times New Roman" w:hAnsi="Arial" w:cs="Arial"/>
                <w:spacing w:val="-2"/>
                <w:w w:val="105"/>
              </w:rPr>
              <w:t>wi</w:t>
            </w:r>
            <w:r w:rsidRPr="00F9593C">
              <w:rPr>
                <w:rFonts w:ascii="Arial" w:eastAsia="Times New Roman" w:hAnsi="Arial" w:cs="Arial"/>
                <w:spacing w:val="-1"/>
                <w:w w:val="105"/>
              </w:rPr>
              <w:t>ng</w:t>
            </w:r>
            <w:r w:rsidRPr="00F9593C">
              <w:rPr>
                <w:rFonts w:ascii="Arial" w:eastAsia="Times New Roman" w:hAnsi="Arial" w:cs="Arial"/>
                <w:spacing w:val="31"/>
                <w:w w:val="111"/>
              </w:rPr>
              <w:t xml:space="preserve"> </w:t>
            </w:r>
            <w:r w:rsidRPr="00F9593C">
              <w:rPr>
                <w:rFonts w:ascii="Arial" w:eastAsia="Times New Roman" w:hAnsi="Arial" w:cs="Arial"/>
                <w:w w:val="105"/>
              </w:rPr>
              <w:t>data</w:t>
            </w:r>
            <w:r w:rsidRPr="00F9593C">
              <w:rPr>
                <w:rFonts w:ascii="Arial" w:eastAsia="Times New Roman" w:hAnsi="Arial" w:cs="Arial"/>
                <w:spacing w:val="23"/>
                <w:w w:val="105"/>
              </w:rPr>
              <w:t xml:space="preserve"> </w:t>
            </w:r>
            <w:r w:rsidRPr="00F9593C">
              <w:rPr>
                <w:rFonts w:ascii="Arial" w:eastAsia="Times New Roman" w:hAnsi="Arial" w:cs="Arial"/>
                <w:w w:val="105"/>
              </w:rPr>
              <w:t>in</w:t>
            </w:r>
            <w:r w:rsidRPr="00F9593C">
              <w:rPr>
                <w:rFonts w:ascii="Arial" w:eastAsia="Times New Roman" w:hAnsi="Arial" w:cs="Arial"/>
                <w:spacing w:val="25"/>
                <w:w w:val="105"/>
              </w:rPr>
              <w:t xml:space="preserve"> </w:t>
            </w:r>
            <w:r w:rsidRPr="00F9593C">
              <w:rPr>
                <w:rFonts w:ascii="Arial" w:eastAsia="Times New Roman" w:hAnsi="Arial" w:cs="Arial"/>
                <w:spacing w:val="-2"/>
                <w:w w:val="105"/>
              </w:rPr>
              <w:t>r</w:t>
            </w:r>
            <w:r w:rsidRPr="00F9593C">
              <w:rPr>
                <w:rFonts w:ascii="Arial" w:eastAsia="Times New Roman" w:hAnsi="Arial" w:cs="Arial"/>
                <w:spacing w:val="-1"/>
                <w:w w:val="105"/>
              </w:rPr>
              <w:t>espec</w:t>
            </w:r>
            <w:r w:rsidRPr="00F9593C">
              <w:rPr>
                <w:rFonts w:ascii="Arial" w:eastAsia="Times New Roman" w:hAnsi="Arial" w:cs="Arial"/>
                <w:spacing w:val="-2"/>
                <w:w w:val="105"/>
              </w:rPr>
              <w:t>t</w:t>
            </w:r>
            <w:r w:rsidRPr="00F9593C">
              <w:rPr>
                <w:rFonts w:ascii="Arial" w:eastAsia="Times New Roman" w:hAnsi="Arial" w:cs="Arial"/>
                <w:spacing w:val="23"/>
                <w:w w:val="105"/>
              </w:rPr>
              <w:t xml:space="preserve"> </w:t>
            </w:r>
            <w:r w:rsidRPr="00F9593C">
              <w:rPr>
                <w:rFonts w:ascii="Arial" w:eastAsia="Times New Roman" w:hAnsi="Arial" w:cs="Arial"/>
                <w:w w:val="105"/>
              </w:rPr>
              <w:t>of</w:t>
            </w:r>
            <w:r w:rsidRPr="00F9593C">
              <w:rPr>
                <w:rFonts w:ascii="Arial" w:eastAsia="Times New Roman" w:hAnsi="Arial" w:cs="Arial"/>
                <w:spacing w:val="29"/>
                <w:w w:val="105"/>
              </w:rPr>
              <w:t xml:space="preserve"> </w:t>
            </w:r>
            <w:r w:rsidRPr="00F9593C">
              <w:rPr>
                <w:rFonts w:ascii="Arial" w:eastAsia="Times New Roman" w:hAnsi="Arial" w:cs="Arial"/>
                <w:w w:val="105"/>
              </w:rPr>
              <w:t>a</w:t>
            </w:r>
            <w:r w:rsidRPr="00F9593C">
              <w:rPr>
                <w:rFonts w:ascii="Arial" w:eastAsia="Times New Roman" w:hAnsi="Arial" w:cs="Arial"/>
                <w:spacing w:val="23"/>
                <w:w w:val="105"/>
              </w:rPr>
              <w:t xml:space="preserve"> </w:t>
            </w:r>
            <w:r w:rsidRPr="00F9593C">
              <w:rPr>
                <w:rFonts w:ascii="Arial" w:eastAsia="Times New Roman" w:hAnsi="Arial" w:cs="Arial"/>
                <w:w w:val="105"/>
              </w:rPr>
              <w:t>WESM</w:t>
            </w:r>
            <w:r w:rsidRPr="00F9593C">
              <w:rPr>
                <w:rFonts w:ascii="Arial" w:eastAsia="Times New Roman" w:hAnsi="Arial" w:cs="Arial"/>
                <w:spacing w:val="28"/>
                <w:w w:val="93"/>
              </w:rPr>
              <w:t xml:space="preserve"> </w:t>
            </w:r>
            <w:r w:rsidRPr="00F9593C">
              <w:rPr>
                <w:rFonts w:ascii="Arial" w:eastAsia="Times New Roman" w:hAnsi="Arial" w:cs="Arial"/>
                <w:spacing w:val="-2"/>
                <w:w w:val="105"/>
              </w:rPr>
              <w:t>Billi</w:t>
            </w:r>
            <w:r w:rsidRPr="00F9593C">
              <w:rPr>
                <w:rFonts w:ascii="Arial" w:eastAsia="Times New Roman" w:hAnsi="Arial" w:cs="Arial"/>
                <w:spacing w:val="-1"/>
                <w:w w:val="105"/>
              </w:rPr>
              <w:t>ng</w:t>
            </w:r>
            <w:r w:rsidRPr="00F9593C">
              <w:rPr>
                <w:rFonts w:ascii="Arial" w:eastAsia="Times New Roman" w:hAnsi="Arial" w:cs="Arial"/>
                <w:spacing w:val="17"/>
                <w:w w:val="105"/>
              </w:rPr>
              <w:t xml:space="preserve"> </w:t>
            </w:r>
            <w:r w:rsidRPr="00F9593C">
              <w:rPr>
                <w:rFonts w:ascii="Arial" w:eastAsia="Times New Roman" w:hAnsi="Arial" w:cs="Arial"/>
                <w:w w:val="105"/>
              </w:rPr>
              <w:t>Period</w:t>
            </w:r>
            <w:r w:rsidRPr="00F9593C">
              <w:rPr>
                <w:rFonts w:ascii="Arial" w:eastAsia="Times New Roman" w:hAnsi="Arial" w:cs="Arial"/>
                <w:spacing w:val="13"/>
                <w:w w:val="105"/>
              </w:rPr>
              <w:t xml:space="preserve"> </w:t>
            </w:r>
            <w:r w:rsidRPr="00F9593C">
              <w:rPr>
                <w:rFonts w:ascii="Arial" w:eastAsia="Times New Roman" w:hAnsi="Arial" w:cs="Arial"/>
                <w:w w:val="105"/>
              </w:rPr>
              <w:t>no</w:t>
            </w:r>
            <w:r w:rsidRPr="00F9593C">
              <w:rPr>
                <w:rFonts w:ascii="Arial" w:eastAsia="Times New Roman" w:hAnsi="Arial" w:cs="Arial"/>
                <w:spacing w:val="14"/>
                <w:w w:val="105"/>
              </w:rPr>
              <w:t xml:space="preserve"> </w:t>
            </w:r>
            <w:r w:rsidRPr="00F9593C">
              <w:rPr>
                <w:rFonts w:ascii="Arial" w:eastAsia="Times New Roman" w:hAnsi="Arial" w:cs="Arial"/>
                <w:w w:val="105"/>
              </w:rPr>
              <w:t>later</w:t>
            </w:r>
            <w:r w:rsidRPr="00F9593C">
              <w:rPr>
                <w:rFonts w:ascii="Arial" w:eastAsia="Times New Roman" w:hAnsi="Arial" w:cs="Arial"/>
                <w:spacing w:val="12"/>
                <w:w w:val="105"/>
              </w:rPr>
              <w:t xml:space="preserve"> </w:t>
            </w:r>
            <w:r w:rsidRPr="00F9593C">
              <w:rPr>
                <w:rFonts w:ascii="Arial" w:eastAsia="Times New Roman" w:hAnsi="Arial" w:cs="Arial"/>
                <w:spacing w:val="-2"/>
                <w:w w:val="105"/>
              </w:rPr>
              <w:t>t</w:t>
            </w:r>
            <w:r w:rsidRPr="00F9593C">
              <w:rPr>
                <w:rFonts w:ascii="Arial" w:eastAsia="Times New Roman" w:hAnsi="Arial" w:cs="Arial"/>
                <w:spacing w:val="-1"/>
                <w:w w:val="105"/>
              </w:rPr>
              <w:t>han</w:t>
            </w:r>
            <w:r w:rsidRPr="00F9593C">
              <w:rPr>
                <w:rFonts w:ascii="Arial" w:eastAsia="Times New Roman" w:hAnsi="Arial" w:cs="Arial"/>
                <w:w w:val="111"/>
              </w:rPr>
              <w:t xml:space="preserve"> </w:t>
            </w:r>
            <w:r w:rsidRPr="00F9593C">
              <w:rPr>
                <w:rFonts w:ascii="Arial" w:eastAsia="Times New Roman" w:hAnsi="Arial" w:cs="Arial"/>
                <w:w w:val="109"/>
              </w:rPr>
              <w:t xml:space="preserve"> </w:t>
            </w:r>
            <w:r w:rsidRPr="00F9593C">
              <w:rPr>
                <w:rFonts w:ascii="Arial" w:eastAsia="Times New Roman" w:hAnsi="Arial" w:cs="Arial"/>
                <w:strike/>
                <w:w w:val="105"/>
              </w:rPr>
              <w:t>Fifty</w:t>
            </w:r>
            <w:r w:rsidRPr="00F9593C">
              <w:rPr>
                <w:rFonts w:ascii="Arial" w:eastAsia="Times New Roman" w:hAnsi="Arial" w:cs="Arial"/>
                <w:strike/>
                <w:spacing w:val="15"/>
                <w:w w:val="105"/>
              </w:rPr>
              <w:t xml:space="preserve"> </w:t>
            </w:r>
            <w:r w:rsidRPr="00F9593C">
              <w:rPr>
                <w:rFonts w:ascii="Arial" w:eastAsia="Times New Roman" w:hAnsi="Arial" w:cs="Arial"/>
                <w:strike/>
                <w:w w:val="105"/>
              </w:rPr>
              <w:t>(50)</w:t>
            </w:r>
            <w:r w:rsidRPr="00F9593C">
              <w:rPr>
                <w:rFonts w:ascii="Arial" w:eastAsia="Times New Roman" w:hAnsi="Arial" w:cs="Arial"/>
                <w:strike/>
                <w:spacing w:val="15"/>
                <w:w w:val="105"/>
              </w:rPr>
              <w:t xml:space="preserve"> </w:t>
            </w:r>
            <w:r w:rsidRPr="00F9593C">
              <w:rPr>
                <w:rFonts w:ascii="Arial" w:eastAsia="Times New Roman" w:hAnsi="Arial" w:cs="Arial"/>
                <w:spacing w:val="-1"/>
                <w:w w:val="105"/>
                <w:u w:val="thick" w:color="000000"/>
              </w:rPr>
              <w:t>S</w:t>
            </w:r>
            <w:r w:rsidRPr="00F9593C">
              <w:rPr>
                <w:rFonts w:ascii="Arial" w:eastAsia="Times New Roman" w:hAnsi="Arial" w:cs="Arial"/>
                <w:spacing w:val="-2"/>
                <w:w w:val="105"/>
                <w:u w:val="thick" w:color="000000"/>
              </w:rPr>
              <w:t>i</w:t>
            </w:r>
            <w:r w:rsidRPr="00F9593C">
              <w:rPr>
                <w:rFonts w:ascii="Arial" w:eastAsia="Times New Roman" w:hAnsi="Arial" w:cs="Arial"/>
                <w:spacing w:val="-1"/>
                <w:w w:val="105"/>
                <w:u w:val="thick" w:color="000000"/>
              </w:rPr>
              <w:t>xty</w:t>
            </w:r>
            <w:r w:rsidRPr="00F9593C">
              <w:rPr>
                <w:rFonts w:ascii="Arial" w:eastAsia="Times New Roman" w:hAnsi="Arial" w:cs="Arial"/>
                <w:spacing w:val="-2"/>
                <w:w w:val="105"/>
                <w:u w:val="thick" w:color="000000"/>
              </w:rPr>
              <w:t>-fi</w:t>
            </w:r>
            <w:r w:rsidRPr="00F9593C">
              <w:rPr>
                <w:rFonts w:ascii="Arial" w:eastAsia="Times New Roman" w:hAnsi="Arial" w:cs="Arial"/>
                <w:spacing w:val="-1"/>
                <w:w w:val="105"/>
                <w:u w:val="thick" w:color="000000"/>
              </w:rPr>
              <w:t>ve</w:t>
            </w:r>
            <w:r w:rsidRPr="00F9593C">
              <w:rPr>
                <w:rFonts w:ascii="Arial" w:eastAsia="Times New Roman" w:hAnsi="Arial" w:cs="Arial"/>
                <w:spacing w:val="18"/>
                <w:w w:val="105"/>
                <w:u w:val="thick" w:color="000000"/>
              </w:rPr>
              <w:t xml:space="preserve"> </w:t>
            </w:r>
            <w:r w:rsidRPr="00F9593C">
              <w:rPr>
                <w:rFonts w:ascii="Arial" w:eastAsia="Times New Roman" w:hAnsi="Arial" w:cs="Arial"/>
                <w:spacing w:val="-2"/>
                <w:w w:val="105"/>
                <w:u w:val="thick" w:color="000000"/>
              </w:rPr>
              <w:t>(</w:t>
            </w:r>
            <w:r w:rsidRPr="00F9593C">
              <w:rPr>
                <w:rFonts w:ascii="Arial" w:eastAsia="Times New Roman" w:hAnsi="Arial" w:cs="Arial"/>
                <w:spacing w:val="-1"/>
                <w:w w:val="105"/>
                <w:u w:val="thick" w:color="000000"/>
              </w:rPr>
              <w:t>65</w:t>
            </w:r>
            <w:r w:rsidRPr="00F9593C">
              <w:rPr>
                <w:rFonts w:ascii="Arial" w:eastAsia="Times New Roman" w:hAnsi="Arial" w:cs="Arial"/>
                <w:spacing w:val="-2"/>
                <w:w w:val="105"/>
                <w:u w:val="thick" w:color="000000"/>
              </w:rPr>
              <w:t>)</w:t>
            </w:r>
            <w:r w:rsidRPr="00F9593C">
              <w:rPr>
                <w:rFonts w:ascii="Arial" w:eastAsia="Times New Roman" w:hAnsi="Arial" w:cs="Arial"/>
                <w:spacing w:val="28"/>
              </w:rPr>
              <w:t xml:space="preserve"> </w:t>
            </w:r>
            <w:r w:rsidRPr="00F9593C">
              <w:rPr>
                <w:rFonts w:ascii="Arial" w:eastAsia="Times New Roman" w:hAnsi="Arial" w:cs="Arial"/>
                <w:w w:val="105"/>
              </w:rPr>
              <w:t>calendar</w:t>
            </w:r>
            <w:r w:rsidRPr="00F9593C">
              <w:rPr>
                <w:rFonts w:ascii="Arial" w:eastAsia="Times New Roman" w:hAnsi="Arial" w:cs="Arial"/>
                <w:spacing w:val="42"/>
                <w:w w:val="105"/>
              </w:rPr>
              <w:t xml:space="preserve"> </w:t>
            </w:r>
            <w:r w:rsidRPr="00F9593C">
              <w:rPr>
                <w:rFonts w:ascii="Arial" w:eastAsia="Times New Roman" w:hAnsi="Arial" w:cs="Arial"/>
                <w:w w:val="105"/>
              </w:rPr>
              <w:t>days</w:t>
            </w:r>
            <w:r w:rsidRPr="00F9593C">
              <w:rPr>
                <w:rFonts w:ascii="Arial" w:eastAsia="Times New Roman" w:hAnsi="Arial" w:cs="Arial"/>
                <w:spacing w:val="33"/>
                <w:w w:val="105"/>
              </w:rPr>
              <w:t xml:space="preserve"> </w:t>
            </w:r>
            <w:r w:rsidRPr="00F9593C">
              <w:rPr>
                <w:rFonts w:ascii="Arial" w:eastAsia="Times New Roman" w:hAnsi="Arial" w:cs="Arial"/>
                <w:spacing w:val="-1"/>
                <w:w w:val="105"/>
              </w:rPr>
              <w:t>a</w:t>
            </w:r>
            <w:r w:rsidRPr="00F9593C">
              <w:rPr>
                <w:rFonts w:ascii="Arial" w:eastAsia="Times New Roman" w:hAnsi="Arial" w:cs="Arial"/>
                <w:spacing w:val="-2"/>
                <w:w w:val="105"/>
              </w:rPr>
              <w:t>ft</w:t>
            </w:r>
            <w:r w:rsidRPr="00F9593C">
              <w:rPr>
                <w:rFonts w:ascii="Arial" w:eastAsia="Times New Roman" w:hAnsi="Arial" w:cs="Arial"/>
                <w:spacing w:val="-1"/>
                <w:w w:val="105"/>
              </w:rPr>
              <w:t>e</w:t>
            </w:r>
            <w:r w:rsidRPr="00F9593C">
              <w:rPr>
                <w:rFonts w:ascii="Arial" w:eastAsia="Times New Roman" w:hAnsi="Arial" w:cs="Arial"/>
                <w:spacing w:val="-2"/>
                <w:w w:val="105"/>
              </w:rPr>
              <w:t>r</w:t>
            </w:r>
            <w:r w:rsidRPr="00F9593C">
              <w:rPr>
                <w:rFonts w:ascii="Arial" w:eastAsia="Times New Roman" w:hAnsi="Arial" w:cs="Arial"/>
                <w:spacing w:val="42"/>
                <w:w w:val="105"/>
              </w:rPr>
              <w:t xml:space="preserve"> </w:t>
            </w:r>
            <w:r w:rsidRPr="00F9593C">
              <w:rPr>
                <w:rFonts w:ascii="Arial" w:eastAsia="Times New Roman" w:hAnsi="Arial" w:cs="Arial"/>
                <w:spacing w:val="-2"/>
                <w:w w:val="105"/>
              </w:rPr>
              <w:lastRenderedPageBreak/>
              <w:t>t</w:t>
            </w:r>
            <w:r w:rsidRPr="00F9593C">
              <w:rPr>
                <w:rFonts w:ascii="Arial" w:eastAsia="Times New Roman" w:hAnsi="Arial" w:cs="Arial"/>
                <w:spacing w:val="-1"/>
                <w:w w:val="105"/>
              </w:rPr>
              <w:t>he</w:t>
            </w:r>
            <w:r w:rsidRPr="00F9593C">
              <w:rPr>
                <w:rFonts w:ascii="Arial" w:eastAsia="Times New Roman" w:hAnsi="Arial" w:cs="Arial"/>
                <w:spacing w:val="37"/>
                <w:w w:val="105"/>
              </w:rPr>
              <w:t xml:space="preserve"> </w:t>
            </w:r>
            <w:r w:rsidRPr="00F9593C">
              <w:rPr>
                <w:rFonts w:ascii="Arial" w:eastAsia="Times New Roman" w:hAnsi="Arial" w:cs="Arial"/>
                <w:w w:val="105"/>
              </w:rPr>
              <w:t>end</w:t>
            </w:r>
            <w:r w:rsidRPr="00F9593C">
              <w:rPr>
                <w:rFonts w:ascii="Arial" w:eastAsia="Times New Roman" w:hAnsi="Arial" w:cs="Arial"/>
                <w:spacing w:val="40"/>
                <w:w w:val="105"/>
              </w:rPr>
              <w:t xml:space="preserve"> </w:t>
            </w:r>
            <w:r w:rsidRPr="00F9593C">
              <w:rPr>
                <w:rFonts w:ascii="Arial" w:eastAsia="Times New Roman" w:hAnsi="Arial" w:cs="Arial"/>
                <w:w w:val="105"/>
              </w:rPr>
              <w:t>of</w:t>
            </w:r>
            <w:r w:rsidRPr="00F9593C">
              <w:rPr>
                <w:rFonts w:ascii="Arial" w:eastAsia="Times New Roman" w:hAnsi="Arial" w:cs="Arial"/>
                <w:spacing w:val="27"/>
                <w:w w:val="83"/>
              </w:rPr>
              <w:t xml:space="preserve"> </w:t>
            </w:r>
            <w:r w:rsidRPr="00F9593C">
              <w:rPr>
                <w:rFonts w:ascii="Arial" w:eastAsia="Times New Roman" w:hAnsi="Arial" w:cs="Arial"/>
                <w:w w:val="105"/>
              </w:rPr>
              <w:t>the</w:t>
            </w:r>
            <w:r w:rsidRPr="00F9593C">
              <w:rPr>
                <w:rFonts w:ascii="Arial" w:eastAsia="Times New Roman" w:hAnsi="Arial" w:cs="Arial"/>
                <w:spacing w:val="-13"/>
                <w:w w:val="105"/>
              </w:rPr>
              <w:t xml:space="preserve"> </w:t>
            </w:r>
            <w:r w:rsidRPr="00F9593C">
              <w:rPr>
                <w:rFonts w:ascii="Arial" w:eastAsia="Times New Roman" w:hAnsi="Arial" w:cs="Arial"/>
                <w:w w:val="105"/>
              </w:rPr>
              <w:t>WESM</w:t>
            </w:r>
            <w:r w:rsidRPr="00F9593C">
              <w:rPr>
                <w:rFonts w:ascii="Arial" w:eastAsia="Times New Roman" w:hAnsi="Arial" w:cs="Arial"/>
                <w:spacing w:val="-14"/>
                <w:w w:val="105"/>
              </w:rPr>
              <w:t xml:space="preserve"> </w:t>
            </w:r>
            <w:r w:rsidRPr="00F9593C">
              <w:rPr>
                <w:rFonts w:ascii="Arial" w:eastAsia="Times New Roman" w:hAnsi="Arial" w:cs="Arial"/>
                <w:spacing w:val="-2"/>
                <w:w w:val="105"/>
              </w:rPr>
              <w:t>Billi</w:t>
            </w:r>
            <w:r w:rsidRPr="00F9593C">
              <w:rPr>
                <w:rFonts w:ascii="Arial" w:eastAsia="Times New Roman" w:hAnsi="Arial" w:cs="Arial"/>
                <w:spacing w:val="-1"/>
                <w:w w:val="105"/>
              </w:rPr>
              <w:t>ng</w:t>
            </w:r>
            <w:r w:rsidRPr="00F9593C">
              <w:rPr>
                <w:rFonts w:ascii="Arial" w:eastAsia="Times New Roman" w:hAnsi="Arial" w:cs="Arial"/>
                <w:spacing w:val="-10"/>
                <w:w w:val="105"/>
              </w:rPr>
              <w:t xml:space="preserve"> </w:t>
            </w:r>
            <w:r w:rsidRPr="00F9593C">
              <w:rPr>
                <w:rFonts w:ascii="Arial" w:eastAsia="Times New Roman" w:hAnsi="Arial" w:cs="Arial"/>
                <w:spacing w:val="-1"/>
                <w:w w:val="105"/>
              </w:rPr>
              <w:t>Pe</w:t>
            </w:r>
            <w:r w:rsidRPr="00F9593C">
              <w:rPr>
                <w:rFonts w:ascii="Arial" w:eastAsia="Times New Roman" w:hAnsi="Arial" w:cs="Arial"/>
                <w:spacing w:val="-2"/>
                <w:w w:val="105"/>
              </w:rPr>
              <w:t>ri</w:t>
            </w:r>
            <w:r w:rsidRPr="00F9593C">
              <w:rPr>
                <w:rFonts w:ascii="Arial" w:eastAsia="Times New Roman" w:hAnsi="Arial" w:cs="Arial"/>
                <w:spacing w:val="-1"/>
                <w:w w:val="105"/>
              </w:rPr>
              <w:t>od</w:t>
            </w:r>
            <w:r w:rsidRPr="00F9593C">
              <w:rPr>
                <w:rFonts w:ascii="Arial" w:eastAsia="Times New Roman" w:hAnsi="Arial" w:cs="Arial"/>
                <w:spacing w:val="-2"/>
                <w:w w:val="105"/>
              </w:rPr>
              <w:t>…”</w:t>
            </w:r>
          </w:p>
        </w:tc>
        <w:tc>
          <w:tcPr>
            <w:tcW w:w="598" w:type="pct"/>
          </w:tcPr>
          <w:p w14:paraId="70C6296C" w14:textId="51E9D0E1" w:rsidR="009654EB" w:rsidRPr="004452AA" w:rsidRDefault="009654EB" w:rsidP="004452AA">
            <w:pPr>
              <w:rPr>
                <w:rFonts w:ascii="Arial" w:hAnsi="Arial" w:cs="Arial"/>
              </w:rPr>
            </w:pPr>
            <w:r w:rsidRPr="00B85A5B">
              <w:rPr>
                <w:rFonts w:ascii="Arial" w:hAnsi="Arial" w:cs="Arial"/>
                <w:lang w:val="en-US"/>
              </w:rPr>
              <w:lastRenderedPageBreak/>
              <w:t>To provide ample time for the FIT-All Fund Administrator to prepare and  consolidate  the reportorial  requirements</w:t>
            </w:r>
          </w:p>
        </w:tc>
        <w:tc>
          <w:tcPr>
            <w:tcW w:w="597" w:type="pct"/>
          </w:tcPr>
          <w:p w14:paraId="2B8D345A" w14:textId="77777777" w:rsidR="009654EB" w:rsidRPr="00B85A5B" w:rsidRDefault="009654EB" w:rsidP="004452AA">
            <w:pPr>
              <w:rPr>
                <w:rFonts w:ascii="Arial" w:hAnsi="Arial" w:cs="Arial"/>
                <w:lang w:val="en-US"/>
              </w:rPr>
            </w:pPr>
          </w:p>
        </w:tc>
        <w:tc>
          <w:tcPr>
            <w:tcW w:w="596" w:type="pct"/>
          </w:tcPr>
          <w:p w14:paraId="3DF4CFA8" w14:textId="77777777" w:rsidR="009654EB" w:rsidRPr="00B85A5B" w:rsidRDefault="009654EB" w:rsidP="004452AA">
            <w:pPr>
              <w:rPr>
                <w:rFonts w:ascii="Arial" w:hAnsi="Arial" w:cs="Arial"/>
                <w:lang w:val="en-US"/>
              </w:rPr>
            </w:pPr>
          </w:p>
        </w:tc>
        <w:tc>
          <w:tcPr>
            <w:tcW w:w="596" w:type="pct"/>
          </w:tcPr>
          <w:p w14:paraId="4059A78F" w14:textId="77777777" w:rsidR="009654EB" w:rsidRPr="00B85A5B" w:rsidRDefault="009654EB" w:rsidP="004452AA">
            <w:pPr>
              <w:rPr>
                <w:rFonts w:ascii="Arial" w:hAnsi="Arial" w:cs="Arial"/>
                <w:lang w:val="en-US"/>
              </w:rPr>
            </w:pPr>
          </w:p>
        </w:tc>
        <w:tc>
          <w:tcPr>
            <w:tcW w:w="596" w:type="pct"/>
          </w:tcPr>
          <w:p w14:paraId="374CD4C2" w14:textId="6CF64FA0" w:rsidR="009654EB" w:rsidRPr="00B85A5B" w:rsidRDefault="009654EB" w:rsidP="004452AA">
            <w:pPr>
              <w:rPr>
                <w:rFonts w:ascii="Arial" w:hAnsi="Arial" w:cs="Arial"/>
                <w:lang w:val="en-US"/>
              </w:rPr>
            </w:pPr>
          </w:p>
        </w:tc>
      </w:tr>
      <w:tr w:rsidR="00A074DB" w:rsidRPr="004452AA" w14:paraId="0C9327AB" w14:textId="198AE813" w:rsidTr="009654EB">
        <w:trPr>
          <w:trHeight w:val="1348"/>
        </w:trPr>
        <w:tc>
          <w:tcPr>
            <w:tcW w:w="365" w:type="pct"/>
          </w:tcPr>
          <w:p w14:paraId="08C6F7D7" w14:textId="77777777" w:rsidR="009654EB" w:rsidRPr="00B85A5B" w:rsidRDefault="009654EB" w:rsidP="00B85A5B">
            <w:pPr>
              <w:rPr>
                <w:rFonts w:ascii="Arial" w:hAnsi="Arial" w:cs="Arial"/>
                <w:lang w:val="en-US"/>
              </w:rPr>
            </w:pPr>
            <w:permStart w:id="236602549" w:edGrp="everyone" w:colFirst="5" w:colLast="5"/>
            <w:permStart w:id="407515492" w:edGrp="everyone" w:colFirst="6" w:colLast="6"/>
            <w:permStart w:id="1653112579" w:edGrp="everyone" w:colFirst="7" w:colLast="7"/>
            <w:permStart w:id="865619180" w:edGrp="everyone" w:colFirst="8" w:colLast="8"/>
            <w:permEnd w:id="1469724530"/>
            <w:permEnd w:id="1920887304"/>
            <w:permEnd w:id="2103779876"/>
            <w:permEnd w:id="1257336861"/>
            <w:r w:rsidRPr="00B85A5B">
              <w:rPr>
                <w:rFonts w:ascii="Arial" w:hAnsi="Arial" w:cs="Arial"/>
                <w:lang w:val="en-US"/>
              </w:rPr>
              <w:t>3.2.2</w:t>
            </w:r>
          </w:p>
          <w:p w14:paraId="541EB4D1" w14:textId="77777777" w:rsidR="009654EB" w:rsidRPr="00B85A5B" w:rsidRDefault="009654EB" w:rsidP="00B85A5B">
            <w:pPr>
              <w:rPr>
                <w:rFonts w:ascii="Arial" w:hAnsi="Arial" w:cs="Arial"/>
                <w:lang w:val="en-US"/>
              </w:rPr>
            </w:pPr>
            <w:r w:rsidRPr="00B85A5B">
              <w:rPr>
                <w:rFonts w:ascii="Arial" w:hAnsi="Arial" w:cs="Arial"/>
                <w:lang w:val="en-US"/>
              </w:rPr>
              <w:t>Allocation of FIT</w:t>
            </w:r>
          </w:p>
          <w:p w14:paraId="07688691" w14:textId="390B9B3B" w:rsidR="009654EB" w:rsidRPr="00B85A5B" w:rsidRDefault="009654EB" w:rsidP="00B85A5B">
            <w:pPr>
              <w:rPr>
                <w:rFonts w:ascii="Arial" w:hAnsi="Arial" w:cs="Arial"/>
                <w:lang w:val="en-US"/>
              </w:rPr>
            </w:pPr>
            <w:r w:rsidRPr="00B85A5B">
              <w:rPr>
                <w:rFonts w:ascii="Arial" w:hAnsi="Arial" w:cs="Arial"/>
                <w:lang w:val="en-US"/>
              </w:rPr>
              <w:t>Generation to Mandated Participants</w:t>
            </w:r>
          </w:p>
        </w:tc>
        <w:tc>
          <w:tcPr>
            <w:tcW w:w="289" w:type="pct"/>
          </w:tcPr>
          <w:p w14:paraId="4FFF1136" w14:textId="05785211" w:rsidR="009654EB" w:rsidRPr="00B85A5B" w:rsidRDefault="009654EB" w:rsidP="00B85A5B">
            <w:pPr>
              <w:rPr>
                <w:rFonts w:ascii="Arial" w:hAnsi="Arial" w:cs="Arial"/>
                <w:lang w:val="en-US"/>
              </w:rPr>
            </w:pPr>
            <w:r w:rsidRPr="00B85A5B">
              <w:rPr>
                <w:rFonts w:ascii="Arial" w:hAnsi="Arial" w:cs="Arial"/>
                <w:lang w:val="en-US"/>
              </w:rPr>
              <w:t>3.2.2.3</w:t>
            </w:r>
          </w:p>
        </w:tc>
        <w:tc>
          <w:tcPr>
            <w:tcW w:w="705" w:type="pct"/>
          </w:tcPr>
          <w:p w14:paraId="1BFA2FA9" w14:textId="77777777" w:rsidR="009654EB" w:rsidRPr="00B85A5B" w:rsidRDefault="009654EB" w:rsidP="00B85A5B">
            <w:pPr>
              <w:rPr>
                <w:rFonts w:ascii="Arial" w:hAnsi="Arial" w:cs="Arial"/>
                <w:lang w:val="en-US"/>
              </w:rPr>
            </w:pPr>
            <w:r w:rsidRPr="00B85A5B">
              <w:rPr>
                <w:rFonts w:ascii="Arial" w:hAnsi="Arial" w:cs="Arial"/>
                <w:lang w:val="en-US"/>
              </w:rPr>
              <w:t>The Registrar shall notify each On-Grid Mandated Participant of their Monthly FIT Generation Share and issue the corresponding RECs in respect of a WESM Billing Period no later than Sixty (60) calendar</w:t>
            </w:r>
          </w:p>
          <w:p w14:paraId="074428BA" w14:textId="6803336B" w:rsidR="009654EB" w:rsidRPr="00B85A5B" w:rsidRDefault="009654EB" w:rsidP="00B85A5B">
            <w:pPr>
              <w:rPr>
                <w:rFonts w:ascii="Arial" w:hAnsi="Arial" w:cs="Arial"/>
                <w:lang w:val="en-US"/>
              </w:rPr>
            </w:pPr>
            <w:r w:rsidRPr="00B85A5B">
              <w:rPr>
                <w:rFonts w:ascii="Arial" w:hAnsi="Arial" w:cs="Arial"/>
                <w:lang w:val="en-US"/>
              </w:rPr>
              <w:t>days after the end of the WESM Billing Period.</w:t>
            </w:r>
          </w:p>
        </w:tc>
        <w:tc>
          <w:tcPr>
            <w:tcW w:w="660" w:type="pct"/>
          </w:tcPr>
          <w:p w14:paraId="5CDB0E75" w14:textId="0ED3FEBC" w:rsidR="009654EB" w:rsidRPr="00F9593C" w:rsidRDefault="009654EB" w:rsidP="004452AA">
            <w:pPr>
              <w:rPr>
                <w:rFonts w:ascii="Arial" w:eastAsia="Times New Roman" w:hAnsi="Arial" w:cs="Arial"/>
                <w:w w:val="105"/>
              </w:rPr>
            </w:pPr>
            <w:r w:rsidRPr="00B85A5B">
              <w:rPr>
                <w:rFonts w:ascii="Arial" w:eastAsia="Times New Roman" w:hAnsi="Arial" w:cs="Arial"/>
                <w:w w:val="105"/>
                <w:lang w:val="en-US"/>
              </w:rPr>
              <w:t xml:space="preserve">The Registrar shall notify each On-Grid Mandated Participant of their Monthly FIT Generation Share and issue the corresponding RECs in respect of a WESM Billing Period no later </w:t>
            </w:r>
            <w:proofErr w:type="gramStart"/>
            <w:r w:rsidRPr="00B85A5B">
              <w:rPr>
                <w:rFonts w:ascii="Arial" w:eastAsia="Times New Roman" w:hAnsi="Arial" w:cs="Arial"/>
                <w:w w:val="105"/>
                <w:lang w:val="en-US"/>
              </w:rPr>
              <w:t xml:space="preserve">than  </w:t>
            </w:r>
            <w:r w:rsidRPr="007D2FF9">
              <w:rPr>
                <w:rFonts w:ascii="Arial" w:eastAsia="Times New Roman" w:hAnsi="Arial" w:cs="Arial"/>
                <w:strike/>
                <w:w w:val="105"/>
                <w:lang w:val="en-US"/>
              </w:rPr>
              <w:t>Sixty</w:t>
            </w:r>
            <w:proofErr w:type="gramEnd"/>
            <w:r w:rsidRPr="007D2FF9">
              <w:rPr>
                <w:rFonts w:ascii="Arial" w:eastAsia="Times New Roman" w:hAnsi="Arial" w:cs="Arial"/>
                <w:strike/>
                <w:w w:val="105"/>
                <w:lang w:val="en-US"/>
              </w:rPr>
              <w:t xml:space="preserve"> (60)</w:t>
            </w:r>
            <w:r w:rsidRPr="00B85A5B">
              <w:rPr>
                <w:rFonts w:ascii="Arial" w:eastAsia="Times New Roman" w:hAnsi="Arial" w:cs="Arial"/>
                <w:w w:val="105"/>
                <w:lang w:val="en-US"/>
              </w:rPr>
              <w:t xml:space="preserve"> </w:t>
            </w:r>
            <w:r w:rsidRPr="00B85A5B">
              <w:rPr>
                <w:rFonts w:ascii="Arial" w:eastAsia="Times New Roman" w:hAnsi="Arial" w:cs="Arial"/>
                <w:w w:val="105"/>
                <w:u w:val="thick"/>
                <w:lang w:val="en-US"/>
              </w:rPr>
              <w:t>Seventy-five (75)</w:t>
            </w:r>
            <w:r w:rsidRPr="00B85A5B">
              <w:rPr>
                <w:rFonts w:ascii="Arial" w:eastAsia="Times New Roman" w:hAnsi="Arial" w:cs="Arial"/>
                <w:w w:val="105"/>
                <w:lang w:val="en-US"/>
              </w:rPr>
              <w:t xml:space="preserve"> calendar days after the end of the WESM Billing Period.</w:t>
            </w:r>
          </w:p>
        </w:tc>
        <w:tc>
          <w:tcPr>
            <w:tcW w:w="598" w:type="pct"/>
          </w:tcPr>
          <w:p w14:paraId="5AC682C2" w14:textId="08F50E3B" w:rsidR="009654EB" w:rsidRPr="00B85A5B" w:rsidRDefault="009654EB" w:rsidP="004452AA">
            <w:pPr>
              <w:rPr>
                <w:rFonts w:ascii="Arial" w:hAnsi="Arial" w:cs="Arial"/>
                <w:lang w:val="en-US"/>
              </w:rPr>
            </w:pPr>
            <w:r w:rsidRPr="00B85A5B">
              <w:rPr>
                <w:rFonts w:ascii="Arial" w:hAnsi="Arial" w:cs="Arial"/>
                <w:lang w:val="en-US"/>
              </w:rPr>
              <w:t>To align with the proposed extension under Clause 3.2.1.2</w:t>
            </w:r>
          </w:p>
        </w:tc>
        <w:tc>
          <w:tcPr>
            <w:tcW w:w="597" w:type="pct"/>
          </w:tcPr>
          <w:p w14:paraId="17684616" w14:textId="77777777" w:rsidR="009654EB" w:rsidRPr="00B85A5B" w:rsidRDefault="009654EB" w:rsidP="004452AA">
            <w:pPr>
              <w:rPr>
                <w:rFonts w:ascii="Arial" w:hAnsi="Arial" w:cs="Arial"/>
                <w:lang w:val="en-US"/>
              </w:rPr>
            </w:pPr>
          </w:p>
        </w:tc>
        <w:tc>
          <w:tcPr>
            <w:tcW w:w="596" w:type="pct"/>
          </w:tcPr>
          <w:p w14:paraId="6F7EB698" w14:textId="77777777" w:rsidR="009654EB" w:rsidRPr="00B85A5B" w:rsidRDefault="009654EB" w:rsidP="004452AA">
            <w:pPr>
              <w:rPr>
                <w:rFonts w:ascii="Arial" w:hAnsi="Arial" w:cs="Arial"/>
                <w:lang w:val="en-US"/>
              </w:rPr>
            </w:pPr>
          </w:p>
        </w:tc>
        <w:tc>
          <w:tcPr>
            <w:tcW w:w="596" w:type="pct"/>
          </w:tcPr>
          <w:p w14:paraId="5BB88DFC" w14:textId="77777777" w:rsidR="009654EB" w:rsidRPr="00B85A5B" w:rsidRDefault="009654EB" w:rsidP="004452AA">
            <w:pPr>
              <w:rPr>
                <w:rFonts w:ascii="Arial" w:hAnsi="Arial" w:cs="Arial"/>
                <w:lang w:val="en-US"/>
              </w:rPr>
            </w:pPr>
          </w:p>
        </w:tc>
        <w:tc>
          <w:tcPr>
            <w:tcW w:w="596" w:type="pct"/>
          </w:tcPr>
          <w:p w14:paraId="00F5F354" w14:textId="4A7DEB4C" w:rsidR="009654EB" w:rsidRPr="00B85A5B" w:rsidRDefault="009654EB" w:rsidP="004452AA">
            <w:pPr>
              <w:rPr>
                <w:rFonts w:ascii="Arial" w:hAnsi="Arial" w:cs="Arial"/>
                <w:lang w:val="en-US"/>
              </w:rPr>
            </w:pPr>
          </w:p>
        </w:tc>
      </w:tr>
      <w:permEnd w:id="236602549"/>
      <w:permEnd w:id="407515492"/>
      <w:permEnd w:id="1653112579"/>
      <w:permEnd w:id="865619180"/>
    </w:tbl>
    <w:p w14:paraId="49C04645" w14:textId="70549A8F" w:rsidR="004452AA" w:rsidRDefault="004452AA" w:rsidP="004452AA">
      <w:pPr>
        <w:rPr>
          <w:rFonts w:ascii="Arial" w:hAnsi="Arial" w:cs="Arial"/>
          <w:b/>
          <w:bCs/>
          <w:iCs/>
        </w:rPr>
      </w:pPr>
    </w:p>
    <w:p w14:paraId="78BA4373" w14:textId="77777777" w:rsidR="004452AA" w:rsidRPr="004452AA" w:rsidRDefault="004452AA" w:rsidP="004452AA">
      <w:pPr>
        <w:rPr>
          <w:rFonts w:ascii="Arial" w:hAnsi="Arial" w:cs="Arial"/>
          <w:b/>
          <w:bCs/>
          <w:iCs/>
        </w:rPr>
      </w:pPr>
    </w:p>
    <w:p w14:paraId="184968BA" w14:textId="592FCEB6" w:rsidR="004452AA" w:rsidRPr="004452AA" w:rsidRDefault="004452AA" w:rsidP="004452AA">
      <w:pPr>
        <w:pStyle w:val="ListParagraph"/>
        <w:numPr>
          <w:ilvl w:val="1"/>
          <w:numId w:val="13"/>
        </w:numPr>
        <w:rPr>
          <w:rFonts w:ascii="Arial" w:hAnsi="Arial" w:cs="Arial"/>
          <w:b/>
          <w:bCs/>
          <w:iCs/>
        </w:rPr>
      </w:pPr>
      <w:r>
        <w:rPr>
          <w:rFonts w:ascii="Arial" w:hAnsi="Arial" w:cs="Arial"/>
          <w:b/>
          <w:bCs/>
          <w:iCs/>
        </w:rPr>
        <w:t>REM MANUAL (INDICATE MANUAL TITLE AND ISSUE 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692"/>
        <w:gridCol w:w="5300"/>
        <w:gridCol w:w="4959"/>
        <w:gridCol w:w="4510"/>
      </w:tblGrid>
      <w:tr w:rsidR="004452AA" w:rsidRPr="004452AA" w14:paraId="424528C5" w14:textId="77777777" w:rsidTr="00294D72">
        <w:trPr>
          <w:trHeight w:val="467"/>
        </w:trPr>
        <w:tc>
          <w:tcPr>
            <w:tcW w:w="602" w:type="pct"/>
            <w:vAlign w:val="center"/>
          </w:tcPr>
          <w:p w14:paraId="14E73091"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Title</w:t>
            </w:r>
          </w:p>
        </w:tc>
        <w:tc>
          <w:tcPr>
            <w:tcW w:w="452" w:type="pct"/>
            <w:vAlign w:val="center"/>
          </w:tcPr>
          <w:p w14:paraId="043EDDC8"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Clause</w:t>
            </w:r>
          </w:p>
        </w:tc>
        <w:tc>
          <w:tcPr>
            <w:tcW w:w="1416" w:type="pct"/>
            <w:vAlign w:val="center"/>
          </w:tcPr>
          <w:p w14:paraId="7ACEF07C"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Provision</w:t>
            </w:r>
          </w:p>
        </w:tc>
        <w:tc>
          <w:tcPr>
            <w:tcW w:w="1325" w:type="pct"/>
            <w:vAlign w:val="center"/>
          </w:tcPr>
          <w:p w14:paraId="6FECB30A"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Proposed Amendment</w:t>
            </w:r>
          </w:p>
        </w:tc>
        <w:tc>
          <w:tcPr>
            <w:tcW w:w="1205" w:type="pct"/>
            <w:vAlign w:val="center"/>
          </w:tcPr>
          <w:p w14:paraId="669D7959"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Rationale</w:t>
            </w:r>
          </w:p>
        </w:tc>
      </w:tr>
      <w:tr w:rsidR="00B85A5B" w:rsidRPr="004452AA" w14:paraId="6EAF85EA" w14:textId="77777777" w:rsidTr="00294D72">
        <w:tc>
          <w:tcPr>
            <w:tcW w:w="602" w:type="pct"/>
          </w:tcPr>
          <w:p w14:paraId="26679D34" w14:textId="7EDE1487" w:rsidR="00B85A5B" w:rsidRPr="004452AA" w:rsidRDefault="00B85A5B" w:rsidP="00B85A5B">
            <w:pPr>
              <w:jc w:val="both"/>
              <w:rPr>
                <w:rFonts w:ascii="Arial" w:hAnsi="Arial" w:cs="Arial"/>
                <w:b/>
              </w:rPr>
            </w:pPr>
            <w:r w:rsidRPr="00CA2F7C">
              <w:rPr>
                <w:rFonts w:ascii="Arial" w:hAnsi="Arial" w:cs="Arial"/>
                <w:b/>
              </w:rPr>
              <w:t>N/A</w:t>
            </w:r>
          </w:p>
        </w:tc>
        <w:tc>
          <w:tcPr>
            <w:tcW w:w="452" w:type="pct"/>
          </w:tcPr>
          <w:p w14:paraId="7006A423" w14:textId="6082976D" w:rsidR="00B85A5B" w:rsidRPr="004452AA" w:rsidRDefault="00B85A5B" w:rsidP="00B85A5B">
            <w:pPr>
              <w:jc w:val="center"/>
              <w:rPr>
                <w:rFonts w:ascii="Arial" w:hAnsi="Arial" w:cs="Arial"/>
              </w:rPr>
            </w:pPr>
            <w:r w:rsidRPr="00CA2F7C">
              <w:rPr>
                <w:rFonts w:ascii="Arial" w:hAnsi="Arial" w:cs="Arial"/>
                <w:b/>
              </w:rPr>
              <w:t>N/A</w:t>
            </w:r>
          </w:p>
        </w:tc>
        <w:tc>
          <w:tcPr>
            <w:tcW w:w="1416" w:type="pct"/>
          </w:tcPr>
          <w:p w14:paraId="49D3C129" w14:textId="2319D7D6" w:rsidR="00B85A5B" w:rsidRPr="004452AA" w:rsidRDefault="00B85A5B" w:rsidP="00B85A5B">
            <w:pPr>
              <w:rPr>
                <w:rFonts w:ascii="Arial" w:hAnsi="Arial" w:cs="Arial"/>
              </w:rPr>
            </w:pPr>
            <w:r w:rsidRPr="00CA2F7C">
              <w:rPr>
                <w:rFonts w:ascii="Arial" w:hAnsi="Arial" w:cs="Arial"/>
                <w:b/>
              </w:rPr>
              <w:t>N/A</w:t>
            </w:r>
          </w:p>
        </w:tc>
        <w:tc>
          <w:tcPr>
            <w:tcW w:w="1325" w:type="pct"/>
          </w:tcPr>
          <w:p w14:paraId="5BA611D7" w14:textId="2CEBE6E3" w:rsidR="00B85A5B" w:rsidRPr="004452AA" w:rsidRDefault="00B85A5B" w:rsidP="00B85A5B">
            <w:pPr>
              <w:rPr>
                <w:rFonts w:ascii="Arial" w:hAnsi="Arial" w:cs="Arial"/>
                <w:b/>
              </w:rPr>
            </w:pPr>
            <w:r w:rsidRPr="00CA2F7C">
              <w:rPr>
                <w:rFonts w:ascii="Arial" w:hAnsi="Arial" w:cs="Arial"/>
                <w:b/>
              </w:rPr>
              <w:t>N/A</w:t>
            </w:r>
          </w:p>
        </w:tc>
        <w:tc>
          <w:tcPr>
            <w:tcW w:w="1205" w:type="pct"/>
          </w:tcPr>
          <w:p w14:paraId="0D075E0B" w14:textId="74C3046A" w:rsidR="00B85A5B" w:rsidRPr="004452AA" w:rsidRDefault="00B85A5B" w:rsidP="00B85A5B">
            <w:pPr>
              <w:rPr>
                <w:rFonts w:ascii="Arial" w:hAnsi="Arial" w:cs="Arial"/>
              </w:rPr>
            </w:pPr>
            <w:r w:rsidRPr="00CA2F7C">
              <w:rPr>
                <w:rFonts w:ascii="Arial" w:hAnsi="Arial" w:cs="Arial"/>
                <w:b/>
              </w:rPr>
              <w:t>N/A</w:t>
            </w:r>
          </w:p>
        </w:tc>
      </w:tr>
    </w:tbl>
    <w:p w14:paraId="77BDEC57" w14:textId="1DC62446" w:rsidR="00F77DFB" w:rsidRPr="00A179D4" w:rsidRDefault="00F77DFB" w:rsidP="00A179D4">
      <w:pPr>
        <w:rPr>
          <w:lang w:val="en-US"/>
        </w:rPr>
      </w:pPr>
    </w:p>
    <w:sectPr w:rsidR="00F77DFB" w:rsidRPr="00A179D4" w:rsidSect="009654EB">
      <w:pgSz w:w="20163" w:h="12242"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542FE" w14:textId="77777777" w:rsidR="00392E59" w:rsidRDefault="00392E59" w:rsidP="00DB4769">
      <w:pPr>
        <w:spacing w:after="0" w:line="240" w:lineRule="auto"/>
      </w:pPr>
      <w:r>
        <w:separator/>
      </w:r>
    </w:p>
  </w:endnote>
  <w:endnote w:type="continuationSeparator" w:id="0">
    <w:p w14:paraId="3E4A609C" w14:textId="77777777" w:rsidR="00392E59" w:rsidRDefault="00392E59" w:rsidP="00DB4769">
      <w:pPr>
        <w:spacing w:after="0" w:line="240" w:lineRule="auto"/>
      </w:pPr>
      <w:r>
        <w:continuationSeparator/>
      </w:r>
    </w:p>
  </w:endnote>
  <w:endnote w:type="continuationNotice" w:id="1">
    <w:p w14:paraId="46A7023B" w14:textId="77777777" w:rsidR="00392E59" w:rsidRDefault="00392E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635EEF" w14:textId="77777777" w:rsidR="00392E59" w:rsidRDefault="00392E59" w:rsidP="00DB4769">
      <w:pPr>
        <w:spacing w:after="0" w:line="240" w:lineRule="auto"/>
      </w:pPr>
      <w:r>
        <w:separator/>
      </w:r>
    </w:p>
  </w:footnote>
  <w:footnote w:type="continuationSeparator" w:id="0">
    <w:p w14:paraId="1C01F55B" w14:textId="77777777" w:rsidR="00392E59" w:rsidRDefault="00392E59" w:rsidP="00DB4769">
      <w:pPr>
        <w:spacing w:after="0" w:line="240" w:lineRule="auto"/>
      </w:pPr>
      <w:r>
        <w:continuationSeparator/>
      </w:r>
    </w:p>
  </w:footnote>
  <w:footnote w:type="continuationNotice" w:id="1">
    <w:p w14:paraId="1687D874" w14:textId="77777777" w:rsidR="00392E59" w:rsidRDefault="00392E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6192"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EE29F" w14:textId="3D22FC55" w:rsidR="00AD4F1B" w:rsidRDefault="00AD4F1B">
    <w:pPr>
      <w:pStyle w:val="Header"/>
    </w:pPr>
    <w:r>
      <w:rPr>
        <w:noProof/>
        <w:lang w:eastAsia="en-PH"/>
      </w:rPr>
      <w:drawing>
        <wp:anchor distT="0" distB="0" distL="114300" distR="114300" simplePos="0" relativeHeight="25166028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540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2"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9" w15:restartNumberingAfterBreak="0">
    <w:nsid w:val="450C1029"/>
    <w:multiLevelType w:val="hybridMultilevel"/>
    <w:tmpl w:val="4CB8B7AE"/>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1"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7"/>
  </w:num>
  <w:num w:numId="4">
    <w:abstractNumId w:val="1"/>
  </w:num>
  <w:num w:numId="5">
    <w:abstractNumId w:val="0"/>
  </w:num>
  <w:num w:numId="6">
    <w:abstractNumId w:val="4"/>
  </w:num>
  <w:num w:numId="7">
    <w:abstractNumId w:val="2"/>
  </w:num>
  <w:num w:numId="8">
    <w:abstractNumId w:val="11"/>
  </w:num>
  <w:num w:numId="9">
    <w:abstractNumId w:val="13"/>
  </w:num>
  <w:num w:numId="10">
    <w:abstractNumId w:val="3"/>
  </w:num>
  <w:num w:numId="11">
    <w:abstractNumId w:val="6"/>
  </w:num>
  <w:num w:numId="12">
    <w:abstractNumId w:val="8"/>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ocumentProtection w:edit="readOnly" w:enforcement="1" w:cryptProviderType="rsaAES" w:cryptAlgorithmClass="hash" w:cryptAlgorithmType="typeAny" w:cryptAlgorithmSid="14" w:cryptSpinCount="100000" w:hash="WEDO/X4Y6nXB6/AZR93iPFZ9OnAfa+nogNW3/3h0PV8m96ACP+syyIvShLMXiE5QI/uzfQxo8LthD+eg+IHrQA==" w:salt="bJj1v/nHley61bl8RRTKtA=="/>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8F7"/>
    <w:rsid w:val="000160E2"/>
    <w:rsid w:val="00021E90"/>
    <w:rsid w:val="0002279E"/>
    <w:rsid w:val="00030C70"/>
    <w:rsid w:val="00031E63"/>
    <w:rsid w:val="00037D4F"/>
    <w:rsid w:val="00042C9D"/>
    <w:rsid w:val="000520BB"/>
    <w:rsid w:val="00056332"/>
    <w:rsid w:val="00063FFA"/>
    <w:rsid w:val="00070242"/>
    <w:rsid w:val="0007158A"/>
    <w:rsid w:val="0007762C"/>
    <w:rsid w:val="0008213B"/>
    <w:rsid w:val="0008676D"/>
    <w:rsid w:val="00087EC0"/>
    <w:rsid w:val="00097210"/>
    <w:rsid w:val="000B00BB"/>
    <w:rsid w:val="000B1B72"/>
    <w:rsid w:val="000C3DC4"/>
    <w:rsid w:val="000C3E3A"/>
    <w:rsid w:val="000C6218"/>
    <w:rsid w:val="000C7F2F"/>
    <w:rsid w:val="000D0D92"/>
    <w:rsid w:val="000E2AA6"/>
    <w:rsid w:val="000F37B1"/>
    <w:rsid w:val="000F4BA8"/>
    <w:rsid w:val="000F681F"/>
    <w:rsid w:val="000F7363"/>
    <w:rsid w:val="00102E11"/>
    <w:rsid w:val="00103DDB"/>
    <w:rsid w:val="00107F10"/>
    <w:rsid w:val="00113961"/>
    <w:rsid w:val="00127083"/>
    <w:rsid w:val="0014167F"/>
    <w:rsid w:val="001419C2"/>
    <w:rsid w:val="00143B77"/>
    <w:rsid w:val="001619CF"/>
    <w:rsid w:val="0016375F"/>
    <w:rsid w:val="0017432F"/>
    <w:rsid w:val="001760B5"/>
    <w:rsid w:val="00184A35"/>
    <w:rsid w:val="0019330B"/>
    <w:rsid w:val="00194D14"/>
    <w:rsid w:val="00196F14"/>
    <w:rsid w:val="001A1032"/>
    <w:rsid w:val="001A7F39"/>
    <w:rsid w:val="001B07FB"/>
    <w:rsid w:val="001B4BBF"/>
    <w:rsid w:val="001B5A9B"/>
    <w:rsid w:val="001B6967"/>
    <w:rsid w:val="001D0D09"/>
    <w:rsid w:val="001D34AB"/>
    <w:rsid w:val="001E2FC8"/>
    <w:rsid w:val="00210996"/>
    <w:rsid w:val="00212207"/>
    <w:rsid w:val="0021415B"/>
    <w:rsid w:val="00225DE2"/>
    <w:rsid w:val="00226D73"/>
    <w:rsid w:val="00227A1B"/>
    <w:rsid w:val="00234535"/>
    <w:rsid w:val="00235653"/>
    <w:rsid w:val="00244D5A"/>
    <w:rsid w:val="00247DBF"/>
    <w:rsid w:val="00247FD5"/>
    <w:rsid w:val="00250462"/>
    <w:rsid w:val="00255C49"/>
    <w:rsid w:val="002577A3"/>
    <w:rsid w:val="002578C8"/>
    <w:rsid w:val="00264C41"/>
    <w:rsid w:val="00264EBC"/>
    <w:rsid w:val="00265F15"/>
    <w:rsid w:val="00272961"/>
    <w:rsid w:val="00274743"/>
    <w:rsid w:val="00297383"/>
    <w:rsid w:val="002A40AE"/>
    <w:rsid w:val="002B641A"/>
    <w:rsid w:val="002B6E79"/>
    <w:rsid w:val="002D0ED9"/>
    <w:rsid w:val="002D7E8B"/>
    <w:rsid w:val="002E2117"/>
    <w:rsid w:val="002E544A"/>
    <w:rsid w:val="002E6250"/>
    <w:rsid w:val="002F6C99"/>
    <w:rsid w:val="003001F9"/>
    <w:rsid w:val="00313B82"/>
    <w:rsid w:val="003145D1"/>
    <w:rsid w:val="00323370"/>
    <w:rsid w:val="00330017"/>
    <w:rsid w:val="00332DA6"/>
    <w:rsid w:val="003337F9"/>
    <w:rsid w:val="00335F9E"/>
    <w:rsid w:val="003467D6"/>
    <w:rsid w:val="00356F5B"/>
    <w:rsid w:val="003652E3"/>
    <w:rsid w:val="00365983"/>
    <w:rsid w:val="00370185"/>
    <w:rsid w:val="00376A1A"/>
    <w:rsid w:val="00380FD2"/>
    <w:rsid w:val="00392E59"/>
    <w:rsid w:val="003A54C3"/>
    <w:rsid w:val="003C2F73"/>
    <w:rsid w:val="003C313C"/>
    <w:rsid w:val="003C4977"/>
    <w:rsid w:val="003E1F4D"/>
    <w:rsid w:val="003E3556"/>
    <w:rsid w:val="003E55D7"/>
    <w:rsid w:val="00403B1D"/>
    <w:rsid w:val="0040606D"/>
    <w:rsid w:val="00407F4D"/>
    <w:rsid w:val="0042337C"/>
    <w:rsid w:val="00423670"/>
    <w:rsid w:val="004309C1"/>
    <w:rsid w:val="00433DAB"/>
    <w:rsid w:val="00436686"/>
    <w:rsid w:val="00442502"/>
    <w:rsid w:val="00442711"/>
    <w:rsid w:val="00443720"/>
    <w:rsid w:val="00443BA8"/>
    <w:rsid w:val="004449D3"/>
    <w:rsid w:val="004452AA"/>
    <w:rsid w:val="0045154C"/>
    <w:rsid w:val="00451871"/>
    <w:rsid w:val="00451DA1"/>
    <w:rsid w:val="00452F4C"/>
    <w:rsid w:val="00460A5E"/>
    <w:rsid w:val="004662AA"/>
    <w:rsid w:val="00475F81"/>
    <w:rsid w:val="004760A4"/>
    <w:rsid w:val="00491825"/>
    <w:rsid w:val="00493381"/>
    <w:rsid w:val="004A5C45"/>
    <w:rsid w:val="004C1C43"/>
    <w:rsid w:val="004D67E3"/>
    <w:rsid w:val="004E7C17"/>
    <w:rsid w:val="005029DC"/>
    <w:rsid w:val="0050317F"/>
    <w:rsid w:val="00503347"/>
    <w:rsid w:val="0050529E"/>
    <w:rsid w:val="00511BF8"/>
    <w:rsid w:val="00512C77"/>
    <w:rsid w:val="0051620D"/>
    <w:rsid w:val="00522D46"/>
    <w:rsid w:val="00524819"/>
    <w:rsid w:val="0053700E"/>
    <w:rsid w:val="0054034E"/>
    <w:rsid w:val="00545430"/>
    <w:rsid w:val="005531D2"/>
    <w:rsid w:val="0056379E"/>
    <w:rsid w:val="00570E11"/>
    <w:rsid w:val="00580AF8"/>
    <w:rsid w:val="00584267"/>
    <w:rsid w:val="00595E0A"/>
    <w:rsid w:val="005A073E"/>
    <w:rsid w:val="005A6067"/>
    <w:rsid w:val="005C1301"/>
    <w:rsid w:val="005C7F15"/>
    <w:rsid w:val="005D03A4"/>
    <w:rsid w:val="005D052D"/>
    <w:rsid w:val="005D4079"/>
    <w:rsid w:val="005D43E5"/>
    <w:rsid w:val="005D4ECB"/>
    <w:rsid w:val="005E22E3"/>
    <w:rsid w:val="005E4CCD"/>
    <w:rsid w:val="005E7A91"/>
    <w:rsid w:val="005E7D7A"/>
    <w:rsid w:val="005F457D"/>
    <w:rsid w:val="005F72D7"/>
    <w:rsid w:val="005F7628"/>
    <w:rsid w:val="00606D06"/>
    <w:rsid w:val="006117EA"/>
    <w:rsid w:val="00617F99"/>
    <w:rsid w:val="00624A37"/>
    <w:rsid w:val="00630582"/>
    <w:rsid w:val="00636709"/>
    <w:rsid w:val="00637326"/>
    <w:rsid w:val="006440D7"/>
    <w:rsid w:val="006461D5"/>
    <w:rsid w:val="006508D1"/>
    <w:rsid w:val="006516F4"/>
    <w:rsid w:val="00653D30"/>
    <w:rsid w:val="00653E76"/>
    <w:rsid w:val="00660A4D"/>
    <w:rsid w:val="00667967"/>
    <w:rsid w:val="0068241E"/>
    <w:rsid w:val="00682BDB"/>
    <w:rsid w:val="006830D2"/>
    <w:rsid w:val="006902DB"/>
    <w:rsid w:val="00692D2C"/>
    <w:rsid w:val="00696297"/>
    <w:rsid w:val="006A7007"/>
    <w:rsid w:val="006B7E10"/>
    <w:rsid w:val="006C214F"/>
    <w:rsid w:val="006C2B23"/>
    <w:rsid w:val="006C4123"/>
    <w:rsid w:val="006D0002"/>
    <w:rsid w:val="006D5F8E"/>
    <w:rsid w:val="006D68F1"/>
    <w:rsid w:val="006E3081"/>
    <w:rsid w:val="006E3FB3"/>
    <w:rsid w:val="006E744B"/>
    <w:rsid w:val="00706C35"/>
    <w:rsid w:val="00715663"/>
    <w:rsid w:val="007241BF"/>
    <w:rsid w:val="007254DA"/>
    <w:rsid w:val="007321B2"/>
    <w:rsid w:val="007475AA"/>
    <w:rsid w:val="00747BD9"/>
    <w:rsid w:val="007511D7"/>
    <w:rsid w:val="00751885"/>
    <w:rsid w:val="00762B96"/>
    <w:rsid w:val="00763ECB"/>
    <w:rsid w:val="007707F5"/>
    <w:rsid w:val="007747A9"/>
    <w:rsid w:val="007756C6"/>
    <w:rsid w:val="007756D3"/>
    <w:rsid w:val="00776138"/>
    <w:rsid w:val="007827D6"/>
    <w:rsid w:val="00786737"/>
    <w:rsid w:val="007867E6"/>
    <w:rsid w:val="00787E08"/>
    <w:rsid w:val="0079216B"/>
    <w:rsid w:val="00794564"/>
    <w:rsid w:val="00794F1F"/>
    <w:rsid w:val="007D2FF9"/>
    <w:rsid w:val="007E4F1E"/>
    <w:rsid w:val="007E527D"/>
    <w:rsid w:val="007F1713"/>
    <w:rsid w:val="007F710B"/>
    <w:rsid w:val="00807BE4"/>
    <w:rsid w:val="008115C6"/>
    <w:rsid w:val="0081345B"/>
    <w:rsid w:val="00821836"/>
    <w:rsid w:val="00832C12"/>
    <w:rsid w:val="00836539"/>
    <w:rsid w:val="00836E0A"/>
    <w:rsid w:val="00844333"/>
    <w:rsid w:val="00870C86"/>
    <w:rsid w:val="0087653C"/>
    <w:rsid w:val="00877618"/>
    <w:rsid w:val="008851A5"/>
    <w:rsid w:val="0088633C"/>
    <w:rsid w:val="00886CD2"/>
    <w:rsid w:val="00894116"/>
    <w:rsid w:val="008970F4"/>
    <w:rsid w:val="008A6112"/>
    <w:rsid w:val="008A6650"/>
    <w:rsid w:val="008B20CB"/>
    <w:rsid w:val="008C5BD3"/>
    <w:rsid w:val="008C72B0"/>
    <w:rsid w:val="008D2218"/>
    <w:rsid w:val="008D2F0F"/>
    <w:rsid w:val="008D6514"/>
    <w:rsid w:val="008D772B"/>
    <w:rsid w:val="008E080C"/>
    <w:rsid w:val="008E2BFF"/>
    <w:rsid w:val="008E43CD"/>
    <w:rsid w:val="008E52BA"/>
    <w:rsid w:val="008E7E9E"/>
    <w:rsid w:val="008F096A"/>
    <w:rsid w:val="008F4FCE"/>
    <w:rsid w:val="008F500C"/>
    <w:rsid w:val="008F74F4"/>
    <w:rsid w:val="00901068"/>
    <w:rsid w:val="0090323B"/>
    <w:rsid w:val="00903F8A"/>
    <w:rsid w:val="00906930"/>
    <w:rsid w:val="009106B0"/>
    <w:rsid w:val="00913DF9"/>
    <w:rsid w:val="00916575"/>
    <w:rsid w:val="00923917"/>
    <w:rsid w:val="0093792D"/>
    <w:rsid w:val="0095044A"/>
    <w:rsid w:val="00952457"/>
    <w:rsid w:val="00952CE8"/>
    <w:rsid w:val="00955F49"/>
    <w:rsid w:val="00962D89"/>
    <w:rsid w:val="00963C6E"/>
    <w:rsid w:val="009654EB"/>
    <w:rsid w:val="00971462"/>
    <w:rsid w:val="00981981"/>
    <w:rsid w:val="00981994"/>
    <w:rsid w:val="00982ECC"/>
    <w:rsid w:val="00990A2C"/>
    <w:rsid w:val="00991934"/>
    <w:rsid w:val="009930A2"/>
    <w:rsid w:val="009958BB"/>
    <w:rsid w:val="009A1D64"/>
    <w:rsid w:val="009A3159"/>
    <w:rsid w:val="009A4FEF"/>
    <w:rsid w:val="009A7644"/>
    <w:rsid w:val="009C395D"/>
    <w:rsid w:val="009D0D20"/>
    <w:rsid w:val="009D625A"/>
    <w:rsid w:val="009D797C"/>
    <w:rsid w:val="009E198F"/>
    <w:rsid w:val="009F1D95"/>
    <w:rsid w:val="009F7CE7"/>
    <w:rsid w:val="00A00140"/>
    <w:rsid w:val="00A0054D"/>
    <w:rsid w:val="00A02F57"/>
    <w:rsid w:val="00A074DB"/>
    <w:rsid w:val="00A14A31"/>
    <w:rsid w:val="00A179D4"/>
    <w:rsid w:val="00A21816"/>
    <w:rsid w:val="00A245A9"/>
    <w:rsid w:val="00A357FC"/>
    <w:rsid w:val="00A71A3F"/>
    <w:rsid w:val="00A71DDF"/>
    <w:rsid w:val="00A80E93"/>
    <w:rsid w:val="00A81605"/>
    <w:rsid w:val="00A9346C"/>
    <w:rsid w:val="00AA0C80"/>
    <w:rsid w:val="00AA3C38"/>
    <w:rsid w:val="00AA5193"/>
    <w:rsid w:val="00AB4F72"/>
    <w:rsid w:val="00AB7D7F"/>
    <w:rsid w:val="00AC259E"/>
    <w:rsid w:val="00AC6B17"/>
    <w:rsid w:val="00AD25A9"/>
    <w:rsid w:val="00AD4F1B"/>
    <w:rsid w:val="00AE0D94"/>
    <w:rsid w:val="00AE22A6"/>
    <w:rsid w:val="00AE7710"/>
    <w:rsid w:val="00AF296F"/>
    <w:rsid w:val="00AF327D"/>
    <w:rsid w:val="00B05028"/>
    <w:rsid w:val="00B0686B"/>
    <w:rsid w:val="00B13020"/>
    <w:rsid w:val="00B1407A"/>
    <w:rsid w:val="00B14295"/>
    <w:rsid w:val="00B16EFD"/>
    <w:rsid w:val="00B20E82"/>
    <w:rsid w:val="00B24E6A"/>
    <w:rsid w:val="00B32209"/>
    <w:rsid w:val="00B33F06"/>
    <w:rsid w:val="00B3525F"/>
    <w:rsid w:val="00B45A6E"/>
    <w:rsid w:val="00B52136"/>
    <w:rsid w:val="00B53379"/>
    <w:rsid w:val="00B549F8"/>
    <w:rsid w:val="00B56D63"/>
    <w:rsid w:val="00B70B5A"/>
    <w:rsid w:val="00B7783A"/>
    <w:rsid w:val="00B81ECA"/>
    <w:rsid w:val="00B85A5B"/>
    <w:rsid w:val="00B93D7C"/>
    <w:rsid w:val="00B9532A"/>
    <w:rsid w:val="00BA7B9D"/>
    <w:rsid w:val="00BB0943"/>
    <w:rsid w:val="00BB142C"/>
    <w:rsid w:val="00BC02A3"/>
    <w:rsid w:val="00BD36CE"/>
    <w:rsid w:val="00BD419A"/>
    <w:rsid w:val="00BF4894"/>
    <w:rsid w:val="00C023F2"/>
    <w:rsid w:val="00C13E65"/>
    <w:rsid w:val="00C158D7"/>
    <w:rsid w:val="00C179D8"/>
    <w:rsid w:val="00C2427A"/>
    <w:rsid w:val="00C300E1"/>
    <w:rsid w:val="00C44AB8"/>
    <w:rsid w:val="00C647B5"/>
    <w:rsid w:val="00C70789"/>
    <w:rsid w:val="00C7138F"/>
    <w:rsid w:val="00C737FE"/>
    <w:rsid w:val="00C76012"/>
    <w:rsid w:val="00C81644"/>
    <w:rsid w:val="00C83AA4"/>
    <w:rsid w:val="00C84542"/>
    <w:rsid w:val="00C929F4"/>
    <w:rsid w:val="00C93CFA"/>
    <w:rsid w:val="00CA43D8"/>
    <w:rsid w:val="00CA44C2"/>
    <w:rsid w:val="00CA7642"/>
    <w:rsid w:val="00CC3FC5"/>
    <w:rsid w:val="00CD0B6F"/>
    <w:rsid w:val="00CE03F1"/>
    <w:rsid w:val="00CE37DB"/>
    <w:rsid w:val="00CE609F"/>
    <w:rsid w:val="00CF2378"/>
    <w:rsid w:val="00CF4DFD"/>
    <w:rsid w:val="00CF5AC1"/>
    <w:rsid w:val="00D1325A"/>
    <w:rsid w:val="00D145C4"/>
    <w:rsid w:val="00D3236F"/>
    <w:rsid w:val="00D326C9"/>
    <w:rsid w:val="00D41D7A"/>
    <w:rsid w:val="00D51BB9"/>
    <w:rsid w:val="00D52CC4"/>
    <w:rsid w:val="00D61823"/>
    <w:rsid w:val="00D659DA"/>
    <w:rsid w:val="00D67837"/>
    <w:rsid w:val="00D80483"/>
    <w:rsid w:val="00D86284"/>
    <w:rsid w:val="00D92A9A"/>
    <w:rsid w:val="00D9471A"/>
    <w:rsid w:val="00DA03AC"/>
    <w:rsid w:val="00DB2B1E"/>
    <w:rsid w:val="00DB3863"/>
    <w:rsid w:val="00DB4769"/>
    <w:rsid w:val="00DB7AB1"/>
    <w:rsid w:val="00DD0C9E"/>
    <w:rsid w:val="00DE3812"/>
    <w:rsid w:val="00DE5E95"/>
    <w:rsid w:val="00DF28A8"/>
    <w:rsid w:val="00DF4C1F"/>
    <w:rsid w:val="00DF5DD2"/>
    <w:rsid w:val="00DF6BA6"/>
    <w:rsid w:val="00E0685F"/>
    <w:rsid w:val="00E078D5"/>
    <w:rsid w:val="00E123D3"/>
    <w:rsid w:val="00E15CF0"/>
    <w:rsid w:val="00E20600"/>
    <w:rsid w:val="00E267CF"/>
    <w:rsid w:val="00E3549B"/>
    <w:rsid w:val="00E368C3"/>
    <w:rsid w:val="00E37450"/>
    <w:rsid w:val="00E44CE4"/>
    <w:rsid w:val="00E501D3"/>
    <w:rsid w:val="00E5632A"/>
    <w:rsid w:val="00E56522"/>
    <w:rsid w:val="00E57040"/>
    <w:rsid w:val="00E61431"/>
    <w:rsid w:val="00E6263E"/>
    <w:rsid w:val="00E657A6"/>
    <w:rsid w:val="00E777C2"/>
    <w:rsid w:val="00E80DB1"/>
    <w:rsid w:val="00E86D00"/>
    <w:rsid w:val="00E9391D"/>
    <w:rsid w:val="00E944F5"/>
    <w:rsid w:val="00EA46A5"/>
    <w:rsid w:val="00EB5F9C"/>
    <w:rsid w:val="00EB684D"/>
    <w:rsid w:val="00EC4963"/>
    <w:rsid w:val="00ED05A3"/>
    <w:rsid w:val="00ED1C50"/>
    <w:rsid w:val="00ED3356"/>
    <w:rsid w:val="00ED42F3"/>
    <w:rsid w:val="00ED718F"/>
    <w:rsid w:val="00EF4B84"/>
    <w:rsid w:val="00F00068"/>
    <w:rsid w:val="00F00654"/>
    <w:rsid w:val="00F201F2"/>
    <w:rsid w:val="00F24BAA"/>
    <w:rsid w:val="00F31605"/>
    <w:rsid w:val="00F32701"/>
    <w:rsid w:val="00F35658"/>
    <w:rsid w:val="00F37B8C"/>
    <w:rsid w:val="00F52265"/>
    <w:rsid w:val="00F529AC"/>
    <w:rsid w:val="00F52AEE"/>
    <w:rsid w:val="00F55CCA"/>
    <w:rsid w:val="00F60372"/>
    <w:rsid w:val="00F70B63"/>
    <w:rsid w:val="00F751B4"/>
    <w:rsid w:val="00F77DFB"/>
    <w:rsid w:val="00F90EC8"/>
    <w:rsid w:val="00F911DF"/>
    <w:rsid w:val="00F916D1"/>
    <w:rsid w:val="00F93323"/>
    <w:rsid w:val="00F935FB"/>
    <w:rsid w:val="00FA13F8"/>
    <w:rsid w:val="00FA3B59"/>
    <w:rsid w:val="00FB364C"/>
    <w:rsid w:val="00FB48EC"/>
    <w:rsid w:val="00FC1333"/>
    <w:rsid w:val="00FD59D7"/>
    <w:rsid w:val="00FE3EC2"/>
    <w:rsid w:val="00FE54D0"/>
    <w:rsid w:val="00FF36FB"/>
    <w:rsid w:val="00FF4B39"/>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92EB7"/>
  <w15:chartTrackingRefBased/>
  <w15:docId w15:val="{4AA4188B-46B6-46E8-8920-26191889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semiHidden/>
    <w:unhideWhenUsed/>
    <w:rsid w:val="0008676D"/>
    <w:rPr>
      <w:color w:val="605E5C"/>
      <w:shd w:val="clear" w:color="auto" w:fill="E1DFDD"/>
    </w:rPr>
  </w:style>
  <w:style w:type="paragraph" w:styleId="BodyText">
    <w:name w:val="Body Text"/>
    <w:basedOn w:val="Normal"/>
    <w:link w:val="BodyTextChar"/>
    <w:uiPriority w:val="99"/>
    <w:semiHidden/>
    <w:unhideWhenUsed/>
    <w:rsid w:val="00EB5F9C"/>
    <w:pPr>
      <w:spacing w:after="120"/>
    </w:pPr>
  </w:style>
  <w:style w:type="character" w:customStyle="1" w:styleId="BodyTextChar">
    <w:name w:val="Body Text Char"/>
    <w:basedOn w:val="DefaultParagraphFont"/>
    <w:link w:val="BodyText"/>
    <w:uiPriority w:val="99"/>
    <w:semiHidden/>
    <w:rsid w:val="00EB5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mailto:fitbilling@transco.ph"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yperlink" Target="mailto:fitallcollection@transco.p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72B0C"/>
    <w:rsid w:val="000D6E23"/>
    <w:rsid w:val="00286789"/>
    <w:rsid w:val="00740EFB"/>
    <w:rsid w:val="008B275E"/>
    <w:rsid w:val="00994312"/>
    <w:rsid w:val="00A2799D"/>
    <w:rsid w:val="00F1504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4317E5F2C66643884EBBB48676E7AD" ma:contentTypeVersion="9" ma:contentTypeDescription="Create a new document." ma:contentTypeScope="" ma:versionID="7adf8e4e889a635665d7dbc6952a1aa9">
  <xsd:schema xmlns:xsd="http://www.w3.org/2001/XMLSchema" xmlns:xs="http://www.w3.org/2001/XMLSchema" xmlns:p="http://schemas.microsoft.com/office/2006/metadata/properties" xmlns:ns2="e2c13048-c77e-43dd-add8-96032c59a1e2" xmlns:ns3="1890fd88-3e1e-4d6d-aa91-282d0ddea6ee" targetNamespace="http://schemas.microsoft.com/office/2006/metadata/properties" ma:root="true" ma:fieldsID="2431cec0448cc341405b6d85c5553c17" ns2:_="" ns3:_="">
    <xsd:import namespace="e2c13048-c77e-43dd-add8-96032c59a1e2"/>
    <xsd:import namespace="1890fd88-3e1e-4d6d-aa91-282d0ddea6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3048-c77e-43dd-add8-96032c59a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90fd88-3e1e-4d6d-aa91-282d0ddea6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1F1E26-A8EF-4AC2-BA68-A487EB396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3048-c77e-43dd-add8-96032c59a1e2"/>
    <ds:schemaRef ds:uri="1890fd88-3e1e-4d6d-aa91-282d0ddea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3.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962</Words>
  <Characters>5486</Characters>
  <Application>Microsoft Office Word</Application>
  <DocSecurity>8</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6436</CharactersWithSpaces>
  <SharedDoc>false</SharedDoc>
  <HLinks>
    <vt:vector size="30" baseType="variant">
      <vt:variant>
        <vt:i4>1441848</vt:i4>
      </vt:variant>
      <vt:variant>
        <vt:i4>14</vt:i4>
      </vt:variant>
      <vt:variant>
        <vt:i4>0</vt:i4>
      </vt:variant>
      <vt:variant>
        <vt:i4>5</vt:i4>
      </vt:variant>
      <vt:variant>
        <vt:lpwstr/>
      </vt:variant>
      <vt:variant>
        <vt:lpwstr>_Toc31990128</vt:lpwstr>
      </vt:variant>
      <vt:variant>
        <vt:i4>1572920</vt:i4>
      </vt:variant>
      <vt:variant>
        <vt:i4>11</vt:i4>
      </vt:variant>
      <vt:variant>
        <vt:i4>0</vt:i4>
      </vt:variant>
      <vt:variant>
        <vt:i4>5</vt:i4>
      </vt:variant>
      <vt:variant>
        <vt:lpwstr/>
      </vt:variant>
      <vt:variant>
        <vt:lpwstr>_Toc31990126</vt:lpwstr>
      </vt:variant>
      <vt:variant>
        <vt:i4>1769528</vt:i4>
      </vt:variant>
      <vt:variant>
        <vt:i4>8</vt:i4>
      </vt:variant>
      <vt:variant>
        <vt:i4>0</vt:i4>
      </vt:variant>
      <vt:variant>
        <vt:i4>5</vt:i4>
      </vt:variant>
      <vt:variant>
        <vt:lpwstr/>
      </vt:variant>
      <vt:variant>
        <vt:lpwstr>_Toc31990125</vt:lpwstr>
      </vt:variant>
      <vt:variant>
        <vt:i4>1703992</vt:i4>
      </vt:variant>
      <vt:variant>
        <vt:i4>5</vt:i4>
      </vt:variant>
      <vt:variant>
        <vt:i4>0</vt:i4>
      </vt:variant>
      <vt:variant>
        <vt:i4>5</vt:i4>
      </vt:variant>
      <vt:variant>
        <vt:lpwstr/>
      </vt:variant>
      <vt:variant>
        <vt:lpwstr>_Toc31990124</vt:lpwstr>
      </vt:variant>
      <vt:variant>
        <vt:i4>1900600</vt:i4>
      </vt:variant>
      <vt:variant>
        <vt:i4>2</vt:i4>
      </vt:variant>
      <vt:variant>
        <vt:i4>0</vt:i4>
      </vt:variant>
      <vt:variant>
        <vt:i4>5</vt:i4>
      </vt:variant>
      <vt:variant>
        <vt:lpwstr/>
      </vt:variant>
      <vt:variant>
        <vt:lpwstr>_Toc31990123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Romellen C. Salazar</cp:lastModifiedBy>
  <cp:revision>2</cp:revision>
  <dcterms:created xsi:type="dcterms:W3CDTF">2020-12-15T08:44:00Z</dcterms:created>
  <dcterms:modified xsi:type="dcterms:W3CDTF">2020-12-15T08:44:00Z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0x0101004E4317E5F2C66643884EBBB48676E7AD</vt:lpwstr>
  </property>
</Properties>
</file>