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FEECA7" w14:textId="77777777" w:rsidR="00190318" w:rsidRPr="000D18EA" w:rsidRDefault="00190318" w:rsidP="00190318">
      <w:pPr>
        <w:spacing w:after="0" w:line="240" w:lineRule="auto"/>
        <w:jc w:val="center"/>
        <w:rPr>
          <w:rFonts w:ascii="Arial" w:hAnsi="Arial" w:cs="Arial"/>
          <w:b/>
          <w:bCs/>
          <w:sz w:val="24"/>
          <w:szCs w:val="24"/>
        </w:rPr>
      </w:pPr>
      <w:r w:rsidRPr="000D18EA">
        <w:rPr>
          <w:rFonts w:ascii="Arial" w:hAnsi="Arial" w:cs="Arial"/>
          <w:b/>
          <w:bCs/>
          <w:sz w:val="24"/>
          <w:szCs w:val="24"/>
        </w:rPr>
        <w:t>CALL FOR NOMINATIONS</w:t>
      </w:r>
    </w:p>
    <w:p w14:paraId="3BC9AFB0" w14:textId="77777777" w:rsidR="00190318" w:rsidRPr="000D18EA" w:rsidRDefault="00190318" w:rsidP="00190318">
      <w:pPr>
        <w:spacing w:after="0" w:line="240" w:lineRule="auto"/>
        <w:jc w:val="center"/>
        <w:rPr>
          <w:rFonts w:ascii="Arial" w:hAnsi="Arial" w:cs="Arial"/>
          <w:b/>
          <w:bCs/>
          <w:sz w:val="24"/>
          <w:szCs w:val="24"/>
        </w:rPr>
      </w:pPr>
      <w:r w:rsidRPr="000D18EA">
        <w:rPr>
          <w:rFonts w:ascii="Arial" w:hAnsi="Arial" w:cs="Arial"/>
          <w:b/>
          <w:bCs/>
          <w:sz w:val="24"/>
          <w:szCs w:val="24"/>
        </w:rPr>
        <w:t>Call for Nominees for Membership to the WESM – Governance Committees</w:t>
      </w:r>
    </w:p>
    <w:p w14:paraId="4365D7CB" w14:textId="205D1439" w:rsidR="00190318" w:rsidRDefault="00190318" w:rsidP="00190318">
      <w:pPr>
        <w:spacing w:after="0" w:line="240" w:lineRule="auto"/>
        <w:jc w:val="center"/>
        <w:rPr>
          <w:rFonts w:ascii="Arial" w:hAnsi="Arial" w:cs="Arial"/>
          <w:b/>
          <w:bCs/>
          <w:sz w:val="24"/>
          <w:szCs w:val="24"/>
          <w:u w:val="single"/>
        </w:rPr>
      </w:pPr>
      <w:r>
        <w:rPr>
          <w:rFonts w:ascii="Arial" w:hAnsi="Arial" w:cs="Arial"/>
          <w:b/>
          <w:bCs/>
          <w:sz w:val="24"/>
          <w:szCs w:val="24"/>
          <w:u w:val="single"/>
        </w:rPr>
        <w:t>Rules Change Committee</w:t>
      </w:r>
    </w:p>
    <w:p w14:paraId="35144CF4" w14:textId="77777777" w:rsidR="00190318" w:rsidRDefault="00190318" w:rsidP="00190318">
      <w:pPr>
        <w:spacing w:after="0" w:line="240" w:lineRule="auto"/>
        <w:jc w:val="center"/>
        <w:rPr>
          <w:rFonts w:ascii="Arial" w:hAnsi="Arial" w:cs="Arial"/>
          <w:b/>
          <w:bCs/>
          <w:sz w:val="24"/>
          <w:szCs w:val="24"/>
          <w:u w:val="single"/>
        </w:rPr>
      </w:pPr>
    </w:p>
    <w:p w14:paraId="66D90E0C" w14:textId="77777777" w:rsidR="00190318" w:rsidRDefault="00190318" w:rsidP="00190318">
      <w:pPr>
        <w:spacing w:after="0" w:line="240" w:lineRule="auto"/>
        <w:jc w:val="both"/>
        <w:rPr>
          <w:rFonts w:ascii="Arial" w:hAnsi="Arial" w:cs="Arial"/>
          <w:color w:val="000000"/>
          <w:sz w:val="24"/>
          <w:szCs w:val="24"/>
          <w:bdr w:val="none" w:sz="0" w:space="0" w:color="auto" w:frame="1"/>
        </w:rPr>
      </w:pPr>
    </w:p>
    <w:p w14:paraId="2FFCC14B" w14:textId="67D2D25E" w:rsidR="00190318" w:rsidRPr="00F534F2" w:rsidRDefault="00190318" w:rsidP="00190318">
      <w:pPr>
        <w:spacing w:after="0" w:line="240" w:lineRule="auto"/>
        <w:jc w:val="both"/>
        <w:rPr>
          <w:rFonts w:ascii="Arial" w:hAnsi="Arial" w:cs="Arial"/>
          <w:i/>
          <w:iCs/>
          <w:color w:val="000000"/>
          <w:sz w:val="24"/>
          <w:szCs w:val="24"/>
          <w:bdr w:val="none" w:sz="0" w:space="0" w:color="auto" w:frame="1"/>
        </w:rPr>
      </w:pPr>
      <w:r>
        <w:rPr>
          <w:rFonts w:ascii="Arial" w:hAnsi="Arial" w:cs="Arial"/>
          <w:color w:val="000000"/>
          <w:sz w:val="24"/>
          <w:szCs w:val="24"/>
          <w:bdr w:val="none" w:sz="0" w:space="0" w:color="auto" w:frame="1"/>
        </w:rPr>
        <w:t xml:space="preserve">The Philippine Electricity Market Corporation (PEMC) is currently accepting nominations for vacant membership to the </w:t>
      </w:r>
      <w:r>
        <w:rPr>
          <w:rFonts w:ascii="Arial" w:hAnsi="Arial" w:cs="Arial"/>
          <w:i/>
          <w:iCs/>
          <w:color w:val="000000"/>
          <w:sz w:val="24"/>
          <w:szCs w:val="24"/>
          <w:bdr w:val="none" w:sz="0" w:space="0" w:color="auto" w:frame="1"/>
        </w:rPr>
        <w:t>Rules Change Committee:</w:t>
      </w:r>
    </w:p>
    <w:p w14:paraId="0E903969" w14:textId="77777777" w:rsidR="00190318" w:rsidRDefault="00190318" w:rsidP="00190318">
      <w:pPr>
        <w:spacing w:after="0" w:line="240" w:lineRule="auto"/>
        <w:jc w:val="both"/>
        <w:rPr>
          <w:rFonts w:ascii="Arial" w:hAnsi="Arial" w:cs="Arial"/>
          <w:color w:val="000000"/>
          <w:sz w:val="24"/>
          <w:szCs w:val="24"/>
          <w:bdr w:val="none" w:sz="0" w:space="0" w:color="auto" w:frame="1"/>
        </w:rPr>
      </w:pPr>
    </w:p>
    <w:p w14:paraId="4DF7187B" w14:textId="6066DD5B" w:rsidR="00190318" w:rsidRDefault="00190318" w:rsidP="00190318">
      <w:pPr>
        <w:spacing w:after="0" w:line="240" w:lineRule="auto"/>
        <w:jc w:val="both"/>
        <w:rPr>
          <w:rFonts w:ascii="Arial" w:hAnsi="Arial" w:cs="Arial"/>
          <w:color w:val="000000"/>
          <w:sz w:val="24"/>
          <w:szCs w:val="24"/>
          <w:bdr w:val="none" w:sz="0" w:space="0" w:color="auto" w:frame="1"/>
        </w:rPr>
      </w:pPr>
      <w:r>
        <w:rPr>
          <w:rFonts w:ascii="Arial" w:hAnsi="Arial" w:cs="Arial"/>
          <w:color w:val="000000"/>
          <w:sz w:val="24"/>
          <w:szCs w:val="24"/>
          <w:bdr w:val="none" w:sz="0" w:space="0" w:color="auto" w:frame="1"/>
        </w:rPr>
        <w:t xml:space="preserve">Members of the </w:t>
      </w:r>
      <w:r>
        <w:rPr>
          <w:rFonts w:ascii="Arial" w:hAnsi="Arial" w:cs="Arial"/>
          <w:i/>
          <w:iCs/>
          <w:color w:val="000000"/>
          <w:sz w:val="24"/>
          <w:szCs w:val="24"/>
          <w:bdr w:val="none" w:sz="0" w:space="0" w:color="auto" w:frame="1"/>
        </w:rPr>
        <w:t>Rules Change</w:t>
      </w:r>
      <w:r w:rsidRPr="001509A1">
        <w:rPr>
          <w:rFonts w:ascii="Arial" w:hAnsi="Arial" w:cs="Arial"/>
          <w:i/>
          <w:iCs/>
          <w:color w:val="000000"/>
          <w:sz w:val="24"/>
          <w:szCs w:val="24"/>
          <w:bdr w:val="none" w:sz="0" w:space="0" w:color="auto" w:frame="1"/>
        </w:rPr>
        <w:t xml:space="preserve"> Committee </w:t>
      </w:r>
      <w:r>
        <w:rPr>
          <w:rFonts w:ascii="Arial" w:hAnsi="Arial" w:cs="Arial"/>
          <w:color w:val="000000"/>
          <w:sz w:val="24"/>
          <w:szCs w:val="24"/>
          <w:bdr w:val="none" w:sz="0" w:space="0" w:color="auto" w:frame="1"/>
        </w:rPr>
        <w:t xml:space="preserve">must be </w:t>
      </w:r>
      <w:r w:rsidRPr="00190318">
        <w:rPr>
          <w:rFonts w:ascii="Arial" w:hAnsi="Arial" w:cs="Arial"/>
          <w:b/>
          <w:bCs/>
          <w:color w:val="000000"/>
          <w:sz w:val="24"/>
          <w:szCs w:val="24"/>
          <w:u w:val="single"/>
          <w:bdr w:val="none" w:sz="0" w:space="0" w:color="auto" w:frame="1"/>
        </w:rPr>
        <w:t>Independent</w:t>
      </w:r>
      <w:r>
        <w:rPr>
          <w:rFonts w:ascii="Arial" w:hAnsi="Arial" w:cs="Arial"/>
          <w:color w:val="000000"/>
          <w:sz w:val="24"/>
          <w:szCs w:val="24"/>
          <w:bdr w:val="none" w:sz="0" w:space="0" w:color="auto" w:frame="1"/>
        </w:rPr>
        <w:t xml:space="preserve"> of the Philippine electric power industry and of the Government.</w:t>
      </w:r>
    </w:p>
    <w:p w14:paraId="1B730E63" w14:textId="77777777" w:rsidR="00190318" w:rsidRDefault="00190318" w:rsidP="00190318">
      <w:pPr>
        <w:spacing w:after="0" w:line="240" w:lineRule="auto"/>
        <w:jc w:val="both"/>
        <w:rPr>
          <w:rFonts w:ascii="Arial" w:hAnsi="Arial" w:cs="Arial"/>
          <w:color w:val="000000"/>
          <w:sz w:val="24"/>
          <w:szCs w:val="24"/>
          <w:bdr w:val="none" w:sz="0" w:space="0" w:color="auto" w:frame="1"/>
        </w:rPr>
      </w:pPr>
    </w:p>
    <w:p w14:paraId="27FBAE6E" w14:textId="12AFE67F" w:rsidR="00190318" w:rsidRDefault="00190318" w:rsidP="00B56836">
      <w:pPr>
        <w:spacing w:after="0" w:line="240" w:lineRule="auto"/>
        <w:jc w:val="both"/>
        <w:rPr>
          <w:rFonts w:ascii="Arial" w:hAnsi="Arial" w:cs="Arial"/>
          <w:color w:val="000000"/>
          <w:sz w:val="24"/>
          <w:szCs w:val="24"/>
          <w:bdr w:val="none" w:sz="0" w:space="0" w:color="auto" w:frame="1"/>
        </w:rPr>
      </w:pPr>
      <w:r>
        <w:rPr>
          <w:rFonts w:ascii="Arial" w:hAnsi="Arial" w:cs="Arial"/>
          <w:color w:val="000000"/>
          <w:sz w:val="24"/>
          <w:szCs w:val="24"/>
          <w:bdr w:val="none" w:sz="0" w:space="0" w:color="auto" w:frame="1"/>
        </w:rPr>
        <w:t xml:space="preserve">Interested candidates are requested to submit an accomplished </w:t>
      </w:r>
      <w:r w:rsidRPr="00A74209">
        <w:rPr>
          <w:rFonts w:ascii="Arial" w:hAnsi="Arial" w:cs="Arial"/>
          <w:color w:val="000000"/>
          <w:sz w:val="24"/>
          <w:szCs w:val="24"/>
          <w:u w:val="single"/>
          <w:bdr w:val="none" w:sz="0" w:space="0" w:color="auto" w:frame="1"/>
        </w:rPr>
        <w:t>Nomination Form</w:t>
      </w:r>
      <w:r>
        <w:rPr>
          <w:rFonts w:ascii="Arial" w:hAnsi="Arial" w:cs="Arial"/>
          <w:color w:val="000000"/>
          <w:sz w:val="24"/>
          <w:szCs w:val="24"/>
          <w:bdr w:val="none" w:sz="0" w:space="0" w:color="auto" w:frame="1"/>
        </w:rPr>
        <w:t xml:space="preserve"> and updated Curriculum Vitae </w:t>
      </w:r>
      <w:r w:rsidRPr="00A74209">
        <w:rPr>
          <w:rFonts w:ascii="Arial" w:hAnsi="Arial" w:cs="Arial"/>
          <w:b/>
          <w:bCs/>
          <w:color w:val="FF0000"/>
          <w:sz w:val="24"/>
          <w:szCs w:val="24"/>
          <w:bdr w:val="none" w:sz="0" w:space="0" w:color="auto" w:frame="1"/>
        </w:rPr>
        <w:t xml:space="preserve">on or before </w:t>
      </w:r>
      <w:r w:rsidR="00FE45B4">
        <w:rPr>
          <w:rFonts w:ascii="Arial" w:hAnsi="Arial" w:cs="Arial"/>
          <w:b/>
          <w:bCs/>
          <w:color w:val="FF0000"/>
          <w:sz w:val="24"/>
          <w:szCs w:val="24"/>
          <w:bdr w:val="none" w:sz="0" w:space="0" w:color="auto" w:frame="1"/>
        </w:rPr>
        <w:t>20</w:t>
      </w:r>
      <w:r w:rsidR="006210BD">
        <w:rPr>
          <w:rFonts w:ascii="Arial" w:hAnsi="Arial" w:cs="Arial"/>
          <w:b/>
          <w:bCs/>
          <w:color w:val="FF0000"/>
          <w:sz w:val="24"/>
          <w:szCs w:val="24"/>
          <w:bdr w:val="none" w:sz="0" w:space="0" w:color="auto" w:frame="1"/>
        </w:rPr>
        <w:t xml:space="preserve"> December</w:t>
      </w:r>
      <w:r w:rsidRPr="00A74209">
        <w:rPr>
          <w:rFonts w:ascii="Arial" w:hAnsi="Arial" w:cs="Arial"/>
          <w:b/>
          <w:bCs/>
          <w:color w:val="FF0000"/>
          <w:sz w:val="24"/>
          <w:szCs w:val="24"/>
          <w:bdr w:val="none" w:sz="0" w:space="0" w:color="auto" w:frame="1"/>
        </w:rPr>
        <w:t xml:space="preserve"> 2021 at 17:00,</w:t>
      </w:r>
      <w:r>
        <w:rPr>
          <w:rFonts w:ascii="Arial" w:hAnsi="Arial" w:cs="Arial"/>
          <w:color w:val="000000"/>
          <w:sz w:val="24"/>
          <w:szCs w:val="24"/>
          <w:bdr w:val="none" w:sz="0" w:space="0" w:color="auto" w:frame="1"/>
        </w:rPr>
        <w:t xml:space="preserve"> addressed to the:</w:t>
      </w:r>
    </w:p>
    <w:p w14:paraId="1F62247E" w14:textId="77777777" w:rsidR="006D774E" w:rsidRDefault="006D774E" w:rsidP="00190318">
      <w:pPr>
        <w:pStyle w:val="NormalWeb"/>
        <w:shd w:val="clear" w:color="auto" w:fill="FFFFFF"/>
        <w:spacing w:before="0" w:beforeAutospacing="0" w:after="0" w:afterAutospacing="0"/>
        <w:jc w:val="center"/>
        <w:rPr>
          <w:rStyle w:val="Strong"/>
          <w:rFonts w:ascii="Arial" w:hAnsi="Arial" w:cs="Arial"/>
          <w:color w:val="000000"/>
          <w:sz w:val="24"/>
          <w:szCs w:val="24"/>
          <w:bdr w:val="none" w:sz="0" w:space="0" w:color="auto" w:frame="1"/>
        </w:rPr>
      </w:pPr>
    </w:p>
    <w:p w14:paraId="7D5F69DB" w14:textId="3213098D" w:rsidR="00190318" w:rsidRPr="004D6C25" w:rsidRDefault="00190318" w:rsidP="00190318">
      <w:pPr>
        <w:pStyle w:val="NormalWeb"/>
        <w:shd w:val="clear" w:color="auto" w:fill="FFFFFF"/>
        <w:spacing w:before="0" w:beforeAutospacing="0" w:after="0" w:afterAutospacing="0"/>
        <w:jc w:val="center"/>
        <w:rPr>
          <w:rFonts w:ascii="Arial" w:hAnsi="Arial" w:cs="Arial"/>
          <w:color w:val="201F1E"/>
          <w:sz w:val="24"/>
          <w:szCs w:val="24"/>
        </w:rPr>
      </w:pPr>
      <w:r w:rsidRPr="004D6C25">
        <w:rPr>
          <w:rStyle w:val="Strong"/>
          <w:rFonts w:ascii="Arial" w:hAnsi="Arial" w:cs="Arial"/>
          <w:color w:val="000000"/>
          <w:sz w:val="24"/>
          <w:szCs w:val="24"/>
          <w:bdr w:val="none" w:sz="0" w:space="0" w:color="auto" w:frame="1"/>
        </w:rPr>
        <w:t>PEM Board Selection Committee</w:t>
      </w:r>
    </w:p>
    <w:p w14:paraId="506CE3BA" w14:textId="77777777" w:rsidR="00190318" w:rsidRPr="004D6C25" w:rsidRDefault="00190318" w:rsidP="00190318">
      <w:pPr>
        <w:pStyle w:val="NormalWeb"/>
        <w:shd w:val="clear" w:color="auto" w:fill="FFFFFF"/>
        <w:spacing w:before="0" w:beforeAutospacing="0" w:after="0" w:afterAutospacing="0"/>
        <w:jc w:val="center"/>
        <w:rPr>
          <w:rFonts w:ascii="Arial" w:hAnsi="Arial" w:cs="Arial"/>
          <w:color w:val="201F1E"/>
          <w:sz w:val="24"/>
          <w:szCs w:val="24"/>
        </w:rPr>
      </w:pPr>
      <w:r w:rsidRPr="004D6C25">
        <w:rPr>
          <w:rFonts w:ascii="Arial" w:hAnsi="Arial" w:cs="Arial"/>
          <w:color w:val="000000"/>
          <w:sz w:val="24"/>
          <w:szCs w:val="24"/>
          <w:bdr w:val="none" w:sz="0" w:space="0" w:color="auto" w:frame="1"/>
        </w:rPr>
        <w:t>c/o Office of the Corporate Secretary</w:t>
      </w:r>
    </w:p>
    <w:p w14:paraId="7C69496F" w14:textId="77777777" w:rsidR="00190318" w:rsidRPr="004D6C25" w:rsidRDefault="00190318" w:rsidP="00190318">
      <w:pPr>
        <w:pStyle w:val="NormalWeb"/>
        <w:shd w:val="clear" w:color="auto" w:fill="FFFFFF"/>
        <w:spacing w:before="0" w:beforeAutospacing="0" w:after="0" w:afterAutospacing="0"/>
        <w:jc w:val="center"/>
        <w:rPr>
          <w:rFonts w:ascii="Arial" w:hAnsi="Arial" w:cs="Arial"/>
          <w:color w:val="201F1E"/>
          <w:sz w:val="24"/>
          <w:szCs w:val="24"/>
        </w:rPr>
      </w:pPr>
      <w:r w:rsidRPr="004D6C25">
        <w:rPr>
          <w:rFonts w:ascii="Arial" w:hAnsi="Arial" w:cs="Arial"/>
          <w:color w:val="000000"/>
          <w:sz w:val="24"/>
          <w:szCs w:val="24"/>
          <w:bdr w:val="none" w:sz="0" w:space="0" w:color="auto" w:frame="1"/>
        </w:rPr>
        <w:t>18/F Robinsons Equitable Tower, ADB Avenue,</w:t>
      </w:r>
    </w:p>
    <w:p w14:paraId="6E33129E" w14:textId="77777777" w:rsidR="00190318" w:rsidRDefault="00190318" w:rsidP="00190318">
      <w:pPr>
        <w:pStyle w:val="NormalWeb"/>
        <w:shd w:val="clear" w:color="auto" w:fill="FFFFFF"/>
        <w:spacing w:before="0" w:beforeAutospacing="0" w:after="0" w:afterAutospacing="0"/>
        <w:jc w:val="center"/>
        <w:rPr>
          <w:rFonts w:ascii="Arial" w:hAnsi="Arial" w:cs="Arial"/>
          <w:color w:val="000000"/>
          <w:sz w:val="24"/>
          <w:szCs w:val="24"/>
          <w:bdr w:val="none" w:sz="0" w:space="0" w:color="auto" w:frame="1"/>
        </w:rPr>
      </w:pPr>
      <w:r w:rsidRPr="004D6C25">
        <w:rPr>
          <w:rFonts w:ascii="Arial" w:hAnsi="Arial" w:cs="Arial"/>
          <w:color w:val="000000"/>
          <w:sz w:val="24"/>
          <w:szCs w:val="24"/>
          <w:bdr w:val="none" w:sz="0" w:space="0" w:color="auto" w:frame="1"/>
        </w:rPr>
        <w:t xml:space="preserve">Ortigas </w:t>
      </w:r>
      <w:proofErr w:type="spellStart"/>
      <w:r w:rsidRPr="004D6C25">
        <w:rPr>
          <w:rFonts w:ascii="Arial" w:hAnsi="Arial" w:cs="Arial"/>
          <w:color w:val="000000"/>
          <w:sz w:val="24"/>
          <w:szCs w:val="24"/>
          <w:bdr w:val="none" w:sz="0" w:space="0" w:color="auto" w:frame="1"/>
        </w:rPr>
        <w:t>Center</w:t>
      </w:r>
      <w:proofErr w:type="spellEnd"/>
      <w:r w:rsidRPr="004D6C25">
        <w:rPr>
          <w:rFonts w:ascii="Arial" w:hAnsi="Arial" w:cs="Arial"/>
          <w:color w:val="000000"/>
          <w:sz w:val="24"/>
          <w:szCs w:val="24"/>
          <w:bdr w:val="none" w:sz="0" w:space="0" w:color="auto" w:frame="1"/>
        </w:rPr>
        <w:t>, Pasig City</w:t>
      </w:r>
    </w:p>
    <w:p w14:paraId="385E3BCC" w14:textId="77777777" w:rsidR="00190318" w:rsidRDefault="00190318" w:rsidP="00190318">
      <w:pPr>
        <w:pStyle w:val="NormalWeb"/>
        <w:shd w:val="clear" w:color="auto" w:fill="FFFFFF"/>
        <w:spacing w:before="0" w:beforeAutospacing="0" w:after="0" w:afterAutospacing="0"/>
        <w:jc w:val="center"/>
        <w:rPr>
          <w:rStyle w:val="Hyperlink"/>
          <w:rFonts w:ascii="Arial" w:hAnsi="Arial" w:cs="Arial"/>
          <w:sz w:val="24"/>
          <w:szCs w:val="24"/>
          <w:bdr w:val="none" w:sz="0" w:space="0" w:color="auto" w:frame="1"/>
          <w:lang w:val="en-PH"/>
        </w:rPr>
      </w:pPr>
      <w:r>
        <w:rPr>
          <w:rFonts w:ascii="Arial" w:hAnsi="Arial" w:cs="Arial"/>
          <w:color w:val="000000"/>
          <w:sz w:val="24"/>
          <w:szCs w:val="24"/>
          <w:bdr w:val="none" w:sz="0" w:space="0" w:color="auto" w:frame="1"/>
        </w:rPr>
        <w:t xml:space="preserve">Email Address: </w:t>
      </w:r>
      <w:hyperlink r:id="rId7" w:history="1">
        <w:r w:rsidRPr="00420415">
          <w:rPr>
            <w:rStyle w:val="Hyperlink"/>
            <w:rFonts w:ascii="Arial" w:hAnsi="Arial" w:cs="Arial"/>
            <w:sz w:val="24"/>
            <w:szCs w:val="24"/>
            <w:bdr w:val="none" w:sz="0" w:space="0" w:color="auto" w:frame="1"/>
            <w:lang w:val="en-PH"/>
          </w:rPr>
          <w:t>pemc</w:t>
        </w:r>
        <w:r w:rsidRPr="0003597F">
          <w:rPr>
            <w:rStyle w:val="Hyperlink"/>
            <w:rFonts w:ascii="Arial" w:hAnsi="Arial" w:cs="Arial"/>
            <w:sz w:val="24"/>
            <w:szCs w:val="24"/>
            <w:bdr w:val="none" w:sz="0" w:space="0" w:color="auto" w:frame="1"/>
            <w:lang w:val="en-PH"/>
          </w:rPr>
          <w:t>_</w:t>
        </w:r>
        <w:r w:rsidRPr="00420415">
          <w:rPr>
            <w:rStyle w:val="Hyperlink"/>
            <w:rFonts w:ascii="Arial" w:hAnsi="Arial" w:cs="Arial"/>
            <w:sz w:val="24"/>
            <w:szCs w:val="24"/>
            <w:bdr w:val="none" w:sz="0" w:space="0" w:color="auto" w:frame="1"/>
            <w:lang w:val="en-PH"/>
          </w:rPr>
          <w:t>ocs@wesm.ph</w:t>
        </w:r>
      </w:hyperlink>
    </w:p>
    <w:p w14:paraId="1228D974" w14:textId="77777777" w:rsidR="00190318" w:rsidRDefault="00190318" w:rsidP="00190318">
      <w:pPr>
        <w:spacing w:after="0" w:line="240" w:lineRule="auto"/>
        <w:jc w:val="center"/>
        <w:rPr>
          <w:rFonts w:ascii="Arial" w:hAnsi="Arial" w:cs="Arial"/>
          <w:color w:val="000000"/>
          <w:sz w:val="24"/>
          <w:szCs w:val="24"/>
          <w:bdr w:val="none" w:sz="0" w:space="0" w:color="auto" w:frame="1"/>
        </w:rPr>
      </w:pPr>
    </w:p>
    <w:p w14:paraId="442AF089" w14:textId="77777777" w:rsidR="00190318" w:rsidRPr="001509A1" w:rsidRDefault="00190318" w:rsidP="00190318">
      <w:pPr>
        <w:spacing w:after="0" w:line="240" w:lineRule="auto"/>
        <w:jc w:val="both"/>
        <w:rPr>
          <w:rFonts w:ascii="Arial" w:hAnsi="Arial" w:cs="Arial"/>
          <w:color w:val="000000"/>
          <w:sz w:val="24"/>
          <w:szCs w:val="24"/>
          <w:u w:val="single"/>
          <w:bdr w:val="none" w:sz="0" w:space="0" w:color="auto" w:frame="1"/>
        </w:rPr>
      </w:pPr>
      <w:r>
        <w:rPr>
          <w:rFonts w:ascii="Arial" w:hAnsi="Arial" w:cs="Arial"/>
          <w:color w:val="000000"/>
          <w:sz w:val="24"/>
          <w:szCs w:val="24"/>
          <w:bdr w:val="none" w:sz="0" w:space="0" w:color="auto" w:frame="1"/>
        </w:rPr>
        <w:t xml:space="preserve">All candidates nominated will be shortlisted and evaluated in accordance with the qualifications and disqualifications set forth in the </w:t>
      </w:r>
      <w:r w:rsidRPr="001509A1">
        <w:rPr>
          <w:rFonts w:ascii="Arial" w:hAnsi="Arial" w:cs="Arial"/>
          <w:color w:val="000000"/>
          <w:sz w:val="24"/>
          <w:szCs w:val="24"/>
          <w:u w:val="single"/>
          <w:bdr w:val="none" w:sz="0" w:space="0" w:color="auto" w:frame="1"/>
        </w:rPr>
        <w:t>Guidelines Governing the Constitution of the PEM Board Committees.</w:t>
      </w:r>
    </w:p>
    <w:p w14:paraId="3E5A96DB" w14:textId="77777777" w:rsidR="00190318" w:rsidRDefault="00190318" w:rsidP="00190318">
      <w:pPr>
        <w:spacing w:after="0" w:line="240" w:lineRule="auto"/>
        <w:jc w:val="both"/>
        <w:rPr>
          <w:rFonts w:ascii="Arial" w:hAnsi="Arial" w:cs="Arial"/>
          <w:color w:val="000000"/>
          <w:sz w:val="24"/>
          <w:szCs w:val="24"/>
          <w:bdr w:val="none" w:sz="0" w:space="0" w:color="auto" w:frame="1"/>
        </w:rPr>
      </w:pPr>
    </w:p>
    <w:p w14:paraId="345A164B" w14:textId="77777777" w:rsidR="00190318" w:rsidRDefault="00190318" w:rsidP="00190318">
      <w:pPr>
        <w:spacing w:after="0" w:line="240" w:lineRule="auto"/>
        <w:jc w:val="both"/>
        <w:rPr>
          <w:rFonts w:ascii="Arial" w:hAnsi="Arial" w:cs="Arial"/>
          <w:color w:val="000000"/>
          <w:sz w:val="24"/>
          <w:szCs w:val="24"/>
          <w:bdr w:val="none" w:sz="0" w:space="0" w:color="auto" w:frame="1"/>
        </w:rPr>
      </w:pPr>
      <w:r>
        <w:rPr>
          <w:rFonts w:ascii="Arial" w:hAnsi="Arial" w:cs="Arial"/>
          <w:color w:val="000000"/>
          <w:sz w:val="24"/>
          <w:szCs w:val="24"/>
          <w:bdr w:val="none" w:sz="0" w:space="0" w:color="auto" w:frame="1"/>
        </w:rPr>
        <w:t>All candidates will be shortlisted and evaluated in accordance with the minimum qualifications as follows:</w:t>
      </w:r>
    </w:p>
    <w:p w14:paraId="7F1600B3" w14:textId="2DA737C3" w:rsidR="00190318" w:rsidRPr="00F534F2" w:rsidRDefault="00190318" w:rsidP="00190318">
      <w:pPr>
        <w:pStyle w:val="xmsonormal"/>
        <w:shd w:val="clear" w:color="auto" w:fill="FFFFFF"/>
        <w:ind w:left="720"/>
        <w:jc w:val="both"/>
        <w:rPr>
          <w:rFonts w:ascii="Arial" w:hAnsi="Arial" w:cs="Arial"/>
          <w:bdr w:val="none" w:sz="0" w:space="0" w:color="auto" w:frame="1"/>
          <w:lang w:val="en-PH"/>
        </w:rPr>
      </w:pPr>
      <w:r w:rsidRPr="00F534F2">
        <w:rPr>
          <w:rFonts w:ascii="Arial" w:hAnsi="Arial" w:cs="Arial"/>
          <w:bdr w:val="none" w:sz="0" w:space="0" w:color="auto" w:frame="1"/>
          <w:lang w:val="en-PH"/>
        </w:rPr>
        <w:t xml:space="preserve">A member of the </w:t>
      </w:r>
      <w:r>
        <w:rPr>
          <w:rFonts w:ascii="Arial" w:hAnsi="Arial" w:cs="Arial"/>
          <w:i/>
          <w:iCs/>
          <w:bdr w:val="none" w:sz="0" w:space="0" w:color="auto" w:frame="1"/>
          <w:lang w:val="en-PH"/>
        </w:rPr>
        <w:t>Rules Change</w:t>
      </w:r>
      <w:r w:rsidRPr="00F534F2">
        <w:rPr>
          <w:rFonts w:ascii="Arial" w:hAnsi="Arial" w:cs="Arial"/>
          <w:bdr w:val="none" w:sz="0" w:space="0" w:color="auto" w:frame="1"/>
          <w:lang w:val="en-PH"/>
        </w:rPr>
        <w:t xml:space="preserve"> </w:t>
      </w:r>
      <w:r w:rsidRPr="00F534F2">
        <w:rPr>
          <w:rFonts w:ascii="Arial" w:hAnsi="Arial" w:cs="Arial"/>
          <w:i/>
          <w:iCs/>
          <w:bdr w:val="none" w:sz="0" w:space="0" w:color="auto" w:frame="1"/>
          <w:lang w:val="en-PH"/>
        </w:rPr>
        <w:t xml:space="preserve">Committee </w:t>
      </w:r>
      <w:r w:rsidRPr="00F534F2">
        <w:rPr>
          <w:rFonts w:ascii="Arial" w:hAnsi="Arial" w:cs="Arial"/>
          <w:bdr w:val="none" w:sz="0" w:space="0" w:color="auto" w:frame="1"/>
          <w:lang w:val="en-PH"/>
        </w:rPr>
        <w:t xml:space="preserve">must have at least ten (10) years of relevant experience in one or more of the following areas: </w:t>
      </w:r>
    </w:p>
    <w:p w14:paraId="0A25E1D8" w14:textId="77777777" w:rsidR="00190318" w:rsidRPr="00F534F2" w:rsidRDefault="00190318" w:rsidP="00190318">
      <w:pPr>
        <w:pStyle w:val="xmsonormal"/>
        <w:numPr>
          <w:ilvl w:val="0"/>
          <w:numId w:val="1"/>
        </w:numPr>
        <w:shd w:val="clear" w:color="auto" w:fill="FFFFFF"/>
        <w:jc w:val="both"/>
        <w:rPr>
          <w:lang w:val="en-PH"/>
        </w:rPr>
      </w:pPr>
      <w:r w:rsidRPr="00F534F2">
        <w:rPr>
          <w:rFonts w:ascii="Arial" w:hAnsi="Arial" w:cs="Arial"/>
          <w:lang w:val="en-PH"/>
        </w:rPr>
        <w:t xml:space="preserve">Competitive wholesale electricity markets or financial or commodity </w:t>
      </w:r>
      <w:proofErr w:type="gramStart"/>
      <w:r w:rsidRPr="00F534F2">
        <w:rPr>
          <w:rFonts w:ascii="Arial" w:hAnsi="Arial" w:cs="Arial"/>
          <w:lang w:val="en-PH"/>
        </w:rPr>
        <w:t>markets;</w:t>
      </w:r>
      <w:proofErr w:type="gramEnd"/>
      <w:r w:rsidRPr="00F534F2">
        <w:rPr>
          <w:rFonts w:ascii="Arial" w:hAnsi="Arial" w:cs="Arial"/>
          <w:lang w:val="en-PH"/>
        </w:rPr>
        <w:t xml:space="preserve"> </w:t>
      </w:r>
    </w:p>
    <w:p w14:paraId="6A55D709" w14:textId="77777777" w:rsidR="00190318" w:rsidRPr="00F534F2" w:rsidRDefault="00190318" w:rsidP="00190318">
      <w:pPr>
        <w:pStyle w:val="xmsonormal"/>
        <w:numPr>
          <w:ilvl w:val="0"/>
          <w:numId w:val="1"/>
        </w:numPr>
        <w:shd w:val="clear" w:color="auto" w:fill="FFFFFF"/>
        <w:jc w:val="both"/>
        <w:rPr>
          <w:lang w:val="en-PH"/>
        </w:rPr>
      </w:pPr>
      <w:r w:rsidRPr="00F534F2">
        <w:rPr>
          <w:rFonts w:ascii="Arial" w:hAnsi="Arial" w:cs="Arial"/>
          <w:lang w:val="en-PH"/>
        </w:rPr>
        <w:t xml:space="preserve">Philippine law and regulations pertaining to </w:t>
      </w:r>
      <w:proofErr w:type="gramStart"/>
      <w:r w:rsidRPr="00F534F2">
        <w:rPr>
          <w:rFonts w:ascii="Arial" w:hAnsi="Arial" w:cs="Arial"/>
          <w:lang w:val="en-PH"/>
        </w:rPr>
        <w:t>electricity;</w:t>
      </w:r>
      <w:proofErr w:type="gramEnd"/>
    </w:p>
    <w:p w14:paraId="7A275D9E" w14:textId="77777777" w:rsidR="00190318" w:rsidRPr="00F534F2" w:rsidRDefault="00190318" w:rsidP="00190318">
      <w:pPr>
        <w:pStyle w:val="xmsonormal"/>
        <w:numPr>
          <w:ilvl w:val="0"/>
          <w:numId w:val="1"/>
        </w:numPr>
        <w:shd w:val="clear" w:color="auto" w:fill="FFFFFF"/>
        <w:jc w:val="both"/>
        <w:rPr>
          <w:lang w:val="en-PH"/>
        </w:rPr>
      </w:pPr>
      <w:r w:rsidRPr="00F534F2">
        <w:rPr>
          <w:rFonts w:ascii="Arial" w:hAnsi="Arial" w:cs="Arial"/>
          <w:lang w:val="en-PH"/>
        </w:rPr>
        <w:t xml:space="preserve">Competition laws and </w:t>
      </w:r>
      <w:proofErr w:type="gramStart"/>
      <w:r w:rsidRPr="00F534F2">
        <w:rPr>
          <w:rFonts w:ascii="Arial" w:hAnsi="Arial" w:cs="Arial"/>
          <w:lang w:val="en-PH"/>
        </w:rPr>
        <w:t>policies;</w:t>
      </w:r>
      <w:proofErr w:type="gramEnd"/>
      <w:r w:rsidRPr="00F534F2">
        <w:rPr>
          <w:rFonts w:ascii="Arial" w:hAnsi="Arial" w:cs="Arial"/>
          <w:lang w:val="en-PH"/>
        </w:rPr>
        <w:t xml:space="preserve"> </w:t>
      </w:r>
    </w:p>
    <w:p w14:paraId="533F5F13" w14:textId="77777777" w:rsidR="00190318" w:rsidRPr="00F534F2" w:rsidRDefault="00190318" w:rsidP="00190318">
      <w:pPr>
        <w:pStyle w:val="xmsonormal"/>
        <w:numPr>
          <w:ilvl w:val="0"/>
          <w:numId w:val="1"/>
        </w:numPr>
        <w:shd w:val="clear" w:color="auto" w:fill="FFFFFF"/>
        <w:jc w:val="both"/>
        <w:rPr>
          <w:lang w:val="en-PH"/>
        </w:rPr>
      </w:pPr>
      <w:r w:rsidRPr="00F534F2">
        <w:rPr>
          <w:rFonts w:ascii="Arial" w:hAnsi="Arial" w:cs="Arial"/>
          <w:lang w:val="en-PH"/>
        </w:rPr>
        <w:t xml:space="preserve">Power system </w:t>
      </w:r>
      <w:proofErr w:type="gramStart"/>
      <w:r w:rsidRPr="00F534F2">
        <w:rPr>
          <w:rFonts w:ascii="Arial" w:hAnsi="Arial" w:cs="Arial"/>
          <w:lang w:val="en-PH"/>
        </w:rPr>
        <w:t>operations;</w:t>
      </w:r>
      <w:proofErr w:type="gramEnd"/>
    </w:p>
    <w:p w14:paraId="412F2C4D" w14:textId="77777777" w:rsidR="00190318" w:rsidRPr="00F534F2" w:rsidRDefault="00190318" w:rsidP="00190318">
      <w:pPr>
        <w:pStyle w:val="xmsonormal"/>
        <w:numPr>
          <w:ilvl w:val="0"/>
          <w:numId w:val="1"/>
        </w:numPr>
        <w:shd w:val="clear" w:color="auto" w:fill="FFFFFF"/>
        <w:jc w:val="both"/>
        <w:rPr>
          <w:lang w:val="en-PH"/>
        </w:rPr>
      </w:pPr>
      <w:r w:rsidRPr="00F534F2">
        <w:rPr>
          <w:rFonts w:ascii="Arial" w:hAnsi="Arial" w:cs="Arial"/>
          <w:lang w:val="en-PH"/>
        </w:rPr>
        <w:t xml:space="preserve">Economics; and/or </w:t>
      </w:r>
    </w:p>
    <w:p w14:paraId="49C35BFD" w14:textId="51DC704B" w:rsidR="00190318" w:rsidRPr="00F534F2" w:rsidRDefault="00190318" w:rsidP="00190318">
      <w:pPr>
        <w:pStyle w:val="xmsonormal"/>
        <w:numPr>
          <w:ilvl w:val="0"/>
          <w:numId w:val="1"/>
        </w:numPr>
        <w:shd w:val="clear" w:color="auto" w:fill="FFFFFF"/>
        <w:ind w:left="1077" w:hanging="357"/>
        <w:jc w:val="both"/>
        <w:rPr>
          <w:lang w:val="en-PH"/>
        </w:rPr>
      </w:pPr>
      <w:r w:rsidRPr="00F534F2">
        <w:rPr>
          <w:rFonts w:ascii="Arial" w:hAnsi="Arial" w:cs="Arial"/>
          <w:lang w:val="en-PH"/>
        </w:rPr>
        <w:t xml:space="preserve">In such other fields as may be relevant to and required in the performance of the responsibilities of the </w:t>
      </w:r>
      <w:r>
        <w:rPr>
          <w:rFonts w:ascii="Arial" w:hAnsi="Arial" w:cs="Arial"/>
          <w:i/>
          <w:iCs/>
          <w:bdr w:val="none" w:sz="0" w:space="0" w:color="auto" w:frame="1"/>
          <w:lang w:val="en-PH"/>
        </w:rPr>
        <w:t>Rules Change</w:t>
      </w:r>
      <w:r w:rsidRPr="00F534F2">
        <w:rPr>
          <w:rFonts w:ascii="Arial" w:hAnsi="Arial" w:cs="Arial"/>
          <w:i/>
          <w:iCs/>
          <w:bdr w:val="none" w:sz="0" w:space="0" w:color="auto" w:frame="1"/>
          <w:lang w:val="en-PH"/>
        </w:rPr>
        <w:t xml:space="preserve"> Committee.</w:t>
      </w:r>
      <w:r w:rsidRPr="00F534F2">
        <w:rPr>
          <w:rFonts w:ascii="Arial" w:hAnsi="Arial" w:cs="Arial"/>
          <w:lang w:val="en-PH"/>
        </w:rPr>
        <w:t xml:space="preserve"> </w:t>
      </w:r>
    </w:p>
    <w:p w14:paraId="66ACE6D4" w14:textId="77777777" w:rsidR="00190318" w:rsidRDefault="00190318" w:rsidP="00190318">
      <w:pPr>
        <w:spacing w:after="0"/>
        <w:rPr>
          <w:rFonts w:ascii="Arial" w:hAnsi="Arial" w:cs="Arial"/>
          <w:sz w:val="24"/>
          <w:szCs w:val="24"/>
        </w:rPr>
      </w:pPr>
    </w:p>
    <w:p w14:paraId="12203EC4" w14:textId="77777777" w:rsidR="00190318" w:rsidRDefault="00190318" w:rsidP="00190318">
      <w:pPr>
        <w:spacing w:after="0"/>
        <w:jc w:val="both"/>
        <w:rPr>
          <w:rFonts w:ascii="Arial" w:hAnsi="Arial" w:cs="Arial"/>
          <w:sz w:val="24"/>
          <w:szCs w:val="24"/>
        </w:rPr>
      </w:pPr>
      <w:r>
        <w:rPr>
          <w:rFonts w:ascii="Arial" w:hAnsi="Arial" w:cs="Arial"/>
          <w:sz w:val="24"/>
          <w:szCs w:val="24"/>
        </w:rPr>
        <w:t>The selection criteria agreed upon by the PEM Board Selection Committee shall likewise apply during the selection and appointment procedures. Successful nominees are expected to dedicate sufficient time to participate in committee activities such as regular committee meetings and willing to undertake training program on the operations of the WESM and the role of these committees.</w:t>
      </w:r>
    </w:p>
    <w:p w14:paraId="7A14A051" w14:textId="77777777" w:rsidR="00190318" w:rsidRDefault="00190318" w:rsidP="00190318">
      <w:pPr>
        <w:spacing w:after="0"/>
        <w:jc w:val="both"/>
        <w:rPr>
          <w:rFonts w:ascii="Arial" w:hAnsi="Arial" w:cs="Arial"/>
          <w:sz w:val="24"/>
          <w:szCs w:val="24"/>
        </w:rPr>
      </w:pPr>
    </w:p>
    <w:p w14:paraId="6C9BB523" w14:textId="27DB2D9D" w:rsidR="00D70111" w:rsidRPr="006D774E" w:rsidRDefault="00190318" w:rsidP="006D774E">
      <w:pPr>
        <w:spacing w:after="0"/>
        <w:jc w:val="both"/>
        <w:rPr>
          <w:rFonts w:ascii="Arial" w:hAnsi="Arial" w:cs="Arial"/>
          <w:sz w:val="24"/>
          <w:szCs w:val="24"/>
        </w:rPr>
      </w:pPr>
      <w:r>
        <w:rPr>
          <w:rFonts w:ascii="Arial" w:hAnsi="Arial" w:cs="Arial"/>
          <w:color w:val="000000"/>
          <w:sz w:val="24"/>
          <w:szCs w:val="24"/>
          <w:bdr w:val="none" w:sz="0" w:space="0" w:color="auto" w:frame="1"/>
        </w:rPr>
        <w:t>For further information, you may contact the PEM Board Selection Committee through the Office of the Corporate Secretary at e-mail address provided above.</w:t>
      </w:r>
    </w:p>
    <w:sectPr w:rsidR="00D70111" w:rsidRPr="006D774E" w:rsidSect="00190318">
      <w:headerReference w:type="default" r:id="rId8"/>
      <w:footerReference w:type="default" r:id="rId9"/>
      <w:pgSz w:w="11906" w:h="16838" w:code="9"/>
      <w:pgMar w:top="1440" w:right="1440" w:bottom="1440" w:left="1440" w:header="708"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65215A" w14:textId="77777777" w:rsidR="00586DD5" w:rsidRDefault="00586DD5" w:rsidP="00190318">
      <w:pPr>
        <w:spacing w:after="0" w:line="240" w:lineRule="auto"/>
      </w:pPr>
      <w:r>
        <w:separator/>
      </w:r>
    </w:p>
  </w:endnote>
  <w:endnote w:type="continuationSeparator" w:id="0">
    <w:p w14:paraId="1D2E52FF" w14:textId="77777777" w:rsidR="00586DD5" w:rsidRDefault="00586DD5" w:rsidP="001903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F821EF" w14:textId="77777777" w:rsidR="00190318" w:rsidRPr="00210E4C" w:rsidRDefault="00190318" w:rsidP="00190318">
    <w:pPr>
      <w:pStyle w:val="Footer"/>
      <w:rPr>
        <w:rFonts w:ascii="Arial" w:hAnsi="Arial" w:cs="Arial"/>
        <w:sz w:val="12"/>
        <w:szCs w:val="12"/>
      </w:rPr>
    </w:pPr>
    <w:bookmarkStart w:id="1" w:name="_Hlk80105642"/>
    <w:bookmarkStart w:id="2" w:name="_Hlk80105643"/>
    <w:r>
      <w:rPr>
        <w:rFonts w:ascii="Arial" w:hAnsi="Arial" w:cs="Arial"/>
        <w:sz w:val="18"/>
        <w:szCs w:val="18"/>
      </w:rPr>
      <w:t xml:space="preserve">Template ID: </w:t>
    </w:r>
    <w:r w:rsidRPr="005C1262">
      <w:rPr>
        <w:rFonts w:ascii="Arial" w:eastAsia="Times New Roman" w:hAnsi="Arial" w:cs="Arial"/>
        <w:sz w:val="18"/>
        <w:szCs w:val="18"/>
        <w:lang w:val="en-US"/>
      </w:rPr>
      <w:t>OCS.TMP.0</w:t>
    </w:r>
    <w:r>
      <w:rPr>
        <w:rFonts w:ascii="Arial" w:hAnsi="Arial" w:cs="Arial"/>
        <w:sz w:val="18"/>
        <w:szCs w:val="18"/>
      </w:rPr>
      <w:t>7</w:t>
    </w:r>
    <w:r>
      <w:rPr>
        <w:rFonts w:ascii="Arial" w:eastAsia="Times New Roman" w:hAnsi="Arial" w:cs="Arial"/>
        <w:sz w:val="18"/>
        <w:szCs w:val="18"/>
      </w:rPr>
      <w:tab/>
      <w:t>Version 1</w:t>
    </w:r>
    <w:r>
      <w:rPr>
        <w:rFonts w:ascii="Arial" w:hAnsi="Arial" w:cs="Arial"/>
        <w:sz w:val="18"/>
        <w:szCs w:val="18"/>
      </w:rPr>
      <w:t>.0</w:t>
    </w:r>
    <w:r>
      <w:rPr>
        <w:rFonts w:ascii="Arial" w:eastAsia="Times New Roman" w:hAnsi="Arial" w:cs="Arial"/>
        <w:sz w:val="18"/>
        <w:szCs w:val="18"/>
      </w:rPr>
      <w:tab/>
      <w:t>Effectivity Date: 24 August 2020</w:t>
    </w:r>
    <w:bookmarkEnd w:id="1"/>
    <w:bookmarkEnd w:id="2"/>
  </w:p>
  <w:p w14:paraId="75A0F626" w14:textId="77777777" w:rsidR="00190318" w:rsidRDefault="001903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64239E" w14:textId="77777777" w:rsidR="00586DD5" w:rsidRDefault="00586DD5" w:rsidP="00190318">
      <w:pPr>
        <w:spacing w:after="0" w:line="240" w:lineRule="auto"/>
      </w:pPr>
      <w:r>
        <w:separator/>
      </w:r>
    </w:p>
  </w:footnote>
  <w:footnote w:type="continuationSeparator" w:id="0">
    <w:p w14:paraId="33C3CED4" w14:textId="77777777" w:rsidR="00586DD5" w:rsidRDefault="00586DD5" w:rsidP="001903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6A9E73" w14:textId="77777777" w:rsidR="00190318" w:rsidRDefault="00190318" w:rsidP="00190318">
    <w:pPr>
      <w:pStyle w:val="Header"/>
      <w:ind w:right="15"/>
      <w:jc w:val="right"/>
      <w:rPr>
        <w:rFonts w:ascii="Arial" w:hAnsi="Arial" w:cs="Arial"/>
        <w:sz w:val="14"/>
        <w:szCs w:val="14"/>
      </w:rPr>
    </w:pPr>
    <w:bookmarkStart w:id="0" w:name="_Hlk48803370"/>
    <w:bookmarkEnd w:id="0"/>
    <w:r w:rsidRPr="005C1262">
      <w:rPr>
        <w:rFonts w:ascii="Arial" w:hAnsi="Arial" w:cs="Arial"/>
        <w:sz w:val="14"/>
        <w:szCs w:val="14"/>
      </w:rPr>
      <w:t xml:space="preserve">REF. No. </w:t>
    </w:r>
    <w:r>
      <w:rPr>
        <w:rFonts w:ascii="Arial" w:hAnsi="Arial" w:cs="Arial"/>
        <w:sz w:val="14"/>
        <w:szCs w:val="14"/>
      </w:rPr>
      <w:t>OCS-CNS</w:t>
    </w:r>
    <w:r w:rsidRPr="005C1262">
      <w:rPr>
        <w:rFonts w:ascii="Arial" w:hAnsi="Arial" w:cs="Arial"/>
        <w:sz w:val="14"/>
        <w:szCs w:val="14"/>
      </w:rPr>
      <w:t>-</w:t>
    </w:r>
    <w:r>
      <w:rPr>
        <w:rFonts w:ascii="Arial" w:hAnsi="Arial" w:cs="Arial"/>
        <w:sz w:val="14"/>
        <w:szCs w:val="14"/>
      </w:rPr>
      <w:t>20</w:t>
    </w:r>
    <w:r w:rsidRPr="005C1262">
      <w:rPr>
        <w:rFonts w:ascii="Arial" w:hAnsi="Arial" w:cs="Arial"/>
        <w:sz w:val="14"/>
        <w:szCs w:val="14"/>
      </w:rPr>
      <w:t>-</w:t>
    </w:r>
    <w:r>
      <w:rPr>
        <w:rFonts w:ascii="Arial" w:hAnsi="Arial" w:cs="Arial"/>
        <w:sz w:val="14"/>
        <w:szCs w:val="14"/>
      </w:rPr>
      <w:t>01</w:t>
    </w:r>
  </w:p>
  <w:p w14:paraId="1A4D7D31" w14:textId="77777777" w:rsidR="00190318" w:rsidRDefault="00190318" w:rsidP="00190318">
    <w:pPr>
      <w:pStyle w:val="Header"/>
    </w:pPr>
  </w:p>
  <w:p w14:paraId="29C88B5B" w14:textId="77777777" w:rsidR="00190318" w:rsidRDefault="00190318" w:rsidP="00190318">
    <w:pPr>
      <w:pStyle w:val="Heading3"/>
      <w:spacing w:before="0" w:after="0" w:line="240" w:lineRule="auto"/>
      <w:ind w:left="1440" w:hanging="1440"/>
      <w:jc w:val="center"/>
      <w:rPr>
        <w:rFonts w:ascii="Arial" w:hAnsi="Arial" w:cs="Arial"/>
        <w:b w:val="0"/>
        <w:sz w:val="18"/>
        <w:szCs w:val="18"/>
      </w:rPr>
    </w:pPr>
    <w:r w:rsidRPr="007411B7">
      <w:rPr>
        <w:rFonts w:ascii="Arial" w:hAnsi="Arial" w:cs="Arial"/>
        <w:b w:val="0"/>
        <w:noProof/>
        <w:szCs w:val="24"/>
        <w:lang w:val="en-AU" w:eastAsia="en-AU"/>
      </w:rPr>
      <w:drawing>
        <wp:inline distT="0" distB="0" distL="0" distR="0" wp14:anchorId="30BA42C1" wp14:editId="27D306A1">
          <wp:extent cx="1929553" cy="4038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929553" cy="403860"/>
                  </a:xfrm>
                  <a:prstGeom prst="rect">
                    <a:avLst/>
                  </a:prstGeom>
                  <a:noFill/>
                  <a:ln>
                    <a:noFill/>
                  </a:ln>
                </pic:spPr>
              </pic:pic>
            </a:graphicData>
          </a:graphic>
        </wp:inline>
      </w:drawing>
    </w:r>
  </w:p>
  <w:p w14:paraId="0D96F1A3" w14:textId="77777777" w:rsidR="00190318" w:rsidRPr="00427527" w:rsidRDefault="00190318" w:rsidP="00190318">
    <w:pPr>
      <w:pStyle w:val="Heading3"/>
      <w:spacing w:before="0" w:after="0" w:line="240" w:lineRule="auto"/>
      <w:ind w:left="1440" w:hanging="1440"/>
      <w:jc w:val="center"/>
      <w:rPr>
        <w:rFonts w:ascii="Arial" w:hAnsi="Arial" w:cs="Arial"/>
        <w:b w:val="0"/>
        <w:sz w:val="18"/>
        <w:szCs w:val="18"/>
      </w:rPr>
    </w:pPr>
    <w:r w:rsidRPr="00427527">
      <w:rPr>
        <w:rFonts w:ascii="Arial" w:hAnsi="Arial" w:cs="Arial"/>
        <w:b w:val="0"/>
        <w:sz w:val="18"/>
        <w:szCs w:val="18"/>
      </w:rPr>
      <w:t>18/F Robinsons Equitable Tower, ADB Avenue,</w:t>
    </w:r>
  </w:p>
  <w:p w14:paraId="72C0A9F1" w14:textId="77777777" w:rsidR="00190318" w:rsidRPr="00427527" w:rsidRDefault="00190318" w:rsidP="00190318">
    <w:pPr>
      <w:spacing w:after="0" w:line="240" w:lineRule="auto"/>
      <w:jc w:val="center"/>
      <w:rPr>
        <w:rFonts w:ascii="Arial" w:hAnsi="Arial" w:cs="Arial"/>
        <w:sz w:val="18"/>
        <w:szCs w:val="18"/>
      </w:rPr>
    </w:pPr>
    <w:r w:rsidRPr="00427527">
      <w:rPr>
        <w:rFonts w:ascii="Arial" w:hAnsi="Arial" w:cs="Arial"/>
        <w:sz w:val="18"/>
        <w:szCs w:val="18"/>
      </w:rPr>
      <w:t>Ortigas Center, Pasig City, Philippines 1600</w:t>
    </w:r>
  </w:p>
  <w:p w14:paraId="64447770" w14:textId="77777777" w:rsidR="00190318" w:rsidRDefault="00190318" w:rsidP="00190318">
    <w:pPr>
      <w:spacing w:after="0" w:line="240" w:lineRule="auto"/>
      <w:jc w:val="center"/>
      <w:rPr>
        <w:rFonts w:ascii="Arial" w:hAnsi="Arial" w:cs="Arial"/>
        <w:sz w:val="18"/>
        <w:szCs w:val="18"/>
      </w:rPr>
    </w:pPr>
    <w:r w:rsidRPr="00427527">
      <w:rPr>
        <w:rFonts w:ascii="Arial" w:hAnsi="Arial" w:cs="Arial"/>
        <w:sz w:val="18"/>
        <w:szCs w:val="18"/>
      </w:rPr>
      <w:t>Tel: (632) 8631-8734 Fax: (632) 8636-0602</w:t>
    </w:r>
  </w:p>
  <w:p w14:paraId="31A6EB51" w14:textId="77777777" w:rsidR="00190318" w:rsidRDefault="00586DD5" w:rsidP="00190318">
    <w:pPr>
      <w:spacing w:after="0" w:line="240" w:lineRule="auto"/>
      <w:jc w:val="center"/>
      <w:rPr>
        <w:rFonts w:ascii="Arial" w:hAnsi="Arial" w:cs="Arial"/>
        <w:sz w:val="18"/>
        <w:szCs w:val="18"/>
      </w:rPr>
    </w:pPr>
    <w:hyperlink r:id="rId2" w:history="1">
      <w:r w:rsidR="00190318" w:rsidRPr="0021136A">
        <w:rPr>
          <w:rStyle w:val="Hyperlink"/>
          <w:rFonts w:ascii="Arial" w:hAnsi="Arial" w:cs="Arial"/>
          <w:sz w:val="18"/>
          <w:szCs w:val="18"/>
        </w:rPr>
        <w:t>www.wesm.ph</w:t>
      </w:r>
    </w:hyperlink>
  </w:p>
  <w:p w14:paraId="1E98F209" w14:textId="77777777" w:rsidR="00190318" w:rsidRDefault="001903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070786"/>
    <w:multiLevelType w:val="hybridMultilevel"/>
    <w:tmpl w:val="4E6CDBFE"/>
    <w:lvl w:ilvl="0" w:tplc="16A8ADBA">
      <w:start w:val="1"/>
      <w:numFmt w:val="lowerLetter"/>
      <w:lvlText w:val="(%1)"/>
      <w:lvlJc w:val="left"/>
      <w:pPr>
        <w:ind w:left="1080" w:hanging="360"/>
      </w:pPr>
      <w:rPr>
        <w:rFonts w:ascii="Arial" w:hAnsi="Arial" w:cs="Arial" w:hint="default"/>
        <w:color w:val="000000"/>
        <w:sz w:val="24"/>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90318"/>
    <w:rsid w:val="000D31B3"/>
    <w:rsid w:val="00154645"/>
    <w:rsid w:val="00190318"/>
    <w:rsid w:val="00440899"/>
    <w:rsid w:val="00513B67"/>
    <w:rsid w:val="00586DD5"/>
    <w:rsid w:val="006210BD"/>
    <w:rsid w:val="006D774E"/>
    <w:rsid w:val="00B56836"/>
    <w:rsid w:val="00D70111"/>
    <w:rsid w:val="00DB4579"/>
    <w:rsid w:val="00FE45B4"/>
    <w:rsid w:val="00FF0A2C"/>
    <w:rsid w:val="00FF4942"/>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D01B19"/>
  <w15:chartTrackingRefBased/>
  <w15:docId w15:val="{777C31B6-27EF-4639-8EE5-206415D7F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0318"/>
  </w:style>
  <w:style w:type="paragraph" w:styleId="Heading3">
    <w:name w:val="heading 3"/>
    <w:basedOn w:val="Normal"/>
    <w:next w:val="Normal"/>
    <w:link w:val="Heading3Char"/>
    <w:semiHidden/>
    <w:unhideWhenUsed/>
    <w:qFormat/>
    <w:rsid w:val="00190318"/>
    <w:pPr>
      <w:keepNext/>
      <w:spacing w:before="240" w:after="60" w:line="276" w:lineRule="auto"/>
      <w:outlineLvl w:val="2"/>
    </w:pPr>
    <w:rPr>
      <w:rFonts w:ascii="Calibri Light" w:eastAsia="Times New Roman" w:hAnsi="Calibri Light" w:cs="Times New Roman"/>
      <w:b/>
      <w:bCs/>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0318"/>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0318"/>
  </w:style>
  <w:style w:type="paragraph" w:styleId="Footer">
    <w:name w:val="footer"/>
    <w:basedOn w:val="Normal"/>
    <w:link w:val="FooterChar"/>
    <w:uiPriority w:val="99"/>
    <w:unhideWhenUsed/>
    <w:rsid w:val="001903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0318"/>
  </w:style>
  <w:style w:type="character" w:customStyle="1" w:styleId="Heading3Char">
    <w:name w:val="Heading 3 Char"/>
    <w:basedOn w:val="DefaultParagraphFont"/>
    <w:link w:val="Heading3"/>
    <w:semiHidden/>
    <w:rsid w:val="00190318"/>
    <w:rPr>
      <w:rFonts w:ascii="Calibri Light" w:eastAsia="Times New Roman" w:hAnsi="Calibri Light" w:cs="Times New Roman"/>
      <w:b/>
      <w:bCs/>
      <w:sz w:val="26"/>
      <w:szCs w:val="26"/>
      <w:lang w:val="en-US"/>
    </w:rPr>
  </w:style>
  <w:style w:type="character" w:styleId="Hyperlink">
    <w:name w:val="Hyperlink"/>
    <w:basedOn w:val="DefaultParagraphFont"/>
    <w:uiPriority w:val="99"/>
    <w:unhideWhenUsed/>
    <w:rsid w:val="00190318"/>
    <w:rPr>
      <w:color w:val="0563C1"/>
      <w:u w:val="single"/>
    </w:rPr>
  </w:style>
  <w:style w:type="paragraph" w:customStyle="1" w:styleId="xmsonormal">
    <w:name w:val="x_msonormal"/>
    <w:basedOn w:val="Normal"/>
    <w:rsid w:val="00190318"/>
    <w:pPr>
      <w:spacing w:after="0" w:line="240" w:lineRule="auto"/>
    </w:pPr>
    <w:rPr>
      <w:rFonts w:ascii="Calibri" w:hAnsi="Calibri" w:cs="Calibri"/>
      <w:lang w:val="en-AU" w:eastAsia="en-AU"/>
    </w:rPr>
  </w:style>
  <w:style w:type="paragraph" w:styleId="NormalWeb">
    <w:name w:val="Normal (Web)"/>
    <w:basedOn w:val="Normal"/>
    <w:uiPriority w:val="99"/>
    <w:unhideWhenUsed/>
    <w:rsid w:val="00190318"/>
    <w:pPr>
      <w:spacing w:before="100" w:beforeAutospacing="1" w:after="100" w:afterAutospacing="1" w:line="240" w:lineRule="auto"/>
    </w:pPr>
    <w:rPr>
      <w:rFonts w:ascii="Calibri" w:hAnsi="Calibri" w:cs="Calibri"/>
      <w:lang w:val="en-AU" w:eastAsia="en-AU"/>
    </w:rPr>
  </w:style>
  <w:style w:type="character" w:styleId="Strong">
    <w:name w:val="Strong"/>
    <w:basedOn w:val="DefaultParagraphFont"/>
    <w:uiPriority w:val="22"/>
    <w:qFormat/>
    <w:rsid w:val="0019031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pemc_ocs@wesm.p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http://www.wesm.ph"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1</Pages>
  <Words>311</Words>
  <Characters>1778</Characters>
  <Application>Microsoft Office Word</Application>
  <DocSecurity>0</DocSecurity>
  <Lines>14</Lines>
  <Paragraphs>4</Paragraphs>
  <ScaleCrop>false</ScaleCrop>
  <Company/>
  <LinksUpToDate>false</LinksUpToDate>
  <CharactersWithSpaces>2085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Joy F. Co</dc:creator>
  <cp:keywords/>
  <dc:description/>
  <cp:lastModifiedBy>Rhlee B. Amojilar</cp:lastModifiedBy>
  <cp:revision>8</cp:revision>
  <dcterms:created xsi:type="dcterms:W3CDTF">2021-08-17T07:32:00Z</dcterms:created>
  <dcterms:modified xsi:type="dcterms:W3CDTF">2021-12-07T09:51:00Z</dcterms:modified>
</cp:coreProperties>
</file>