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ajorEastAsia" w:hAnsi="Arial" w:cs="Arial"/>
          <w:b/>
          <w:color w:val="000000" w:themeColor="text1"/>
          <w:sz w:val="24"/>
          <w:szCs w:val="32"/>
        </w:rPr>
        <w:id w:val="-1114905371"/>
        <w:docPartObj>
          <w:docPartGallery w:val="Cover Pages"/>
          <w:docPartUnique/>
        </w:docPartObj>
      </w:sdtPr>
      <w:sdtEndPr>
        <w:rPr>
          <w:rFonts w:cstheme="majorBidi"/>
          <w:lang w:val="en-US"/>
        </w:rPr>
      </w:sdtEndPr>
      <w:sdtContent>
        <w:p w14:paraId="767656C7" w14:textId="77777777" w:rsidR="00AD4F1B" w:rsidRDefault="00AD4F1B" w:rsidP="00AD4F1B">
          <w:pPr>
            <w:pStyle w:val="NoSpacing"/>
            <w:jc w:val="center"/>
            <w:rPr>
              <w:rFonts w:ascii="Arial" w:hAnsi="Arial" w:cs="Arial"/>
              <w:color w:val="404040" w:themeColor="text1" w:themeTint="BF"/>
            </w:rPr>
          </w:pPr>
        </w:p>
        <w:p w14:paraId="34EBF61F" w14:textId="77777777" w:rsidR="00AD4F1B" w:rsidRDefault="00AD4F1B" w:rsidP="00AD4F1B">
          <w:pPr>
            <w:pStyle w:val="NoSpacing"/>
            <w:jc w:val="center"/>
            <w:rPr>
              <w:rFonts w:ascii="Arial" w:hAnsi="Arial" w:cs="Arial"/>
              <w:color w:val="404040" w:themeColor="text1" w:themeTint="BF"/>
            </w:rPr>
          </w:pPr>
        </w:p>
        <w:p w14:paraId="5B4DD768" w14:textId="77777777" w:rsidR="00AD4F1B" w:rsidRDefault="00AD4F1B" w:rsidP="00AD4F1B">
          <w:pPr>
            <w:pStyle w:val="NoSpacing"/>
            <w:jc w:val="center"/>
            <w:rPr>
              <w:rFonts w:ascii="Arial" w:hAnsi="Arial" w:cs="Arial"/>
              <w:color w:val="404040" w:themeColor="text1" w:themeTint="BF"/>
            </w:rPr>
          </w:pPr>
        </w:p>
        <w:p w14:paraId="544D89F2" w14:textId="77777777" w:rsidR="00AD4F1B" w:rsidRDefault="00AD4F1B" w:rsidP="00AD4F1B">
          <w:pPr>
            <w:pStyle w:val="NoSpacing"/>
            <w:jc w:val="center"/>
            <w:rPr>
              <w:rFonts w:ascii="Arial" w:hAnsi="Arial" w:cs="Arial"/>
              <w:color w:val="404040" w:themeColor="text1" w:themeTint="BF"/>
            </w:rPr>
          </w:pPr>
        </w:p>
        <w:p w14:paraId="3DB1E899" w14:textId="77777777" w:rsidR="00AD4F1B" w:rsidRDefault="00AD4F1B" w:rsidP="00AD4F1B">
          <w:pPr>
            <w:pStyle w:val="NoSpacing"/>
            <w:jc w:val="center"/>
            <w:rPr>
              <w:rFonts w:ascii="Arial" w:hAnsi="Arial" w:cs="Arial"/>
              <w:color w:val="404040" w:themeColor="text1" w:themeTint="BF"/>
            </w:rPr>
          </w:pPr>
        </w:p>
        <w:p w14:paraId="6D350DB2" w14:textId="77777777" w:rsidR="00AD4F1B" w:rsidRDefault="00AD4F1B" w:rsidP="00AD4F1B">
          <w:pPr>
            <w:pStyle w:val="NoSpacing"/>
            <w:jc w:val="center"/>
            <w:rPr>
              <w:rFonts w:ascii="Arial" w:hAnsi="Arial" w:cs="Arial"/>
              <w:color w:val="404040" w:themeColor="text1" w:themeTint="BF"/>
            </w:rPr>
          </w:pPr>
        </w:p>
        <w:p w14:paraId="275B56E2" w14:textId="77777777" w:rsidR="00AD4F1B" w:rsidRDefault="00AD4F1B" w:rsidP="00AD4F1B">
          <w:pPr>
            <w:pStyle w:val="NoSpacing"/>
            <w:jc w:val="center"/>
            <w:rPr>
              <w:rFonts w:ascii="Arial" w:hAnsi="Arial" w:cs="Arial"/>
            </w:rPr>
          </w:pPr>
        </w:p>
        <w:p w14:paraId="7620E142" w14:textId="77777777" w:rsidR="00AD4F1B" w:rsidRDefault="00AD4F1B" w:rsidP="00AD4F1B">
          <w:pPr>
            <w:pStyle w:val="NoSpacing"/>
            <w:jc w:val="center"/>
            <w:rPr>
              <w:rFonts w:ascii="Arial" w:hAnsi="Arial" w:cs="Arial"/>
            </w:rPr>
          </w:pPr>
        </w:p>
        <w:p w14:paraId="666E93EA" w14:textId="77777777" w:rsidR="00AD4F1B" w:rsidRDefault="00AD4F1B" w:rsidP="00AD4F1B">
          <w:pPr>
            <w:pStyle w:val="NoSpacing"/>
            <w:jc w:val="center"/>
            <w:rPr>
              <w:rFonts w:ascii="Arial" w:hAnsi="Arial" w:cs="Arial"/>
            </w:rPr>
          </w:pPr>
        </w:p>
        <w:p w14:paraId="3B2D6A6D" w14:textId="77777777" w:rsidR="00AD4F1B" w:rsidRDefault="00AD4F1B" w:rsidP="00AD4F1B">
          <w:pPr>
            <w:pStyle w:val="NoSpacing"/>
            <w:jc w:val="center"/>
            <w:rPr>
              <w:rFonts w:ascii="Arial" w:hAnsi="Arial" w:cs="Arial"/>
            </w:rPr>
          </w:pPr>
        </w:p>
        <w:p w14:paraId="58589915" w14:textId="77777777" w:rsidR="00AD4F1B" w:rsidRDefault="00AD4F1B" w:rsidP="00AD4F1B">
          <w:pPr>
            <w:pStyle w:val="NoSpacing"/>
            <w:jc w:val="center"/>
            <w:rPr>
              <w:rFonts w:ascii="Arial" w:hAnsi="Arial" w:cs="Arial"/>
            </w:rPr>
          </w:pPr>
        </w:p>
        <w:sdt>
          <w:sdtPr>
            <w:rPr>
              <w:rFonts w:ascii="Arial" w:hAnsi="Arial" w:cs="Arial"/>
              <w:sz w:val="24"/>
              <w:szCs w:val="24"/>
            </w:rPr>
            <w:id w:val="-146661388"/>
            <w:placeholder>
              <w:docPart w:val="05BC7F5647934B2FBA3E872F328C1BD4"/>
            </w:placeholder>
          </w:sdtPr>
          <w:sdtEndPr/>
          <w:sdtContent>
            <w:p w14:paraId="4B6F62B3" w14:textId="4DDBBBE9" w:rsidR="0008676D" w:rsidRPr="00C11019" w:rsidRDefault="007703FE" w:rsidP="0008676D">
              <w:pPr>
                <w:spacing w:after="0"/>
                <w:ind w:left="2340" w:firstLine="2700"/>
                <w:jc w:val="right"/>
                <w:rPr>
                  <w:rFonts w:ascii="Arial" w:hAnsi="Arial" w:cs="Arial"/>
                  <w:sz w:val="24"/>
                  <w:szCs w:val="24"/>
                </w:rPr>
              </w:pPr>
              <w:sdt>
                <w:sdtPr>
                  <w:rPr>
                    <w:rFonts w:ascii="Arial" w:hAnsi="Arial" w:cs="Arial"/>
                    <w:sz w:val="24"/>
                    <w:szCs w:val="24"/>
                  </w:rPr>
                  <w:id w:val="2004092963"/>
                  <w:lock w:val="contentLocked"/>
                  <w:placeholder>
                    <w:docPart w:val="05BC7F5647934B2FBA3E872F328C1BD4"/>
                  </w:placeholder>
                  <w15:color w:val="FFFFFF"/>
                  <w15:appearance w15:val="hidden"/>
                </w:sdtPr>
                <w:sdtEndPr/>
                <w:sdtContent>
                  <w:r w:rsidR="0008676D">
                    <w:rPr>
                      <w:rFonts w:ascii="Arial" w:hAnsi="Arial" w:cs="Arial"/>
                      <w:sz w:val="24"/>
                      <w:szCs w:val="24"/>
                    </w:rPr>
                    <w:t>ORCP-</w:t>
                  </w:r>
                </w:sdtContent>
              </w:sdt>
              <w:r w:rsidR="0008676D">
                <w:rPr>
                  <w:rFonts w:ascii="Arial" w:hAnsi="Arial" w:cs="Arial"/>
                  <w:sz w:val="24"/>
                  <w:szCs w:val="24"/>
                </w:rPr>
                <w:t>RGC-</w:t>
              </w:r>
              <w:r w:rsidR="000A75B7">
                <w:rPr>
                  <w:rFonts w:ascii="Arial" w:hAnsi="Arial" w:cs="Arial"/>
                  <w:sz w:val="24"/>
                  <w:szCs w:val="24"/>
                </w:rPr>
                <w:t>2021</w:t>
              </w:r>
              <w:r w:rsidR="0008676D">
                <w:rPr>
                  <w:rFonts w:ascii="Arial" w:hAnsi="Arial" w:cs="Arial"/>
                  <w:sz w:val="24"/>
                  <w:szCs w:val="24"/>
                </w:rPr>
                <w:t>-</w:t>
              </w:r>
              <w:r w:rsidR="000A75B7">
                <w:rPr>
                  <w:rFonts w:ascii="Arial" w:hAnsi="Arial" w:cs="Arial"/>
                  <w:sz w:val="24"/>
                  <w:szCs w:val="24"/>
                </w:rPr>
                <w:t>00</w:t>
              </w:r>
              <w:r w:rsidR="004B5B4F">
                <w:rPr>
                  <w:rFonts w:ascii="Arial" w:hAnsi="Arial" w:cs="Arial"/>
                  <w:sz w:val="24"/>
                  <w:szCs w:val="24"/>
                </w:rPr>
                <w:t>4</w:t>
              </w:r>
              <w:r w:rsidR="005B4B33">
                <w:rPr>
                  <w:rFonts w:ascii="Arial" w:hAnsi="Arial" w:cs="Arial"/>
                  <w:sz w:val="24"/>
                  <w:szCs w:val="24"/>
                </w:rPr>
                <w:t xml:space="preserve"> and ORCP-RGC-2021-005</w:t>
              </w:r>
            </w:p>
          </w:sdtContent>
        </w:sdt>
        <w:p w14:paraId="71DBEE13" w14:textId="6A73026E" w:rsidR="0008676D" w:rsidRDefault="0008676D" w:rsidP="0008676D">
          <w:pPr>
            <w:spacing w:after="0"/>
            <w:ind w:left="5040" w:firstLine="720"/>
            <w:rPr>
              <w:rFonts w:ascii="Arial" w:hAnsi="Arial" w:cs="Arial"/>
              <w:sz w:val="24"/>
              <w:szCs w:val="24"/>
            </w:rPr>
          </w:pPr>
        </w:p>
        <w:p w14:paraId="5931321E" w14:textId="77777777" w:rsidR="005E7A91" w:rsidRPr="00C11019" w:rsidRDefault="005E7A91" w:rsidP="0008676D">
          <w:pPr>
            <w:spacing w:after="0"/>
            <w:ind w:left="5040" w:firstLine="720"/>
            <w:rPr>
              <w:rFonts w:ascii="Arial" w:hAnsi="Arial" w:cs="Arial"/>
              <w:sz w:val="24"/>
              <w:szCs w:val="24"/>
            </w:rPr>
          </w:pPr>
        </w:p>
        <w:p w14:paraId="1D493C60" w14:textId="117EEE5A" w:rsidR="0008676D" w:rsidRPr="00160F8E" w:rsidRDefault="0008676D" w:rsidP="0008676D">
          <w:pPr>
            <w:pBdr>
              <w:top w:val="thinThickSmallGap" w:sz="24" w:space="2" w:color="auto"/>
              <w:bottom w:val="thickThinSmallGap" w:sz="24" w:space="1" w:color="auto"/>
            </w:pBdr>
            <w:ind w:left="1620" w:hanging="1620"/>
            <w:jc w:val="center"/>
            <w:rPr>
              <w:rFonts w:ascii="Arial" w:hAnsi="Arial" w:cs="Arial"/>
              <w:b/>
              <w:sz w:val="24"/>
              <w:szCs w:val="24"/>
            </w:rPr>
          </w:pPr>
          <w:r w:rsidRPr="0008676D">
            <w:rPr>
              <w:rFonts w:ascii="Arial" w:hAnsi="Arial" w:cs="Arial"/>
              <w:b/>
              <w:color w:val="1F508A"/>
              <w:sz w:val="24"/>
              <w:szCs w:val="24"/>
            </w:rPr>
            <w:t>R</w:t>
          </w:r>
          <w:r>
            <w:rPr>
              <w:rFonts w:ascii="Arial" w:hAnsi="Arial" w:cs="Arial"/>
              <w:b/>
              <w:color w:val="1F508A"/>
              <w:sz w:val="24"/>
              <w:szCs w:val="24"/>
            </w:rPr>
            <w:t>EQUEST FOR MARKET RULES AND MANUAL AMENDMENT</w:t>
          </w:r>
          <w:r w:rsidRPr="001A4F4A">
            <w:rPr>
              <w:rFonts w:ascii="Arial" w:hAnsi="Arial" w:cs="Arial"/>
              <w:b/>
              <w:sz w:val="24"/>
              <w:szCs w:val="24"/>
            </w:rPr>
            <w:t xml:space="preserve"> </w:t>
          </w:r>
        </w:p>
        <w:p w14:paraId="2AF0BFC2" w14:textId="77777777" w:rsidR="005E7A91" w:rsidRDefault="005E7A91" w:rsidP="0008676D">
          <w:pPr>
            <w:pStyle w:val="NoSpacing"/>
            <w:jc w:val="center"/>
            <w:rPr>
              <w:rFonts w:ascii="Arial" w:hAnsi="Arial" w:cs="Arial"/>
              <w:sz w:val="24"/>
              <w:szCs w:val="24"/>
            </w:rPr>
          </w:pPr>
        </w:p>
        <w:p w14:paraId="6A138919" w14:textId="4F5C81EA" w:rsidR="00AD4F1B" w:rsidRDefault="0008676D" w:rsidP="0008676D">
          <w:pPr>
            <w:pStyle w:val="NoSpacing"/>
            <w:jc w:val="center"/>
            <w:rPr>
              <w:rFonts w:ascii="Arial" w:hAnsi="Arial" w:cs="Arial"/>
              <w:sz w:val="24"/>
              <w:szCs w:val="24"/>
            </w:rPr>
          </w:pPr>
          <w:r w:rsidRPr="00C11019">
            <w:rPr>
              <w:rFonts w:ascii="Arial" w:hAnsi="Arial" w:cs="Arial"/>
              <w:sz w:val="24"/>
              <w:szCs w:val="24"/>
            </w:rPr>
            <w:t>Proposals made only under this prescribed form shall be accepted and considered as</w:t>
          </w:r>
          <w:r>
            <w:rPr>
              <w:rFonts w:ascii="Arial" w:hAnsi="Arial" w:cs="Arial"/>
              <w:sz w:val="24"/>
              <w:szCs w:val="24"/>
            </w:rPr>
            <w:t xml:space="preserve"> submitted.</w:t>
          </w:r>
        </w:p>
        <w:p w14:paraId="13F3F916" w14:textId="11A77DFD" w:rsidR="0008676D" w:rsidRDefault="0008676D" w:rsidP="0008676D">
          <w:pPr>
            <w:pStyle w:val="NoSpacing"/>
            <w:jc w:val="center"/>
            <w:rPr>
              <w:rFonts w:ascii="Arial" w:hAnsi="Arial" w:cs="Arial"/>
              <w:sz w:val="24"/>
              <w:szCs w:val="24"/>
            </w:rPr>
          </w:pPr>
        </w:p>
        <w:p w14:paraId="2BA14766" w14:textId="77777777" w:rsidR="0008676D" w:rsidRPr="0008676D" w:rsidRDefault="0008676D" w:rsidP="0008676D">
          <w:pPr>
            <w:pStyle w:val="NoSpacing"/>
            <w:ind w:firstLine="720"/>
            <w:rPr>
              <w:rFonts w:ascii="Arial" w:hAnsi="Arial" w:cs="Arial"/>
            </w:rPr>
          </w:pPr>
          <w:r w:rsidRPr="0008676D">
            <w:rPr>
              <w:rFonts w:ascii="Arial" w:hAnsi="Arial" w:cs="Arial"/>
            </w:rPr>
            <w:t xml:space="preserve">This request for amendments is be submitted to: </w:t>
          </w:r>
        </w:p>
        <w:p w14:paraId="653CDE15" w14:textId="77777777" w:rsidR="0008676D" w:rsidRPr="0008676D" w:rsidRDefault="0008676D" w:rsidP="0008676D">
          <w:pPr>
            <w:pStyle w:val="NoSpacing"/>
            <w:rPr>
              <w:rFonts w:ascii="Arial" w:hAnsi="Arial" w:cs="Arial"/>
            </w:rPr>
          </w:pPr>
        </w:p>
        <w:p w14:paraId="6B20B726" w14:textId="77777777" w:rsidR="0008676D" w:rsidRPr="0008676D" w:rsidRDefault="0008676D" w:rsidP="0008676D">
          <w:pPr>
            <w:pStyle w:val="NoSpacing"/>
            <w:ind w:firstLine="720"/>
            <w:rPr>
              <w:rFonts w:ascii="Arial" w:hAnsi="Arial" w:cs="Arial"/>
              <w:b/>
            </w:rPr>
          </w:pPr>
          <w:r w:rsidRPr="0008676D">
            <w:rPr>
              <w:rFonts w:ascii="Arial" w:hAnsi="Arial" w:cs="Arial"/>
              <w:b/>
            </w:rPr>
            <w:t>REM Governance Committee (RGC)</w:t>
          </w:r>
        </w:p>
        <w:p w14:paraId="2FBF231D" w14:textId="77777777" w:rsidR="0008676D" w:rsidRDefault="0008676D" w:rsidP="0008676D">
          <w:pPr>
            <w:pStyle w:val="NoSpacing"/>
            <w:ind w:left="720" w:firstLine="720"/>
            <w:rPr>
              <w:rFonts w:ascii="Arial" w:hAnsi="Arial" w:cs="Arial"/>
            </w:rPr>
          </w:pPr>
          <w:r w:rsidRPr="0008676D">
            <w:rPr>
              <w:rFonts w:ascii="Arial" w:hAnsi="Arial" w:cs="Arial"/>
            </w:rPr>
            <w:t>Attention: RGC Secretariat</w:t>
          </w:r>
        </w:p>
        <w:p w14:paraId="0211AE71" w14:textId="63EDAAD2" w:rsidR="0008676D" w:rsidRPr="0008676D" w:rsidRDefault="0008676D" w:rsidP="0008676D">
          <w:pPr>
            <w:pStyle w:val="NoSpacing"/>
            <w:ind w:left="720" w:firstLine="720"/>
            <w:rPr>
              <w:rFonts w:ascii="Arial" w:hAnsi="Arial" w:cs="Arial"/>
            </w:rPr>
          </w:pPr>
          <w:r w:rsidRPr="0008676D">
            <w:rPr>
              <w:rFonts w:ascii="Arial" w:hAnsi="Arial" w:cs="Arial"/>
            </w:rPr>
            <w:t xml:space="preserve">Philippine Electricity Market Corporation </w:t>
          </w:r>
        </w:p>
        <w:p w14:paraId="7B5DE689" w14:textId="77777777" w:rsidR="0008676D" w:rsidRPr="0008676D" w:rsidRDefault="0008676D" w:rsidP="0008676D">
          <w:pPr>
            <w:pStyle w:val="NoSpacing"/>
            <w:ind w:left="720" w:firstLine="720"/>
            <w:rPr>
              <w:rFonts w:ascii="Arial" w:hAnsi="Arial" w:cs="Arial"/>
            </w:rPr>
          </w:pPr>
          <w:r w:rsidRPr="0008676D">
            <w:rPr>
              <w:rFonts w:ascii="Arial" w:hAnsi="Arial" w:cs="Arial"/>
            </w:rPr>
            <w:t>18/F Robinsons Equitable Tower</w:t>
          </w:r>
        </w:p>
        <w:p w14:paraId="5C620C88" w14:textId="77777777" w:rsidR="0008676D" w:rsidRPr="0008676D" w:rsidRDefault="0008676D" w:rsidP="0008676D">
          <w:pPr>
            <w:pStyle w:val="NoSpacing"/>
            <w:ind w:left="720" w:firstLine="720"/>
            <w:rPr>
              <w:rFonts w:ascii="Arial" w:hAnsi="Arial" w:cs="Arial"/>
            </w:rPr>
          </w:pPr>
          <w:r w:rsidRPr="0008676D">
            <w:rPr>
              <w:rFonts w:ascii="Arial" w:hAnsi="Arial" w:cs="Arial"/>
            </w:rPr>
            <w:t>ADB Avenue, Ortigas Center</w:t>
          </w:r>
        </w:p>
        <w:p w14:paraId="3887AA6D" w14:textId="77777777" w:rsidR="0008676D" w:rsidRPr="0008676D" w:rsidRDefault="0008676D" w:rsidP="0008676D">
          <w:pPr>
            <w:pStyle w:val="NoSpacing"/>
            <w:ind w:left="720" w:firstLine="720"/>
            <w:rPr>
              <w:rFonts w:ascii="Arial" w:hAnsi="Arial" w:cs="Arial"/>
            </w:rPr>
          </w:pPr>
          <w:r w:rsidRPr="0008676D">
            <w:rPr>
              <w:rFonts w:ascii="Arial" w:hAnsi="Arial" w:cs="Arial"/>
            </w:rPr>
            <w:t>Pasig City, 1605 Philippines</w:t>
          </w:r>
        </w:p>
        <w:p w14:paraId="47A1FC73" w14:textId="77777777" w:rsidR="0008676D" w:rsidRPr="0008676D" w:rsidRDefault="0008676D" w:rsidP="0008676D">
          <w:pPr>
            <w:pStyle w:val="NoSpacing"/>
            <w:ind w:left="720" w:firstLine="720"/>
            <w:rPr>
              <w:rFonts w:ascii="Arial" w:hAnsi="Arial" w:cs="Arial"/>
            </w:rPr>
          </w:pPr>
          <w:r w:rsidRPr="0008676D">
            <w:rPr>
              <w:rFonts w:ascii="Arial" w:hAnsi="Arial" w:cs="Arial"/>
            </w:rPr>
            <w:t xml:space="preserve">Email addresses: </w:t>
          </w:r>
          <w:hyperlink r:id="rId11" w:history="1">
            <w:r w:rsidRPr="0008676D">
              <w:rPr>
                <w:rStyle w:val="Hyperlink"/>
                <w:rFonts w:ascii="Arial" w:hAnsi="Arial" w:cs="Arial"/>
              </w:rPr>
              <w:t>cpc-sai@wesm.ph</w:t>
            </w:r>
          </w:hyperlink>
          <w:r w:rsidRPr="0008676D">
            <w:rPr>
              <w:rFonts w:ascii="Arial" w:hAnsi="Arial" w:cs="Arial"/>
            </w:rPr>
            <w:t xml:space="preserve"> </w:t>
          </w:r>
        </w:p>
        <w:p w14:paraId="619900D7" w14:textId="2C5EB45A" w:rsidR="0008676D" w:rsidRDefault="0008676D" w:rsidP="0008676D">
          <w:pPr>
            <w:pStyle w:val="NoSpacing"/>
            <w:ind w:left="720" w:firstLine="720"/>
            <w:rPr>
              <w:rFonts w:ascii="Arial" w:hAnsi="Arial" w:cs="Arial"/>
            </w:rPr>
          </w:pPr>
          <w:r w:rsidRPr="0008676D">
            <w:rPr>
              <w:rFonts w:ascii="Arial" w:hAnsi="Arial" w:cs="Arial"/>
            </w:rPr>
            <w:t>Contact No: (+632) 8631-8734</w:t>
          </w:r>
        </w:p>
        <w:p w14:paraId="0A7F6A10" w14:textId="77777777" w:rsidR="00AD4F1B" w:rsidRDefault="00AD4F1B" w:rsidP="00AD4F1B">
          <w:pPr>
            <w:pStyle w:val="NoSpacing"/>
            <w:jc w:val="center"/>
            <w:rPr>
              <w:rFonts w:ascii="Arial" w:hAnsi="Arial" w:cs="Arial"/>
            </w:rPr>
          </w:pPr>
        </w:p>
        <w:p w14:paraId="5514A374" w14:textId="77777777" w:rsidR="00AD4F1B" w:rsidRDefault="00AD4F1B" w:rsidP="00AD4F1B">
          <w:pPr>
            <w:pStyle w:val="NoSpacing"/>
            <w:jc w:val="center"/>
            <w:rPr>
              <w:rFonts w:ascii="Arial" w:hAnsi="Arial" w:cs="Arial"/>
            </w:rPr>
          </w:pPr>
        </w:p>
        <w:p w14:paraId="13CF8976" w14:textId="77777777" w:rsidR="00AD4F1B" w:rsidRDefault="00AD4F1B" w:rsidP="00AD4F1B">
          <w:pPr>
            <w:pStyle w:val="NoSpacing"/>
            <w:jc w:val="center"/>
            <w:rPr>
              <w:rFonts w:ascii="Arial" w:hAnsi="Arial" w:cs="Arial"/>
            </w:rPr>
          </w:pPr>
        </w:p>
        <w:p w14:paraId="1BD9320F" w14:textId="77777777" w:rsidR="00AD4F1B" w:rsidRPr="009F77F7" w:rsidRDefault="00AD4F1B" w:rsidP="00AD4F1B">
          <w:pPr>
            <w:pStyle w:val="NoSpacing"/>
            <w:jc w:val="center"/>
            <w:rPr>
              <w:rFonts w:ascii="Arial" w:hAnsi="Arial" w:cs="Arial"/>
            </w:rPr>
          </w:pPr>
        </w:p>
        <w:p w14:paraId="2FBD74CC" w14:textId="77777777" w:rsidR="00AD4F1B" w:rsidRDefault="00AD4F1B" w:rsidP="00AD4F1B">
          <w:pPr>
            <w:rPr>
              <w:rFonts w:ascii="Arial" w:hAnsi="Arial" w:cs="Arial"/>
              <w:color w:val="404040" w:themeColor="text1" w:themeTint="BF"/>
              <w:sz w:val="28"/>
              <w:szCs w:val="28"/>
            </w:rPr>
          </w:pPr>
          <w:r>
            <w:rPr>
              <w:rFonts w:ascii="Arial" w:hAnsi="Arial" w:cs="Arial"/>
              <w:color w:val="404040" w:themeColor="text1" w:themeTint="BF"/>
              <w:sz w:val="28"/>
              <w:szCs w:val="28"/>
            </w:rPr>
            <w:br w:type="page"/>
          </w:r>
        </w:p>
        <w:p w14:paraId="0A2D4176" w14:textId="77777777" w:rsidR="00A357FC" w:rsidRPr="00A357FC" w:rsidRDefault="00A357FC" w:rsidP="00AD4F1B">
          <w:pPr>
            <w:pStyle w:val="NoSpacing"/>
            <w:sectPr w:rsidR="00A357FC" w:rsidRPr="00A357FC" w:rsidSect="00BB0943">
              <w:headerReference w:type="default" r:id="rId12"/>
              <w:footerReference w:type="default" r:id="rId13"/>
              <w:headerReference w:type="first" r:id="rId14"/>
              <w:pgSz w:w="11906" w:h="16838" w:code="9"/>
              <w:pgMar w:top="720" w:right="720" w:bottom="720" w:left="720" w:header="708" w:footer="708" w:gutter="0"/>
              <w:pgNumType w:start="0"/>
              <w:cols w:space="708"/>
              <w:titlePg/>
              <w:docGrid w:linePitch="360"/>
            </w:sectPr>
          </w:pPr>
        </w:p>
        <w:sdt>
          <w:sdtPr>
            <w:rPr>
              <w:rFonts w:asciiTheme="minorHAnsi" w:eastAsiaTheme="minorHAnsi" w:hAnsiTheme="minorHAnsi" w:cs="Arial"/>
              <w:b w:val="0"/>
              <w:color w:val="auto"/>
              <w:sz w:val="22"/>
              <w:szCs w:val="22"/>
              <w:lang w:val="en-PH"/>
            </w:rPr>
            <w:id w:val="741447673"/>
            <w:docPartObj>
              <w:docPartGallery w:val="Table of Contents"/>
              <w:docPartUnique/>
            </w:docPartObj>
          </w:sdtPr>
          <w:sdtEndPr>
            <w:rPr>
              <w:bCs/>
              <w:noProof/>
            </w:rPr>
          </w:sdtEndPr>
          <w:sdtContent>
            <w:p w14:paraId="406425CA" w14:textId="77777777" w:rsidR="005531D2" w:rsidRPr="00DB3863" w:rsidRDefault="005531D2">
              <w:pPr>
                <w:pStyle w:val="TOCHeading"/>
                <w:rPr>
                  <w:rFonts w:cs="Arial"/>
                  <w:color w:val="808080" w:themeColor="background1" w:themeShade="80"/>
                  <w:sz w:val="36"/>
                  <w:szCs w:val="22"/>
                </w:rPr>
              </w:pPr>
              <w:r w:rsidRPr="00DB3863">
                <w:rPr>
                  <w:rFonts w:cs="Arial"/>
                  <w:color w:val="808080" w:themeColor="background1" w:themeShade="80"/>
                  <w:sz w:val="36"/>
                  <w:szCs w:val="22"/>
                </w:rPr>
                <w:t>Contents</w:t>
              </w:r>
            </w:p>
            <w:p w14:paraId="7194DBDC" w14:textId="62477415" w:rsidR="005531D2" w:rsidRPr="00DB3863" w:rsidRDefault="00CF2378" w:rsidP="00821836">
              <w:pPr>
                <w:tabs>
                  <w:tab w:val="left" w:pos="1603"/>
                </w:tabs>
                <w:rPr>
                  <w:rFonts w:ascii="Arial" w:hAnsi="Arial" w:cs="Arial"/>
                  <w:lang w:val="en-US"/>
                </w:rPr>
              </w:pPr>
              <w:r>
                <w:rPr>
                  <w:rFonts w:ascii="Arial" w:hAnsi="Arial" w:cs="Arial"/>
                  <w:lang w:val="en-US"/>
                </w:rPr>
                <w:tab/>
              </w:r>
            </w:p>
            <w:p w14:paraId="65E9313E" w14:textId="3F6EBE0B" w:rsidR="00241ABA" w:rsidRDefault="00CF2378">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r>
                <w:rPr>
                  <w:rFonts w:cs="Arial"/>
                  <w:b w:val="0"/>
                  <w:bCs/>
                  <w:noProof/>
                </w:rPr>
                <w:fldChar w:fldCharType="begin"/>
              </w:r>
              <w:r>
                <w:rPr>
                  <w:rFonts w:cs="Arial"/>
                  <w:b w:val="0"/>
                  <w:bCs/>
                  <w:noProof/>
                </w:rPr>
                <w:instrText xml:space="preserve"> TOC \o "1-3" \h \z \u </w:instrText>
              </w:r>
              <w:r>
                <w:rPr>
                  <w:rFonts w:cs="Arial"/>
                  <w:b w:val="0"/>
                  <w:bCs/>
                  <w:noProof/>
                </w:rPr>
                <w:fldChar w:fldCharType="separate"/>
              </w:r>
              <w:hyperlink w:anchor="_Toc86839143" w:history="1">
                <w:r w:rsidR="00241ABA" w:rsidRPr="000B57B0">
                  <w:rPr>
                    <w:rStyle w:val="Hyperlink"/>
                    <w:noProof/>
                  </w:rPr>
                  <w:t>1.0</w:t>
                </w:r>
                <w:r w:rsidR="00241ABA">
                  <w:rPr>
                    <w:rFonts w:asciiTheme="minorHAnsi" w:eastAsiaTheme="minorEastAsia" w:hAnsiTheme="minorHAnsi" w:cstheme="minorBidi"/>
                    <w:b w:val="0"/>
                    <w:noProof/>
                    <w:color w:val="auto"/>
                    <w:sz w:val="22"/>
                    <w:szCs w:val="22"/>
                    <w:lang w:val="en-PH" w:eastAsia="en-PH"/>
                  </w:rPr>
                  <w:tab/>
                </w:r>
                <w:r w:rsidR="00241ABA" w:rsidRPr="000B57B0">
                  <w:rPr>
                    <w:rStyle w:val="Hyperlink"/>
                    <w:noProof/>
                  </w:rPr>
                  <w:t>PROPONENT’S INFORMATION</w:t>
                </w:r>
                <w:r w:rsidR="00241ABA">
                  <w:rPr>
                    <w:noProof/>
                    <w:webHidden/>
                  </w:rPr>
                  <w:tab/>
                </w:r>
                <w:r w:rsidR="00241ABA">
                  <w:rPr>
                    <w:noProof/>
                    <w:webHidden/>
                  </w:rPr>
                  <w:fldChar w:fldCharType="begin"/>
                </w:r>
                <w:r w:rsidR="00241ABA">
                  <w:rPr>
                    <w:noProof/>
                    <w:webHidden/>
                  </w:rPr>
                  <w:instrText xml:space="preserve"> PAGEREF _Toc86839143 \h </w:instrText>
                </w:r>
                <w:r w:rsidR="00241ABA">
                  <w:rPr>
                    <w:noProof/>
                    <w:webHidden/>
                  </w:rPr>
                </w:r>
                <w:r w:rsidR="00241ABA">
                  <w:rPr>
                    <w:noProof/>
                    <w:webHidden/>
                  </w:rPr>
                  <w:fldChar w:fldCharType="separate"/>
                </w:r>
                <w:r w:rsidR="00241ABA">
                  <w:rPr>
                    <w:noProof/>
                    <w:webHidden/>
                  </w:rPr>
                  <w:t>2</w:t>
                </w:r>
                <w:r w:rsidR="00241ABA">
                  <w:rPr>
                    <w:noProof/>
                    <w:webHidden/>
                  </w:rPr>
                  <w:fldChar w:fldCharType="end"/>
                </w:r>
              </w:hyperlink>
            </w:p>
            <w:p w14:paraId="3E1313D4" w14:textId="5E8F1ED1" w:rsidR="00241ABA" w:rsidRDefault="007703FE">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86839144" w:history="1">
                <w:r w:rsidR="00241ABA" w:rsidRPr="000B57B0">
                  <w:rPr>
                    <w:rStyle w:val="Hyperlink"/>
                    <w:noProof/>
                  </w:rPr>
                  <w:t>2.0</w:t>
                </w:r>
                <w:r w:rsidR="00241ABA">
                  <w:rPr>
                    <w:rFonts w:asciiTheme="minorHAnsi" w:eastAsiaTheme="minorEastAsia" w:hAnsiTheme="minorHAnsi" w:cstheme="minorBidi"/>
                    <w:b w:val="0"/>
                    <w:noProof/>
                    <w:color w:val="auto"/>
                    <w:sz w:val="22"/>
                    <w:szCs w:val="22"/>
                    <w:lang w:val="en-PH" w:eastAsia="en-PH"/>
                  </w:rPr>
                  <w:tab/>
                </w:r>
                <w:r w:rsidR="00241ABA" w:rsidRPr="000B57B0">
                  <w:rPr>
                    <w:rStyle w:val="Hyperlink"/>
                    <w:noProof/>
                  </w:rPr>
                  <w:t>AMENDMENT INFORMATION</w:t>
                </w:r>
                <w:r w:rsidR="00241ABA">
                  <w:rPr>
                    <w:noProof/>
                    <w:webHidden/>
                  </w:rPr>
                  <w:tab/>
                </w:r>
                <w:r w:rsidR="00241ABA">
                  <w:rPr>
                    <w:noProof/>
                    <w:webHidden/>
                  </w:rPr>
                  <w:fldChar w:fldCharType="begin"/>
                </w:r>
                <w:r w:rsidR="00241ABA">
                  <w:rPr>
                    <w:noProof/>
                    <w:webHidden/>
                  </w:rPr>
                  <w:instrText xml:space="preserve"> PAGEREF _Toc86839144 \h </w:instrText>
                </w:r>
                <w:r w:rsidR="00241ABA">
                  <w:rPr>
                    <w:noProof/>
                    <w:webHidden/>
                  </w:rPr>
                </w:r>
                <w:r w:rsidR="00241ABA">
                  <w:rPr>
                    <w:noProof/>
                    <w:webHidden/>
                  </w:rPr>
                  <w:fldChar w:fldCharType="separate"/>
                </w:r>
                <w:r w:rsidR="00241ABA">
                  <w:rPr>
                    <w:noProof/>
                    <w:webHidden/>
                  </w:rPr>
                  <w:t>2</w:t>
                </w:r>
                <w:r w:rsidR="00241ABA">
                  <w:rPr>
                    <w:noProof/>
                    <w:webHidden/>
                  </w:rPr>
                  <w:fldChar w:fldCharType="end"/>
                </w:r>
              </w:hyperlink>
            </w:p>
            <w:p w14:paraId="7CEC92F7" w14:textId="04CD56B7" w:rsidR="00241ABA" w:rsidRDefault="007703FE">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86839145" w:history="1">
                <w:r w:rsidR="00241ABA" w:rsidRPr="000B57B0">
                  <w:rPr>
                    <w:rStyle w:val="Hyperlink"/>
                    <w:noProof/>
                  </w:rPr>
                  <w:t>3.0</w:t>
                </w:r>
                <w:r w:rsidR="00241ABA">
                  <w:rPr>
                    <w:rFonts w:asciiTheme="minorHAnsi" w:eastAsiaTheme="minorEastAsia" w:hAnsiTheme="minorHAnsi" w:cstheme="minorBidi"/>
                    <w:b w:val="0"/>
                    <w:noProof/>
                    <w:color w:val="auto"/>
                    <w:sz w:val="22"/>
                    <w:szCs w:val="22"/>
                    <w:lang w:val="en-PH" w:eastAsia="en-PH"/>
                  </w:rPr>
                  <w:tab/>
                </w:r>
                <w:r w:rsidR="00241ABA" w:rsidRPr="000B57B0">
                  <w:rPr>
                    <w:rStyle w:val="Hyperlink"/>
                    <w:noProof/>
                  </w:rPr>
                  <w:t>SUMMARY OF THE PROPOSED RULE CHANGE</w:t>
                </w:r>
                <w:r w:rsidR="00241ABA">
                  <w:rPr>
                    <w:noProof/>
                    <w:webHidden/>
                  </w:rPr>
                  <w:tab/>
                </w:r>
                <w:r w:rsidR="00241ABA">
                  <w:rPr>
                    <w:noProof/>
                    <w:webHidden/>
                  </w:rPr>
                  <w:fldChar w:fldCharType="begin"/>
                </w:r>
                <w:r w:rsidR="00241ABA">
                  <w:rPr>
                    <w:noProof/>
                    <w:webHidden/>
                  </w:rPr>
                  <w:instrText xml:space="preserve"> PAGEREF _Toc86839145 \h </w:instrText>
                </w:r>
                <w:r w:rsidR="00241ABA">
                  <w:rPr>
                    <w:noProof/>
                    <w:webHidden/>
                  </w:rPr>
                </w:r>
                <w:r w:rsidR="00241ABA">
                  <w:rPr>
                    <w:noProof/>
                    <w:webHidden/>
                  </w:rPr>
                  <w:fldChar w:fldCharType="separate"/>
                </w:r>
                <w:r w:rsidR="00241ABA">
                  <w:rPr>
                    <w:noProof/>
                    <w:webHidden/>
                  </w:rPr>
                  <w:t>3</w:t>
                </w:r>
                <w:r w:rsidR="00241ABA">
                  <w:rPr>
                    <w:noProof/>
                    <w:webHidden/>
                  </w:rPr>
                  <w:fldChar w:fldCharType="end"/>
                </w:r>
              </w:hyperlink>
            </w:p>
            <w:p w14:paraId="1ACEFD9A" w14:textId="3B647950" w:rsidR="00241ABA" w:rsidRDefault="007703FE">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86839146" w:history="1">
                <w:r w:rsidR="00241ABA" w:rsidRPr="000B57B0">
                  <w:rPr>
                    <w:rStyle w:val="Hyperlink"/>
                    <w:noProof/>
                  </w:rPr>
                  <w:t>4.0</w:t>
                </w:r>
                <w:r w:rsidR="00241ABA">
                  <w:rPr>
                    <w:rFonts w:asciiTheme="minorHAnsi" w:eastAsiaTheme="minorEastAsia" w:hAnsiTheme="minorHAnsi" w:cstheme="minorBidi"/>
                    <w:b w:val="0"/>
                    <w:noProof/>
                    <w:color w:val="auto"/>
                    <w:sz w:val="22"/>
                    <w:szCs w:val="22"/>
                    <w:lang w:val="en-PH" w:eastAsia="en-PH"/>
                  </w:rPr>
                  <w:tab/>
                </w:r>
                <w:r w:rsidR="00241ABA" w:rsidRPr="000B57B0">
                  <w:rPr>
                    <w:rStyle w:val="Hyperlink"/>
                    <w:noProof/>
                  </w:rPr>
                  <w:t>BACKGROUND</w:t>
                </w:r>
                <w:r w:rsidR="00241ABA">
                  <w:rPr>
                    <w:noProof/>
                    <w:webHidden/>
                  </w:rPr>
                  <w:tab/>
                </w:r>
                <w:r w:rsidR="00241ABA">
                  <w:rPr>
                    <w:noProof/>
                    <w:webHidden/>
                  </w:rPr>
                  <w:fldChar w:fldCharType="begin"/>
                </w:r>
                <w:r w:rsidR="00241ABA">
                  <w:rPr>
                    <w:noProof/>
                    <w:webHidden/>
                  </w:rPr>
                  <w:instrText xml:space="preserve"> PAGEREF _Toc86839146 \h </w:instrText>
                </w:r>
                <w:r w:rsidR="00241ABA">
                  <w:rPr>
                    <w:noProof/>
                    <w:webHidden/>
                  </w:rPr>
                </w:r>
                <w:r w:rsidR="00241ABA">
                  <w:rPr>
                    <w:noProof/>
                    <w:webHidden/>
                  </w:rPr>
                  <w:fldChar w:fldCharType="separate"/>
                </w:r>
                <w:r w:rsidR="00241ABA">
                  <w:rPr>
                    <w:noProof/>
                    <w:webHidden/>
                  </w:rPr>
                  <w:t>3</w:t>
                </w:r>
                <w:r w:rsidR="00241ABA">
                  <w:rPr>
                    <w:noProof/>
                    <w:webHidden/>
                  </w:rPr>
                  <w:fldChar w:fldCharType="end"/>
                </w:r>
              </w:hyperlink>
            </w:p>
            <w:p w14:paraId="11E3B7C4" w14:textId="4775FCD5" w:rsidR="00241ABA" w:rsidRDefault="007703FE">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86839147" w:history="1">
                <w:r w:rsidR="00241ABA" w:rsidRPr="000B57B0">
                  <w:rPr>
                    <w:rStyle w:val="Hyperlink"/>
                    <w:noProof/>
                  </w:rPr>
                  <w:t>5.0</w:t>
                </w:r>
                <w:r w:rsidR="00241ABA">
                  <w:rPr>
                    <w:rFonts w:asciiTheme="minorHAnsi" w:eastAsiaTheme="minorEastAsia" w:hAnsiTheme="minorHAnsi" w:cstheme="minorBidi"/>
                    <w:b w:val="0"/>
                    <w:noProof/>
                    <w:color w:val="auto"/>
                    <w:sz w:val="22"/>
                    <w:szCs w:val="22"/>
                    <w:lang w:val="en-PH" w:eastAsia="en-PH"/>
                  </w:rPr>
                  <w:tab/>
                </w:r>
                <w:r w:rsidR="00241ABA" w:rsidRPr="000B57B0">
                  <w:rPr>
                    <w:rStyle w:val="Hyperlink"/>
                    <w:noProof/>
                  </w:rPr>
                  <w:t>THE PROPOSED RULE CHANGE</w:t>
                </w:r>
                <w:r w:rsidR="00241ABA">
                  <w:rPr>
                    <w:noProof/>
                    <w:webHidden/>
                  </w:rPr>
                  <w:tab/>
                </w:r>
                <w:r w:rsidR="00241ABA">
                  <w:rPr>
                    <w:noProof/>
                    <w:webHidden/>
                  </w:rPr>
                  <w:fldChar w:fldCharType="begin"/>
                </w:r>
                <w:r w:rsidR="00241ABA">
                  <w:rPr>
                    <w:noProof/>
                    <w:webHidden/>
                  </w:rPr>
                  <w:instrText xml:space="preserve"> PAGEREF _Toc86839147 \h </w:instrText>
                </w:r>
                <w:r w:rsidR="00241ABA">
                  <w:rPr>
                    <w:noProof/>
                    <w:webHidden/>
                  </w:rPr>
                </w:r>
                <w:r w:rsidR="00241ABA">
                  <w:rPr>
                    <w:noProof/>
                    <w:webHidden/>
                  </w:rPr>
                  <w:fldChar w:fldCharType="separate"/>
                </w:r>
                <w:r w:rsidR="00241ABA">
                  <w:rPr>
                    <w:noProof/>
                    <w:webHidden/>
                  </w:rPr>
                  <w:t>4</w:t>
                </w:r>
                <w:r w:rsidR="00241ABA">
                  <w:rPr>
                    <w:noProof/>
                    <w:webHidden/>
                  </w:rPr>
                  <w:fldChar w:fldCharType="end"/>
                </w:r>
              </w:hyperlink>
            </w:p>
            <w:p w14:paraId="680DA43B" w14:textId="0E4892DA" w:rsidR="00241ABA" w:rsidRDefault="007703FE">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86839148" w:history="1">
                <w:r w:rsidR="00241ABA" w:rsidRPr="000B57B0">
                  <w:rPr>
                    <w:rStyle w:val="Hyperlink"/>
                    <w:noProof/>
                  </w:rPr>
                  <w:t>6.0</w:t>
                </w:r>
                <w:r w:rsidR="00241ABA">
                  <w:rPr>
                    <w:rFonts w:asciiTheme="minorHAnsi" w:eastAsiaTheme="minorEastAsia" w:hAnsiTheme="minorHAnsi" w:cstheme="minorBidi"/>
                    <w:b w:val="0"/>
                    <w:noProof/>
                    <w:color w:val="auto"/>
                    <w:sz w:val="22"/>
                    <w:szCs w:val="22"/>
                    <w:lang w:val="en-PH" w:eastAsia="en-PH"/>
                  </w:rPr>
                  <w:tab/>
                </w:r>
                <w:r w:rsidR="00241ABA" w:rsidRPr="000B57B0">
                  <w:rPr>
                    <w:rStyle w:val="Hyperlink"/>
                    <w:noProof/>
                  </w:rPr>
                  <w:t>BACKGROUND AND DESCRIPTION OF THE PROPONENT</w:t>
                </w:r>
                <w:r w:rsidR="00241ABA">
                  <w:rPr>
                    <w:noProof/>
                    <w:webHidden/>
                  </w:rPr>
                  <w:tab/>
                </w:r>
                <w:r w:rsidR="00241ABA">
                  <w:rPr>
                    <w:noProof/>
                    <w:webHidden/>
                  </w:rPr>
                  <w:fldChar w:fldCharType="begin"/>
                </w:r>
                <w:r w:rsidR="00241ABA">
                  <w:rPr>
                    <w:noProof/>
                    <w:webHidden/>
                  </w:rPr>
                  <w:instrText xml:space="preserve"> PAGEREF _Toc86839148 \h </w:instrText>
                </w:r>
                <w:r w:rsidR="00241ABA">
                  <w:rPr>
                    <w:noProof/>
                    <w:webHidden/>
                  </w:rPr>
                </w:r>
                <w:r w:rsidR="00241ABA">
                  <w:rPr>
                    <w:noProof/>
                    <w:webHidden/>
                  </w:rPr>
                  <w:fldChar w:fldCharType="separate"/>
                </w:r>
                <w:r w:rsidR="00241ABA">
                  <w:rPr>
                    <w:noProof/>
                    <w:webHidden/>
                  </w:rPr>
                  <w:t>5</w:t>
                </w:r>
                <w:r w:rsidR="00241ABA">
                  <w:rPr>
                    <w:noProof/>
                    <w:webHidden/>
                  </w:rPr>
                  <w:fldChar w:fldCharType="end"/>
                </w:r>
              </w:hyperlink>
            </w:p>
            <w:p w14:paraId="6E6256F4" w14:textId="3B42BADE" w:rsidR="00241ABA" w:rsidRDefault="007703FE">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86839149" w:history="1">
                <w:r w:rsidR="00241ABA" w:rsidRPr="000B57B0">
                  <w:rPr>
                    <w:rStyle w:val="Hyperlink"/>
                    <w:noProof/>
                  </w:rPr>
                  <w:t>7.0</w:t>
                </w:r>
                <w:r w:rsidR="00241ABA">
                  <w:rPr>
                    <w:rFonts w:asciiTheme="minorHAnsi" w:eastAsiaTheme="minorEastAsia" w:hAnsiTheme="minorHAnsi" w:cstheme="minorBidi"/>
                    <w:b w:val="0"/>
                    <w:noProof/>
                    <w:color w:val="auto"/>
                    <w:sz w:val="22"/>
                    <w:szCs w:val="22"/>
                    <w:lang w:val="en-PH" w:eastAsia="en-PH"/>
                  </w:rPr>
                  <w:tab/>
                </w:r>
                <w:r w:rsidR="00241ABA" w:rsidRPr="000B57B0">
                  <w:rPr>
                    <w:rStyle w:val="Hyperlink"/>
                    <w:noProof/>
                  </w:rPr>
                  <w:t>CONCLUSIONS AND RECOMMENDATIONS</w:t>
                </w:r>
                <w:r w:rsidR="00241ABA">
                  <w:rPr>
                    <w:noProof/>
                    <w:webHidden/>
                  </w:rPr>
                  <w:tab/>
                </w:r>
                <w:r w:rsidR="00241ABA">
                  <w:rPr>
                    <w:noProof/>
                    <w:webHidden/>
                  </w:rPr>
                  <w:fldChar w:fldCharType="begin"/>
                </w:r>
                <w:r w:rsidR="00241ABA">
                  <w:rPr>
                    <w:noProof/>
                    <w:webHidden/>
                  </w:rPr>
                  <w:instrText xml:space="preserve"> PAGEREF _Toc86839149 \h </w:instrText>
                </w:r>
                <w:r w:rsidR="00241ABA">
                  <w:rPr>
                    <w:noProof/>
                    <w:webHidden/>
                  </w:rPr>
                </w:r>
                <w:r w:rsidR="00241ABA">
                  <w:rPr>
                    <w:noProof/>
                    <w:webHidden/>
                  </w:rPr>
                  <w:fldChar w:fldCharType="separate"/>
                </w:r>
                <w:r w:rsidR="00241ABA">
                  <w:rPr>
                    <w:noProof/>
                    <w:webHidden/>
                  </w:rPr>
                  <w:t>5</w:t>
                </w:r>
                <w:r w:rsidR="00241ABA">
                  <w:rPr>
                    <w:noProof/>
                    <w:webHidden/>
                  </w:rPr>
                  <w:fldChar w:fldCharType="end"/>
                </w:r>
              </w:hyperlink>
            </w:p>
            <w:p w14:paraId="4DAEC195" w14:textId="3E23D328" w:rsidR="00241ABA" w:rsidRDefault="007703FE">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86839150" w:history="1">
                <w:r w:rsidR="00241ABA" w:rsidRPr="000B57B0">
                  <w:rPr>
                    <w:rStyle w:val="Hyperlink"/>
                    <w:noProof/>
                  </w:rPr>
                  <w:t>8.0</w:t>
                </w:r>
                <w:r w:rsidR="00241ABA">
                  <w:rPr>
                    <w:rFonts w:asciiTheme="minorHAnsi" w:eastAsiaTheme="minorEastAsia" w:hAnsiTheme="minorHAnsi" w:cstheme="minorBidi"/>
                    <w:b w:val="0"/>
                    <w:noProof/>
                    <w:color w:val="auto"/>
                    <w:sz w:val="22"/>
                    <w:szCs w:val="22"/>
                    <w:lang w:val="en-PH" w:eastAsia="en-PH"/>
                  </w:rPr>
                  <w:tab/>
                </w:r>
                <w:r w:rsidR="00241ABA" w:rsidRPr="000B57B0">
                  <w:rPr>
                    <w:rStyle w:val="Hyperlink"/>
                    <w:noProof/>
                  </w:rPr>
                  <w:t>REFERENCES</w:t>
                </w:r>
                <w:r w:rsidR="00241ABA">
                  <w:rPr>
                    <w:noProof/>
                    <w:webHidden/>
                  </w:rPr>
                  <w:tab/>
                </w:r>
                <w:r w:rsidR="00241ABA">
                  <w:rPr>
                    <w:noProof/>
                    <w:webHidden/>
                  </w:rPr>
                  <w:fldChar w:fldCharType="begin"/>
                </w:r>
                <w:r w:rsidR="00241ABA">
                  <w:rPr>
                    <w:noProof/>
                    <w:webHidden/>
                  </w:rPr>
                  <w:instrText xml:space="preserve"> PAGEREF _Toc86839150 \h </w:instrText>
                </w:r>
                <w:r w:rsidR="00241ABA">
                  <w:rPr>
                    <w:noProof/>
                    <w:webHidden/>
                  </w:rPr>
                </w:r>
                <w:r w:rsidR="00241ABA">
                  <w:rPr>
                    <w:noProof/>
                    <w:webHidden/>
                  </w:rPr>
                  <w:fldChar w:fldCharType="separate"/>
                </w:r>
                <w:r w:rsidR="00241ABA">
                  <w:rPr>
                    <w:noProof/>
                    <w:webHidden/>
                  </w:rPr>
                  <w:t>6</w:t>
                </w:r>
                <w:r w:rsidR="00241ABA">
                  <w:rPr>
                    <w:noProof/>
                    <w:webHidden/>
                  </w:rPr>
                  <w:fldChar w:fldCharType="end"/>
                </w:r>
              </w:hyperlink>
            </w:p>
            <w:p w14:paraId="44453D2E" w14:textId="52C88083" w:rsidR="00241ABA" w:rsidRDefault="007703FE">
              <w:pPr>
                <w:pStyle w:val="TOC1"/>
                <w:tabs>
                  <w:tab w:val="left" w:pos="660"/>
                  <w:tab w:val="right" w:leader="dot" w:pos="10456"/>
                </w:tabs>
                <w:rPr>
                  <w:rFonts w:asciiTheme="minorHAnsi" w:eastAsiaTheme="minorEastAsia" w:hAnsiTheme="minorHAnsi" w:cstheme="minorBidi"/>
                  <w:b w:val="0"/>
                  <w:noProof/>
                  <w:color w:val="auto"/>
                  <w:sz w:val="22"/>
                  <w:szCs w:val="22"/>
                  <w:lang w:val="en-PH" w:eastAsia="en-PH"/>
                </w:rPr>
              </w:pPr>
              <w:hyperlink w:anchor="_Toc86839151" w:history="1">
                <w:r w:rsidR="00241ABA" w:rsidRPr="000B57B0">
                  <w:rPr>
                    <w:rStyle w:val="Hyperlink"/>
                    <w:noProof/>
                  </w:rPr>
                  <w:t>9.0</w:t>
                </w:r>
                <w:r w:rsidR="00241ABA">
                  <w:rPr>
                    <w:rFonts w:asciiTheme="minorHAnsi" w:eastAsiaTheme="minorEastAsia" w:hAnsiTheme="minorHAnsi" w:cstheme="minorBidi"/>
                    <w:b w:val="0"/>
                    <w:noProof/>
                    <w:color w:val="auto"/>
                    <w:sz w:val="22"/>
                    <w:szCs w:val="22"/>
                    <w:lang w:val="en-PH" w:eastAsia="en-PH"/>
                  </w:rPr>
                  <w:tab/>
                </w:r>
                <w:r w:rsidR="00241ABA" w:rsidRPr="000B57B0">
                  <w:rPr>
                    <w:rStyle w:val="Hyperlink"/>
                    <w:noProof/>
                  </w:rPr>
                  <w:t>MATRIX OF PROPOSED AMENDMENT TO THE REM RULES</w:t>
                </w:r>
                <w:r w:rsidR="00241ABA">
                  <w:rPr>
                    <w:noProof/>
                    <w:webHidden/>
                  </w:rPr>
                  <w:tab/>
                </w:r>
                <w:r w:rsidR="00241ABA">
                  <w:rPr>
                    <w:noProof/>
                    <w:webHidden/>
                  </w:rPr>
                  <w:fldChar w:fldCharType="begin"/>
                </w:r>
                <w:r w:rsidR="00241ABA">
                  <w:rPr>
                    <w:noProof/>
                    <w:webHidden/>
                  </w:rPr>
                  <w:instrText xml:space="preserve"> PAGEREF _Toc86839151 \h </w:instrText>
                </w:r>
                <w:r w:rsidR="00241ABA">
                  <w:rPr>
                    <w:noProof/>
                    <w:webHidden/>
                  </w:rPr>
                </w:r>
                <w:r w:rsidR="00241ABA">
                  <w:rPr>
                    <w:noProof/>
                    <w:webHidden/>
                  </w:rPr>
                  <w:fldChar w:fldCharType="separate"/>
                </w:r>
                <w:r w:rsidR="00241ABA">
                  <w:rPr>
                    <w:noProof/>
                    <w:webHidden/>
                  </w:rPr>
                  <w:t>7</w:t>
                </w:r>
                <w:r w:rsidR="00241ABA">
                  <w:rPr>
                    <w:noProof/>
                    <w:webHidden/>
                  </w:rPr>
                  <w:fldChar w:fldCharType="end"/>
                </w:r>
              </w:hyperlink>
            </w:p>
            <w:p w14:paraId="769D0D3C" w14:textId="2CAC91BB" w:rsidR="005531D2" w:rsidRPr="00DB3863" w:rsidRDefault="00CF2378">
              <w:pPr>
                <w:rPr>
                  <w:rFonts w:ascii="Arial" w:hAnsi="Arial" w:cs="Arial"/>
                </w:rPr>
              </w:pPr>
              <w:r>
                <w:rPr>
                  <w:rFonts w:ascii="Arial" w:hAnsi="Arial" w:cs="Arial"/>
                  <w:b/>
                  <w:bCs/>
                  <w:noProof/>
                </w:rPr>
                <w:fldChar w:fldCharType="end"/>
              </w:r>
            </w:p>
          </w:sdtContent>
        </w:sdt>
        <w:p w14:paraId="54CD245A" w14:textId="77777777" w:rsidR="00250462" w:rsidRPr="00DB3863" w:rsidRDefault="00250462" w:rsidP="00250462">
          <w:pPr>
            <w:rPr>
              <w:rFonts w:ascii="Arial" w:hAnsi="Arial" w:cs="Arial"/>
            </w:rPr>
          </w:pPr>
        </w:p>
        <w:p w14:paraId="1231BE67" w14:textId="603F6EB5" w:rsidR="00F77DFB" w:rsidRDefault="00F77DFB">
          <w:pPr>
            <w:rPr>
              <w:rFonts w:ascii="Arial" w:hAnsi="Arial" w:cs="Arial"/>
            </w:rPr>
          </w:pPr>
          <w:r>
            <w:rPr>
              <w:rFonts w:ascii="Arial" w:hAnsi="Arial" w:cs="Arial"/>
            </w:rPr>
            <w:br w:type="page"/>
          </w:r>
        </w:p>
        <w:p w14:paraId="38F37A17" w14:textId="680F699E" w:rsidR="00250462" w:rsidRDefault="005E7A91" w:rsidP="00630582">
          <w:pPr>
            <w:pStyle w:val="Heading1"/>
            <w:numPr>
              <w:ilvl w:val="0"/>
              <w:numId w:val="13"/>
            </w:numPr>
          </w:pPr>
          <w:bookmarkStart w:id="0" w:name="_Toc86839143"/>
          <w:r>
            <w:lastRenderedPageBreak/>
            <w:t>PROPONENT’S INFORMATION</w:t>
          </w:r>
          <w:bookmarkEnd w:id="0"/>
        </w:p>
        <w:p w14:paraId="672C3C8A" w14:textId="34863ABE" w:rsidR="00844333" w:rsidRPr="00630582" w:rsidRDefault="00844333" w:rsidP="00630582">
          <w:pPr>
            <w:spacing w:line="276" w:lineRule="auto"/>
            <w:rPr>
              <w:rFonts w:ascii="Arial" w:hAnsi="Arial" w:cs="Arial"/>
              <w:b/>
              <w:sz w:val="24"/>
            </w:rPr>
          </w:pPr>
        </w:p>
        <w:tbl>
          <w:tblPr>
            <w:tblW w:w="0" w:type="auto"/>
            <w:jc w:val="center"/>
            <w:tblBorders>
              <w:top w:val="single" w:sz="4" w:space="0" w:color="auto"/>
              <w:left w:val="single" w:sz="4" w:space="0" w:color="auto"/>
              <w:bottom w:val="single" w:sz="12" w:space="0" w:color="auto"/>
              <w:right w:val="single" w:sz="4" w:space="0" w:color="auto"/>
              <w:insideH w:val="single" w:sz="4" w:space="0" w:color="auto"/>
            </w:tblBorders>
            <w:tblLook w:val="01E0" w:firstRow="1" w:lastRow="1" w:firstColumn="1" w:lastColumn="1" w:noHBand="0" w:noVBand="0"/>
          </w:tblPr>
          <w:tblGrid>
            <w:gridCol w:w="2088"/>
            <w:gridCol w:w="6660"/>
          </w:tblGrid>
          <w:tr w:rsidR="005E7A91" w:rsidRPr="005E7A91" w14:paraId="41F4779C" w14:textId="77777777" w:rsidTr="005E7A91">
            <w:trPr>
              <w:trHeight w:val="583"/>
              <w:jc w:val="center"/>
            </w:trPr>
            <w:tc>
              <w:tcPr>
                <w:tcW w:w="2088" w:type="dxa"/>
                <w:tcBorders>
                  <w:top w:val="single" w:sz="12" w:space="0" w:color="auto"/>
                  <w:left w:val="single" w:sz="12" w:space="0" w:color="auto"/>
                  <w:bottom w:val="single" w:sz="4" w:space="0" w:color="auto"/>
                  <w:right w:val="single" w:sz="2" w:space="0" w:color="auto"/>
                </w:tcBorders>
                <w:vAlign w:val="center"/>
              </w:tcPr>
              <w:p w14:paraId="3818ED81" w14:textId="77777777" w:rsidR="005E7A91" w:rsidRPr="005E7A91" w:rsidRDefault="005E7A91" w:rsidP="005E7A91">
                <w:pPr>
                  <w:spacing w:after="0"/>
                  <w:rPr>
                    <w:rFonts w:ascii="Arial" w:hAnsi="Arial" w:cs="Arial"/>
                    <w:sz w:val="24"/>
                    <w:szCs w:val="24"/>
                  </w:rPr>
                </w:pPr>
                <w:r w:rsidRPr="005E7A91">
                  <w:rPr>
                    <w:rFonts w:ascii="Arial" w:hAnsi="Arial" w:cs="Arial"/>
                    <w:sz w:val="24"/>
                    <w:szCs w:val="24"/>
                  </w:rPr>
                  <w:t xml:space="preserve">Name and Signature                  </w:t>
                </w:r>
              </w:p>
            </w:tc>
            <w:tc>
              <w:tcPr>
                <w:tcW w:w="6660" w:type="dxa"/>
                <w:tcBorders>
                  <w:top w:val="single" w:sz="12" w:space="0" w:color="auto"/>
                  <w:left w:val="single" w:sz="2" w:space="0" w:color="auto"/>
                  <w:bottom w:val="single" w:sz="4" w:space="0" w:color="auto"/>
                  <w:right w:val="single" w:sz="12" w:space="0" w:color="auto"/>
                </w:tcBorders>
                <w:vAlign w:val="center"/>
              </w:tcPr>
              <w:p w14:paraId="70C1FDC1" w14:textId="7671C74F" w:rsidR="005B4B33" w:rsidRPr="005B4B33" w:rsidRDefault="005B4B33" w:rsidP="005B4B33">
                <w:pPr>
                  <w:pStyle w:val="ListParagraph"/>
                  <w:numPr>
                    <w:ilvl w:val="0"/>
                    <w:numId w:val="26"/>
                  </w:numPr>
                  <w:spacing w:after="0"/>
                  <w:rPr>
                    <w:rFonts w:ascii="Arial" w:hAnsi="Arial" w:cs="Arial"/>
                    <w:bCs/>
                    <w:sz w:val="24"/>
                    <w:szCs w:val="24"/>
                  </w:rPr>
                </w:pPr>
                <w:r w:rsidRPr="005B4B33">
                  <w:rPr>
                    <w:rFonts w:ascii="Arial" w:hAnsi="Arial" w:cs="Arial"/>
                    <w:bCs/>
                    <w:sz w:val="24"/>
                    <w:szCs w:val="24"/>
                  </w:rPr>
                  <w:t xml:space="preserve">RETAIL ELECTRICITY </w:t>
                </w:r>
                <w:proofErr w:type="gramStart"/>
                <w:r w:rsidRPr="005B4B33">
                  <w:rPr>
                    <w:rFonts w:ascii="Arial" w:hAnsi="Arial" w:cs="Arial"/>
                    <w:bCs/>
                    <w:sz w:val="24"/>
                    <w:szCs w:val="24"/>
                  </w:rPr>
                  <w:t>SUPPLIERS</w:t>
                </w:r>
                <w:proofErr w:type="gramEnd"/>
                <w:r w:rsidRPr="005B4B33">
                  <w:rPr>
                    <w:rFonts w:ascii="Arial" w:hAnsi="Arial" w:cs="Arial"/>
                    <w:bCs/>
                    <w:sz w:val="24"/>
                    <w:szCs w:val="24"/>
                  </w:rPr>
                  <w:t xml:space="preserve"> ASSOCIATION</w:t>
                </w:r>
                <w:r>
                  <w:rPr>
                    <w:rFonts w:ascii="Arial" w:hAnsi="Arial" w:cs="Arial"/>
                    <w:bCs/>
                    <w:sz w:val="24"/>
                    <w:szCs w:val="24"/>
                  </w:rPr>
                  <w:t xml:space="preserve"> </w:t>
                </w:r>
                <w:r w:rsidR="00560D2F">
                  <w:rPr>
                    <w:rFonts w:ascii="Arial" w:hAnsi="Arial" w:cs="Arial"/>
                    <w:bCs/>
                    <w:sz w:val="24"/>
                    <w:szCs w:val="24"/>
                  </w:rPr>
                  <w:t xml:space="preserve">OF THE PHILIPPINES </w:t>
                </w:r>
                <w:r>
                  <w:rPr>
                    <w:rFonts w:ascii="Arial" w:hAnsi="Arial" w:cs="Arial"/>
                    <w:bCs/>
                    <w:sz w:val="24"/>
                    <w:szCs w:val="24"/>
                  </w:rPr>
                  <w:t>(RESA)</w:t>
                </w:r>
                <w:r w:rsidRPr="005B4B33">
                  <w:rPr>
                    <w:rFonts w:ascii="Arial" w:hAnsi="Arial" w:cs="Arial"/>
                    <w:bCs/>
                    <w:sz w:val="24"/>
                    <w:szCs w:val="24"/>
                  </w:rPr>
                  <w:t xml:space="preserve"> </w:t>
                </w:r>
              </w:p>
              <w:p w14:paraId="5D5C98F9" w14:textId="77777777" w:rsidR="005E7A91" w:rsidRDefault="00F53B08" w:rsidP="005B4B33">
                <w:pPr>
                  <w:pStyle w:val="ListParagraph"/>
                  <w:numPr>
                    <w:ilvl w:val="0"/>
                    <w:numId w:val="26"/>
                  </w:numPr>
                  <w:spacing w:after="0"/>
                  <w:rPr>
                    <w:rFonts w:ascii="Arial" w:hAnsi="Arial" w:cs="Arial"/>
                    <w:bCs/>
                    <w:sz w:val="24"/>
                    <w:szCs w:val="24"/>
                  </w:rPr>
                </w:pPr>
                <w:r w:rsidRPr="005B4B33">
                  <w:rPr>
                    <w:rFonts w:ascii="Arial" w:hAnsi="Arial" w:cs="Arial"/>
                    <w:bCs/>
                    <w:sz w:val="24"/>
                    <w:szCs w:val="24"/>
                  </w:rPr>
                  <w:t>REM GOVERNANCE COMMITTEE (RGC)</w:t>
                </w:r>
              </w:p>
              <w:p w14:paraId="52AC959D" w14:textId="298C7243" w:rsidR="005B4B33" w:rsidRPr="005B4B33" w:rsidRDefault="005B4B33" w:rsidP="005B4B33">
                <w:pPr>
                  <w:pStyle w:val="ListParagraph"/>
                  <w:numPr>
                    <w:ilvl w:val="0"/>
                    <w:numId w:val="26"/>
                  </w:numPr>
                  <w:spacing w:after="0"/>
                  <w:rPr>
                    <w:rFonts w:ascii="Arial" w:hAnsi="Arial" w:cs="Arial"/>
                    <w:bCs/>
                    <w:sz w:val="24"/>
                    <w:szCs w:val="24"/>
                  </w:rPr>
                </w:pPr>
                <w:r>
                  <w:rPr>
                    <w:rFonts w:ascii="Arial" w:hAnsi="Arial" w:cs="Arial"/>
                    <w:bCs/>
                    <w:sz w:val="24"/>
                    <w:szCs w:val="24"/>
                  </w:rPr>
                  <w:t xml:space="preserve">INDEPENDENT </w:t>
                </w:r>
                <w:r w:rsidR="008A063E">
                  <w:rPr>
                    <w:rFonts w:ascii="Arial" w:hAnsi="Arial" w:cs="Arial"/>
                    <w:bCs/>
                    <w:sz w:val="24"/>
                    <w:szCs w:val="24"/>
                  </w:rPr>
                  <w:t xml:space="preserve">ELECTRICITY </w:t>
                </w:r>
                <w:r>
                  <w:rPr>
                    <w:rFonts w:ascii="Arial" w:hAnsi="Arial" w:cs="Arial"/>
                    <w:bCs/>
                    <w:sz w:val="24"/>
                    <w:szCs w:val="24"/>
                  </w:rPr>
                  <w:t>MARKET OPERATOR OF THE PHILIPPINES (IEMOP)</w:t>
                </w:r>
              </w:p>
            </w:tc>
          </w:tr>
          <w:tr w:rsidR="005E7A91" w:rsidRPr="005E7A91" w14:paraId="6D33D932" w14:textId="77777777" w:rsidTr="005E7A91">
            <w:trPr>
              <w:trHeight w:val="569"/>
              <w:jc w:val="center"/>
            </w:trPr>
            <w:tc>
              <w:tcPr>
                <w:tcW w:w="2088" w:type="dxa"/>
                <w:tcBorders>
                  <w:left w:val="single" w:sz="12" w:space="0" w:color="auto"/>
                  <w:bottom w:val="single" w:sz="4" w:space="0" w:color="auto"/>
                  <w:right w:val="single" w:sz="2" w:space="0" w:color="auto"/>
                </w:tcBorders>
                <w:vAlign w:val="center"/>
              </w:tcPr>
              <w:p w14:paraId="5A9D71C3" w14:textId="77777777" w:rsidR="005E7A91" w:rsidRPr="005E7A91" w:rsidRDefault="005E7A91" w:rsidP="005E7A91">
                <w:pPr>
                  <w:spacing w:after="0"/>
                  <w:rPr>
                    <w:rFonts w:ascii="Arial" w:hAnsi="Arial" w:cs="Arial"/>
                    <w:sz w:val="24"/>
                    <w:szCs w:val="24"/>
                  </w:rPr>
                </w:pPr>
                <w:r w:rsidRPr="005E7A91">
                  <w:rPr>
                    <w:rFonts w:ascii="Arial" w:hAnsi="Arial" w:cs="Arial"/>
                    <w:sz w:val="24"/>
                    <w:szCs w:val="24"/>
                  </w:rPr>
                  <w:t xml:space="preserve">Designation         </w:t>
                </w:r>
              </w:p>
            </w:tc>
            <w:tc>
              <w:tcPr>
                <w:tcW w:w="6660" w:type="dxa"/>
                <w:tcBorders>
                  <w:left w:val="single" w:sz="2" w:space="0" w:color="auto"/>
                  <w:bottom w:val="single" w:sz="4" w:space="0" w:color="auto"/>
                  <w:right w:val="single" w:sz="12" w:space="0" w:color="auto"/>
                </w:tcBorders>
                <w:vAlign w:val="center"/>
              </w:tcPr>
              <w:p w14:paraId="65223ABA" w14:textId="591024D7" w:rsidR="005E7A91" w:rsidRPr="005E7A91" w:rsidRDefault="005E7A91" w:rsidP="005E7A91">
                <w:pPr>
                  <w:spacing w:after="0"/>
                  <w:rPr>
                    <w:rFonts w:ascii="Arial" w:hAnsi="Arial" w:cs="Arial"/>
                    <w:bCs/>
                    <w:sz w:val="24"/>
                    <w:szCs w:val="24"/>
                  </w:rPr>
                </w:pPr>
              </w:p>
            </w:tc>
          </w:tr>
          <w:tr w:rsidR="0066551C" w:rsidRPr="005E7A91" w14:paraId="6184A1C6" w14:textId="77777777" w:rsidTr="005E7A91">
            <w:trPr>
              <w:trHeight w:val="691"/>
              <w:jc w:val="center"/>
            </w:trPr>
            <w:tc>
              <w:tcPr>
                <w:tcW w:w="2088" w:type="dxa"/>
                <w:tcBorders>
                  <w:left w:val="single" w:sz="12" w:space="0" w:color="auto"/>
                  <w:bottom w:val="single" w:sz="4" w:space="0" w:color="auto"/>
                  <w:right w:val="single" w:sz="2" w:space="0" w:color="auto"/>
                </w:tcBorders>
                <w:vAlign w:val="center"/>
              </w:tcPr>
              <w:p w14:paraId="79203504" w14:textId="77777777" w:rsidR="0066551C" w:rsidRPr="005E7A91" w:rsidRDefault="0066551C" w:rsidP="0066551C">
                <w:pPr>
                  <w:spacing w:after="0"/>
                  <w:rPr>
                    <w:rFonts w:ascii="Arial" w:hAnsi="Arial" w:cs="Arial"/>
                    <w:sz w:val="24"/>
                    <w:szCs w:val="24"/>
                  </w:rPr>
                </w:pPr>
                <w:r w:rsidRPr="005E7A91">
                  <w:rPr>
                    <w:rFonts w:ascii="Arial" w:hAnsi="Arial" w:cs="Arial"/>
                    <w:sz w:val="24"/>
                    <w:szCs w:val="24"/>
                  </w:rPr>
                  <w:t xml:space="preserve">Company              </w:t>
                </w:r>
              </w:p>
            </w:tc>
            <w:tc>
              <w:tcPr>
                <w:tcW w:w="6660" w:type="dxa"/>
                <w:tcBorders>
                  <w:left w:val="single" w:sz="2" w:space="0" w:color="auto"/>
                  <w:bottom w:val="single" w:sz="4" w:space="0" w:color="auto"/>
                  <w:right w:val="single" w:sz="12" w:space="0" w:color="auto"/>
                </w:tcBorders>
                <w:vAlign w:val="center"/>
              </w:tcPr>
              <w:p w14:paraId="639EE358" w14:textId="5B623DD8" w:rsidR="0066551C" w:rsidRPr="005E7A91" w:rsidRDefault="0066551C" w:rsidP="0066551C">
                <w:pPr>
                  <w:spacing w:after="0"/>
                  <w:rPr>
                    <w:rFonts w:ascii="Arial" w:hAnsi="Arial" w:cs="Arial"/>
                    <w:sz w:val="24"/>
                    <w:szCs w:val="24"/>
                  </w:rPr>
                </w:pPr>
              </w:p>
            </w:tc>
          </w:tr>
          <w:tr w:rsidR="0066551C" w:rsidRPr="005E7A91" w14:paraId="4C2C50DC" w14:textId="77777777" w:rsidTr="005E7A91">
            <w:trPr>
              <w:trHeight w:val="498"/>
              <w:jc w:val="center"/>
            </w:trPr>
            <w:tc>
              <w:tcPr>
                <w:tcW w:w="2088" w:type="dxa"/>
                <w:vMerge w:val="restart"/>
                <w:tcBorders>
                  <w:left w:val="single" w:sz="12" w:space="0" w:color="auto"/>
                  <w:right w:val="single" w:sz="2" w:space="0" w:color="auto"/>
                </w:tcBorders>
                <w:vAlign w:val="center"/>
              </w:tcPr>
              <w:p w14:paraId="383F1DF8" w14:textId="77777777" w:rsidR="0066551C" w:rsidRPr="005E7A91" w:rsidRDefault="0066551C" w:rsidP="0066551C">
                <w:pPr>
                  <w:spacing w:after="0"/>
                  <w:rPr>
                    <w:rFonts w:ascii="Arial" w:hAnsi="Arial" w:cs="Arial"/>
                    <w:sz w:val="24"/>
                    <w:szCs w:val="24"/>
                  </w:rPr>
                </w:pPr>
                <w:r w:rsidRPr="005E7A91">
                  <w:rPr>
                    <w:rFonts w:ascii="Arial" w:hAnsi="Arial" w:cs="Arial"/>
                    <w:sz w:val="24"/>
                    <w:szCs w:val="24"/>
                  </w:rPr>
                  <w:t xml:space="preserve">Company Address               </w:t>
                </w:r>
              </w:p>
            </w:tc>
            <w:tc>
              <w:tcPr>
                <w:tcW w:w="6660" w:type="dxa"/>
                <w:tcBorders>
                  <w:left w:val="single" w:sz="2" w:space="0" w:color="auto"/>
                  <w:bottom w:val="single" w:sz="4" w:space="0" w:color="auto"/>
                  <w:right w:val="single" w:sz="12" w:space="0" w:color="auto"/>
                </w:tcBorders>
                <w:vAlign w:val="center"/>
              </w:tcPr>
              <w:p w14:paraId="686D824A" w14:textId="62EB7D54" w:rsidR="0066551C" w:rsidRPr="005E7A91" w:rsidRDefault="0066551C" w:rsidP="0066551C">
                <w:pPr>
                  <w:spacing w:after="0"/>
                  <w:rPr>
                    <w:rFonts w:ascii="Arial" w:hAnsi="Arial" w:cs="Arial"/>
                    <w:sz w:val="24"/>
                    <w:szCs w:val="24"/>
                  </w:rPr>
                </w:pPr>
              </w:p>
            </w:tc>
          </w:tr>
          <w:tr w:rsidR="0066551C" w:rsidRPr="005E7A91" w14:paraId="45A1106C" w14:textId="77777777" w:rsidTr="005E7A91">
            <w:trPr>
              <w:trHeight w:val="562"/>
              <w:jc w:val="center"/>
            </w:trPr>
            <w:tc>
              <w:tcPr>
                <w:tcW w:w="2088" w:type="dxa"/>
                <w:vMerge/>
                <w:tcBorders>
                  <w:left w:val="single" w:sz="12" w:space="0" w:color="auto"/>
                  <w:bottom w:val="nil"/>
                  <w:right w:val="single" w:sz="2" w:space="0" w:color="auto"/>
                </w:tcBorders>
                <w:vAlign w:val="center"/>
              </w:tcPr>
              <w:p w14:paraId="5B26EB0D" w14:textId="77777777" w:rsidR="0066551C" w:rsidRPr="005E7A91" w:rsidRDefault="0066551C" w:rsidP="0066551C">
                <w:pPr>
                  <w:spacing w:after="0"/>
                  <w:rPr>
                    <w:rFonts w:ascii="Arial" w:hAnsi="Arial" w:cs="Arial"/>
                    <w:sz w:val="24"/>
                    <w:szCs w:val="24"/>
                  </w:rPr>
                </w:pPr>
              </w:p>
            </w:tc>
            <w:tc>
              <w:tcPr>
                <w:tcW w:w="6660" w:type="dxa"/>
                <w:tcBorders>
                  <w:left w:val="single" w:sz="2" w:space="0" w:color="auto"/>
                  <w:bottom w:val="single" w:sz="4" w:space="0" w:color="auto"/>
                  <w:right w:val="single" w:sz="12" w:space="0" w:color="auto"/>
                </w:tcBorders>
                <w:vAlign w:val="center"/>
              </w:tcPr>
              <w:p w14:paraId="7F143779" w14:textId="7F33F500" w:rsidR="0066551C" w:rsidRPr="005E7A91" w:rsidRDefault="0066551C" w:rsidP="0066551C">
                <w:pPr>
                  <w:spacing w:after="0"/>
                  <w:rPr>
                    <w:rFonts w:ascii="Arial" w:hAnsi="Arial" w:cs="Arial"/>
                    <w:sz w:val="24"/>
                    <w:szCs w:val="24"/>
                  </w:rPr>
                </w:pPr>
              </w:p>
            </w:tc>
          </w:tr>
          <w:tr w:rsidR="0066551C" w:rsidRPr="005E7A91" w14:paraId="437EFCD2" w14:textId="77777777" w:rsidTr="005E7A91">
            <w:trPr>
              <w:trHeight w:val="657"/>
              <w:jc w:val="center"/>
            </w:trPr>
            <w:tc>
              <w:tcPr>
                <w:tcW w:w="2088" w:type="dxa"/>
                <w:tcBorders>
                  <w:left w:val="single" w:sz="12" w:space="0" w:color="auto"/>
                  <w:bottom w:val="single" w:sz="4" w:space="0" w:color="auto"/>
                  <w:right w:val="single" w:sz="2" w:space="0" w:color="auto"/>
                </w:tcBorders>
                <w:vAlign w:val="center"/>
              </w:tcPr>
              <w:p w14:paraId="4EFFD5A0" w14:textId="77777777" w:rsidR="0066551C" w:rsidRPr="005E7A91" w:rsidRDefault="0066551C" w:rsidP="0066551C">
                <w:pPr>
                  <w:spacing w:after="0"/>
                  <w:rPr>
                    <w:rFonts w:ascii="Arial" w:hAnsi="Arial" w:cs="Arial"/>
                    <w:sz w:val="24"/>
                    <w:szCs w:val="24"/>
                  </w:rPr>
                </w:pPr>
                <w:r w:rsidRPr="005E7A91">
                  <w:rPr>
                    <w:rFonts w:ascii="Arial" w:hAnsi="Arial" w:cs="Arial"/>
                    <w:sz w:val="24"/>
                    <w:szCs w:val="24"/>
                  </w:rPr>
                  <w:t xml:space="preserve">Telephone No.                      </w:t>
                </w:r>
              </w:p>
            </w:tc>
            <w:tc>
              <w:tcPr>
                <w:tcW w:w="6660" w:type="dxa"/>
                <w:tcBorders>
                  <w:left w:val="single" w:sz="2" w:space="0" w:color="auto"/>
                  <w:bottom w:val="single" w:sz="4" w:space="0" w:color="auto"/>
                  <w:right w:val="single" w:sz="12" w:space="0" w:color="auto"/>
                </w:tcBorders>
                <w:vAlign w:val="center"/>
              </w:tcPr>
              <w:p w14:paraId="47B34586" w14:textId="074AFA03" w:rsidR="0066551C" w:rsidRPr="005E7A91" w:rsidRDefault="0066551C" w:rsidP="0066551C">
                <w:pPr>
                  <w:spacing w:after="0"/>
                  <w:rPr>
                    <w:rFonts w:ascii="Arial" w:hAnsi="Arial" w:cs="Arial"/>
                    <w:sz w:val="24"/>
                    <w:szCs w:val="24"/>
                  </w:rPr>
                </w:pPr>
              </w:p>
            </w:tc>
          </w:tr>
          <w:tr w:rsidR="0066551C" w:rsidRPr="005E7A91" w14:paraId="3F2BD9F9" w14:textId="77777777" w:rsidTr="005E7A91">
            <w:trPr>
              <w:trHeight w:val="567"/>
              <w:jc w:val="center"/>
            </w:trPr>
            <w:tc>
              <w:tcPr>
                <w:tcW w:w="2088" w:type="dxa"/>
                <w:tcBorders>
                  <w:left w:val="single" w:sz="12" w:space="0" w:color="auto"/>
                  <w:bottom w:val="single" w:sz="4" w:space="0" w:color="auto"/>
                  <w:right w:val="single" w:sz="2" w:space="0" w:color="auto"/>
                </w:tcBorders>
                <w:vAlign w:val="center"/>
              </w:tcPr>
              <w:p w14:paraId="79B5E7A4" w14:textId="77777777" w:rsidR="0066551C" w:rsidRPr="005E7A91" w:rsidRDefault="0066551C" w:rsidP="0066551C">
                <w:pPr>
                  <w:spacing w:after="0"/>
                  <w:rPr>
                    <w:rFonts w:ascii="Arial" w:hAnsi="Arial" w:cs="Arial"/>
                    <w:sz w:val="24"/>
                    <w:szCs w:val="24"/>
                  </w:rPr>
                </w:pPr>
                <w:r w:rsidRPr="005E7A91">
                  <w:rPr>
                    <w:rFonts w:ascii="Arial" w:hAnsi="Arial" w:cs="Arial"/>
                    <w:sz w:val="24"/>
                    <w:szCs w:val="24"/>
                  </w:rPr>
                  <w:t>Fax. No.</w:t>
                </w:r>
              </w:p>
            </w:tc>
            <w:tc>
              <w:tcPr>
                <w:tcW w:w="6660" w:type="dxa"/>
                <w:tcBorders>
                  <w:left w:val="single" w:sz="2" w:space="0" w:color="auto"/>
                  <w:bottom w:val="single" w:sz="4" w:space="0" w:color="auto"/>
                  <w:right w:val="single" w:sz="12" w:space="0" w:color="auto"/>
                </w:tcBorders>
                <w:vAlign w:val="center"/>
              </w:tcPr>
              <w:p w14:paraId="5284793C" w14:textId="6266060D" w:rsidR="0066551C" w:rsidRPr="005E7A91" w:rsidRDefault="0066551C" w:rsidP="0066551C">
                <w:pPr>
                  <w:spacing w:after="0"/>
                  <w:rPr>
                    <w:rFonts w:ascii="Arial" w:hAnsi="Arial" w:cs="Arial"/>
                    <w:sz w:val="24"/>
                    <w:szCs w:val="24"/>
                  </w:rPr>
                </w:pPr>
              </w:p>
            </w:tc>
          </w:tr>
          <w:tr w:rsidR="001D1AF3" w:rsidRPr="005E7A91" w14:paraId="1C21B475" w14:textId="77777777" w:rsidTr="005E7A91">
            <w:trPr>
              <w:trHeight w:val="703"/>
              <w:jc w:val="center"/>
            </w:trPr>
            <w:tc>
              <w:tcPr>
                <w:tcW w:w="2088" w:type="dxa"/>
                <w:tcBorders>
                  <w:left w:val="single" w:sz="12" w:space="0" w:color="auto"/>
                  <w:bottom w:val="single" w:sz="12" w:space="0" w:color="auto"/>
                  <w:right w:val="single" w:sz="2" w:space="0" w:color="auto"/>
                </w:tcBorders>
                <w:vAlign w:val="center"/>
              </w:tcPr>
              <w:p w14:paraId="105603DF" w14:textId="77777777" w:rsidR="001D1AF3" w:rsidRPr="005E7A91" w:rsidRDefault="001D1AF3" w:rsidP="001D1AF3">
                <w:pPr>
                  <w:spacing w:after="0"/>
                  <w:rPr>
                    <w:rFonts w:ascii="Arial" w:hAnsi="Arial" w:cs="Arial"/>
                    <w:sz w:val="24"/>
                    <w:szCs w:val="24"/>
                  </w:rPr>
                </w:pPr>
                <w:r w:rsidRPr="005E7A91">
                  <w:rPr>
                    <w:rFonts w:ascii="Arial" w:hAnsi="Arial" w:cs="Arial"/>
                    <w:sz w:val="24"/>
                    <w:szCs w:val="24"/>
                  </w:rPr>
                  <w:t>Email Address</w:t>
                </w:r>
              </w:p>
            </w:tc>
            <w:tc>
              <w:tcPr>
                <w:tcW w:w="6660" w:type="dxa"/>
                <w:tcBorders>
                  <w:left w:val="single" w:sz="2" w:space="0" w:color="auto"/>
                  <w:bottom w:val="single" w:sz="12" w:space="0" w:color="auto"/>
                  <w:right w:val="single" w:sz="12" w:space="0" w:color="auto"/>
                </w:tcBorders>
                <w:vAlign w:val="center"/>
              </w:tcPr>
              <w:p w14:paraId="635056E0" w14:textId="7F030D11" w:rsidR="001D1AF3" w:rsidRPr="005E7A91" w:rsidRDefault="001D1AF3" w:rsidP="001D1AF3">
                <w:pPr>
                  <w:spacing w:after="0"/>
                  <w:rPr>
                    <w:rFonts w:ascii="Arial" w:hAnsi="Arial" w:cs="Arial"/>
                    <w:sz w:val="24"/>
                    <w:szCs w:val="24"/>
                  </w:rPr>
                </w:pPr>
              </w:p>
            </w:tc>
          </w:tr>
        </w:tbl>
        <w:p w14:paraId="5023141B" w14:textId="77777777" w:rsidR="00460A5E" w:rsidRPr="00DB3863" w:rsidRDefault="00460A5E" w:rsidP="00460A5E">
          <w:pPr>
            <w:pStyle w:val="ListParagraph"/>
            <w:spacing w:line="276" w:lineRule="auto"/>
            <w:ind w:left="2880"/>
            <w:rPr>
              <w:rFonts w:ascii="Arial" w:hAnsi="Arial" w:cs="Arial"/>
            </w:rPr>
          </w:pPr>
        </w:p>
        <w:p w14:paraId="2DE9DBE5" w14:textId="4BE81B09" w:rsidR="00630582" w:rsidRDefault="005E7A91" w:rsidP="00630582">
          <w:pPr>
            <w:pStyle w:val="Heading1"/>
            <w:numPr>
              <w:ilvl w:val="0"/>
              <w:numId w:val="13"/>
            </w:numPr>
          </w:pPr>
          <w:bookmarkStart w:id="1" w:name="_Toc86839144"/>
          <w:r>
            <w:t>AMENDMENT INFORMATION</w:t>
          </w:r>
          <w:bookmarkEnd w:id="1"/>
        </w:p>
        <w:p w14:paraId="1B5DA346" w14:textId="77777777" w:rsidR="00844333" w:rsidRDefault="00844333" w:rsidP="00247FD5">
          <w:pPr>
            <w:pStyle w:val="ListParagraph"/>
            <w:spacing w:line="276" w:lineRule="auto"/>
            <w:ind w:left="1080"/>
            <w:rPr>
              <w:rFonts w:ascii="Arial" w:hAnsi="Arial" w:cs="Arial"/>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8"/>
          </w:tblGrid>
          <w:tr w:rsidR="005E7A91" w:rsidRPr="005E7A91" w14:paraId="2F5102D4" w14:textId="77777777" w:rsidTr="005E7A91">
            <w:trPr>
              <w:trHeight w:val="1590"/>
              <w:jc w:val="center"/>
            </w:trPr>
            <w:tc>
              <w:tcPr>
                <w:tcW w:w="8748" w:type="dxa"/>
                <w:tcBorders>
                  <w:top w:val="single" w:sz="12" w:space="0" w:color="auto"/>
                  <w:left w:val="single" w:sz="12" w:space="0" w:color="auto"/>
                  <w:bottom w:val="single" w:sz="12" w:space="0" w:color="auto"/>
                  <w:right w:val="single" w:sz="12" w:space="0" w:color="auto"/>
                </w:tcBorders>
              </w:tcPr>
              <w:p w14:paraId="60D58B27" w14:textId="77777777" w:rsidR="005E7A91" w:rsidRPr="005E7A91" w:rsidRDefault="005E7A91" w:rsidP="005E7A91">
                <w:pPr>
                  <w:rPr>
                    <w:rFonts w:ascii="Arial" w:hAnsi="Arial" w:cs="Arial"/>
                    <w:sz w:val="24"/>
                    <w:szCs w:val="24"/>
                  </w:rPr>
                </w:pPr>
              </w:p>
              <w:tbl>
                <w:tblPr>
                  <w:tblW w:w="0" w:type="auto"/>
                  <w:tblInd w:w="5" w:type="dxa"/>
                  <w:tblLayout w:type="fixed"/>
                  <w:tblLook w:val="01E0" w:firstRow="1" w:lastRow="1" w:firstColumn="1" w:lastColumn="1" w:noHBand="0" w:noVBand="0"/>
                </w:tblPr>
                <w:tblGrid>
                  <w:gridCol w:w="2268"/>
                  <w:gridCol w:w="6102"/>
                </w:tblGrid>
                <w:tr w:rsidR="005E7A91" w:rsidRPr="005E7A91" w14:paraId="1B2E0FAB" w14:textId="77777777" w:rsidTr="001F40EE">
                  <w:trPr>
                    <w:trHeight w:val="112"/>
                  </w:trPr>
                  <w:tc>
                    <w:tcPr>
                      <w:tcW w:w="8370" w:type="dxa"/>
                      <w:gridSpan w:val="2"/>
                      <w:shd w:val="clear" w:color="auto" w:fill="auto"/>
                    </w:tcPr>
                    <w:p w14:paraId="7B482E88" w14:textId="77777777" w:rsidR="005E7A91" w:rsidRPr="005E7A91" w:rsidRDefault="005E7A91" w:rsidP="005E7A91">
                      <w:pPr>
                        <w:rPr>
                          <w:rFonts w:ascii="Arial" w:hAnsi="Arial" w:cs="Arial"/>
                          <w:b/>
                          <w:sz w:val="24"/>
                          <w:szCs w:val="24"/>
                        </w:rPr>
                      </w:pPr>
                      <w:r w:rsidRPr="005E7A91">
                        <w:rPr>
                          <w:rFonts w:ascii="Arial" w:hAnsi="Arial" w:cs="Arial"/>
                          <w:b/>
                          <w:sz w:val="24"/>
                          <w:szCs w:val="24"/>
                        </w:rPr>
                        <w:t xml:space="preserve">Proposed Amendments to the </w:t>
                      </w:r>
                      <w:r w:rsidRPr="005E7A91">
                        <w:rPr>
                          <w:rFonts w:ascii="Arial" w:hAnsi="Arial" w:cs="Arial"/>
                          <w:sz w:val="24"/>
                          <w:szCs w:val="24"/>
                        </w:rPr>
                        <w:t>(please tick the box):</w:t>
                      </w:r>
                    </w:p>
                  </w:tc>
                </w:tr>
                <w:tr w:rsidR="005E7A91" w:rsidRPr="005E7A91" w14:paraId="34B249D2" w14:textId="77777777" w:rsidTr="001F40EE">
                  <w:tc>
                    <w:tcPr>
                      <w:tcW w:w="8370" w:type="dxa"/>
                      <w:gridSpan w:val="2"/>
                      <w:shd w:val="clear" w:color="auto" w:fill="auto"/>
                    </w:tcPr>
                    <w:p w14:paraId="511BDB20" w14:textId="2F9C7F09" w:rsidR="005E7A91" w:rsidRPr="005E7A91" w:rsidRDefault="000E1116" w:rsidP="005E7A91">
                      <w:pPr>
                        <w:rPr>
                          <w:rFonts w:ascii="Arial" w:hAnsi="Arial" w:cs="Arial"/>
                          <w:sz w:val="24"/>
                          <w:szCs w:val="24"/>
                        </w:rPr>
                      </w:pPr>
                      <w:r>
                        <w:rPr>
                          <w:rFonts w:ascii="Arial" w:hAnsi="Arial" w:cs="Arial"/>
                          <w:sz w:val="24"/>
                          <w:szCs w:val="24"/>
                        </w:rPr>
                        <w:fldChar w:fldCharType="begin">
                          <w:ffData>
                            <w:name w:val=""/>
                            <w:enabled/>
                            <w:calcOnExit w:val="0"/>
                            <w:checkBox>
                              <w:sizeAuto/>
                              <w:default w:val="1"/>
                            </w:checkBox>
                          </w:ffData>
                        </w:fldChar>
                      </w:r>
                      <w:r>
                        <w:rPr>
                          <w:rFonts w:ascii="Arial" w:hAnsi="Arial" w:cs="Arial"/>
                          <w:sz w:val="24"/>
                          <w:szCs w:val="24"/>
                        </w:rPr>
                        <w:instrText xml:space="preserve"> FORMCHECKBOX </w:instrText>
                      </w:r>
                      <w:r w:rsidR="007703FE">
                        <w:rPr>
                          <w:rFonts w:ascii="Arial" w:hAnsi="Arial" w:cs="Arial"/>
                          <w:sz w:val="24"/>
                          <w:szCs w:val="24"/>
                        </w:rPr>
                      </w:r>
                      <w:r w:rsidR="007703FE">
                        <w:rPr>
                          <w:rFonts w:ascii="Arial" w:hAnsi="Arial" w:cs="Arial"/>
                          <w:sz w:val="24"/>
                          <w:szCs w:val="24"/>
                        </w:rPr>
                        <w:fldChar w:fldCharType="separate"/>
                      </w:r>
                      <w:r>
                        <w:rPr>
                          <w:rFonts w:ascii="Arial" w:hAnsi="Arial" w:cs="Arial"/>
                          <w:sz w:val="24"/>
                          <w:szCs w:val="24"/>
                        </w:rPr>
                        <w:fldChar w:fldCharType="end"/>
                      </w:r>
                      <w:r w:rsidR="005E7A91" w:rsidRPr="005E7A91">
                        <w:rPr>
                          <w:rFonts w:ascii="Arial" w:hAnsi="Arial" w:cs="Arial"/>
                          <w:sz w:val="24"/>
                          <w:szCs w:val="24"/>
                        </w:rPr>
                        <w:t xml:space="preserve"> REM Rules </w:t>
                      </w:r>
                    </w:p>
                  </w:tc>
                </w:tr>
                <w:tr w:rsidR="005E7A91" w:rsidRPr="005E7A91" w14:paraId="7E987E82" w14:textId="77777777" w:rsidTr="001F40EE">
                  <w:trPr>
                    <w:trHeight w:val="1136"/>
                  </w:trPr>
                  <w:tc>
                    <w:tcPr>
                      <w:tcW w:w="2268" w:type="dxa"/>
                      <w:shd w:val="clear" w:color="auto" w:fill="auto"/>
                    </w:tcPr>
                    <w:p w14:paraId="36C6C60C" w14:textId="77777777" w:rsidR="005E7A91" w:rsidRPr="005E7A91" w:rsidRDefault="005E7A91" w:rsidP="005E7A91">
                      <w:pPr>
                        <w:rPr>
                          <w:rFonts w:ascii="Arial" w:hAnsi="Arial" w:cs="Arial"/>
                          <w:sz w:val="24"/>
                          <w:szCs w:val="24"/>
                        </w:rPr>
                      </w:pPr>
                    </w:p>
                    <w:p w14:paraId="02A87C27" w14:textId="67C1FEB4" w:rsidR="005E7A91" w:rsidRPr="005E7A91" w:rsidRDefault="00A179D4" w:rsidP="005E7A91">
                      <w:pPr>
                        <w:rPr>
                          <w:rFonts w:ascii="Arial" w:hAnsi="Arial" w:cs="Arial"/>
                          <w:sz w:val="24"/>
                          <w:szCs w:val="24"/>
                        </w:rPr>
                      </w:pPr>
                      <w:r>
                        <w:rPr>
                          <w:rFonts w:ascii="Arial" w:hAnsi="Arial" w:cs="Arial"/>
                          <w:sz w:val="24"/>
                          <w:szCs w:val="24"/>
                        </w:rPr>
                        <w:fldChar w:fldCharType="begin">
                          <w:ffData>
                            <w:name w:val="Check28"/>
                            <w:enabled/>
                            <w:calcOnExit w:val="0"/>
                            <w:checkBox>
                              <w:sizeAuto/>
                              <w:default w:val="0"/>
                            </w:checkBox>
                          </w:ffData>
                        </w:fldChar>
                      </w:r>
                      <w:bookmarkStart w:id="2" w:name="Check28"/>
                      <w:r>
                        <w:rPr>
                          <w:rFonts w:ascii="Arial" w:hAnsi="Arial" w:cs="Arial"/>
                          <w:sz w:val="24"/>
                          <w:szCs w:val="24"/>
                        </w:rPr>
                        <w:instrText xml:space="preserve"> FORMCHECKBOX </w:instrText>
                      </w:r>
                      <w:r w:rsidR="007703FE">
                        <w:rPr>
                          <w:rFonts w:ascii="Arial" w:hAnsi="Arial" w:cs="Arial"/>
                          <w:sz w:val="24"/>
                          <w:szCs w:val="24"/>
                        </w:rPr>
                      </w:r>
                      <w:r w:rsidR="007703FE">
                        <w:rPr>
                          <w:rFonts w:ascii="Arial" w:hAnsi="Arial" w:cs="Arial"/>
                          <w:sz w:val="24"/>
                          <w:szCs w:val="24"/>
                        </w:rPr>
                        <w:fldChar w:fldCharType="separate"/>
                      </w:r>
                      <w:r>
                        <w:rPr>
                          <w:rFonts w:ascii="Arial" w:hAnsi="Arial" w:cs="Arial"/>
                          <w:sz w:val="24"/>
                          <w:szCs w:val="24"/>
                        </w:rPr>
                        <w:fldChar w:fldCharType="end"/>
                      </w:r>
                      <w:bookmarkEnd w:id="2"/>
                      <w:r w:rsidR="005E7A91" w:rsidRPr="005E7A91">
                        <w:rPr>
                          <w:rFonts w:ascii="Arial" w:hAnsi="Arial" w:cs="Arial"/>
                          <w:sz w:val="24"/>
                          <w:szCs w:val="24"/>
                        </w:rPr>
                        <w:t xml:space="preserve"> REM Market Manual:</w:t>
                      </w:r>
                    </w:p>
                  </w:tc>
                  <w:tc>
                    <w:tcPr>
                      <w:tcW w:w="6102" w:type="dxa"/>
                    </w:tcPr>
                    <w:p w14:paraId="14AF83B7" w14:textId="77777777" w:rsidR="005E7A91" w:rsidRPr="005E7A91" w:rsidRDefault="005E7A91" w:rsidP="005E7A91">
                      <w:pPr>
                        <w:rPr>
                          <w:rFonts w:ascii="Arial" w:hAnsi="Arial" w:cs="Arial"/>
                          <w:sz w:val="24"/>
                          <w:szCs w:val="24"/>
                        </w:rPr>
                      </w:pPr>
                    </w:p>
                    <w:p w14:paraId="2C5CC905" w14:textId="77777777" w:rsidR="005E7A91" w:rsidRPr="005E7A91" w:rsidRDefault="005E7A91" w:rsidP="005E7A91">
                      <w:pPr>
                        <w:rPr>
                          <w:rFonts w:ascii="Arial" w:hAnsi="Arial" w:cs="Arial"/>
                          <w:i/>
                          <w:sz w:val="24"/>
                          <w:szCs w:val="24"/>
                        </w:rPr>
                      </w:pPr>
                      <w:r w:rsidRPr="005E7A91">
                        <w:rPr>
                          <w:rFonts w:ascii="Arial" w:hAnsi="Arial" w:cs="Arial"/>
                          <w:i/>
                          <w:sz w:val="24"/>
                          <w:szCs w:val="24"/>
                        </w:rPr>
                        <w:t>[Title of the Manual and Issue No.]</w:t>
                      </w:r>
                    </w:p>
                  </w:tc>
                </w:tr>
                <w:tr w:rsidR="005E7A91" w:rsidRPr="005E7A91" w14:paraId="1E80EE73" w14:textId="77777777" w:rsidTr="001F40EE">
                  <w:tc>
                    <w:tcPr>
                      <w:tcW w:w="2268" w:type="dxa"/>
                      <w:shd w:val="clear" w:color="auto" w:fill="auto"/>
                    </w:tcPr>
                    <w:p w14:paraId="3B3A3C2F" w14:textId="77777777" w:rsidR="005E7A91" w:rsidRPr="005E7A91" w:rsidRDefault="005E7A91" w:rsidP="005E7A91">
                      <w:pPr>
                        <w:spacing w:after="0"/>
                        <w:rPr>
                          <w:rFonts w:ascii="Arial" w:hAnsi="Arial" w:cs="Arial"/>
                          <w:sz w:val="24"/>
                          <w:szCs w:val="24"/>
                        </w:rPr>
                      </w:pPr>
                      <w:r w:rsidRPr="005E7A91">
                        <w:rPr>
                          <w:rFonts w:ascii="Arial" w:hAnsi="Arial" w:cs="Arial"/>
                          <w:sz w:val="24"/>
                          <w:szCs w:val="24"/>
                        </w:rPr>
                        <w:t>Topic:</w:t>
                      </w:r>
                    </w:p>
                    <w:p w14:paraId="4423B3C3" w14:textId="77777777" w:rsidR="005E7A91" w:rsidRPr="005E7A91" w:rsidRDefault="005E7A91" w:rsidP="005E7A91">
                      <w:pPr>
                        <w:spacing w:after="0"/>
                        <w:rPr>
                          <w:rFonts w:ascii="Arial" w:hAnsi="Arial" w:cs="Arial"/>
                          <w:sz w:val="24"/>
                          <w:szCs w:val="24"/>
                        </w:rPr>
                      </w:pPr>
                    </w:p>
                  </w:tc>
                  <w:tc>
                    <w:tcPr>
                      <w:tcW w:w="6102" w:type="dxa"/>
                    </w:tcPr>
                    <w:p w14:paraId="28B40DC4" w14:textId="77777777" w:rsidR="005E7A91" w:rsidRPr="005E7A91" w:rsidRDefault="005E7A91" w:rsidP="005E7A91">
                      <w:pPr>
                        <w:rPr>
                          <w:rFonts w:ascii="Arial" w:hAnsi="Arial" w:cs="Arial"/>
                          <w:sz w:val="24"/>
                          <w:szCs w:val="24"/>
                        </w:rPr>
                      </w:pPr>
                    </w:p>
                  </w:tc>
                </w:tr>
                <w:tr w:rsidR="005E7A91" w:rsidRPr="005E7A91" w14:paraId="5AE6940E" w14:textId="77777777" w:rsidTr="001F40EE">
                  <w:tc>
                    <w:tcPr>
                      <w:tcW w:w="8370" w:type="dxa"/>
                      <w:gridSpan w:val="2"/>
                      <w:shd w:val="clear" w:color="auto" w:fill="auto"/>
                    </w:tcPr>
                    <w:p w14:paraId="534867E0" w14:textId="77777777" w:rsidR="005E7A91" w:rsidRPr="005E7A91" w:rsidRDefault="005E7A91" w:rsidP="005E7A91">
                      <w:pPr>
                        <w:rPr>
                          <w:rFonts w:ascii="Arial" w:hAnsi="Arial" w:cs="Arial"/>
                          <w:b/>
                          <w:sz w:val="24"/>
                          <w:szCs w:val="24"/>
                        </w:rPr>
                      </w:pPr>
                    </w:p>
                    <w:p w14:paraId="1BC5DBC3" w14:textId="77777777" w:rsidR="005E7A91" w:rsidRPr="005E7A91" w:rsidRDefault="005E7A91" w:rsidP="005E7A91">
                      <w:pPr>
                        <w:rPr>
                          <w:rFonts w:ascii="Arial" w:hAnsi="Arial" w:cs="Arial"/>
                          <w:sz w:val="24"/>
                          <w:szCs w:val="24"/>
                        </w:rPr>
                      </w:pPr>
                      <w:r w:rsidRPr="005E7A91">
                        <w:rPr>
                          <w:rFonts w:ascii="Arial" w:hAnsi="Arial" w:cs="Arial"/>
                          <w:b/>
                          <w:sz w:val="24"/>
                          <w:szCs w:val="24"/>
                        </w:rPr>
                        <w:t>Proposed Classification of Amendments</w:t>
                      </w:r>
                      <w:r w:rsidRPr="005E7A91">
                        <w:rPr>
                          <w:rFonts w:ascii="Arial" w:hAnsi="Arial" w:cs="Arial"/>
                          <w:sz w:val="24"/>
                          <w:szCs w:val="24"/>
                        </w:rPr>
                        <w:t xml:space="preserve"> (please tick the box):</w:t>
                      </w:r>
                    </w:p>
                    <w:p w14:paraId="108C8416" w14:textId="5A55E68A" w:rsidR="005E7A91" w:rsidRPr="005E7A91" w:rsidRDefault="005E7A91" w:rsidP="005E7A91">
                      <w:pPr>
                        <w:rPr>
                          <w:rFonts w:ascii="Arial" w:hAnsi="Arial" w:cs="Arial"/>
                          <w:sz w:val="24"/>
                          <w:szCs w:val="24"/>
                        </w:rPr>
                      </w:pPr>
                      <w:r w:rsidRPr="005E7A91">
                        <w:rPr>
                          <w:rFonts w:ascii="Arial" w:hAnsi="Arial" w:cs="Arial"/>
                          <w:sz w:val="24"/>
                          <w:szCs w:val="24"/>
                        </w:rPr>
                        <w:t xml:space="preserve">    </w:t>
                      </w:r>
                      <w:r w:rsidR="005B4B33">
                        <w:rPr>
                          <w:rFonts w:ascii="Arial" w:hAnsi="Arial" w:cs="Arial"/>
                          <w:sz w:val="24"/>
                          <w:szCs w:val="24"/>
                        </w:rPr>
                        <w:fldChar w:fldCharType="begin">
                          <w:ffData>
                            <w:name w:val="Check2"/>
                            <w:enabled/>
                            <w:calcOnExit w:val="0"/>
                            <w:checkBox>
                              <w:sizeAuto/>
                              <w:default w:val="1"/>
                            </w:checkBox>
                          </w:ffData>
                        </w:fldChar>
                      </w:r>
                      <w:bookmarkStart w:id="3" w:name="Check2"/>
                      <w:r w:rsidR="005B4B33">
                        <w:rPr>
                          <w:rFonts w:ascii="Arial" w:hAnsi="Arial" w:cs="Arial"/>
                          <w:sz w:val="24"/>
                          <w:szCs w:val="24"/>
                        </w:rPr>
                        <w:instrText xml:space="preserve"> FORMCHECKBOX </w:instrText>
                      </w:r>
                      <w:r w:rsidR="007703FE">
                        <w:rPr>
                          <w:rFonts w:ascii="Arial" w:hAnsi="Arial" w:cs="Arial"/>
                          <w:sz w:val="24"/>
                          <w:szCs w:val="24"/>
                        </w:rPr>
                      </w:r>
                      <w:r w:rsidR="007703FE">
                        <w:rPr>
                          <w:rFonts w:ascii="Arial" w:hAnsi="Arial" w:cs="Arial"/>
                          <w:sz w:val="24"/>
                          <w:szCs w:val="24"/>
                        </w:rPr>
                        <w:fldChar w:fldCharType="separate"/>
                      </w:r>
                      <w:r w:rsidR="005B4B33">
                        <w:rPr>
                          <w:rFonts w:ascii="Arial" w:hAnsi="Arial" w:cs="Arial"/>
                          <w:sz w:val="24"/>
                          <w:szCs w:val="24"/>
                        </w:rPr>
                        <w:fldChar w:fldCharType="end"/>
                      </w:r>
                      <w:bookmarkEnd w:id="3"/>
                      <w:r w:rsidRPr="005E7A91">
                        <w:rPr>
                          <w:rFonts w:ascii="Arial" w:hAnsi="Arial" w:cs="Arial"/>
                          <w:sz w:val="24"/>
                          <w:szCs w:val="24"/>
                        </w:rPr>
                        <w:t xml:space="preserve"> General  </w:t>
                      </w:r>
                      <w:r w:rsidRPr="005E7A91">
                        <w:rPr>
                          <w:rFonts w:ascii="Arial" w:hAnsi="Arial" w:cs="Arial"/>
                          <w:sz w:val="24"/>
                          <w:szCs w:val="24"/>
                        </w:rPr>
                        <w:fldChar w:fldCharType="begin">
                          <w:ffData>
                            <w:name w:val="Check3"/>
                            <w:enabled/>
                            <w:calcOnExit w:val="0"/>
                            <w:checkBox>
                              <w:sizeAuto/>
                              <w:default w:val="0"/>
                            </w:checkBox>
                          </w:ffData>
                        </w:fldChar>
                      </w:r>
                      <w:bookmarkStart w:id="4" w:name="Check3"/>
                      <w:r w:rsidRPr="005E7A91">
                        <w:rPr>
                          <w:rFonts w:ascii="Arial" w:hAnsi="Arial" w:cs="Arial"/>
                          <w:sz w:val="24"/>
                          <w:szCs w:val="24"/>
                        </w:rPr>
                        <w:instrText xml:space="preserve"> FORMCHECKBOX </w:instrText>
                      </w:r>
                      <w:r w:rsidR="007703FE">
                        <w:rPr>
                          <w:rFonts w:ascii="Arial" w:hAnsi="Arial" w:cs="Arial"/>
                          <w:sz w:val="24"/>
                          <w:szCs w:val="24"/>
                        </w:rPr>
                      </w:r>
                      <w:r w:rsidR="007703FE">
                        <w:rPr>
                          <w:rFonts w:ascii="Arial" w:hAnsi="Arial" w:cs="Arial"/>
                          <w:sz w:val="24"/>
                          <w:szCs w:val="24"/>
                        </w:rPr>
                        <w:fldChar w:fldCharType="separate"/>
                      </w:r>
                      <w:r w:rsidRPr="005E7A91">
                        <w:rPr>
                          <w:rFonts w:ascii="Arial" w:hAnsi="Arial" w:cs="Arial"/>
                          <w:sz w:val="24"/>
                          <w:szCs w:val="24"/>
                        </w:rPr>
                        <w:fldChar w:fldCharType="end"/>
                      </w:r>
                      <w:bookmarkEnd w:id="4"/>
                      <w:r w:rsidRPr="005E7A91">
                        <w:rPr>
                          <w:rFonts w:ascii="Arial" w:hAnsi="Arial" w:cs="Arial"/>
                          <w:sz w:val="24"/>
                          <w:szCs w:val="24"/>
                        </w:rPr>
                        <w:t xml:space="preserve"> Minor   </w:t>
                      </w:r>
                      <w:r w:rsidR="00F53B08">
                        <w:rPr>
                          <w:rFonts w:ascii="Arial" w:hAnsi="Arial" w:cs="Arial"/>
                          <w:sz w:val="24"/>
                          <w:szCs w:val="24"/>
                        </w:rPr>
                        <w:fldChar w:fldCharType="begin">
                          <w:ffData>
                            <w:name w:val="Check4"/>
                            <w:enabled w:val="0"/>
                            <w:calcOnExit w:val="0"/>
                            <w:checkBox>
                              <w:sizeAuto/>
                              <w:default w:val="0"/>
                            </w:checkBox>
                          </w:ffData>
                        </w:fldChar>
                      </w:r>
                      <w:bookmarkStart w:id="5" w:name="Check4"/>
                      <w:r w:rsidR="00F53B08">
                        <w:rPr>
                          <w:rFonts w:ascii="Arial" w:hAnsi="Arial" w:cs="Arial"/>
                          <w:sz w:val="24"/>
                          <w:szCs w:val="24"/>
                        </w:rPr>
                        <w:instrText xml:space="preserve"> FORMCHECKBOX </w:instrText>
                      </w:r>
                      <w:r w:rsidR="007703FE">
                        <w:rPr>
                          <w:rFonts w:ascii="Arial" w:hAnsi="Arial" w:cs="Arial"/>
                          <w:sz w:val="24"/>
                          <w:szCs w:val="24"/>
                        </w:rPr>
                      </w:r>
                      <w:r w:rsidR="007703FE">
                        <w:rPr>
                          <w:rFonts w:ascii="Arial" w:hAnsi="Arial" w:cs="Arial"/>
                          <w:sz w:val="24"/>
                          <w:szCs w:val="24"/>
                        </w:rPr>
                        <w:fldChar w:fldCharType="separate"/>
                      </w:r>
                      <w:r w:rsidR="00F53B08">
                        <w:rPr>
                          <w:rFonts w:ascii="Arial" w:hAnsi="Arial" w:cs="Arial"/>
                          <w:sz w:val="24"/>
                          <w:szCs w:val="24"/>
                        </w:rPr>
                        <w:fldChar w:fldCharType="end"/>
                      </w:r>
                      <w:bookmarkEnd w:id="5"/>
                      <w:r w:rsidRPr="005E7A91">
                        <w:rPr>
                          <w:rFonts w:ascii="Arial" w:hAnsi="Arial" w:cs="Arial"/>
                          <w:sz w:val="24"/>
                          <w:szCs w:val="24"/>
                        </w:rPr>
                        <w:t xml:space="preserve"> Urgent</w:t>
                      </w:r>
                    </w:p>
                    <w:p w14:paraId="79B3F4F7" w14:textId="77777777" w:rsidR="005E7A91" w:rsidRPr="005E7A91" w:rsidRDefault="005E7A91" w:rsidP="005E7A91">
                      <w:pPr>
                        <w:rPr>
                          <w:rFonts w:ascii="Arial" w:hAnsi="Arial" w:cs="Arial"/>
                          <w:sz w:val="24"/>
                          <w:szCs w:val="24"/>
                        </w:rPr>
                      </w:pPr>
                    </w:p>
                    <w:p w14:paraId="78FB92EF" w14:textId="77777777" w:rsidR="005E7A91" w:rsidRDefault="005E7A91" w:rsidP="005E7A91">
                      <w:pPr>
                        <w:rPr>
                          <w:rFonts w:ascii="Arial" w:hAnsi="Arial" w:cs="Arial"/>
                          <w:sz w:val="24"/>
                          <w:szCs w:val="24"/>
                        </w:rPr>
                      </w:pPr>
                      <w:r w:rsidRPr="005E7A91">
                        <w:rPr>
                          <w:rFonts w:ascii="Arial" w:hAnsi="Arial" w:cs="Arial"/>
                          <w:sz w:val="24"/>
                          <w:szCs w:val="24"/>
                        </w:rPr>
                        <w:lastRenderedPageBreak/>
                        <w:t xml:space="preserve">If Urgent, reason for urgency: </w:t>
                      </w:r>
                    </w:p>
                    <w:p w14:paraId="07C991AF" w14:textId="35479A45" w:rsidR="00D47733" w:rsidRPr="009B4F14" w:rsidRDefault="00F53B08" w:rsidP="005E7A91">
                      <w:pPr>
                        <w:rPr>
                          <w:rFonts w:ascii="Arial" w:hAnsi="Arial" w:cs="Arial"/>
                          <w:sz w:val="24"/>
                          <w:szCs w:val="24"/>
                          <w:u w:val="single"/>
                        </w:rPr>
                      </w:pPr>
                      <w:r>
                        <w:rPr>
                          <w:rFonts w:ascii="Arial" w:hAnsi="Arial" w:cs="Arial"/>
                          <w:sz w:val="24"/>
                          <w:szCs w:val="24"/>
                          <w:u w:val="single"/>
                        </w:rPr>
                        <w:t>__________________________________________________</w:t>
                      </w:r>
                      <w:r w:rsidR="009B4F14" w:rsidRPr="009B4F14">
                        <w:rPr>
                          <w:rFonts w:ascii="Arial" w:hAnsi="Arial" w:cs="Arial"/>
                          <w:sz w:val="24"/>
                          <w:szCs w:val="24"/>
                          <w:u w:val="single"/>
                        </w:rPr>
                        <w:t xml:space="preserve">. </w:t>
                      </w:r>
                    </w:p>
                  </w:tc>
                </w:tr>
              </w:tbl>
              <w:p w14:paraId="5ACAC0BD" w14:textId="77777777" w:rsidR="005E7A91" w:rsidRPr="005E7A91" w:rsidRDefault="005E7A91" w:rsidP="005E7A91">
                <w:pPr>
                  <w:rPr>
                    <w:rFonts w:ascii="Arial" w:hAnsi="Arial" w:cs="Arial"/>
                    <w:sz w:val="24"/>
                    <w:szCs w:val="24"/>
                  </w:rPr>
                </w:pPr>
              </w:p>
            </w:tc>
          </w:tr>
        </w:tbl>
        <w:p w14:paraId="4F720342" w14:textId="77777777" w:rsidR="0036537D" w:rsidRDefault="0036537D" w:rsidP="0036537D">
          <w:pPr>
            <w:pStyle w:val="Heading1"/>
            <w:ind w:left="405"/>
          </w:pPr>
        </w:p>
        <w:p w14:paraId="38CBBC31" w14:textId="73B059CD" w:rsidR="00630582" w:rsidRDefault="001419C2" w:rsidP="00630582">
          <w:pPr>
            <w:pStyle w:val="Heading1"/>
            <w:numPr>
              <w:ilvl w:val="0"/>
              <w:numId w:val="13"/>
            </w:numPr>
          </w:pPr>
          <w:bookmarkStart w:id="6" w:name="_Toc86839145"/>
          <w:r>
            <w:t>S</w:t>
          </w:r>
          <w:r w:rsidR="005E7A91">
            <w:t>UMMARY OF THE PROPOSED RULE CHANGE</w:t>
          </w:r>
          <w:bookmarkEnd w:id="6"/>
        </w:p>
        <w:p w14:paraId="06D1E1F1" w14:textId="77777777" w:rsidR="007A4BED" w:rsidRDefault="007A4BED" w:rsidP="00C16C5B">
          <w:pPr>
            <w:ind w:left="405"/>
            <w:rPr>
              <w:rFonts w:ascii="Arial" w:hAnsi="Arial" w:cs="Arial"/>
              <w:iCs/>
            </w:rPr>
          </w:pPr>
        </w:p>
        <w:p w14:paraId="1BCE4CE9" w14:textId="3C14567C" w:rsidR="007A4BED" w:rsidRDefault="007B183E" w:rsidP="00C16C5B">
          <w:pPr>
            <w:ind w:left="405"/>
            <w:rPr>
              <w:rFonts w:ascii="Arial" w:hAnsi="Arial" w:cs="Arial"/>
              <w:iCs/>
            </w:rPr>
          </w:pPr>
          <w:r w:rsidRPr="00BD2175">
            <w:rPr>
              <w:rFonts w:ascii="Arial" w:hAnsi="Arial" w:cs="Arial"/>
              <w:iCs/>
            </w:rPr>
            <w:t>Th</w:t>
          </w:r>
          <w:r w:rsidR="007A4BED">
            <w:rPr>
              <w:rFonts w:ascii="Arial" w:hAnsi="Arial" w:cs="Arial"/>
              <w:iCs/>
            </w:rPr>
            <w:t>e</w:t>
          </w:r>
          <w:r w:rsidR="0033097C" w:rsidRPr="00BD2175">
            <w:rPr>
              <w:rFonts w:ascii="Arial" w:hAnsi="Arial" w:cs="Arial"/>
              <w:iCs/>
            </w:rPr>
            <w:t xml:space="preserve"> proposed </w:t>
          </w:r>
          <w:r w:rsidR="007A4BED">
            <w:rPr>
              <w:rFonts w:ascii="Arial" w:hAnsi="Arial" w:cs="Arial"/>
              <w:iCs/>
            </w:rPr>
            <w:t>amendment to the REM R</w:t>
          </w:r>
          <w:r w:rsidR="0033097C" w:rsidRPr="00BD2175">
            <w:rPr>
              <w:rFonts w:ascii="Arial" w:hAnsi="Arial" w:cs="Arial"/>
              <w:iCs/>
            </w:rPr>
            <w:t>ule</w:t>
          </w:r>
          <w:r w:rsidR="007A4BED">
            <w:rPr>
              <w:rFonts w:ascii="Arial" w:hAnsi="Arial" w:cs="Arial"/>
              <w:iCs/>
            </w:rPr>
            <w:t>s</w:t>
          </w:r>
          <w:r w:rsidR="0033097C" w:rsidRPr="00BD2175">
            <w:rPr>
              <w:rFonts w:ascii="Arial" w:hAnsi="Arial" w:cs="Arial"/>
              <w:iCs/>
            </w:rPr>
            <w:t xml:space="preserve"> </w:t>
          </w:r>
          <w:r w:rsidRPr="00BD2175">
            <w:rPr>
              <w:rFonts w:ascii="Arial" w:hAnsi="Arial" w:cs="Arial"/>
              <w:iCs/>
            </w:rPr>
            <w:t xml:space="preserve">seeks to </w:t>
          </w:r>
          <w:r w:rsidR="005C605C">
            <w:rPr>
              <w:rFonts w:ascii="Arial" w:hAnsi="Arial" w:cs="Arial"/>
              <w:iCs/>
            </w:rPr>
            <w:t>have</w:t>
          </w:r>
          <w:r w:rsidR="00F53B08">
            <w:rPr>
              <w:rFonts w:ascii="Arial" w:hAnsi="Arial" w:cs="Arial"/>
              <w:iCs/>
            </w:rPr>
            <w:t xml:space="preserve"> additiona</w:t>
          </w:r>
          <w:r w:rsidR="007A4BED">
            <w:rPr>
              <w:rFonts w:ascii="Arial" w:hAnsi="Arial" w:cs="Arial"/>
              <w:iCs/>
            </w:rPr>
            <w:t>l seats in the REM Governance Committee (RGC), with the following options:</w:t>
          </w:r>
        </w:p>
        <w:p w14:paraId="7D5F1B38" w14:textId="77777777" w:rsidR="00F65FD4" w:rsidRDefault="00F65FD4" w:rsidP="00C16C5B">
          <w:pPr>
            <w:ind w:left="405"/>
            <w:rPr>
              <w:rFonts w:ascii="Arial" w:hAnsi="Arial" w:cs="Arial"/>
              <w:iCs/>
            </w:rPr>
          </w:pPr>
        </w:p>
        <w:p w14:paraId="6FE88249" w14:textId="16491E2B" w:rsidR="007A4BED" w:rsidRPr="007A4BED" w:rsidRDefault="007A4BED" w:rsidP="007A4BED">
          <w:pPr>
            <w:pStyle w:val="ListParagraph"/>
            <w:numPr>
              <w:ilvl w:val="0"/>
              <w:numId w:val="15"/>
            </w:numPr>
            <w:rPr>
              <w:iCs/>
              <w:lang w:val="en-US"/>
            </w:rPr>
          </w:pPr>
          <w:r>
            <w:rPr>
              <w:rFonts w:ascii="Arial" w:hAnsi="Arial" w:cs="Arial"/>
              <w:iCs/>
            </w:rPr>
            <w:t xml:space="preserve">OPTION 1: </w:t>
          </w:r>
          <w:bookmarkStart w:id="7" w:name="_Hlk86761035"/>
          <w:r>
            <w:rPr>
              <w:rFonts w:ascii="Arial" w:hAnsi="Arial" w:cs="Arial"/>
              <w:iCs/>
            </w:rPr>
            <w:t>One seat for the Retail Electricity Suppliers (RES)</w:t>
          </w:r>
          <w:r w:rsidR="00DF454F">
            <w:rPr>
              <w:rFonts w:ascii="Arial" w:hAnsi="Arial" w:cs="Arial"/>
              <w:iCs/>
            </w:rPr>
            <w:t xml:space="preserve"> as proposed by RESA</w:t>
          </w:r>
          <w:r>
            <w:rPr>
              <w:rFonts w:ascii="Arial" w:hAnsi="Arial" w:cs="Arial"/>
              <w:iCs/>
            </w:rPr>
            <w:t xml:space="preserve"> and one seat for the </w:t>
          </w:r>
          <w:r w:rsidR="006E7E4B">
            <w:rPr>
              <w:rFonts w:ascii="Arial" w:hAnsi="Arial" w:cs="Arial"/>
              <w:iCs/>
            </w:rPr>
            <w:t>Small RE Generators</w:t>
          </w:r>
          <w:bookmarkEnd w:id="7"/>
          <w:r w:rsidR="005B4B33">
            <w:rPr>
              <w:rFonts w:ascii="Arial" w:hAnsi="Arial" w:cs="Arial"/>
              <w:iCs/>
            </w:rPr>
            <w:t xml:space="preserve"> as proposed by the RGC</w:t>
          </w:r>
          <w:r w:rsidR="00B16008">
            <w:rPr>
              <w:rFonts w:ascii="Arial" w:hAnsi="Arial" w:cs="Arial"/>
              <w:iCs/>
            </w:rPr>
            <w:t xml:space="preserve"> – </w:t>
          </w:r>
          <w:r w:rsidR="005B4B33">
            <w:rPr>
              <w:rFonts w:ascii="Arial" w:hAnsi="Arial" w:cs="Arial"/>
              <w:iCs/>
            </w:rPr>
            <w:t>(</w:t>
          </w:r>
          <w:r w:rsidR="00B16008">
            <w:rPr>
              <w:rFonts w:ascii="Arial" w:hAnsi="Arial" w:cs="Arial"/>
              <w:iCs/>
            </w:rPr>
            <w:t>Re-publication</w:t>
          </w:r>
          <w:r w:rsidR="005B4B33">
            <w:rPr>
              <w:rFonts w:ascii="Arial" w:hAnsi="Arial" w:cs="Arial"/>
              <w:iCs/>
            </w:rPr>
            <w:t>)</w:t>
          </w:r>
        </w:p>
        <w:p w14:paraId="4B420593" w14:textId="251BBDBD" w:rsidR="00A179D4" w:rsidRPr="005B4B33" w:rsidRDefault="007A4BED" w:rsidP="00A179D4">
          <w:pPr>
            <w:pStyle w:val="ListParagraph"/>
            <w:numPr>
              <w:ilvl w:val="0"/>
              <w:numId w:val="15"/>
            </w:numPr>
            <w:rPr>
              <w:lang w:val="en-US"/>
            </w:rPr>
          </w:pPr>
          <w:r w:rsidRPr="006E7E4B">
            <w:rPr>
              <w:rFonts w:ascii="Arial" w:hAnsi="Arial" w:cs="Arial"/>
              <w:iCs/>
            </w:rPr>
            <w:t xml:space="preserve">OPTION 2: </w:t>
          </w:r>
          <w:r w:rsidR="006E7E4B" w:rsidRPr="006E7E4B">
            <w:rPr>
              <w:rFonts w:ascii="Arial" w:hAnsi="Arial" w:cs="Arial"/>
              <w:iCs/>
            </w:rPr>
            <w:t xml:space="preserve">One seat for the Retail Electricity Suppliers (RES) </w:t>
          </w:r>
          <w:r w:rsidR="005B4B33">
            <w:rPr>
              <w:rFonts w:ascii="Arial" w:hAnsi="Arial" w:cs="Arial"/>
              <w:iCs/>
            </w:rPr>
            <w:t xml:space="preserve">as proposed by RESA </w:t>
          </w:r>
          <w:r w:rsidR="006E7E4B" w:rsidRPr="006E7E4B">
            <w:rPr>
              <w:rFonts w:ascii="Arial" w:hAnsi="Arial" w:cs="Arial"/>
              <w:iCs/>
            </w:rPr>
            <w:t>and one seat for the Market Operator</w:t>
          </w:r>
          <w:r w:rsidR="00A54120">
            <w:rPr>
              <w:rFonts w:ascii="Arial" w:hAnsi="Arial" w:cs="Arial"/>
              <w:iCs/>
            </w:rPr>
            <w:t>,</w:t>
          </w:r>
          <w:r w:rsidR="005B4B33">
            <w:rPr>
              <w:rFonts w:ascii="Arial" w:hAnsi="Arial" w:cs="Arial"/>
              <w:iCs/>
            </w:rPr>
            <w:t xml:space="preserve"> as proposed by IEMOP</w:t>
          </w:r>
        </w:p>
        <w:p w14:paraId="4154D30F" w14:textId="77777777" w:rsidR="005B4B33" w:rsidRPr="006E7E4B" w:rsidRDefault="005B4B33" w:rsidP="005B4B33">
          <w:pPr>
            <w:pStyle w:val="ListParagraph"/>
            <w:ind w:left="1125"/>
            <w:rPr>
              <w:lang w:val="en-US"/>
            </w:rPr>
          </w:pPr>
        </w:p>
        <w:p w14:paraId="188C3EBD" w14:textId="51575631" w:rsidR="00A179D4" w:rsidRDefault="00A179D4" w:rsidP="00A179D4">
          <w:pPr>
            <w:pStyle w:val="Heading1"/>
            <w:numPr>
              <w:ilvl w:val="0"/>
              <w:numId w:val="13"/>
            </w:numPr>
          </w:pPr>
          <w:bookmarkStart w:id="8" w:name="_Toc86839146"/>
          <w:r>
            <w:t>BACKGROUND</w:t>
          </w:r>
          <w:bookmarkEnd w:id="8"/>
        </w:p>
        <w:p w14:paraId="73A8ACD0" w14:textId="77777777" w:rsidR="006E7E4B" w:rsidRDefault="006E7E4B" w:rsidP="00BD2175">
          <w:pPr>
            <w:ind w:left="426" w:hanging="21"/>
            <w:jc w:val="both"/>
            <w:rPr>
              <w:rFonts w:ascii="Arial" w:hAnsi="Arial" w:cs="Arial"/>
              <w:iCs/>
            </w:rPr>
          </w:pPr>
        </w:p>
        <w:p w14:paraId="201C17AC" w14:textId="5835F7C3" w:rsidR="006E7E4B" w:rsidRDefault="00846D82" w:rsidP="00BD2175">
          <w:pPr>
            <w:ind w:left="426" w:hanging="21"/>
            <w:jc w:val="both"/>
            <w:rPr>
              <w:rFonts w:ascii="Arial" w:hAnsi="Arial" w:cs="Arial"/>
              <w:iCs/>
            </w:rPr>
          </w:pPr>
          <w:r w:rsidRPr="00846D82">
            <w:rPr>
              <w:rFonts w:ascii="Arial" w:hAnsi="Arial" w:cs="Arial"/>
              <w:iCs/>
            </w:rPr>
            <w:t xml:space="preserve">In the currently approved REM Rules, the </w:t>
          </w:r>
          <w:r w:rsidR="004C45CE">
            <w:rPr>
              <w:rFonts w:ascii="Arial" w:hAnsi="Arial" w:cs="Arial"/>
              <w:iCs/>
            </w:rPr>
            <w:t>RGC</w:t>
          </w:r>
          <w:r w:rsidRPr="00846D82">
            <w:rPr>
              <w:rFonts w:ascii="Arial" w:hAnsi="Arial" w:cs="Arial"/>
              <w:iCs/>
            </w:rPr>
            <w:t xml:space="preserve"> is composed of five members with only one representative for both REM Generator and RES</w:t>
          </w:r>
          <w:r w:rsidR="00E266A6">
            <w:rPr>
              <w:rFonts w:ascii="Arial" w:hAnsi="Arial" w:cs="Arial"/>
              <w:iCs/>
            </w:rPr>
            <w:t xml:space="preserve"> sectors</w:t>
          </w:r>
          <w:r w:rsidR="00406EA4">
            <w:rPr>
              <w:rFonts w:ascii="Arial" w:hAnsi="Arial" w:cs="Arial"/>
              <w:iCs/>
            </w:rPr>
            <w:t>.</w:t>
          </w:r>
          <w:r w:rsidRPr="00846D82">
            <w:rPr>
              <w:rFonts w:ascii="Arial" w:hAnsi="Arial" w:cs="Arial"/>
              <w:iCs/>
            </w:rPr>
            <w:t xml:space="preserve"> </w:t>
          </w:r>
          <w:r w:rsidR="004709FA">
            <w:rPr>
              <w:rFonts w:ascii="Arial" w:hAnsi="Arial" w:cs="Arial"/>
              <w:iCs/>
            </w:rPr>
            <w:t xml:space="preserve">Given this, RESA submitted </w:t>
          </w:r>
          <w:r w:rsidR="001D294D">
            <w:rPr>
              <w:rFonts w:ascii="Arial" w:hAnsi="Arial" w:cs="Arial"/>
              <w:iCs/>
            </w:rPr>
            <w:t xml:space="preserve">in April 2021 </w:t>
          </w:r>
          <w:proofErr w:type="gramStart"/>
          <w:r w:rsidR="001D294D">
            <w:rPr>
              <w:rFonts w:ascii="Arial" w:hAnsi="Arial" w:cs="Arial"/>
              <w:iCs/>
            </w:rPr>
            <w:t xml:space="preserve">its </w:t>
          </w:r>
          <w:r w:rsidR="006E7E4B">
            <w:rPr>
              <w:rFonts w:ascii="Arial" w:hAnsi="Arial" w:cs="Arial"/>
              <w:iCs/>
            </w:rPr>
            <w:t xml:space="preserve"> Proposed</w:t>
          </w:r>
          <w:proofErr w:type="gramEnd"/>
          <w:r w:rsidR="006E7E4B">
            <w:rPr>
              <w:rFonts w:ascii="Arial" w:hAnsi="Arial" w:cs="Arial"/>
              <w:iCs/>
            </w:rPr>
            <w:t xml:space="preserve"> Amendment to the REM Rules for an Additional Seat in the RGC representing the Retail Electricity Suppliers</w:t>
          </w:r>
          <w:r w:rsidR="00B16008">
            <w:rPr>
              <w:rFonts w:ascii="Arial" w:hAnsi="Arial" w:cs="Arial"/>
              <w:iCs/>
            </w:rPr>
            <w:t xml:space="preserve"> (ORCP-RGC-21-001)</w:t>
          </w:r>
          <w:r w:rsidR="00AD6E90">
            <w:rPr>
              <w:rFonts w:ascii="Arial" w:hAnsi="Arial" w:cs="Arial"/>
              <w:iCs/>
            </w:rPr>
            <w:t>, i</w:t>
          </w:r>
          <w:r w:rsidR="006E7E4B">
            <w:rPr>
              <w:rFonts w:ascii="Arial" w:hAnsi="Arial" w:cs="Arial"/>
              <w:iCs/>
            </w:rPr>
            <w:t xml:space="preserve">n recognition of the Supply sector as important players in the RGC and as Mandated </w:t>
          </w:r>
          <w:r w:rsidR="00E16BE1">
            <w:rPr>
              <w:rFonts w:ascii="Arial" w:hAnsi="Arial" w:cs="Arial"/>
              <w:iCs/>
            </w:rPr>
            <w:t>P</w:t>
          </w:r>
          <w:r w:rsidR="006E7E4B">
            <w:rPr>
              <w:rFonts w:ascii="Arial" w:hAnsi="Arial" w:cs="Arial"/>
              <w:iCs/>
            </w:rPr>
            <w:t>articipants in the Renewable Energy Market</w:t>
          </w:r>
          <w:r w:rsidR="000429D1">
            <w:rPr>
              <w:rFonts w:ascii="Arial" w:hAnsi="Arial" w:cs="Arial"/>
              <w:iCs/>
            </w:rPr>
            <w:t>. This proposal would result in</w:t>
          </w:r>
          <w:r w:rsidR="00F53B08">
            <w:rPr>
              <w:rFonts w:ascii="Arial" w:hAnsi="Arial" w:cs="Arial"/>
              <w:iCs/>
            </w:rPr>
            <w:t xml:space="preserve"> possibly having </w:t>
          </w:r>
          <w:r w:rsidR="000429D1">
            <w:rPr>
              <w:rFonts w:ascii="Arial" w:hAnsi="Arial" w:cs="Arial"/>
              <w:iCs/>
            </w:rPr>
            <w:t>six</w:t>
          </w:r>
          <w:r w:rsidR="00F53B08">
            <w:rPr>
              <w:rFonts w:ascii="Arial" w:hAnsi="Arial" w:cs="Arial"/>
              <w:iCs/>
            </w:rPr>
            <w:t xml:space="preserve"> seats in the RGC </w:t>
          </w:r>
          <w:r w:rsidR="005505A4">
            <w:rPr>
              <w:rFonts w:ascii="Arial" w:hAnsi="Arial" w:cs="Arial"/>
              <w:iCs/>
            </w:rPr>
            <w:t>compo</w:t>
          </w:r>
          <w:r w:rsidR="00D84700">
            <w:rPr>
              <w:rFonts w:ascii="Arial" w:hAnsi="Arial" w:cs="Arial"/>
              <w:iCs/>
            </w:rPr>
            <w:t>sition</w:t>
          </w:r>
          <w:r w:rsidR="00CA58A3" w:rsidRPr="00BD2175">
            <w:rPr>
              <w:rFonts w:ascii="Arial" w:hAnsi="Arial" w:cs="Arial"/>
              <w:iCs/>
            </w:rPr>
            <w:t>.</w:t>
          </w:r>
          <w:r w:rsidR="00F53B08">
            <w:rPr>
              <w:rFonts w:ascii="Arial" w:hAnsi="Arial" w:cs="Arial"/>
              <w:iCs/>
            </w:rPr>
            <w:t xml:space="preserve"> </w:t>
          </w:r>
        </w:p>
        <w:p w14:paraId="4A24F34C" w14:textId="77777777" w:rsidR="006E7E4B" w:rsidRDefault="006E7E4B" w:rsidP="005B4B33">
          <w:pPr>
            <w:jc w:val="both"/>
            <w:rPr>
              <w:rFonts w:ascii="Arial" w:hAnsi="Arial" w:cs="Arial"/>
              <w:iCs/>
            </w:rPr>
          </w:pPr>
        </w:p>
        <w:p w14:paraId="32B8A222" w14:textId="4C5189FA" w:rsidR="00574163" w:rsidRPr="00D620DC" w:rsidRDefault="0023287C" w:rsidP="00BD2175">
          <w:pPr>
            <w:ind w:left="426" w:hanging="21"/>
            <w:jc w:val="both"/>
            <w:rPr>
              <w:rFonts w:ascii="Arial" w:hAnsi="Arial" w:cs="Arial"/>
              <w:iCs/>
            </w:rPr>
          </w:pPr>
          <w:r>
            <w:rPr>
              <w:rFonts w:ascii="Arial" w:hAnsi="Arial" w:cs="Arial"/>
              <w:iCs/>
            </w:rPr>
            <w:t xml:space="preserve">Acknowledging the RESA’s rationale for the submitting the foregoing proposal and noting the importance of maintaining an odd number of seats to ensure </w:t>
          </w:r>
          <w:r w:rsidR="005C605C">
            <w:rPr>
              <w:rFonts w:ascii="Arial" w:hAnsi="Arial" w:cs="Arial"/>
              <w:iCs/>
            </w:rPr>
            <w:t xml:space="preserve">a majority vote in decisions that will be undertaken by the </w:t>
          </w:r>
          <w:r>
            <w:rPr>
              <w:rFonts w:ascii="Arial" w:hAnsi="Arial" w:cs="Arial"/>
              <w:iCs/>
            </w:rPr>
            <w:t>committee, the RGC</w:t>
          </w:r>
          <w:r w:rsidR="006E7E4B">
            <w:rPr>
              <w:rFonts w:ascii="Arial" w:hAnsi="Arial" w:cs="Arial"/>
              <w:iCs/>
            </w:rPr>
            <w:t xml:space="preserve"> recommended having a seventh that would represent the Small RE Generators</w:t>
          </w:r>
          <w:r w:rsidR="00B16008">
            <w:rPr>
              <w:rFonts w:ascii="Arial" w:hAnsi="Arial" w:cs="Arial"/>
              <w:iCs/>
            </w:rPr>
            <w:t xml:space="preserve"> (ORCP-RGC-21-004)</w:t>
          </w:r>
          <w:r w:rsidR="006E7E4B">
            <w:rPr>
              <w:rFonts w:ascii="Arial" w:hAnsi="Arial" w:cs="Arial"/>
              <w:iCs/>
            </w:rPr>
            <w:t xml:space="preserve">. </w:t>
          </w:r>
          <w:r w:rsidR="00534584">
            <w:rPr>
              <w:rFonts w:ascii="Arial" w:hAnsi="Arial" w:cs="Arial"/>
              <w:iCs/>
            </w:rPr>
            <w:t xml:space="preserve">Currently, the seat occupied by PIPPA represent mostly large RE Generators (5MW and above). </w:t>
          </w:r>
          <w:r w:rsidR="006E7E4B">
            <w:rPr>
              <w:rFonts w:ascii="Arial" w:hAnsi="Arial" w:cs="Arial"/>
              <w:iCs/>
            </w:rPr>
            <w:t>The RGC recognize</w:t>
          </w:r>
          <w:r w:rsidR="0053398D">
            <w:rPr>
              <w:rFonts w:ascii="Arial" w:hAnsi="Arial" w:cs="Arial"/>
              <w:iCs/>
            </w:rPr>
            <w:t>s</w:t>
          </w:r>
          <w:r w:rsidR="006E7E4B">
            <w:rPr>
              <w:rFonts w:ascii="Arial" w:hAnsi="Arial" w:cs="Arial"/>
              <w:iCs/>
            </w:rPr>
            <w:t xml:space="preserve"> th</w:t>
          </w:r>
          <w:r>
            <w:rPr>
              <w:rFonts w:ascii="Arial" w:hAnsi="Arial" w:cs="Arial"/>
              <w:iCs/>
            </w:rPr>
            <w:t xml:space="preserve">e </w:t>
          </w:r>
          <w:r w:rsidR="00A22786">
            <w:rPr>
              <w:rFonts w:ascii="Arial" w:hAnsi="Arial" w:cs="Arial"/>
              <w:iCs/>
            </w:rPr>
            <w:t xml:space="preserve">equal </w:t>
          </w:r>
          <w:r>
            <w:rPr>
              <w:rFonts w:ascii="Arial" w:hAnsi="Arial" w:cs="Arial"/>
              <w:iCs/>
            </w:rPr>
            <w:t>importance of the small RE Generators</w:t>
          </w:r>
          <w:r w:rsidR="00320647">
            <w:rPr>
              <w:rFonts w:ascii="Arial" w:hAnsi="Arial" w:cs="Arial"/>
              <w:iCs/>
            </w:rPr>
            <w:t xml:space="preserve"> being represented </w:t>
          </w:r>
          <w:r>
            <w:rPr>
              <w:rFonts w:ascii="Arial" w:hAnsi="Arial" w:cs="Arial"/>
              <w:iCs/>
            </w:rPr>
            <w:t xml:space="preserve">in the committee’s undertakings and decisions. </w:t>
          </w:r>
          <w:r w:rsidRPr="003E1C40">
            <w:rPr>
              <w:rFonts w:ascii="Arial" w:hAnsi="Arial" w:cs="Arial"/>
              <w:iCs/>
            </w:rPr>
            <w:t xml:space="preserve">Also, allowing another seat for the </w:t>
          </w:r>
          <w:r w:rsidR="005E4544" w:rsidRPr="003E1C40">
            <w:rPr>
              <w:rFonts w:ascii="Arial" w:hAnsi="Arial" w:cs="Arial"/>
              <w:iCs/>
            </w:rPr>
            <w:t xml:space="preserve">small </w:t>
          </w:r>
          <w:r w:rsidRPr="003E1C40">
            <w:rPr>
              <w:rFonts w:ascii="Arial" w:hAnsi="Arial" w:cs="Arial"/>
              <w:iCs/>
            </w:rPr>
            <w:t xml:space="preserve">RE Generators </w:t>
          </w:r>
          <w:r w:rsidR="005E4544" w:rsidRPr="003E1C40">
            <w:rPr>
              <w:rFonts w:ascii="Arial" w:hAnsi="Arial" w:cs="Arial"/>
              <w:iCs/>
            </w:rPr>
            <w:t xml:space="preserve">(below 5MW) </w:t>
          </w:r>
          <w:r w:rsidRPr="003E1C40">
            <w:rPr>
              <w:rFonts w:ascii="Arial" w:hAnsi="Arial" w:cs="Arial"/>
              <w:iCs/>
            </w:rPr>
            <w:t xml:space="preserve">provides </w:t>
          </w:r>
          <w:r w:rsidR="005203D9" w:rsidRPr="003E1C40">
            <w:rPr>
              <w:rFonts w:ascii="Arial" w:hAnsi="Arial" w:cs="Arial"/>
              <w:iCs/>
            </w:rPr>
            <w:t>an almost equal number of</w:t>
          </w:r>
          <w:r w:rsidRPr="003E1C40">
            <w:rPr>
              <w:rFonts w:ascii="Arial" w:hAnsi="Arial" w:cs="Arial"/>
              <w:iCs/>
            </w:rPr>
            <w:t xml:space="preserve"> representati</w:t>
          </w:r>
          <w:r w:rsidR="005203D9" w:rsidRPr="003E1C40">
            <w:rPr>
              <w:rFonts w:ascii="Arial" w:hAnsi="Arial" w:cs="Arial"/>
              <w:iCs/>
            </w:rPr>
            <w:t>ves</w:t>
          </w:r>
          <w:r w:rsidRPr="003E1C40">
            <w:rPr>
              <w:rFonts w:ascii="Arial" w:hAnsi="Arial" w:cs="Arial"/>
              <w:iCs/>
            </w:rPr>
            <w:t xml:space="preserve"> from both categories </w:t>
          </w:r>
          <w:r w:rsidR="005203D9" w:rsidRPr="003E1C40">
            <w:rPr>
              <w:rFonts w:ascii="Arial" w:hAnsi="Arial" w:cs="Arial"/>
              <w:iCs/>
            </w:rPr>
            <w:t>of registration in the RE Market.</w:t>
          </w:r>
        </w:p>
        <w:p w14:paraId="5A9685D3" w14:textId="2E54CCBF" w:rsidR="005203D9" w:rsidRDefault="005203D9" w:rsidP="00BD2175">
          <w:pPr>
            <w:ind w:left="426" w:hanging="21"/>
            <w:jc w:val="both"/>
            <w:rPr>
              <w:rFonts w:ascii="Arial" w:hAnsi="Arial" w:cs="Arial"/>
              <w:iCs/>
            </w:rPr>
          </w:pPr>
        </w:p>
        <w:p w14:paraId="063F8186" w14:textId="4957277D" w:rsidR="005203D9" w:rsidRDefault="005203D9" w:rsidP="00BD2175">
          <w:pPr>
            <w:ind w:left="426" w:hanging="21"/>
            <w:jc w:val="both"/>
            <w:rPr>
              <w:rFonts w:ascii="Arial" w:hAnsi="Arial" w:cs="Arial"/>
              <w:iCs/>
            </w:rPr>
          </w:pPr>
          <w:r>
            <w:rPr>
              <w:rFonts w:ascii="Arial" w:hAnsi="Arial" w:cs="Arial"/>
              <w:iCs/>
            </w:rPr>
            <w:t xml:space="preserve">The proposals went through the regular rule change process, including the publication for comments and after due deliberations and </w:t>
          </w:r>
          <w:r w:rsidR="00B733F3">
            <w:rPr>
              <w:rFonts w:ascii="Arial" w:hAnsi="Arial" w:cs="Arial"/>
              <w:iCs/>
            </w:rPr>
            <w:t>after giving due course to</w:t>
          </w:r>
          <w:r>
            <w:rPr>
              <w:rFonts w:ascii="Arial" w:hAnsi="Arial" w:cs="Arial"/>
              <w:iCs/>
            </w:rPr>
            <w:t xml:space="preserve"> all comments received, the Proposed Amendment to the REM Rules on the Additional Two seats in the RGC for the Small RE Generator and for Retail Electricity Suppliers was adopted by the RGC and endorsed to the PEM Board, for the latter’s approval.</w:t>
          </w:r>
        </w:p>
        <w:p w14:paraId="3AF6746E" w14:textId="1BDD8378" w:rsidR="005203D9" w:rsidRDefault="005203D9" w:rsidP="00BD2175">
          <w:pPr>
            <w:ind w:left="426" w:hanging="21"/>
            <w:jc w:val="both"/>
            <w:rPr>
              <w:rFonts w:ascii="Arial" w:hAnsi="Arial" w:cs="Arial"/>
              <w:iCs/>
            </w:rPr>
          </w:pPr>
        </w:p>
        <w:p w14:paraId="4FF740C9" w14:textId="1FF12581" w:rsidR="00B16008" w:rsidRDefault="008B065C" w:rsidP="00BD2175">
          <w:pPr>
            <w:ind w:left="426" w:hanging="21"/>
            <w:jc w:val="both"/>
            <w:rPr>
              <w:rFonts w:ascii="Arial" w:hAnsi="Arial" w:cs="Arial"/>
              <w:iCs/>
            </w:rPr>
          </w:pPr>
          <w:r>
            <w:rPr>
              <w:rFonts w:ascii="Arial" w:hAnsi="Arial" w:cs="Arial"/>
              <w:iCs/>
            </w:rPr>
            <w:lastRenderedPageBreak/>
            <w:t xml:space="preserve">In the PEM Board meeting held in September 2021 </w:t>
          </w:r>
          <w:r w:rsidR="00F674B1">
            <w:rPr>
              <w:rFonts w:ascii="Arial" w:hAnsi="Arial" w:cs="Arial"/>
              <w:iCs/>
            </w:rPr>
            <w:t>upon the presentation of the proposal, it</w:t>
          </w:r>
          <w:r w:rsidR="005203D9">
            <w:rPr>
              <w:rFonts w:ascii="Arial" w:hAnsi="Arial" w:cs="Arial"/>
              <w:iCs/>
            </w:rPr>
            <w:t xml:space="preserve"> was remanded by the PEM Board</w:t>
          </w:r>
          <w:r w:rsidR="00E50E61">
            <w:rPr>
              <w:rFonts w:ascii="Arial" w:hAnsi="Arial" w:cs="Arial"/>
              <w:iCs/>
            </w:rPr>
            <w:t xml:space="preserve"> </w:t>
          </w:r>
          <w:r w:rsidR="005203D9">
            <w:rPr>
              <w:rFonts w:ascii="Arial" w:hAnsi="Arial" w:cs="Arial"/>
              <w:iCs/>
            </w:rPr>
            <w:t xml:space="preserve">to the RGC for the latter to make further evaluation of the proposal in consideration of the IEMOP’s recommendation for the Market Operator to </w:t>
          </w:r>
          <w:r w:rsidR="00B16008">
            <w:rPr>
              <w:rFonts w:ascii="Arial" w:hAnsi="Arial" w:cs="Arial"/>
              <w:iCs/>
            </w:rPr>
            <w:t xml:space="preserve">be represented in the RGC. </w:t>
          </w:r>
        </w:p>
        <w:p w14:paraId="6F5CB1AF" w14:textId="77777777" w:rsidR="00B16008" w:rsidRDefault="00B16008" w:rsidP="00BD2175">
          <w:pPr>
            <w:ind w:left="426" w:hanging="21"/>
            <w:jc w:val="both"/>
            <w:rPr>
              <w:rFonts w:ascii="Arial" w:hAnsi="Arial" w:cs="Arial"/>
              <w:iCs/>
            </w:rPr>
          </w:pPr>
        </w:p>
        <w:p w14:paraId="12CEFDE4" w14:textId="344B2E96" w:rsidR="005E4544" w:rsidRPr="005E4544" w:rsidRDefault="00B16008" w:rsidP="005E4544">
          <w:pPr>
            <w:ind w:left="426" w:hanging="21"/>
            <w:jc w:val="both"/>
            <w:rPr>
              <w:rFonts w:ascii="Arial" w:hAnsi="Arial" w:cs="Arial"/>
              <w:iCs/>
            </w:rPr>
          </w:pPr>
          <w:r>
            <w:rPr>
              <w:rFonts w:ascii="Arial" w:hAnsi="Arial" w:cs="Arial"/>
              <w:iCs/>
            </w:rPr>
            <w:t xml:space="preserve">On 07 October 2021, IEMOP officially transmitted to the RGC its Proposed Amendment to the REM Rules on the Inclusion of the Market Operator in the REM Governance Committee (ORCP-RGC-21-005). The IEMOP deems that the MO has direct interest in the governance of the REM </w:t>
          </w:r>
          <w:r w:rsidR="004E5497">
            <w:rPr>
              <w:rFonts w:ascii="Arial" w:hAnsi="Arial" w:cs="Arial"/>
              <w:iCs/>
            </w:rPr>
            <w:t>as decisions in the REM has implications in the WESM and retail operations. The IEMOP also currently acts as a REM data provider.</w:t>
          </w:r>
          <w:r w:rsidR="005E4544">
            <w:rPr>
              <w:rFonts w:ascii="Arial" w:hAnsi="Arial" w:cs="Arial"/>
              <w:iCs/>
            </w:rPr>
            <w:t xml:space="preserve"> The IEMOP </w:t>
          </w:r>
          <w:r w:rsidR="00F8653F">
            <w:rPr>
              <w:rFonts w:ascii="Arial" w:hAnsi="Arial" w:cs="Arial"/>
              <w:iCs/>
            </w:rPr>
            <w:t xml:space="preserve">also </w:t>
          </w:r>
          <w:r w:rsidR="005E4544">
            <w:rPr>
              <w:rFonts w:ascii="Arial" w:hAnsi="Arial" w:cs="Arial"/>
              <w:iCs/>
            </w:rPr>
            <w:t>pointed out as basis of its proposal the eventual transfer of the RE Registrar function from PEMC to IEMOP as embodied in the DOE Circular No. DC20</w:t>
          </w:r>
          <w:r w:rsidR="00490304">
            <w:rPr>
              <w:rFonts w:ascii="Arial" w:hAnsi="Arial" w:cs="Arial"/>
              <w:iCs/>
            </w:rPr>
            <w:t>19</w:t>
          </w:r>
          <w:r w:rsidR="005E4544">
            <w:rPr>
              <w:rFonts w:ascii="Arial" w:hAnsi="Arial" w:cs="Arial"/>
              <w:iCs/>
            </w:rPr>
            <w:t>-12-0016.</w:t>
          </w:r>
        </w:p>
        <w:p w14:paraId="5602061A" w14:textId="26B108EF" w:rsidR="00B16008" w:rsidRDefault="00B16008" w:rsidP="00BD2175">
          <w:pPr>
            <w:ind w:left="426" w:hanging="21"/>
            <w:jc w:val="both"/>
            <w:rPr>
              <w:rFonts w:ascii="Arial" w:hAnsi="Arial" w:cs="Arial"/>
              <w:iCs/>
            </w:rPr>
          </w:pPr>
        </w:p>
        <w:p w14:paraId="244FE9A0" w14:textId="01388EB3" w:rsidR="00D525DC" w:rsidRDefault="004E5497" w:rsidP="00BD2175">
          <w:pPr>
            <w:ind w:left="426" w:hanging="21"/>
            <w:jc w:val="both"/>
            <w:rPr>
              <w:rFonts w:ascii="Arial" w:hAnsi="Arial" w:cs="Arial"/>
              <w:iCs/>
            </w:rPr>
          </w:pPr>
          <w:r>
            <w:rPr>
              <w:rFonts w:ascii="Arial" w:hAnsi="Arial" w:cs="Arial"/>
              <w:iCs/>
            </w:rPr>
            <w:t>Pursuant to the rule change provisions under the REM Rules</w:t>
          </w:r>
          <w:r w:rsidR="00B16008">
            <w:rPr>
              <w:rFonts w:ascii="Arial" w:hAnsi="Arial" w:cs="Arial"/>
              <w:iCs/>
            </w:rPr>
            <w:t xml:space="preserve"> the </w:t>
          </w:r>
          <w:r w:rsidR="002B59A7">
            <w:rPr>
              <w:rFonts w:ascii="Arial" w:hAnsi="Arial" w:cs="Arial"/>
              <w:iCs/>
            </w:rPr>
            <w:t xml:space="preserve">RGC is hereby requesting the </w:t>
          </w:r>
          <w:r w:rsidR="00E60AA3">
            <w:rPr>
              <w:rFonts w:ascii="Arial" w:hAnsi="Arial" w:cs="Arial"/>
              <w:iCs/>
            </w:rPr>
            <w:t xml:space="preserve">REM Participants and interested stakeholders to </w:t>
          </w:r>
          <w:r w:rsidR="00D525DC">
            <w:rPr>
              <w:rFonts w:ascii="Arial" w:hAnsi="Arial" w:cs="Arial"/>
              <w:iCs/>
            </w:rPr>
            <w:t>submit comments on the proposed amendments to the REM Rules on RGC Membership with the following options:</w:t>
          </w:r>
        </w:p>
        <w:p w14:paraId="15597D1A" w14:textId="77777777" w:rsidR="000A26BD" w:rsidRDefault="000A26BD" w:rsidP="00BD2175">
          <w:pPr>
            <w:ind w:left="426" w:hanging="21"/>
            <w:jc w:val="both"/>
            <w:rPr>
              <w:rFonts w:ascii="Arial" w:hAnsi="Arial" w:cs="Arial"/>
              <w:iCs/>
            </w:rPr>
          </w:pPr>
        </w:p>
        <w:p w14:paraId="700DF461" w14:textId="0E170974" w:rsidR="00D525DC" w:rsidRPr="007A4BED" w:rsidRDefault="00D525DC" w:rsidP="00D525DC">
          <w:pPr>
            <w:pStyle w:val="ListParagraph"/>
            <w:numPr>
              <w:ilvl w:val="0"/>
              <w:numId w:val="27"/>
            </w:numPr>
            <w:rPr>
              <w:iCs/>
              <w:lang w:val="en-US"/>
            </w:rPr>
          </w:pPr>
          <w:r>
            <w:rPr>
              <w:rFonts w:ascii="Arial" w:hAnsi="Arial" w:cs="Arial"/>
              <w:iCs/>
            </w:rPr>
            <w:t>OPTION 1: One seat for the Retail Electricity Suppliers (RES) as proposed by RESA and one seat for the Small RE Generators as proposed by the RGC – (Re-publication)</w:t>
          </w:r>
        </w:p>
        <w:p w14:paraId="62652293" w14:textId="344AB79B" w:rsidR="00D525DC" w:rsidRPr="005B4B33" w:rsidRDefault="00D525DC" w:rsidP="00D525DC">
          <w:pPr>
            <w:pStyle w:val="ListParagraph"/>
            <w:numPr>
              <w:ilvl w:val="0"/>
              <w:numId w:val="27"/>
            </w:numPr>
            <w:rPr>
              <w:lang w:val="en-US"/>
            </w:rPr>
          </w:pPr>
          <w:r w:rsidRPr="006E7E4B">
            <w:rPr>
              <w:rFonts w:ascii="Arial" w:hAnsi="Arial" w:cs="Arial"/>
              <w:iCs/>
            </w:rPr>
            <w:t xml:space="preserve">OPTION 2: One seat for the Retail Electricity Suppliers (RES) </w:t>
          </w:r>
          <w:r>
            <w:rPr>
              <w:rFonts w:ascii="Arial" w:hAnsi="Arial" w:cs="Arial"/>
              <w:iCs/>
            </w:rPr>
            <w:t xml:space="preserve">as proposed by RESA </w:t>
          </w:r>
          <w:r w:rsidRPr="006E7E4B">
            <w:rPr>
              <w:rFonts w:ascii="Arial" w:hAnsi="Arial" w:cs="Arial"/>
              <w:iCs/>
            </w:rPr>
            <w:t>and one seat for the Market Operator</w:t>
          </w:r>
          <w:r>
            <w:rPr>
              <w:rFonts w:ascii="Arial" w:hAnsi="Arial" w:cs="Arial"/>
              <w:iCs/>
            </w:rPr>
            <w:t>, as proposed by IEMOP</w:t>
          </w:r>
        </w:p>
        <w:p w14:paraId="5816F6F4" w14:textId="77777777" w:rsidR="00F65FD4" w:rsidRDefault="00F65FD4" w:rsidP="00BD2175">
          <w:pPr>
            <w:ind w:left="426" w:hanging="21"/>
            <w:jc w:val="both"/>
            <w:rPr>
              <w:rFonts w:ascii="Arial" w:hAnsi="Arial" w:cs="Arial"/>
              <w:iCs/>
            </w:rPr>
          </w:pPr>
        </w:p>
        <w:p w14:paraId="17A6856D" w14:textId="0C55F14E" w:rsidR="00D525DC" w:rsidRDefault="0086256A" w:rsidP="00BD2175">
          <w:pPr>
            <w:ind w:left="426" w:hanging="21"/>
            <w:jc w:val="both"/>
            <w:rPr>
              <w:rFonts w:ascii="Arial" w:hAnsi="Arial" w:cs="Arial"/>
              <w:iCs/>
            </w:rPr>
          </w:pPr>
          <w:r>
            <w:rPr>
              <w:rFonts w:ascii="Arial" w:hAnsi="Arial" w:cs="Arial"/>
              <w:iCs/>
            </w:rPr>
            <w:t>By presenting the options above</w:t>
          </w:r>
          <w:r w:rsidR="006A4499">
            <w:rPr>
              <w:rFonts w:ascii="Arial" w:hAnsi="Arial" w:cs="Arial"/>
              <w:iCs/>
            </w:rPr>
            <w:t>,</w:t>
          </w:r>
          <w:r>
            <w:rPr>
              <w:rFonts w:ascii="Arial" w:hAnsi="Arial" w:cs="Arial"/>
              <w:iCs/>
            </w:rPr>
            <w:t xml:space="preserve"> the RGC deems that it will allow the participants and stakeholders an opportunity to see the entirety of the proposals </w:t>
          </w:r>
          <w:r w:rsidR="006A4499">
            <w:rPr>
              <w:rFonts w:ascii="Arial" w:hAnsi="Arial" w:cs="Arial"/>
              <w:iCs/>
            </w:rPr>
            <w:t xml:space="preserve">received regarding </w:t>
          </w:r>
          <w:r>
            <w:rPr>
              <w:rFonts w:ascii="Arial" w:hAnsi="Arial" w:cs="Arial"/>
              <w:iCs/>
            </w:rPr>
            <w:t>the additional seats in the RGC</w:t>
          </w:r>
          <w:r w:rsidR="006A4499">
            <w:rPr>
              <w:rFonts w:ascii="Arial" w:hAnsi="Arial" w:cs="Arial"/>
              <w:iCs/>
            </w:rPr>
            <w:t xml:space="preserve">, </w:t>
          </w:r>
          <w:r>
            <w:rPr>
              <w:rFonts w:ascii="Arial" w:hAnsi="Arial" w:cs="Arial"/>
              <w:iCs/>
            </w:rPr>
            <w:t>and to aid in a better evaluation of all the relevant proposals and decide which is the more tenable one.</w:t>
          </w:r>
        </w:p>
        <w:p w14:paraId="3CFAF7ED" w14:textId="03060D07" w:rsidR="00A179D4" w:rsidRDefault="00A179D4" w:rsidP="00A179D4"/>
        <w:p w14:paraId="07D5CB6D" w14:textId="77777777" w:rsidR="00786737" w:rsidRDefault="00A179D4" w:rsidP="00786737">
          <w:pPr>
            <w:pStyle w:val="Heading1"/>
            <w:numPr>
              <w:ilvl w:val="0"/>
              <w:numId w:val="13"/>
            </w:numPr>
          </w:pPr>
          <w:bookmarkStart w:id="9" w:name="_Toc86839147"/>
          <w:r>
            <w:t>THE PROPOSED RULE CHANGE</w:t>
          </w:r>
          <w:bookmarkEnd w:id="9"/>
        </w:p>
        <w:p w14:paraId="3025DCDB" w14:textId="77777777" w:rsidR="006E7E4B" w:rsidRDefault="006E7E4B" w:rsidP="005C605C">
          <w:pPr>
            <w:ind w:left="426" w:hanging="21"/>
            <w:jc w:val="both"/>
            <w:rPr>
              <w:rFonts w:ascii="Arial" w:hAnsi="Arial" w:cs="Arial"/>
              <w:iCs/>
            </w:rPr>
          </w:pPr>
        </w:p>
        <w:p w14:paraId="45DA3A08" w14:textId="20E28553" w:rsidR="005C605C" w:rsidRDefault="00F561D1" w:rsidP="005C605C">
          <w:pPr>
            <w:ind w:left="426" w:hanging="21"/>
            <w:jc w:val="both"/>
            <w:rPr>
              <w:rFonts w:ascii="Arial" w:hAnsi="Arial" w:cs="Arial"/>
              <w:iCs/>
            </w:rPr>
          </w:pPr>
          <w:r>
            <w:rPr>
              <w:rFonts w:ascii="Arial" w:hAnsi="Arial" w:cs="Arial"/>
              <w:iCs/>
            </w:rPr>
            <w:t>Please refer to the matrix of the proposed amendment to the REM Rules (Section 9) on the Additional Two Seats in the RGC containing the following:</w:t>
          </w:r>
        </w:p>
        <w:p w14:paraId="2135143B" w14:textId="77777777" w:rsidR="00F65FD4" w:rsidRDefault="00F65FD4" w:rsidP="005C605C">
          <w:pPr>
            <w:ind w:left="426" w:hanging="21"/>
            <w:jc w:val="both"/>
            <w:rPr>
              <w:rFonts w:ascii="Arial" w:hAnsi="Arial" w:cs="Arial"/>
              <w:iCs/>
            </w:rPr>
          </w:pPr>
        </w:p>
        <w:p w14:paraId="33C59F9E" w14:textId="77777777" w:rsidR="005B4B33" w:rsidRPr="00634846" w:rsidRDefault="005B4B33" w:rsidP="00F65FD4">
          <w:pPr>
            <w:ind w:left="765"/>
            <w:rPr>
              <w:iCs/>
              <w:lang w:val="en-US"/>
            </w:rPr>
          </w:pPr>
          <w:r w:rsidRPr="00F65FD4">
            <w:rPr>
              <w:rFonts w:ascii="Arial" w:hAnsi="Arial" w:cs="Arial"/>
              <w:iCs/>
            </w:rPr>
            <w:t xml:space="preserve">OPTION 1: One seat for the Retail Electricity Suppliers (RES) as proposed by RESA and one seat for the Small RE Generators as proposed by the RGC – Re-publication </w:t>
          </w:r>
        </w:p>
        <w:p w14:paraId="3F892F30" w14:textId="77777777" w:rsidR="005B4B33" w:rsidRPr="00634846" w:rsidRDefault="005B4B33" w:rsidP="00F65FD4">
          <w:pPr>
            <w:ind w:left="765"/>
            <w:rPr>
              <w:lang w:val="en-US"/>
            </w:rPr>
          </w:pPr>
          <w:r w:rsidRPr="00F65FD4">
            <w:rPr>
              <w:rFonts w:ascii="Arial" w:hAnsi="Arial" w:cs="Arial"/>
              <w:iCs/>
            </w:rPr>
            <w:t>OPTION 2: One seat for the Retail Electricity Suppliers (</w:t>
          </w:r>
          <w:proofErr w:type="gramStart"/>
          <w:r w:rsidRPr="00F65FD4">
            <w:rPr>
              <w:rFonts w:ascii="Arial" w:hAnsi="Arial" w:cs="Arial"/>
              <w:iCs/>
            </w:rPr>
            <w:t>RES)  as</w:t>
          </w:r>
          <w:proofErr w:type="gramEnd"/>
          <w:r w:rsidRPr="00F65FD4">
            <w:rPr>
              <w:rFonts w:ascii="Arial" w:hAnsi="Arial" w:cs="Arial"/>
              <w:iCs/>
            </w:rPr>
            <w:t xml:space="preserve"> proposed by RESA and one seat for the Market Operator as proposed by IEMOP</w:t>
          </w:r>
        </w:p>
        <w:p w14:paraId="3D7236E0" w14:textId="77777777" w:rsidR="004022A2" w:rsidRDefault="004022A2" w:rsidP="00BE2D83">
          <w:pPr>
            <w:rPr>
              <w:rFonts w:ascii="Arial" w:hAnsi="Arial" w:cs="Arial"/>
              <w:iCs/>
              <w:color w:val="FF0000"/>
            </w:rPr>
          </w:pPr>
        </w:p>
        <w:p w14:paraId="677794EA" w14:textId="77777777" w:rsidR="00F65FD4" w:rsidRDefault="00F65FD4" w:rsidP="00BE2D83">
          <w:pPr>
            <w:rPr>
              <w:rFonts w:ascii="Arial" w:hAnsi="Arial" w:cs="Arial"/>
              <w:iCs/>
              <w:color w:val="FF0000"/>
            </w:rPr>
          </w:pPr>
        </w:p>
        <w:p w14:paraId="0EFBED02" w14:textId="77777777" w:rsidR="00F65FD4" w:rsidRPr="005C605C" w:rsidRDefault="00F65FD4" w:rsidP="00BE2D83">
          <w:pPr>
            <w:rPr>
              <w:rFonts w:ascii="Arial" w:hAnsi="Arial" w:cs="Arial"/>
              <w:iCs/>
              <w:color w:val="FF0000"/>
            </w:rPr>
          </w:pPr>
        </w:p>
        <w:p w14:paraId="30692821" w14:textId="57351249" w:rsidR="00A179D4" w:rsidRDefault="00A179D4" w:rsidP="00A179D4">
          <w:pPr>
            <w:pStyle w:val="Heading1"/>
            <w:numPr>
              <w:ilvl w:val="0"/>
              <w:numId w:val="13"/>
            </w:numPr>
          </w:pPr>
          <w:bookmarkStart w:id="10" w:name="_Toc86839148"/>
          <w:r>
            <w:lastRenderedPageBreak/>
            <w:t>BACKGROUND AND DESCRIPTION OF T</w:t>
          </w:r>
          <w:r w:rsidR="009A5AA2">
            <w:t>H</w:t>
          </w:r>
          <w:r>
            <w:t>E PROPONENT</w:t>
          </w:r>
          <w:bookmarkEnd w:id="10"/>
        </w:p>
        <w:p w14:paraId="65C77752" w14:textId="36C79883" w:rsidR="005E4544" w:rsidRDefault="001F40EE" w:rsidP="00F65FD4">
          <w:pPr>
            <w:tabs>
              <w:tab w:val="left" w:pos="6807"/>
            </w:tabs>
            <w:ind w:left="426" w:hanging="21"/>
            <w:jc w:val="both"/>
            <w:rPr>
              <w:rFonts w:ascii="Arial" w:hAnsi="Arial" w:cs="Arial"/>
              <w:iCs/>
            </w:rPr>
          </w:pPr>
          <w:r>
            <w:rPr>
              <w:rFonts w:ascii="Arial" w:hAnsi="Arial" w:cs="Arial"/>
              <w:iCs/>
            </w:rPr>
            <w:tab/>
          </w:r>
          <w:r>
            <w:rPr>
              <w:rFonts w:ascii="Arial" w:hAnsi="Arial" w:cs="Arial"/>
              <w:iCs/>
            </w:rPr>
            <w:tab/>
          </w:r>
        </w:p>
        <w:p w14:paraId="29A5E7B9" w14:textId="76A29A50" w:rsidR="00F561D1" w:rsidRDefault="00F561D1" w:rsidP="00F561D1">
          <w:pPr>
            <w:pStyle w:val="ListParagraph"/>
            <w:numPr>
              <w:ilvl w:val="0"/>
              <w:numId w:val="20"/>
            </w:numPr>
            <w:jc w:val="both"/>
            <w:rPr>
              <w:rFonts w:ascii="Arial" w:hAnsi="Arial" w:cs="Arial"/>
              <w:iCs/>
            </w:rPr>
          </w:pPr>
          <w:r>
            <w:rPr>
              <w:rFonts w:ascii="Arial" w:hAnsi="Arial" w:cs="Arial"/>
              <w:iCs/>
            </w:rPr>
            <w:t>The</w:t>
          </w:r>
          <w:r w:rsidRPr="00F561D1">
            <w:rPr>
              <w:rFonts w:ascii="Arial" w:hAnsi="Arial" w:cs="Arial"/>
              <w:iCs/>
            </w:rPr>
            <w:t xml:space="preserve"> Retail Electricity Suppliers Association of the Philippines (“</w:t>
          </w:r>
          <w:r w:rsidRPr="00F561D1">
            <w:rPr>
              <w:rFonts w:ascii="Arial" w:hAnsi="Arial" w:cs="Arial"/>
              <w:iCs/>
              <w:u w:val="single"/>
            </w:rPr>
            <w:t>RESA</w:t>
          </w:r>
          <w:r w:rsidRPr="00F561D1">
            <w:rPr>
              <w:rFonts w:ascii="Arial" w:hAnsi="Arial" w:cs="Arial"/>
              <w:iCs/>
            </w:rPr>
            <w:t xml:space="preserve">”) is a non-stock corporation formed in 2010 to promote the common interests and growth of retail electricity suppliers in the Philippines as a beneficiary association operating for the exclusive benefit of its members. RESA aims to be a prime mover in setting high industry standards for service and facilities for retail electricity customers through providing a forum for discussion with members and relevant government institutions for the better implementation of the Retail Competition and Open Access in the Philippines. </w:t>
          </w:r>
        </w:p>
        <w:p w14:paraId="2AFABBB1" w14:textId="77777777" w:rsidR="00F561D1" w:rsidRDefault="00F561D1" w:rsidP="00F561D1">
          <w:pPr>
            <w:pStyle w:val="ListParagraph"/>
            <w:ind w:left="765"/>
            <w:jc w:val="both"/>
            <w:rPr>
              <w:rFonts w:ascii="Arial" w:hAnsi="Arial" w:cs="Arial"/>
              <w:iCs/>
            </w:rPr>
          </w:pPr>
        </w:p>
        <w:p w14:paraId="5CB75D3A" w14:textId="6963A5A0" w:rsidR="00F561D1" w:rsidRDefault="00F561D1" w:rsidP="00F561D1">
          <w:pPr>
            <w:pStyle w:val="ListParagraph"/>
            <w:ind w:left="765"/>
            <w:jc w:val="both"/>
            <w:rPr>
              <w:rFonts w:ascii="Arial" w:hAnsi="Arial" w:cs="Arial"/>
              <w:iCs/>
            </w:rPr>
          </w:pPr>
          <w:r>
            <w:rPr>
              <w:rFonts w:ascii="Arial" w:hAnsi="Arial" w:cs="Arial"/>
              <w:iCs/>
            </w:rPr>
            <w:t xml:space="preserve">RESA </w:t>
          </w:r>
          <w:r w:rsidRPr="00BD2175">
            <w:rPr>
              <w:rFonts w:ascii="Arial" w:hAnsi="Arial" w:cs="Arial"/>
              <w:iCs/>
            </w:rPr>
            <w:t>is led by Warren Patrick Belvis (San Miguel Electric Corporation) as President, Raymond Carl R. Roseus (Aboitiz Energy Solutions, Inc.) as Vice President, Rommel L. Yap (</w:t>
          </w:r>
          <w:proofErr w:type="spellStart"/>
          <w:r w:rsidRPr="00BD2175">
            <w:rPr>
              <w:rFonts w:ascii="Arial" w:hAnsi="Arial" w:cs="Arial"/>
              <w:iCs/>
            </w:rPr>
            <w:t>MPower</w:t>
          </w:r>
          <w:proofErr w:type="spellEnd"/>
          <w:r w:rsidRPr="00BD2175">
            <w:rPr>
              <w:rFonts w:ascii="Arial" w:hAnsi="Arial" w:cs="Arial"/>
              <w:iCs/>
            </w:rPr>
            <w:t>) as Corporate Secretary, and Santiago S. Malacca (</w:t>
          </w:r>
          <w:proofErr w:type="spellStart"/>
          <w:r w:rsidRPr="00BD2175">
            <w:rPr>
              <w:rFonts w:ascii="Arial" w:hAnsi="Arial" w:cs="Arial"/>
              <w:iCs/>
            </w:rPr>
            <w:t>TeaM</w:t>
          </w:r>
          <w:proofErr w:type="spellEnd"/>
          <w:r w:rsidRPr="00BD2175">
            <w:rPr>
              <w:rFonts w:ascii="Arial" w:hAnsi="Arial" w:cs="Arial"/>
              <w:iCs/>
            </w:rPr>
            <w:t xml:space="preserve"> (Philippines) Energy Corporation) as Treasurer.  As of March 25, 2021, RESA has thirty-two corporate members.</w:t>
          </w:r>
        </w:p>
        <w:p w14:paraId="2ED5C890" w14:textId="77777777" w:rsidR="00F561D1" w:rsidRPr="00BD2175" w:rsidRDefault="00F561D1" w:rsidP="00F561D1">
          <w:pPr>
            <w:pStyle w:val="ListParagraph"/>
            <w:ind w:left="765"/>
            <w:jc w:val="both"/>
            <w:rPr>
              <w:rFonts w:ascii="Arial" w:hAnsi="Arial" w:cs="Arial"/>
              <w:iCs/>
            </w:rPr>
          </w:pPr>
        </w:p>
        <w:p w14:paraId="6231C02A" w14:textId="5A7C0332" w:rsidR="00F561D1" w:rsidRDefault="00F561D1" w:rsidP="00F561D1">
          <w:pPr>
            <w:pStyle w:val="ListParagraph"/>
            <w:ind w:left="765"/>
            <w:jc w:val="both"/>
            <w:rPr>
              <w:rFonts w:ascii="Arial" w:hAnsi="Arial" w:cs="Arial"/>
              <w:iCs/>
            </w:rPr>
          </w:pPr>
          <w:r w:rsidRPr="00BD2175">
            <w:rPr>
              <w:rFonts w:ascii="Arial" w:hAnsi="Arial" w:cs="Arial"/>
              <w:iCs/>
            </w:rPr>
            <w:t>RESA holds office in Bonifacio Global City, Taguig.</w:t>
          </w:r>
        </w:p>
        <w:p w14:paraId="6293688F" w14:textId="77777777" w:rsidR="00F561D1" w:rsidRPr="00F561D1" w:rsidRDefault="00F561D1" w:rsidP="00F561D1">
          <w:pPr>
            <w:pStyle w:val="ListParagraph"/>
            <w:ind w:left="765"/>
            <w:jc w:val="both"/>
            <w:rPr>
              <w:rFonts w:ascii="Arial" w:hAnsi="Arial" w:cs="Arial"/>
              <w:iCs/>
            </w:rPr>
          </w:pPr>
        </w:p>
        <w:p w14:paraId="748D3982" w14:textId="31D1DEB8" w:rsidR="00DE7BEE" w:rsidRDefault="00F561D1" w:rsidP="00F561D1">
          <w:pPr>
            <w:pStyle w:val="ListParagraph"/>
            <w:numPr>
              <w:ilvl w:val="0"/>
              <w:numId w:val="20"/>
            </w:numPr>
            <w:jc w:val="both"/>
            <w:rPr>
              <w:rFonts w:ascii="Arial" w:hAnsi="Arial" w:cs="Arial"/>
              <w:iCs/>
            </w:rPr>
          </w:pPr>
          <w:r>
            <w:rPr>
              <w:rFonts w:ascii="Arial" w:hAnsi="Arial" w:cs="Arial"/>
              <w:iCs/>
            </w:rPr>
            <w:t>T</w:t>
          </w:r>
          <w:r w:rsidR="00DE7BEE" w:rsidRPr="00F561D1">
            <w:rPr>
              <w:rFonts w:ascii="Arial" w:hAnsi="Arial" w:cs="Arial"/>
              <w:iCs/>
            </w:rPr>
            <w:t xml:space="preserve">he </w:t>
          </w:r>
          <w:r w:rsidR="0036537D" w:rsidRPr="00F561D1">
            <w:rPr>
              <w:rFonts w:ascii="Arial" w:hAnsi="Arial" w:cs="Arial"/>
              <w:iCs/>
            </w:rPr>
            <w:t>REM Governance Committee was created pursuant to the Department of Energy’s Circular No. DC2019-12-0016</w:t>
          </w:r>
          <w:r w:rsidR="00DE7BEE" w:rsidRPr="00F561D1">
            <w:rPr>
              <w:rFonts w:ascii="Arial" w:hAnsi="Arial" w:cs="Arial"/>
              <w:iCs/>
            </w:rPr>
            <w:t>.</w:t>
          </w:r>
          <w:r w:rsidR="0036537D" w:rsidRPr="00F561D1">
            <w:rPr>
              <w:rFonts w:ascii="Arial" w:hAnsi="Arial" w:cs="Arial"/>
              <w:iCs/>
            </w:rPr>
            <w:t xml:space="preserve"> The composition of the RGC is as defined under the REM Rules.</w:t>
          </w:r>
          <w:r w:rsidR="00DE7BEE" w:rsidRPr="00F561D1">
            <w:rPr>
              <w:rFonts w:ascii="Arial" w:hAnsi="Arial" w:cs="Arial"/>
              <w:iCs/>
            </w:rPr>
            <w:t xml:space="preserve"> </w:t>
          </w:r>
        </w:p>
        <w:p w14:paraId="66CEC4CD" w14:textId="77777777" w:rsidR="00F561D1" w:rsidRDefault="00F561D1" w:rsidP="00F561D1">
          <w:pPr>
            <w:pStyle w:val="ListParagraph"/>
            <w:ind w:left="765"/>
            <w:jc w:val="both"/>
            <w:rPr>
              <w:rFonts w:ascii="Arial" w:hAnsi="Arial" w:cs="Arial"/>
              <w:iCs/>
            </w:rPr>
          </w:pPr>
        </w:p>
        <w:p w14:paraId="5B5A1035" w14:textId="1AB77717" w:rsidR="00F561D1" w:rsidRDefault="00F561D1" w:rsidP="00F561D1">
          <w:pPr>
            <w:pStyle w:val="ListParagraph"/>
            <w:ind w:left="765"/>
            <w:jc w:val="both"/>
            <w:rPr>
              <w:rFonts w:ascii="Arial" w:hAnsi="Arial" w:cs="Arial"/>
              <w:iCs/>
            </w:rPr>
          </w:pPr>
          <w:r>
            <w:rPr>
              <w:rFonts w:ascii="Arial" w:hAnsi="Arial" w:cs="Arial"/>
              <w:iCs/>
            </w:rPr>
            <w:t>Currently, the RGC is chaired by Independent PEM Board Member</w:t>
          </w:r>
          <w:r w:rsidRPr="00BD2175">
            <w:rPr>
              <w:rFonts w:ascii="Arial" w:hAnsi="Arial" w:cs="Arial"/>
              <w:iCs/>
            </w:rPr>
            <w:t xml:space="preserve"> </w:t>
          </w:r>
          <w:r w:rsidR="00C246B2">
            <w:rPr>
              <w:rFonts w:ascii="Arial" w:hAnsi="Arial" w:cs="Arial"/>
              <w:iCs/>
            </w:rPr>
            <w:t>Fortunato C. Leynes</w:t>
          </w:r>
          <w:r>
            <w:rPr>
              <w:rFonts w:ascii="Arial" w:hAnsi="Arial" w:cs="Arial"/>
              <w:iCs/>
            </w:rPr>
            <w:t>, and with members as follows:</w:t>
          </w:r>
          <w:r w:rsidRPr="00BD2175">
            <w:rPr>
              <w:rFonts w:ascii="Arial" w:hAnsi="Arial" w:cs="Arial"/>
              <w:iCs/>
            </w:rPr>
            <w:t xml:space="preserve"> </w:t>
          </w:r>
          <w:r w:rsidR="00847D4B">
            <w:rPr>
              <w:rFonts w:ascii="Arial" w:hAnsi="Arial" w:cs="Arial"/>
              <w:iCs/>
            </w:rPr>
            <w:t>Leonido J. Pulido III</w:t>
          </w:r>
          <w:r>
            <w:rPr>
              <w:rFonts w:ascii="Arial" w:hAnsi="Arial" w:cs="Arial"/>
              <w:iCs/>
            </w:rPr>
            <w:t xml:space="preserve"> (RE Registrar, PEMC), Anne Estorco-Montelibano (REM Generator and Supply, PIPPA), Lawrence S. Fernandez (Private DU, MERALCO), and Rene M. Fajilagutan (Electric Cooperatives, ROMELCO).</w:t>
          </w:r>
        </w:p>
        <w:p w14:paraId="0E344AC3" w14:textId="77777777" w:rsidR="00F561D1" w:rsidRPr="00F561D1" w:rsidRDefault="00F561D1" w:rsidP="00F561D1">
          <w:pPr>
            <w:pStyle w:val="ListParagraph"/>
            <w:ind w:left="765"/>
            <w:jc w:val="both"/>
            <w:rPr>
              <w:rFonts w:ascii="Arial" w:hAnsi="Arial" w:cs="Arial"/>
              <w:iCs/>
            </w:rPr>
          </w:pPr>
        </w:p>
        <w:p w14:paraId="62C28988" w14:textId="2927ED84" w:rsidR="00E81A66" w:rsidRDefault="005E4544" w:rsidP="00E81A66">
          <w:pPr>
            <w:pStyle w:val="ListParagraph"/>
            <w:numPr>
              <w:ilvl w:val="0"/>
              <w:numId w:val="20"/>
            </w:numPr>
            <w:rPr>
              <w:rFonts w:ascii="Arial" w:hAnsi="Arial" w:cs="Arial"/>
              <w:iCs/>
              <w:lang w:val="en-AU"/>
            </w:rPr>
          </w:pPr>
          <w:r>
            <w:rPr>
              <w:rFonts w:ascii="Arial" w:hAnsi="Arial" w:cs="Arial"/>
              <w:iCs/>
            </w:rPr>
            <w:t xml:space="preserve">The </w:t>
          </w:r>
          <w:r w:rsidR="00E81A66" w:rsidRPr="00E81A66">
            <w:rPr>
              <w:rFonts w:ascii="Arial" w:hAnsi="Arial" w:cs="Arial"/>
              <w:iCs/>
            </w:rPr>
            <w:t>Independent Electricity Market Operator of the Philippines, Inc. (IEMOP), the independent market operator of the WESM. </w:t>
          </w:r>
          <w:r w:rsidR="00E81A66" w:rsidRPr="00E81A66">
            <w:rPr>
              <w:rFonts w:ascii="Arial" w:hAnsi="Arial" w:cs="Arial"/>
              <w:iCs/>
              <w:lang w:val="en-AU"/>
            </w:rPr>
            <w:t> </w:t>
          </w:r>
        </w:p>
        <w:p w14:paraId="38663AF7" w14:textId="77777777" w:rsidR="00E81A66" w:rsidRDefault="00E81A66" w:rsidP="00E81A66">
          <w:pPr>
            <w:pStyle w:val="ListParagraph"/>
            <w:ind w:left="765"/>
            <w:rPr>
              <w:rFonts w:ascii="Arial" w:hAnsi="Arial" w:cs="Arial"/>
              <w:iCs/>
              <w:lang w:val="en-AU"/>
            </w:rPr>
          </w:pPr>
        </w:p>
        <w:p w14:paraId="475FB074" w14:textId="77777777" w:rsidR="00E81A66" w:rsidRPr="00E81A66" w:rsidRDefault="00E81A66" w:rsidP="00E81A66">
          <w:pPr>
            <w:pStyle w:val="ListParagraph"/>
            <w:ind w:left="765"/>
            <w:rPr>
              <w:rFonts w:ascii="Arial" w:hAnsi="Arial" w:cs="Arial"/>
              <w:iCs/>
              <w:lang w:val="en-AU"/>
            </w:rPr>
          </w:pPr>
          <w:r w:rsidRPr="00E81A66">
            <w:rPr>
              <w:rFonts w:ascii="Arial" w:hAnsi="Arial" w:cs="Arial"/>
              <w:iCs/>
              <w:lang w:val="en-AU"/>
            </w:rPr>
            <w:t>Top Officers: </w:t>
          </w:r>
        </w:p>
        <w:p w14:paraId="3D012A08" w14:textId="77777777" w:rsidR="00E81A66" w:rsidRPr="00E81A66" w:rsidRDefault="00E81A66" w:rsidP="00E81A66">
          <w:pPr>
            <w:pStyle w:val="ListParagraph"/>
            <w:ind w:left="765"/>
            <w:rPr>
              <w:rFonts w:ascii="Arial" w:hAnsi="Arial" w:cs="Arial"/>
              <w:iCs/>
              <w:lang w:val="en-AU"/>
            </w:rPr>
          </w:pPr>
          <w:r w:rsidRPr="00E81A66">
            <w:rPr>
              <w:rFonts w:ascii="Arial" w:hAnsi="Arial" w:cs="Arial"/>
              <w:iCs/>
              <w:lang w:val="en-AU"/>
            </w:rPr>
            <w:t>Richard J. Nethercott – President and CEO </w:t>
          </w:r>
        </w:p>
        <w:p w14:paraId="70B65137" w14:textId="77777777" w:rsidR="00E81A66" w:rsidRPr="00E81A66" w:rsidRDefault="00E81A66" w:rsidP="00E81A66">
          <w:pPr>
            <w:pStyle w:val="ListParagraph"/>
            <w:ind w:left="765"/>
            <w:rPr>
              <w:rFonts w:ascii="Arial" w:hAnsi="Arial" w:cs="Arial"/>
              <w:iCs/>
              <w:lang w:val="en-AU"/>
            </w:rPr>
          </w:pPr>
          <w:r w:rsidRPr="00E81A66">
            <w:rPr>
              <w:rFonts w:ascii="Arial" w:hAnsi="Arial" w:cs="Arial"/>
              <w:iCs/>
              <w:lang w:val="en-AU"/>
            </w:rPr>
            <w:t>Robinson P. Descanzo – Chief Operating Officer </w:t>
          </w:r>
        </w:p>
        <w:p w14:paraId="1D56A2CB" w14:textId="77777777" w:rsidR="00E81A66" w:rsidRPr="00E81A66" w:rsidRDefault="00E81A66" w:rsidP="00E81A66">
          <w:pPr>
            <w:pStyle w:val="ListParagraph"/>
            <w:ind w:left="765"/>
            <w:rPr>
              <w:rFonts w:ascii="Arial" w:hAnsi="Arial" w:cs="Arial"/>
              <w:iCs/>
              <w:lang w:val="en-AU"/>
            </w:rPr>
          </w:pPr>
          <w:r w:rsidRPr="00E81A66">
            <w:rPr>
              <w:rFonts w:ascii="Arial" w:hAnsi="Arial" w:cs="Arial"/>
              <w:iCs/>
              <w:lang w:val="en-AU"/>
            </w:rPr>
            <w:t>Rachel Angela P. Anosan – Chief Legal Officer </w:t>
          </w:r>
        </w:p>
        <w:p w14:paraId="1FB00A4F" w14:textId="77777777" w:rsidR="00E81A66" w:rsidRPr="00E81A66" w:rsidRDefault="00E81A66" w:rsidP="00E81A66">
          <w:pPr>
            <w:pStyle w:val="ListParagraph"/>
            <w:ind w:left="765"/>
            <w:rPr>
              <w:rFonts w:ascii="Arial" w:hAnsi="Arial" w:cs="Arial"/>
              <w:iCs/>
              <w:lang w:val="en-AU"/>
            </w:rPr>
          </w:pPr>
          <w:r w:rsidRPr="00E81A66">
            <w:rPr>
              <w:rFonts w:ascii="Arial" w:hAnsi="Arial" w:cs="Arial"/>
              <w:iCs/>
              <w:lang w:val="en-AU"/>
            </w:rPr>
            <w:t>Arthur P. Pintado – Internal Audit Head </w:t>
          </w:r>
        </w:p>
        <w:p w14:paraId="3F8833E5" w14:textId="77777777" w:rsidR="00E81A66" w:rsidRPr="00E81A66" w:rsidRDefault="00E81A66" w:rsidP="00E81A66">
          <w:pPr>
            <w:pStyle w:val="ListParagraph"/>
            <w:ind w:left="765"/>
            <w:rPr>
              <w:rFonts w:ascii="Arial" w:hAnsi="Arial" w:cs="Arial"/>
              <w:iCs/>
              <w:lang w:val="en-AU"/>
            </w:rPr>
          </w:pPr>
          <w:r w:rsidRPr="00E81A66">
            <w:rPr>
              <w:rFonts w:ascii="Arial" w:hAnsi="Arial" w:cs="Arial"/>
              <w:iCs/>
              <w:lang w:val="en-AU"/>
            </w:rPr>
            <w:t>Isidro E. Cacho, Jr. – Head of Corporate Strategy and Communications </w:t>
          </w:r>
        </w:p>
        <w:p w14:paraId="6DC0BECC" w14:textId="673B9EB2" w:rsidR="005E4544" w:rsidRPr="00E81A66" w:rsidRDefault="00E81A66" w:rsidP="00E81A66">
          <w:pPr>
            <w:pStyle w:val="ListParagraph"/>
            <w:ind w:left="765"/>
            <w:rPr>
              <w:rFonts w:ascii="Arial" w:hAnsi="Arial" w:cs="Arial"/>
              <w:iCs/>
              <w:lang w:val="en-AU"/>
            </w:rPr>
          </w:pPr>
          <w:r w:rsidRPr="00E81A66">
            <w:rPr>
              <w:rFonts w:ascii="Arial" w:hAnsi="Arial" w:cs="Arial"/>
              <w:iCs/>
              <w:lang w:val="en-AU"/>
            </w:rPr>
            <w:t xml:space="preserve">Salvador D. </w:t>
          </w:r>
          <w:proofErr w:type="spellStart"/>
          <w:r w:rsidRPr="00E81A66">
            <w:rPr>
              <w:rFonts w:ascii="Arial" w:hAnsi="Arial" w:cs="Arial"/>
              <w:iCs/>
              <w:lang w:val="en-AU"/>
            </w:rPr>
            <w:t>Subaran</w:t>
          </w:r>
          <w:proofErr w:type="spellEnd"/>
          <w:r w:rsidRPr="00E81A66">
            <w:rPr>
              <w:rFonts w:ascii="Arial" w:hAnsi="Arial" w:cs="Arial"/>
              <w:iCs/>
              <w:lang w:val="en-AU"/>
            </w:rPr>
            <w:t xml:space="preserve"> – Head of Information Systems and Technology</w:t>
          </w:r>
        </w:p>
        <w:p w14:paraId="0067FD32" w14:textId="681E7661" w:rsidR="00A179D4" w:rsidRDefault="00DE7BEE" w:rsidP="0036537D">
          <w:pPr>
            <w:ind w:left="426" w:hanging="21"/>
            <w:jc w:val="both"/>
          </w:pPr>
          <w:r w:rsidRPr="00BD2175">
            <w:rPr>
              <w:rFonts w:ascii="Arial" w:hAnsi="Arial" w:cs="Arial"/>
              <w:iCs/>
            </w:rPr>
            <w:t xml:space="preserve"> </w:t>
          </w:r>
        </w:p>
        <w:p w14:paraId="1D59A7ED" w14:textId="41DCEE04" w:rsidR="00A179D4" w:rsidRPr="00BD2175" w:rsidRDefault="00A179D4" w:rsidP="00A179D4">
          <w:pPr>
            <w:pStyle w:val="Heading1"/>
            <w:numPr>
              <w:ilvl w:val="0"/>
              <w:numId w:val="13"/>
            </w:numPr>
            <w:rPr>
              <w:color w:val="auto"/>
            </w:rPr>
          </w:pPr>
          <w:bookmarkStart w:id="11" w:name="_Toc86839149"/>
          <w:r w:rsidRPr="00BD2175">
            <w:rPr>
              <w:color w:val="auto"/>
            </w:rPr>
            <w:t>CONCLUSIONS AND RECOMMENDATIONS</w:t>
          </w:r>
          <w:bookmarkEnd w:id="11"/>
        </w:p>
        <w:p w14:paraId="2B222F30" w14:textId="77777777" w:rsidR="005E4544" w:rsidRDefault="005E4544" w:rsidP="00BD2175">
          <w:pPr>
            <w:pStyle w:val="ListParagraph"/>
            <w:ind w:left="405"/>
            <w:jc w:val="both"/>
            <w:rPr>
              <w:rFonts w:ascii="Arial" w:hAnsi="Arial" w:cs="Arial"/>
              <w:iCs/>
            </w:rPr>
          </w:pPr>
        </w:p>
        <w:p w14:paraId="4764C8AD" w14:textId="0B60707F" w:rsidR="00E81A66" w:rsidRDefault="00E81A66" w:rsidP="00BD2175">
          <w:pPr>
            <w:pStyle w:val="ListParagraph"/>
            <w:ind w:left="405"/>
            <w:jc w:val="both"/>
            <w:rPr>
              <w:rFonts w:ascii="Arial" w:hAnsi="Arial" w:cs="Arial"/>
              <w:iCs/>
            </w:rPr>
          </w:pPr>
          <w:r>
            <w:rPr>
              <w:rFonts w:ascii="Arial" w:hAnsi="Arial" w:cs="Arial"/>
              <w:iCs/>
            </w:rPr>
            <w:t>The Proposal recommends having an additional seat in the RGC for the Retail Electricity Suppliers</w:t>
          </w:r>
          <w:r w:rsidR="005B4B33">
            <w:rPr>
              <w:rFonts w:ascii="Arial" w:hAnsi="Arial" w:cs="Arial"/>
              <w:iCs/>
            </w:rPr>
            <w:t xml:space="preserve"> which would result in the RGC having six seats</w:t>
          </w:r>
          <w:r>
            <w:rPr>
              <w:rFonts w:ascii="Arial" w:hAnsi="Arial" w:cs="Arial"/>
              <w:iCs/>
            </w:rPr>
            <w:t xml:space="preserve">. To maintain an odd number of seats in the </w:t>
          </w:r>
          <w:r w:rsidR="009C13DB">
            <w:rPr>
              <w:rFonts w:ascii="Arial" w:hAnsi="Arial" w:cs="Arial"/>
              <w:iCs/>
            </w:rPr>
            <w:t>RGC</w:t>
          </w:r>
          <w:r>
            <w:rPr>
              <w:rFonts w:ascii="Arial" w:hAnsi="Arial" w:cs="Arial"/>
              <w:iCs/>
            </w:rPr>
            <w:t>, the following options may be considered</w:t>
          </w:r>
          <w:r w:rsidR="005B4B33">
            <w:rPr>
              <w:rFonts w:ascii="Arial" w:hAnsi="Arial" w:cs="Arial"/>
              <w:iCs/>
            </w:rPr>
            <w:t xml:space="preserve"> for the additional seats in the RGC</w:t>
          </w:r>
          <w:r>
            <w:rPr>
              <w:rFonts w:ascii="Arial" w:hAnsi="Arial" w:cs="Arial"/>
              <w:iCs/>
            </w:rPr>
            <w:t>:</w:t>
          </w:r>
        </w:p>
        <w:p w14:paraId="69D70BAC" w14:textId="77777777" w:rsidR="00E81A66" w:rsidRDefault="00E81A66" w:rsidP="00BD2175">
          <w:pPr>
            <w:pStyle w:val="ListParagraph"/>
            <w:ind w:left="405"/>
            <w:jc w:val="both"/>
            <w:rPr>
              <w:rFonts w:ascii="Arial" w:hAnsi="Arial" w:cs="Arial"/>
              <w:iCs/>
            </w:rPr>
          </w:pPr>
        </w:p>
        <w:p w14:paraId="246F4270" w14:textId="77777777" w:rsidR="005B4B33" w:rsidRPr="007A4BED" w:rsidRDefault="005B4B33" w:rsidP="005B4B33">
          <w:pPr>
            <w:pStyle w:val="ListParagraph"/>
            <w:numPr>
              <w:ilvl w:val="0"/>
              <w:numId w:val="25"/>
            </w:numPr>
            <w:rPr>
              <w:iCs/>
              <w:lang w:val="en-US"/>
            </w:rPr>
          </w:pPr>
          <w:r>
            <w:rPr>
              <w:rFonts w:ascii="Arial" w:hAnsi="Arial" w:cs="Arial"/>
              <w:iCs/>
            </w:rPr>
            <w:t xml:space="preserve">OPTION 1: One seat for the Retail Electricity Suppliers (RES) as proposed by RESA and one seat for the Small RE Generators as proposed by the RGC – Re-publication </w:t>
          </w:r>
        </w:p>
        <w:p w14:paraId="5B547D94" w14:textId="77777777" w:rsidR="005B4B33" w:rsidRPr="006E7E4B" w:rsidRDefault="005B4B33" w:rsidP="005B4B33">
          <w:pPr>
            <w:pStyle w:val="ListParagraph"/>
            <w:numPr>
              <w:ilvl w:val="0"/>
              <w:numId w:val="25"/>
            </w:numPr>
            <w:rPr>
              <w:lang w:val="en-US"/>
            </w:rPr>
          </w:pPr>
          <w:r w:rsidRPr="006E7E4B">
            <w:rPr>
              <w:rFonts w:ascii="Arial" w:hAnsi="Arial" w:cs="Arial"/>
              <w:iCs/>
            </w:rPr>
            <w:t>OPTION 2: One seat for the Retail Electricity Suppliers (</w:t>
          </w:r>
          <w:proofErr w:type="gramStart"/>
          <w:r w:rsidRPr="006E7E4B">
            <w:rPr>
              <w:rFonts w:ascii="Arial" w:hAnsi="Arial" w:cs="Arial"/>
              <w:iCs/>
            </w:rPr>
            <w:t xml:space="preserve">RES) </w:t>
          </w:r>
          <w:r>
            <w:rPr>
              <w:rFonts w:ascii="Arial" w:hAnsi="Arial" w:cs="Arial"/>
              <w:iCs/>
            </w:rPr>
            <w:t xml:space="preserve"> as</w:t>
          </w:r>
          <w:proofErr w:type="gramEnd"/>
          <w:r>
            <w:rPr>
              <w:rFonts w:ascii="Arial" w:hAnsi="Arial" w:cs="Arial"/>
              <w:iCs/>
            </w:rPr>
            <w:t xml:space="preserve"> proposed by RESA </w:t>
          </w:r>
          <w:r w:rsidRPr="006E7E4B">
            <w:rPr>
              <w:rFonts w:ascii="Arial" w:hAnsi="Arial" w:cs="Arial"/>
              <w:iCs/>
            </w:rPr>
            <w:t>and one seat for the Market Operator</w:t>
          </w:r>
          <w:r>
            <w:rPr>
              <w:rFonts w:ascii="Arial" w:hAnsi="Arial" w:cs="Arial"/>
              <w:iCs/>
            </w:rPr>
            <w:t xml:space="preserve"> as proposed by IEMOP</w:t>
          </w:r>
        </w:p>
        <w:p w14:paraId="1CD7547E" w14:textId="77834ADF" w:rsidR="00562244" w:rsidRDefault="00562244" w:rsidP="00BD2175">
          <w:pPr>
            <w:pStyle w:val="ListParagraph"/>
            <w:ind w:left="405"/>
            <w:jc w:val="both"/>
            <w:rPr>
              <w:rFonts w:ascii="Arial" w:hAnsi="Arial" w:cs="Arial"/>
              <w:iCs/>
            </w:rPr>
          </w:pPr>
        </w:p>
        <w:p w14:paraId="1F5183E8" w14:textId="77777777" w:rsidR="0036537D" w:rsidRPr="00BD2175" w:rsidRDefault="0036537D" w:rsidP="00BD2175">
          <w:pPr>
            <w:pStyle w:val="ListParagraph"/>
            <w:ind w:left="405"/>
            <w:jc w:val="both"/>
            <w:rPr>
              <w:rFonts w:ascii="Arial" w:hAnsi="Arial" w:cs="Arial"/>
              <w:iCs/>
            </w:rPr>
          </w:pPr>
        </w:p>
        <w:p w14:paraId="6CC1AC88" w14:textId="04CD7365" w:rsidR="00A179D4" w:rsidRDefault="00A179D4" w:rsidP="00A179D4">
          <w:pPr>
            <w:pStyle w:val="Heading1"/>
            <w:numPr>
              <w:ilvl w:val="0"/>
              <w:numId w:val="13"/>
            </w:numPr>
          </w:pPr>
          <w:bookmarkStart w:id="12" w:name="_Toc86839150"/>
          <w:r>
            <w:t>REFERENCES</w:t>
          </w:r>
          <w:bookmarkEnd w:id="12"/>
        </w:p>
        <w:p w14:paraId="28C911A8" w14:textId="77777777" w:rsidR="00E81A66" w:rsidRDefault="00E81A66" w:rsidP="00E81A66">
          <w:pPr>
            <w:spacing w:after="0" w:line="240" w:lineRule="auto"/>
            <w:ind w:left="426" w:hanging="23"/>
            <w:rPr>
              <w:rFonts w:ascii="Arial" w:hAnsi="Arial" w:cs="Arial"/>
              <w:iCs/>
            </w:rPr>
          </w:pPr>
        </w:p>
        <w:p w14:paraId="3F7C6FA8" w14:textId="317274C6" w:rsidR="00E81A66" w:rsidRDefault="008F0D49" w:rsidP="00E81A66">
          <w:pPr>
            <w:spacing w:after="0" w:line="240" w:lineRule="auto"/>
            <w:ind w:left="426" w:hanging="23"/>
            <w:rPr>
              <w:rFonts w:ascii="Arial" w:hAnsi="Arial" w:cs="Arial"/>
              <w:iCs/>
            </w:rPr>
          </w:pPr>
          <w:r w:rsidRPr="00BD2175">
            <w:rPr>
              <w:rFonts w:ascii="Arial" w:hAnsi="Arial" w:cs="Arial"/>
              <w:iCs/>
            </w:rPr>
            <w:t>DC2019-12-0016 (</w:t>
          </w:r>
          <w:r w:rsidR="00624D08">
            <w:rPr>
              <w:rFonts w:ascii="Arial" w:hAnsi="Arial" w:cs="Arial"/>
              <w:iCs/>
            </w:rPr>
            <w:t xml:space="preserve">Promulgating the </w:t>
          </w:r>
          <w:r w:rsidRPr="00BD2175">
            <w:rPr>
              <w:rFonts w:ascii="Arial" w:hAnsi="Arial" w:cs="Arial"/>
              <w:iCs/>
            </w:rPr>
            <w:t>R</w:t>
          </w:r>
          <w:r w:rsidR="00624D08">
            <w:rPr>
              <w:rFonts w:ascii="Arial" w:hAnsi="Arial" w:cs="Arial"/>
              <w:iCs/>
            </w:rPr>
            <w:t>enewable Energy Market</w:t>
          </w:r>
          <w:r w:rsidRPr="00BD2175">
            <w:rPr>
              <w:rFonts w:ascii="Arial" w:hAnsi="Arial" w:cs="Arial"/>
              <w:iCs/>
            </w:rPr>
            <w:t xml:space="preserve"> Rules)</w:t>
          </w:r>
        </w:p>
        <w:p w14:paraId="21B9F204" w14:textId="77777777" w:rsidR="00E81A66" w:rsidRDefault="00E81A66" w:rsidP="00E81A66">
          <w:pPr>
            <w:spacing w:after="0" w:line="240" w:lineRule="auto"/>
            <w:ind w:left="426" w:hanging="23"/>
            <w:rPr>
              <w:rFonts w:ascii="Arial" w:hAnsi="Arial" w:cs="Arial"/>
              <w:iCs/>
            </w:rPr>
          </w:pPr>
        </w:p>
        <w:p w14:paraId="265E80B6" w14:textId="77777777" w:rsidR="00E81A66" w:rsidRDefault="00E81A66" w:rsidP="00E81A66">
          <w:pPr>
            <w:spacing w:after="0" w:line="240" w:lineRule="auto"/>
            <w:ind w:left="426" w:hanging="23"/>
            <w:rPr>
              <w:rFonts w:ascii="Arial" w:hAnsi="Arial" w:cs="Arial"/>
              <w:iCs/>
            </w:rPr>
          </w:pPr>
          <w:r>
            <w:rPr>
              <w:rFonts w:ascii="Arial" w:hAnsi="Arial" w:cs="Arial"/>
              <w:iCs/>
            </w:rPr>
            <w:t>ORCP-RGC-21-001</w:t>
          </w:r>
        </w:p>
        <w:p w14:paraId="4D5FC1BC" w14:textId="77777777" w:rsidR="00E81A66" w:rsidRDefault="00E81A66" w:rsidP="00E81A66">
          <w:pPr>
            <w:spacing w:after="0" w:line="240" w:lineRule="auto"/>
            <w:ind w:left="426" w:hanging="23"/>
            <w:rPr>
              <w:rFonts w:ascii="Arial" w:hAnsi="Arial" w:cs="Arial"/>
              <w:iCs/>
            </w:rPr>
          </w:pPr>
        </w:p>
        <w:p w14:paraId="73D7E8A4" w14:textId="172F8F93" w:rsidR="00E81A66" w:rsidRPr="00E81A66" w:rsidRDefault="00E81A66" w:rsidP="00E81A66">
          <w:pPr>
            <w:spacing w:after="0" w:line="240" w:lineRule="auto"/>
            <w:ind w:left="426" w:hanging="23"/>
            <w:rPr>
              <w:rFonts w:ascii="Arial" w:hAnsi="Arial" w:cs="Arial"/>
              <w:iCs/>
            </w:rPr>
            <w:sectPr w:rsidR="00E81A66" w:rsidRPr="00E81A66" w:rsidSect="00AD4F1B">
              <w:headerReference w:type="default" r:id="rId15"/>
              <w:footerReference w:type="default" r:id="rId16"/>
              <w:footerReference w:type="first" r:id="rId17"/>
              <w:pgSz w:w="11906" w:h="16838" w:code="9"/>
              <w:pgMar w:top="720" w:right="720" w:bottom="720" w:left="720" w:header="706" w:footer="706" w:gutter="0"/>
              <w:cols w:space="708"/>
              <w:docGrid w:linePitch="360"/>
            </w:sectPr>
          </w:pPr>
          <w:r>
            <w:rPr>
              <w:rFonts w:ascii="Arial" w:hAnsi="Arial" w:cs="Arial"/>
              <w:iCs/>
            </w:rPr>
            <w:t>ORCP-RGC-21-004</w:t>
          </w:r>
        </w:p>
        <w:p w14:paraId="7A5D82B4" w14:textId="6A75E973" w:rsidR="004452AA" w:rsidRPr="00786737" w:rsidRDefault="004452AA" w:rsidP="00786737"/>
        <w:p w14:paraId="241A905E" w14:textId="77777777" w:rsidR="00A179D4" w:rsidRDefault="007703FE" w:rsidP="00A179D4">
          <w:pPr>
            <w:pStyle w:val="Heading1"/>
            <w:rPr>
              <w:lang w:val="en-US"/>
            </w:rPr>
          </w:pPr>
        </w:p>
      </w:sdtContent>
    </w:sdt>
    <w:p w14:paraId="0774035C" w14:textId="45D4947D" w:rsidR="00A179D4" w:rsidRDefault="00A179D4" w:rsidP="00A179D4">
      <w:pPr>
        <w:pStyle w:val="Heading1"/>
        <w:numPr>
          <w:ilvl w:val="0"/>
          <w:numId w:val="13"/>
        </w:numPr>
      </w:pPr>
      <w:r w:rsidRPr="00A179D4">
        <w:t xml:space="preserve"> </w:t>
      </w:r>
      <w:bookmarkStart w:id="13" w:name="_Toc86839151"/>
      <w:r>
        <w:t>MATRIX OF PROPOSED AMENDMENT</w:t>
      </w:r>
      <w:r w:rsidR="00E81A66">
        <w:t xml:space="preserve"> TO THE REM RULES</w:t>
      </w:r>
      <w:bookmarkEnd w:id="13"/>
    </w:p>
    <w:p w14:paraId="519DF4CF" w14:textId="77777777" w:rsidR="00786737" w:rsidRPr="00F65FD4" w:rsidRDefault="00786737" w:rsidP="00786737">
      <w:pPr>
        <w:ind w:left="426" w:hanging="21"/>
        <w:rPr>
          <w:rFonts w:ascii="Arial" w:hAnsi="Arial" w:cs="Arial"/>
          <w:b/>
          <w:bCs/>
          <w:i/>
          <w:sz w:val="24"/>
          <w:szCs w:val="24"/>
        </w:rPr>
      </w:pPr>
    </w:p>
    <w:p w14:paraId="08B1884A" w14:textId="7E87AC96" w:rsidR="00A179D4" w:rsidRPr="00F65FD4" w:rsidRDefault="00E81A66" w:rsidP="004452AA">
      <w:pPr>
        <w:pStyle w:val="ListParagraph"/>
        <w:numPr>
          <w:ilvl w:val="1"/>
          <w:numId w:val="13"/>
        </w:numPr>
        <w:rPr>
          <w:rFonts w:ascii="Arial" w:hAnsi="Arial" w:cs="Arial"/>
          <w:b/>
          <w:bCs/>
          <w:iCs/>
          <w:sz w:val="24"/>
          <w:szCs w:val="24"/>
        </w:rPr>
      </w:pPr>
      <w:r w:rsidRPr="00F65FD4">
        <w:rPr>
          <w:rFonts w:ascii="Arial" w:hAnsi="Arial" w:cs="Arial"/>
          <w:b/>
          <w:bCs/>
          <w:iCs/>
          <w:sz w:val="24"/>
          <w:szCs w:val="24"/>
        </w:rPr>
        <w:t>OPTION 1: Additional Two Seats for the Retail Electricity Supplier and for the Small RE</w:t>
      </w:r>
      <w:r w:rsidR="00475774">
        <w:rPr>
          <w:rFonts w:ascii="Arial" w:hAnsi="Arial" w:cs="Arial"/>
          <w:b/>
          <w:bCs/>
          <w:iCs/>
          <w:sz w:val="24"/>
          <w:szCs w:val="24"/>
        </w:rPr>
        <w:t>M</w:t>
      </w:r>
      <w:r w:rsidRPr="00F65FD4">
        <w:rPr>
          <w:rFonts w:ascii="Arial" w:hAnsi="Arial" w:cs="Arial"/>
          <w:b/>
          <w:bCs/>
          <w:iCs/>
          <w:sz w:val="24"/>
          <w:szCs w:val="24"/>
        </w:rPr>
        <w:t xml:space="preserve"> Generator (Proposal from</w:t>
      </w:r>
      <w:r w:rsidR="00187483" w:rsidRPr="00F65FD4">
        <w:rPr>
          <w:rFonts w:ascii="Arial" w:hAnsi="Arial" w:cs="Arial"/>
          <w:b/>
          <w:bCs/>
          <w:iCs/>
          <w:sz w:val="24"/>
          <w:szCs w:val="24"/>
        </w:rPr>
        <w:t xml:space="preserve"> RESA and from</w:t>
      </w:r>
      <w:r w:rsidRPr="00F65FD4">
        <w:rPr>
          <w:rFonts w:ascii="Arial" w:hAnsi="Arial" w:cs="Arial"/>
          <w:b/>
          <w:bCs/>
          <w:iCs/>
          <w:sz w:val="24"/>
          <w:szCs w:val="24"/>
        </w:rPr>
        <w:t xml:space="preserve"> the RGC)</w:t>
      </w:r>
    </w:p>
    <w:tbl>
      <w:tblPr>
        <w:tblStyle w:val="TableGrid"/>
        <w:tblW w:w="0" w:type="auto"/>
        <w:tblLook w:val="04A0" w:firstRow="1" w:lastRow="0" w:firstColumn="1" w:lastColumn="0" w:noHBand="0" w:noVBand="1"/>
      </w:tblPr>
      <w:tblGrid>
        <w:gridCol w:w="2079"/>
        <w:gridCol w:w="2079"/>
        <w:gridCol w:w="2079"/>
        <w:gridCol w:w="2079"/>
        <w:gridCol w:w="2079"/>
        <w:gridCol w:w="2079"/>
        <w:gridCol w:w="2079"/>
        <w:gridCol w:w="2080"/>
        <w:gridCol w:w="2080"/>
      </w:tblGrid>
      <w:tr w:rsidR="0021730F" w14:paraId="2F16D51F" w14:textId="77777777" w:rsidTr="00742DCD">
        <w:trPr>
          <w:tblHeader/>
        </w:trPr>
        <w:tc>
          <w:tcPr>
            <w:tcW w:w="2079" w:type="dxa"/>
          </w:tcPr>
          <w:p w14:paraId="2F01DF22" w14:textId="77777777" w:rsidR="0021730F" w:rsidRDefault="0021730F" w:rsidP="00742DCD">
            <w:pPr>
              <w:jc w:val="center"/>
              <w:rPr>
                <w:lang w:val="en-US"/>
              </w:rPr>
            </w:pPr>
            <w:r w:rsidRPr="00D620DC">
              <w:rPr>
                <w:rFonts w:ascii="Arial" w:hAnsi="Arial" w:cs="Arial"/>
                <w:b/>
                <w:sz w:val="20"/>
                <w:szCs w:val="20"/>
              </w:rPr>
              <w:t>Title</w:t>
            </w:r>
          </w:p>
        </w:tc>
        <w:tc>
          <w:tcPr>
            <w:tcW w:w="2079" w:type="dxa"/>
          </w:tcPr>
          <w:p w14:paraId="75D9E66E" w14:textId="77777777" w:rsidR="0021730F" w:rsidRDefault="0021730F" w:rsidP="00742DCD">
            <w:pPr>
              <w:jc w:val="center"/>
              <w:rPr>
                <w:lang w:val="en-US"/>
              </w:rPr>
            </w:pPr>
            <w:r w:rsidRPr="00742DCD">
              <w:rPr>
                <w:rFonts w:ascii="Arial" w:hAnsi="Arial" w:cs="Arial"/>
                <w:b/>
                <w:sz w:val="20"/>
                <w:szCs w:val="20"/>
              </w:rPr>
              <w:t>Clause</w:t>
            </w:r>
          </w:p>
        </w:tc>
        <w:tc>
          <w:tcPr>
            <w:tcW w:w="2079" w:type="dxa"/>
          </w:tcPr>
          <w:p w14:paraId="4369EF74" w14:textId="77777777" w:rsidR="0021730F" w:rsidRDefault="0021730F" w:rsidP="00742DCD">
            <w:pPr>
              <w:jc w:val="center"/>
              <w:rPr>
                <w:lang w:val="en-US"/>
              </w:rPr>
            </w:pPr>
            <w:r w:rsidRPr="00742DCD">
              <w:rPr>
                <w:rFonts w:ascii="Arial" w:hAnsi="Arial" w:cs="Arial"/>
                <w:b/>
                <w:sz w:val="20"/>
                <w:szCs w:val="20"/>
              </w:rPr>
              <w:t>Provision</w:t>
            </w:r>
          </w:p>
        </w:tc>
        <w:tc>
          <w:tcPr>
            <w:tcW w:w="2079" w:type="dxa"/>
          </w:tcPr>
          <w:p w14:paraId="5213FD25" w14:textId="77777777" w:rsidR="0021730F" w:rsidRDefault="0021730F" w:rsidP="00742DCD">
            <w:pPr>
              <w:jc w:val="center"/>
              <w:rPr>
                <w:lang w:val="en-US"/>
              </w:rPr>
            </w:pPr>
            <w:r w:rsidRPr="00742DCD">
              <w:rPr>
                <w:rFonts w:ascii="Arial" w:hAnsi="Arial" w:cs="Arial"/>
                <w:b/>
                <w:sz w:val="20"/>
                <w:szCs w:val="20"/>
              </w:rPr>
              <w:t>Proposed Amendment</w:t>
            </w:r>
          </w:p>
        </w:tc>
        <w:tc>
          <w:tcPr>
            <w:tcW w:w="2079" w:type="dxa"/>
          </w:tcPr>
          <w:p w14:paraId="63E363A2" w14:textId="77777777" w:rsidR="0021730F" w:rsidRDefault="0021730F" w:rsidP="00742DCD">
            <w:pPr>
              <w:jc w:val="center"/>
              <w:rPr>
                <w:lang w:val="en-US"/>
              </w:rPr>
            </w:pPr>
            <w:r w:rsidRPr="00742DCD">
              <w:rPr>
                <w:rFonts w:ascii="Arial" w:hAnsi="Arial" w:cs="Arial"/>
                <w:b/>
                <w:sz w:val="20"/>
                <w:szCs w:val="20"/>
              </w:rPr>
              <w:t>Rationale</w:t>
            </w:r>
          </w:p>
        </w:tc>
        <w:tc>
          <w:tcPr>
            <w:tcW w:w="2079" w:type="dxa"/>
          </w:tcPr>
          <w:p w14:paraId="25722CF9" w14:textId="77777777" w:rsidR="0021730F" w:rsidRDefault="0021730F" w:rsidP="00742DCD">
            <w:pPr>
              <w:jc w:val="center"/>
              <w:rPr>
                <w:lang w:val="en-US"/>
              </w:rPr>
            </w:pPr>
            <w:r w:rsidRPr="00742DCD">
              <w:rPr>
                <w:rFonts w:ascii="Arial" w:hAnsi="Arial" w:cs="Arial"/>
                <w:b/>
                <w:sz w:val="20"/>
                <w:szCs w:val="20"/>
              </w:rPr>
              <w:t>Comment</w:t>
            </w:r>
          </w:p>
        </w:tc>
        <w:tc>
          <w:tcPr>
            <w:tcW w:w="2079" w:type="dxa"/>
          </w:tcPr>
          <w:p w14:paraId="28340E3F" w14:textId="1E0E36C1" w:rsidR="0021730F" w:rsidRPr="00742DCD" w:rsidRDefault="0021730F" w:rsidP="00742DCD">
            <w:pPr>
              <w:jc w:val="center"/>
              <w:rPr>
                <w:rFonts w:ascii="Arial" w:hAnsi="Arial" w:cs="Arial"/>
                <w:b/>
                <w:sz w:val="20"/>
                <w:szCs w:val="20"/>
              </w:rPr>
            </w:pPr>
            <w:r w:rsidRPr="00742DCD">
              <w:rPr>
                <w:rFonts w:ascii="Arial" w:hAnsi="Arial" w:cs="Arial"/>
                <w:b/>
                <w:sz w:val="20"/>
                <w:szCs w:val="20"/>
              </w:rPr>
              <w:t xml:space="preserve">Proposed Revised Wording </w:t>
            </w:r>
          </w:p>
          <w:p w14:paraId="70134CCB" w14:textId="77777777" w:rsidR="0021730F" w:rsidRPr="00742DCD" w:rsidRDefault="0021730F" w:rsidP="00742DCD">
            <w:pPr>
              <w:ind w:left="360"/>
              <w:jc w:val="center"/>
              <w:rPr>
                <w:rFonts w:ascii="Arial" w:hAnsi="Arial" w:cs="Arial"/>
                <w:b/>
                <w:sz w:val="20"/>
                <w:szCs w:val="20"/>
              </w:rPr>
            </w:pPr>
          </w:p>
          <w:p w14:paraId="2F75F3A5" w14:textId="77777777" w:rsidR="0021730F" w:rsidRPr="00742DCD" w:rsidRDefault="0021730F" w:rsidP="00742DCD">
            <w:pPr>
              <w:jc w:val="center"/>
              <w:rPr>
                <w:rFonts w:ascii="Arial" w:hAnsi="Arial" w:cs="Arial"/>
                <w:b/>
                <w:sz w:val="20"/>
                <w:szCs w:val="20"/>
              </w:rPr>
            </w:pPr>
            <w:r w:rsidRPr="00742DCD">
              <w:rPr>
                <w:rFonts w:ascii="Arial" w:hAnsi="Arial" w:cs="Arial"/>
                <w:b/>
                <w:sz w:val="20"/>
                <w:szCs w:val="20"/>
              </w:rPr>
              <w:t>Please follow this format:</w:t>
            </w:r>
          </w:p>
          <w:p w14:paraId="5B10C9FF" w14:textId="77777777" w:rsidR="0021730F" w:rsidRPr="00742DCD" w:rsidRDefault="0021730F" w:rsidP="00742DCD">
            <w:pPr>
              <w:jc w:val="center"/>
              <w:rPr>
                <w:rFonts w:ascii="Arial" w:hAnsi="Arial" w:cs="Arial"/>
                <w:b/>
                <w:sz w:val="20"/>
                <w:szCs w:val="20"/>
              </w:rPr>
            </w:pPr>
          </w:p>
          <w:p w14:paraId="2E22194C" w14:textId="77777777" w:rsidR="0021730F" w:rsidRPr="00742DCD" w:rsidRDefault="0021730F" w:rsidP="00742DCD">
            <w:pPr>
              <w:jc w:val="center"/>
              <w:rPr>
                <w:rFonts w:ascii="Arial" w:hAnsi="Arial" w:cs="Arial"/>
                <w:b/>
                <w:sz w:val="20"/>
                <w:szCs w:val="20"/>
              </w:rPr>
            </w:pPr>
            <w:r w:rsidRPr="00742DCD">
              <w:rPr>
                <w:rFonts w:ascii="Arial" w:hAnsi="Arial" w:cs="Arial"/>
                <w:strike/>
                <w:sz w:val="16"/>
                <w:szCs w:val="16"/>
              </w:rPr>
              <w:t xml:space="preserve">Original Provision </w:t>
            </w:r>
            <w:r w:rsidRPr="00742DCD">
              <w:rPr>
                <w:rFonts w:ascii="Arial" w:hAnsi="Arial" w:cs="Arial"/>
                <w:b/>
                <w:sz w:val="16"/>
                <w:szCs w:val="16"/>
                <w:u w:val="single"/>
              </w:rPr>
              <w:t>Proposed Amendment</w:t>
            </w:r>
          </w:p>
          <w:p w14:paraId="6D315465" w14:textId="77777777" w:rsidR="0021730F" w:rsidRDefault="0021730F" w:rsidP="00742DCD">
            <w:pPr>
              <w:jc w:val="center"/>
              <w:rPr>
                <w:lang w:val="en-US"/>
              </w:rPr>
            </w:pPr>
          </w:p>
        </w:tc>
        <w:tc>
          <w:tcPr>
            <w:tcW w:w="2080" w:type="dxa"/>
          </w:tcPr>
          <w:p w14:paraId="187F9417" w14:textId="77777777" w:rsidR="0021730F" w:rsidRDefault="0021730F" w:rsidP="00742DCD">
            <w:pPr>
              <w:jc w:val="center"/>
              <w:rPr>
                <w:lang w:val="en-US"/>
              </w:rPr>
            </w:pPr>
            <w:r w:rsidRPr="00742DCD">
              <w:rPr>
                <w:rFonts w:ascii="Arial" w:hAnsi="Arial" w:cs="Arial"/>
                <w:b/>
                <w:sz w:val="20"/>
                <w:szCs w:val="20"/>
              </w:rPr>
              <w:t>Proponent’s Response</w:t>
            </w:r>
          </w:p>
        </w:tc>
        <w:tc>
          <w:tcPr>
            <w:tcW w:w="2080" w:type="dxa"/>
          </w:tcPr>
          <w:p w14:paraId="7160F152" w14:textId="77777777" w:rsidR="0021730F" w:rsidRDefault="0021730F" w:rsidP="00742DCD">
            <w:pPr>
              <w:jc w:val="center"/>
              <w:rPr>
                <w:lang w:val="en-US"/>
              </w:rPr>
            </w:pPr>
            <w:r w:rsidRPr="00742DCD">
              <w:rPr>
                <w:rFonts w:ascii="Arial" w:hAnsi="Arial" w:cs="Arial"/>
                <w:b/>
                <w:sz w:val="20"/>
                <w:szCs w:val="20"/>
              </w:rPr>
              <w:t>RGC Decision</w:t>
            </w:r>
          </w:p>
        </w:tc>
      </w:tr>
      <w:tr w:rsidR="0021730F" w14:paraId="02F8B16D" w14:textId="77777777" w:rsidTr="00742DCD">
        <w:tc>
          <w:tcPr>
            <w:tcW w:w="2079" w:type="dxa"/>
          </w:tcPr>
          <w:p w14:paraId="19FAC355" w14:textId="77777777" w:rsidR="0021730F" w:rsidRDefault="0021730F" w:rsidP="00742DCD">
            <w:pPr>
              <w:rPr>
                <w:lang w:val="en-US"/>
              </w:rPr>
            </w:pPr>
          </w:p>
        </w:tc>
        <w:tc>
          <w:tcPr>
            <w:tcW w:w="2079" w:type="dxa"/>
          </w:tcPr>
          <w:p w14:paraId="442448C7" w14:textId="77777777" w:rsidR="0021730F" w:rsidRDefault="0021730F" w:rsidP="00742DCD">
            <w:pPr>
              <w:rPr>
                <w:lang w:val="en-US"/>
              </w:rPr>
            </w:pPr>
          </w:p>
        </w:tc>
        <w:tc>
          <w:tcPr>
            <w:tcW w:w="2079" w:type="dxa"/>
          </w:tcPr>
          <w:p w14:paraId="3F08DD46" w14:textId="77777777" w:rsidR="0021730F" w:rsidRDefault="0021730F" w:rsidP="00742DCD">
            <w:pPr>
              <w:rPr>
                <w:lang w:val="en-US"/>
              </w:rPr>
            </w:pPr>
          </w:p>
        </w:tc>
        <w:tc>
          <w:tcPr>
            <w:tcW w:w="2079" w:type="dxa"/>
          </w:tcPr>
          <w:p w14:paraId="521D9E3F" w14:textId="77777777" w:rsidR="0021730F" w:rsidRDefault="0021730F" w:rsidP="00742DCD">
            <w:pPr>
              <w:rPr>
                <w:lang w:val="en-US"/>
              </w:rPr>
            </w:pPr>
          </w:p>
        </w:tc>
        <w:tc>
          <w:tcPr>
            <w:tcW w:w="2079" w:type="dxa"/>
          </w:tcPr>
          <w:p w14:paraId="554CAC3B" w14:textId="77777777" w:rsidR="0021730F" w:rsidRDefault="0021730F" w:rsidP="00742DCD">
            <w:pPr>
              <w:rPr>
                <w:lang w:val="en-US"/>
              </w:rPr>
            </w:pPr>
          </w:p>
        </w:tc>
        <w:tc>
          <w:tcPr>
            <w:tcW w:w="2079" w:type="dxa"/>
          </w:tcPr>
          <w:p w14:paraId="79782900" w14:textId="77777777" w:rsidR="0021730F" w:rsidRPr="00742DCD" w:rsidRDefault="0021730F" w:rsidP="00742DCD">
            <w:pPr>
              <w:rPr>
                <w:rFonts w:ascii="Arial" w:hAnsi="Arial" w:cs="Arial"/>
                <w:bCs/>
                <w:i/>
                <w:iCs/>
                <w:sz w:val="20"/>
                <w:szCs w:val="20"/>
              </w:rPr>
            </w:pPr>
            <w:r w:rsidRPr="00742DCD">
              <w:rPr>
                <w:rFonts w:ascii="Arial" w:hAnsi="Arial" w:cs="Arial"/>
                <w:bCs/>
                <w:i/>
                <w:iCs/>
                <w:sz w:val="20"/>
                <w:szCs w:val="20"/>
              </w:rPr>
              <w:t>This space is provided for your general comments if there are any.</w:t>
            </w:r>
          </w:p>
          <w:p w14:paraId="11C9CF7A" w14:textId="77777777" w:rsidR="0021730F" w:rsidRDefault="0021730F" w:rsidP="00742DCD">
            <w:pPr>
              <w:rPr>
                <w:lang w:val="en-US"/>
              </w:rPr>
            </w:pPr>
          </w:p>
        </w:tc>
        <w:tc>
          <w:tcPr>
            <w:tcW w:w="2079" w:type="dxa"/>
          </w:tcPr>
          <w:p w14:paraId="06293325" w14:textId="77777777" w:rsidR="0021730F" w:rsidRDefault="0021730F" w:rsidP="00742DCD">
            <w:pPr>
              <w:rPr>
                <w:lang w:val="en-US"/>
              </w:rPr>
            </w:pPr>
          </w:p>
        </w:tc>
        <w:tc>
          <w:tcPr>
            <w:tcW w:w="2080" w:type="dxa"/>
          </w:tcPr>
          <w:p w14:paraId="759BD247" w14:textId="77777777" w:rsidR="0021730F" w:rsidRDefault="0021730F" w:rsidP="00742DCD">
            <w:pPr>
              <w:rPr>
                <w:lang w:val="en-US"/>
              </w:rPr>
            </w:pPr>
          </w:p>
        </w:tc>
        <w:tc>
          <w:tcPr>
            <w:tcW w:w="2080" w:type="dxa"/>
          </w:tcPr>
          <w:p w14:paraId="75DEE4B4" w14:textId="77777777" w:rsidR="0021730F" w:rsidRDefault="0021730F" w:rsidP="00742DCD">
            <w:pPr>
              <w:rPr>
                <w:lang w:val="en-US"/>
              </w:rPr>
            </w:pPr>
          </w:p>
        </w:tc>
      </w:tr>
      <w:tr w:rsidR="0021730F" w14:paraId="5E9ACAF2" w14:textId="77777777" w:rsidTr="00742DCD">
        <w:tc>
          <w:tcPr>
            <w:tcW w:w="2079" w:type="dxa"/>
          </w:tcPr>
          <w:p w14:paraId="46BC198A" w14:textId="77777777" w:rsidR="0021730F" w:rsidRPr="000A75B7" w:rsidRDefault="0021730F" w:rsidP="0021730F">
            <w:pPr>
              <w:jc w:val="center"/>
              <w:rPr>
                <w:rFonts w:ascii="Arial" w:hAnsi="Arial" w:cs="Arial"/>
                <w:sz w:val="20"/>
                <w:szCs w:val="20"/>
              </w:rPr>
            </w:pPr>
            <w:r w:rsidRPr="000A75B7">
              <w:rPr>
                <w:rFonts w:ascii="Arial" w:hAnsi="Arial" w:cs="Arial"/>
                <w:sz w:val="20"/>
                <w:szCs w:val="20"/>
              </w:rPr>
              <w:t>1.3.2. Composition of the REM Governance Committee</w:t>
            </w:r>
          </w:p>
          <w:p w14:paraId="392C921C" w14:textId="77777777" w:rsidR="0021730F" w:rsidRPr="000A75B7" w:rsidRDefault="0021730F" w:rsidP="0021730F">
            <w:pPr>
              <w:rPr>
                <w:rFonts w:ascii="Arial" w:hAnsi="Arial" w:cs="Arial"/>
                <w:sz w:val="20"/>
                <w:szCs w:val="20"/>
              </w:rPr>
            </w:pPr>
          </w:p>
          <w:p w14:paraId="7020B438" w14:textId="77777777" w:rsidR="0021730F" w:rsidRDefault="0021730F" w:rsidP="0021730F">
            <w:pPr>
              <w:rPr>
                <w:lang w:val="en-US"/>
              </w:rPr>
            </w:pPr>
          </w:p>
        </w:tc>
        <w:tc>
          <w:tcPr>
            <w:tcW w:w="2079" w:type="dxa"/>
          </w:tcPr>
          <w:p w14:paraId="31AEC58D" w14:textId="2EA4A73C" w:rsidR="0021730F" w:rsidRDefault="0021730F" w:rsidP="0021730F">
            <w:pPr>
              <w:rPr>
                <w:lang w:val="en-US"/>
              </w:rPr>
            </w:pPr>
            <w:r w:rsidRPr="000A75B7">
              <w:rPr>
                <w:rFonts w:ascii="Arial" w:hAnsi="Arial" w:cs="Arial"/>
                <w:sz w:val="20"/>
                <w:szCs w:val="20"/>
              </w:rPr>
              <w:t>1.3.2.1</w:t>
            </w:r>
          </w:p>
        </w:tc>
        <w:tc>
          <w:tcPr>
            <w:tcW w:w="2079" w:type="dxa"/>
          </w:tcPr>
          <w:p w14:paraId="426C4B76"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t>The RGC shall be made up of five (5) members, consisting of</w:t>
            </w:r>
          </w:p>
          <w:p w14:paraId="4F97B9EB"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t xml:space="preserve">(a) One representative from the </w:t>
            </w:r>
            <w:proofErr w:type="gramStart"/>
            <w:r w:rsidRPr="000A75B7">
              <w:rPr>
                <w:rFonts w:ascii="Arial" w:hAnsi="Arial" w:cs="Arial"/>
                <w:sz w:val="20"/>
                <w:szCs w:val="20"/>
              </w:rPr>
              <w:t>Registrar;</w:t>
            </w:r>
            <w:proofErr w:type="gramEnd"/>
          </w:p>
          <w:p w14:paraId="0AC4543A"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t xml:space="preserve">(b) One (1) independent member who shall be selected from the independent </w:t>
            </w:r>
            <w:r w:rsidRPr="000A75B7">
              <w:rPr>
                <w:rFonts w:ascii="Arial" w:hAnsi="Arial" w:cs="Arial"/>
                <w:sz w:val="20"/>
                <w:szCs w:val="20"/>
              </w:rPr>
              <w:lastRenderedPageBreak/>
              <w:t xml:space="preserve">members of the PEM </w:t>
            </w:r>
            <w:proofErr w:type="gramStart"/>
            <w:r w:rsidRPr="000A75B7">
              <w:rPr>
                <w:rFonts w:ascii="Arial" w:hAnsi="Arial" w:cs="Arial"/>
                <w:sz w:val="20"/>
                <w:szCs w:val="20"/>
              </w:rPr>
              <w:t>Board;</w:t>
            </w:r>
            <w:proofErr w:type="gramEnd"/>
          </w:p>
          <w:p w14:paraId="28DFDF1B"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t xml:space="preserve">(c) One representative from the Private </w:t>
            </w:r>
            <w:proofErr w:type="gramStart"/>
            <w:r w:rsidRPr="000A75B7">
              <w:rPr>
                <w:rFonts w:ascii="Arial" w:hAnsi="Arial" w:cs="Arial"/>
                <w:sz w:val="20"/>
                <w:szCs w:val="20"/>
              </w:rPr>
              <w:t>DU;</w:t>
            </w:r>
            <w:proofErr w:type="gramEnd"/>
          </w:p>
          <w:p w14:paraId="2F7EE4D4"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t>(d) One representative from the Electric Cooperatives; and</w:t>
            </w:r>
          </w:p>
          <w:p w14:paraId="56BA9AB8" w14:textId="321D6093" w:rsidR="0021730F" w:rsidRDefault="0021730F" w:rsidP="0021730F">
            <w:pPr>
              <w:rPr>
                <w:lang w:val="en-US"/>
              </w:rPr>
            </w:pPr>
            <w:r w:rsidRPr="000A75B7">
              <w:rPr>
                <w:rFonts w:ascii="Arial" w:hAnsi="Arial" w:cs="Arial"/>
                <w:sz w:val="20"/>
                <w:szCs w:val="20"/>
              </w:rPr>
              <w:t>(e) One representative from the REM Generators and Retail Electricity Suppliers.</w:t>
            </w:r>
          </w:p>
        </w:tc>
        <w:tc>
          <w:tcPr>
            <w:tcW w:w="2079" w:type="dxa"/>
          </w:tcPr>
          <w:p w14:paraId="627D8A5F"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lastRenderedPageBreak/>
              <w:t xml:space="preserve">The RGC shall be made up of </w:t>
            </w:r>
            <w:r w:rsidRPr="000A75B7">
              <w:rPr>
                <w:rFonts w:ascii="Arial" w:hAnsi="Arial" w:cs="Arial"/>
                <w:strike/>
                <w:sz w:val="20"/>
                <w:szCs w:val="20"/>
              </w:rPr>
              <w:t xml:space="preserve">five (5) </w:t>
            </w:r>
            <w:r w:rsidRPr="000A75B7">
              <w:rPr>
                <w:rFonts w:ascii="Arial" w:hAnsi="Arial" w:cs="Arial"/>
                <w:b/>
                <w:bCs/>
                <w:sz w:val="20"/>
                <w:szCs w:val="20"/>
                <w:u w:val="single"/>
              </w:rPr>
              <w:t>s</w:t>
            </w:r>
            <w:r>
              <w:rPr>
                <w:rFonts w:ascii="Arial" w:hAnsi="Arial" w:cs="Arial"/>
                <w:b/>
                <w:bCs/>
                <w:sz w:val="20"/>
                <w:szCs w:val="20"/>
                <w:u w:val="single"/>
              </w:rPr>
              <w:t>even</w:t>
            </w:r>
            <w:r w:rsidRPr="000A75B7">
              <w:rPr>
                <w:rFonts w:ascii="Arial" w:hAnsi="Arial" w:cs="Arial"/>
                <w:b/>
                <w:bCs/>
                <w:sz w:val="20"/>
                <w:szCs w:val="20"/>
                <w:u w:val="single"/>
              </w:rPr>
              <w:t xml:space="preserve"> (</w:t>
            </w:r>
            <w:r>
              <w:rPr>
                <w:rFonts w:ascii="Arial" w:hAnsi="Arial" w:cs="Arial"/>
                <w:b/>
                <w:bCs/>
                <w:sz w:val="20"/>
                <w:szCs w:val="20"/>
                <w:u w:val="single"/>
              </w:rPr>
              <w:t>7</w:t>
            </w:r>
            <w:r w:rsidRPr="000A75B7">
              <w:rPr>
                <w:rFonts w:ascii="Arial" w:hAnsi="Arial" w:cs="Arial"/>
                <w:b/>
                <w:bCs/>
                <w:sz w:val="20"/>
                <w:szCs w:val="20"/>
                <w:u w:val="single"/>
              </w:rPr>
              <w:t>)</w:t>
            </w:r>
            <w:r w:rsidRPr="000A75B7">
              <w:rPr>
                <w:rFonts w:ascii="Arial" w:hAnsi="Arial" w:cs="Arial"/>
                <w:sz w:val="20"/>
                <w:szCs w:val="20"/>
              </w:rPr>
              <w:t xml:space="preserve"> members, consisting of</w:t>
            </w:r>
          </w:p>
          <w:p w14:paraId="05324445"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t xml:space="preserve">(a) One representative from the </w:t>
            </w:r>
            <w:proofErr w:type="gramStart"/>
            <w:r w:rsidRPr="000A75B7">
              <w:rPr>
                <w:rFonts w:ascii="Arial" w:hAnsi="Arial" w:cs="Arial"/>
                <w:sz w:val="20"/>
                <w:szCs w:val="20"/>
              </w:rPr>
              <w:t>Registrar;</w:t>
            </w:r>
            <w:proofErr w:type="gramEnd"/>
          </w:p>
          <w:p w14:paraId="7471B1CD"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t>(b) One (1) independent member who shall be selected from</w:t>
            </w:r>
          </w:p>
          <w:p w14:paraId="48BF0227"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lastRenderedPageBreak/>
              <w:t xml:space="preserve">the independent members of the PEM </w:t>
            </w:r>
            <w:proofErr w:type="gramStart"/>
            <w:r w:rsidRPr="000A75B7">
              <w:rPr>
                <w:rFonts w:ascii="Arial" w:hAnsi="Arial" w:cs="Arial"/>
                <w:sz w:val="20"/>
                <w:szCs w:val="20"/>
              </w:rPr>
              <w:t>Board;</w:t>
            </w:r>
            <w:proofErr w:type="gramEnd"/>
          </w:p>
          <w:p w14:paraId="62C27599"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t xml:space="preserve">(c) One representative from the Private </w:t>
            </w:r>
            <w:proofErr w:type="gramStart"/>
            <w:r w:rsidRPr="000A75B7">
              <w:rPr>
                <w:rFonts w:ascii="Arial" w:hAnsi="Arial" w:cs="Arial"/>
                <w:sz w:val="20"/>
                <w:szCs w:val="20"/>
              </w:rPr>
              <w:t>DU;</w:t>
            </w:r>
            <w:proofErr w:type="gramEnd"/>
          </w:p>
          <w:p w14:paraId="592649D8" w14:textId="77777777" w:rsidR="0021730F" w:rsidRPr="000A75B7" w:rsidRDefault="0021730F" w:rsidP="0021730F">
            <w:pPr>
              <w:jc w:val="both"/>
              <w:rPr>
                <w:rFonts w:ascii="Arial" w:hAnsi="Arial" w:cs="Arial"/>
                <w:sz w:val="20"/>
                <w:szCs w:val="20"/>
              </w:rPr>
            </w:pPr>
            <w:r w:rsidRPr="000A75B7">
              <w:rPr>
                <w:rFonts w:ascii="Arial" w:hAnsi="Arial" w:cs="Arial"/>
                <w:sz w:val="20"/>
                <w:szCs w:val="20"/>
              </w:rPr>
              <w:t xml:space="preserve">(d) One representative from the Electric Cooperatives; </w:t>
            </w:r>
            <w:r w:rsidRPr="00BE2D83">
              <w:rPr>
                <w:rFonts w:ascii="Arial" w:hAnsi="Arial" w:cs="Arial"/>
                <w:strike/>
                <w:sz w:val="20"/>
                <w:szCs w:val="20"/>
                <w:highlight w:val="yellow"/>
              </w:rPr>
              <w:t>and</w:t>
            </w:r>
          </w:p>
          <w:p w14:paraId="2CEBC673" w14:textId="608A6324" w:rsidR="0021730F" w:rsidRPr="000A75B7" w:rsidRDefault="0021730F" w:rsidP="0021730F">
            <w:pPr>
              <w:jc w:val="both"/>
              <w:rPr>
                <w:rFonts w:ascii="Arial" w:hAnsi="Arial" w:cs="Arial"/>
                <w:b/>
                <w:bCs/>
                <w:sz w:val="20"/>
                <w:szCs w:val="20"/>
                <w:u w:val="single"/>
              </w:rPr>
            </w:pPr>
            <w:r w:rsidRPr="000A75B7">
              <w:rPr>
                <w:rFonts w:ascii="Arial" w:hAnsi="Arial" w:cs="Arial"/>
                <w:sz w:val="20"/>
                <w:szCs w:val="20"/>
              </w:rPr>
              <w:t xml:space="preserve">(e) </w:t>
            </w:r>
            <w:r w:rsidRPr="00EB6284">
              <w:rPr>
                <w:rFonts w:ascii="Arial" w:hAnsi="Arial" w:cs="Arial"/>
                <w:strike/>
                <w:sz w:val="20"/>
                <w:szCs w:val="20"/>
                <w:highlight w:val="yellow"/>
              </w:rPr>
              <w:t>One</w:t>
            </w:r>
            <w:r w:rsidRPr="00EB6284">
              <w:rPr>
                <w:rFonts w:ascii="Arial" w:hAnsi="Arial" w:cs="Arial"/>
                <w:sz w:val="20"/>
                <w:szCs w:val="20"/>
                <w:highlight w:val="yellow"/>
              </w:rPr>
              <w:t xml:space="preserve"> </w:t>
            </w:r>
            <w:r w:rsidRPr="00EB6284">
              <w:rPr>
                <w:rFonts w:ascii="Arial" w:hAnsi="Arial" w:cs="Arial"/>
                <w:b/>
                <w:bCs/>
                <w:sz w:val="20"/>
                <w:szCs w:val="20"/>
                <w:highlight w:val="yellow"/>
                <w:u w:val="single"/>
              </w:rPr>
              <w:t>Two</w:t>
            </w:r>
            <w:r w:rsidRPr="000A75B7">
              <w:rPr>
                <w:rFonts w:ascii="Arial" w:hAnsi="Arial" w:cs="Arial"/>
                <w:sz w:val="20"/>
                <w:szCs w:val="20"/>
              </w:rPr>
              <w:t xml:space="preserve"> representative</w:t>
            </w:r>
            <w:r w:rsidRPr="00EB6284">
              <w:rPr>
                <w:rFonts w:ascii="Arial" w:hAnsi="Arial" w:cs="Arial"/>
                <w:b/>
                <w:bCs/>
                <w:sz w:val="20"/>
                <w:szCs w:val="20"/>
                <w:highlight w:val="yellow"/>
                <w:u w:val="single"/>
              </w:rPr>
              <w:t>s</w:t>
            </w:r>
            <w:r w:rsidRPr="000A75B7">
              <w:rPr>
                <w:rFonts w:ascii="Arial" w:hAnsi="Arial" w:cs="Arial"/>
                <w:sz w:val="20"/>
                <w:szCs w:val="20"/>
              </w:rPr>
              <w:t xml:space="preserve"> from the REM Generators</w:t>
            </w:r>
            <w:r w:rsidRPr="00EB6284">
              <w:rPr>
                <w:rFonts w:ascii="Arial" w:hAnsi="Arial" w:cs="Arial"/>
                <w:b/>
                <w:bCs/>
                <w:sz w:val="20"/>
                <w:szCs w:val="20"/>
                <w:u w:val="single"/>
              </w:rPr>
              <w:t>,</w:t>
            </w:r>
            <w:r>
              <w:rPr>
                <w:rFonts w:ascii="Arial" w:hAnsi="Arial" w:cs="Arial"/>
                <w:sz w:val="20"/>
                <w:szCs w:val="20"/>
              </w:rPr>
              <w:t xml:space="preserve"> </w:t>
            </w:r>
            <w:r>
              <w:rPr>
                <w:rFonts w:ascii="Arial" w:hAnsi="Arial" w:cs="Arial"/>
                <w:b/>
                <w:bCs/>
                <w:sz w:val="20"/>
                <w:szCs w:val="20"/>
                <w:highlight w:val="yellow"/>
                <w:u w:val="single"/>
              </w:rPr>
              <w:t xml:space="preserve">provided, that </w:t>
            </w:r>
            <w:r w:rsidRPr="002418C1">
              <w:rPr>
                <w:rFonts w:ascii="Arial" w:hAnsi="Arial" w:cs="Arial"/>
                <w:b/>
                <w:bCs/>
                <w:sz w:val="20"/>
                <w:szCs w:val="20"/>
                <w:highlight w:val="yellow"/>
                <w:u w:val="single"/>
              </w:rPr>
              <w:t>one representative</w:t>
            </w:r>
            <w:r>
              <w:rPr>
                <w:rFonts w:ascii="Arial" w:hAnsi="Arial" w:cs="Arial"/>
                <w:b/>
                <w:bCs/>
                <w:sz w:val="20"/>
                <w:szCs w:val="20"/>
                <w:highlight w:val="yellow"/>
                <w:u w:val="single"/>
              </w:rPr>
              <w:t xml:space="preserve"> is</w:t>
            </w:r>
            <w:r w:rsidRPr="002418C1">
              <w:rPr>
                <w:rFonts w:ascii="Arial" w:hAnsi="Arial" w:cs="Arial"/>
                <w:b/>
                <w:bCs/>
                <w:sz w:val="20"/>
                <w:szCs w:val="20"/>
                <w:highlight w:val="yellow"/>
                <w:u w:val="single"/>
              </w:rPr>
              <w:t xml:space="preserve"> from REM Generators with capacity of 5MW and above</w:t>
            </w:r>
            <w:r>
              <w:rPr>
                <w:rFonts w:ascii="Arial" w:hAnsi="Arial" w:cs="Arial"/>
                <w:b/>
                <w:bCs/>
                <w:sz w:val="20"/>
                <w:szCs w:val="20"/>
                <w:highlight w:val="yellow"/>
                <w:u w:val="single"/>
              </w:rPr>
              <w:t>,</w:t>
            </w:r>
            <w:r w:rsidRPr="002418C1">
              <w:rPr>
                <w:rFonts w:ascii="Arial" w:hAnsi="Arial" w:cs="Arial"/>
                <w:b/>
                <w:bCs/>
                <w:sz w:val="20"/>
                <w:szCs w:val="20"/>
                <w:highlight w:val="yellow"/>
                <w:u w:val="single"/>
              </w:rPr>
              <w:t xml:space="preserve"> and one representative</w:t>
            </w:r>
            <w:r>
              <w:rPr>
                <w:rFonts w:ascii="Arial" w:hAnsi="Arial" w:cs="Arial"/>
                <w:b/>
                <w:bCs/>
                <w:sz w:val="20"/>
                <w:szCs w:val="20"/>
                <w:highlight w:val="yellow"/>
                <w:u w:val="single"/>
              </w:rPr>
              <w:t xml:space="preserve"> is</w:t>
            </w:r>
            <w:r w:rsidRPr="002418C1">
              <w:rPr>
                <w:rFonts w:ascii="Arial" w:hAnsi="Arial" w:cs="Arial"/>
                <w:b/>
                <w:bCs/>
                <w:sz w:val="20"/>
                <w:szCs w:val="20"/>
                <w:highlight w:val="yellow"/>
                <w:u w:val="single"/>
              </w:rPr>
              <w:t xml:space="preserve"> from </w:t>
            </w:r>
            <w:r>
              <w:rPr>
                <w:rFonts w:ascii="Arial" w:hAnsi="Arial" w:cs="Arial"/>
                <w:b/>
                <w:bCs/>
                <w:sz w:val="20"/>
                <w:szCs w:val="20"/>
                <w:highlight w:val="yellow"/>
                <w:u w:val="single"/>
              </w:rPr>
              <w:t xml:space="preserve">REM </w:t>
            </w:r>
            <w:r w:rsidRPr="002418C1">
              <w:rPr>
                <w:rFonts w:ascii="Arial" w:hAnsi="Arial" w:cs="Arial"/>
                <w:b/>
                <w:bCs/>
                <w:sz w:val="20"/>
                <w:szCs w:val="20"/>
                <w:highlight w:val="yellow"/>
                <w:u w:val="single"/>
              </w:rPr>
              <w:t>Generators with capacity below 5</w:t>
            </w:r>
            <w:proofErr w:type="gramStart"/>
            <w:r w:rsidRPr="002418C1">
              <w:rPr>
                <w:rFonts w:ascii="Arial" w:hAnsi="Arial" w:cs="Arial"/>
                <w:b/>
                <w:bCs/>
                <w:sz w:val="20"/>
                <w:szCs w:val="20"/>
                <w:highlight w:val="yellow"/>
                <w:u w:val="single"/>
              </w:rPr>
              <w:t>MW</w:t>
            </w:r>
            <w:r>
              <w:rPr>
                <w:rFonts w:ascii="Arial" w:hAnsi="Arial" w:cs="Arial"/>
                <w:sz w:val="20"/>
                <w:szCs w:val="20"/>
              </w:rPr>
              <w:t xml:space="preserve"> </w:t>
            </w:r>
            <w:r w:rsidRPr="000A75B7">
              <w:rPr>
                <w:rFonts w:ascii="Arial" w:hAnsi="Arial" w:cs="Arial"/>
                <w:sz w:val="20"/>
                <w:szCs w:val="20"/>
              </w:rPr>
              <w:t xml:space="preserve"> </w:t>
            </w:r>
            <w:r w:rsidRPr="000A75B7">
              <w:rPr>
                <w:rFonts w:ascii="Arial" w:hAnsi="Arial" w:cs="Arial"/>
                <w:strike/>
                <w:sz w:val="20"/>
                <w:szCs w:val="20"/>
              </w:rPr>
              <w:t>and</w:t>
            </w:r>
            <w:proofErr w:type="gramEnd"/>
            <w:r w:rsidRPr="000A75B7">
              <w:rPr>
                <w:rFonts w:ascii="Arial" w:hAnsi="Arial" w:cs="Arial"/>
                <w:strike/>
                <w:sz w:val="20"/>
                <w:szCs w:val="20"/>
              </w:rPr>
              <w:t xml:space="preserve"> Retail Electricity Suppliers.</w:t>
            </w:r>
            <w:r w:rsidRPr="000A75B7">
              <w:rPr>
                <w:rFonts w:ascii="Arial" w:hAnsi="Arial" w:cs="Arial"/>
                <w:b/>
                <w:bCs/>
                <w:sz w:val="20"/>
                <w:szCs w:val="20"/>
                <w:u w:val="single"/>
              </w:rPr>
              <w:t xml:space="preserve">; </w:t>
            </w:r>
            <w:r w:rsidRPr="00BE2D83">
              <w:rPr>
                <w:rFonts w:ascii="Arial" w:hAnsi="Arial" w:cs="Arial"/>
                <w:b/>
                <w:bCs/>
                <w:sz w:val="20"/>
                <w:szCs w:val="20"/>
                <w:highlight w:val="yellow"/>
                <w:u w:val="single"/>
              </w:rPr>
              <w:t>and</w:t>
            </w:r>
          </w:p>
          <w:p w14:paraId="6C290197" w14:textId="77777777" w:rsidR="0021730F" w:rsidRDefault="0021730F" w:rsidP="0021730F">
            <w:pPr>
              <w:jc w:val="both"/>
              <w:rPr>
                <w:rFonts w:ascii="Arial" w:hAnsi="Arial" w:cs="Arial"/>
                <w:b/>
                <w:bCs/>
                <w:sz w:val="20"/>
                <w:szCs w:val="20"/>
                <w:u w:val="single"/>
              </w:rPr>
            </w:pPr>
            <w:r w:rsidRPr="000A75B7">
              <w:rPr>
                <w:rFonts w:ascii="Arial" w:hAnsi="Arial" w:cs="Arial"/>
                <w:b/>
                <w:bCs/>
                <w:sz w:val="20"/>
                <w:szCs w:val="20"/>
                <w:u w:val="single"/>
              </w:rPr>
              <w:t>(f) One representative f</w:t>
            </w:r>
            <w:r>
              <w:rPr>
                <w:rFonts w:ascii="Arial" w:hAnsi="Arial" w:cs="Arial"/>
                <w:b/>
                <w:bCs/>
                <w:sz w:val="20"/>
                <w:szCs w:val="20"/>
                <w:u w:val="single"/>
              </w:rPr>
              <w:t>ro</w:t>
            </w:r>
            <w:r w:rsidRPr="000A75B7">
              <w:rPr>
                <w:rFonts w:ascii="Arial" w:hAnsi="Arial" w:cs="Arial"/>
                <w:b/>
                <w:bCs/>
                <w:sz w:val="20"/>
                <w:szCs w:val="20"/>
                <w:u w:val="single"/>
              </w:rPr>
              <w:t xml:space="preserve">m </w:t>
            </w:r>
            <w:r w:rsidRPr="000A75B7">
              <w:rPr>
                <w:rFonts w:ascii="Arial" w:hAnsi="Arial" w:cs="Arial"/>
                <w:b/>
                <w:bCs/>
                <w:sz w:val="20"/>
                <w:szCs w:val="20"/>
                <w:u w:val="single"/>
              </w:rPr>
              <w:lastRenderedPageBreak/>
              <w:t>the Retail Electricity Suppliers</w:t>
            </w:r>
            <w:r>
              <w:rPr>
                <w:rFonts w:ascii="Arial" w:hAnsi="Arial" w:cs="Arial"/>
                <w:b/>
                <w:bCs/>
                <w:sz w:val="20"/>
                <w:szCs w:val="20"/>
                <w:u w:val="single"/>
              </w:rPr>
              <w:t>.</w:t>
            </w:r>
          </w:p>
          <w:p w14:paraId="5D060B05" w14:textId="36AE9456" w:rsidR="0021730F" w:rsidRPr="00742DCD" w:rsidRDefault="0021730F" w:rsidP="0021730F">
            <w:pPr>
              <w:rPr>
                <w:lang w:val="en-US"/>
              </w:rPr>
            </w:pPr>
          </w:p>
        </w:tc>
        <w:tc>
          <w:tcPr>
            <w:tcW w:w="2079" w:type="dxa"/>
          </w:tcPr>
          <w:p w14:paraId="002A01E7" w14:textId="35865B34" w:rsidR="0021730F" w:rsidRPr="003E1C40" w:rsidRDefault="0021730F" w:rsidP="0021730F">
            <w:pPr>
              <w:jc w:val="both"/>
              <w:rPr>
                <w:rFonts w:ascii="Arial" w:hAnsi="Arial" w:cs="Arial"/>
                <w:sz w:val="20"/>
                <w:szCs w:val="20"/>
              </w:rPr>
            </w:pPr>
            <w:r w:rsidRPr="003E1C40">
              <w:rPr>
                <w:rFonts w:ascii="Arial" w:hAnsi="Arial" w:cs="Arial"/>
                <w:sz w:val="20"/>
                <w:szCs w:val="20"/>
              </w:rPr>
              <w:lastRenderedPageBreak/>
              <w:t>The highlighted RGC proposal is to supplement RESA’s proposal for a separate seat in the RGC representing the Supply Sector (refer to ORCP-RGC-2021-001).</w:t>
            </w:r>
          </w:p>
          <w:p w14:paraId="6697A613" w14:textId="77777777" w:rsidR="0021730F" w:rsidRPr="003E1C40" w:rsidRDefault="0021730F" w:rsidP="0021730F">
            <w:pPr>
              <w:jc w:val="both"/>
              <w:rPr>
                <w:rFonts w:ascii="Arial" w:hAnsi="Arial" w:cs="Arial"/>
                <w:sz w:val="20"/>
                <w:szCs w:val="20"/>
              </w:rPr>
            </w:pPr>
          </w:p>
          <w:p w14:paraId="18AD2DD3" w14:textId="77777777" w:rsidR="0021730F" w:rsidRDefault="0021730F" w:rsidP="0021730F">
            <w:pPr>
              <w:rPr>
                <w:rFonts w:ascii="Arial" w:hAnsi="Arial" w:cs="Arial"/>
                <w:sz w:val="20"/>
                <w:szCs w:val="20"/>
              </w:rPr>
            </w:pPr>
            <w:r w:rsidRPr="003E1C40">
              <w:rPr>
                <w:rFonts w:ascii="Arial" w:hAnsi="Arial" w:cs="Arial"/>
                <w:sz w:val="20"/>
                <w:szCs w:val="20"/>
              </w:rPr>
              <w:t xml:space="preserve">To maintain an odd number of committee members </w:t>
            </w:r>
            <w:r w:rsidRPr="003E1C40">
              <w:rPr>
                <w:rFonts w:ascii="Arial" w:hAnsi="Arial" w:cs="Arial"/>
                <w:sz w:val="20"/>
                <w:szCs w:val="20"/>
              </w:rPr>
              <w:lastRenderedPageBreak/>
              <w:t>and ensure majority votes in decisions that will be made by the RGC, an additional 7</w:t>
            </w:r>
            <w:r w:rsidRPr="003E1C40">
              <w:rPr>
                <w:rFonts w:ascii="Arial" w:hAnsi="Arial" w:cs="Arial"/>
                <w:sz w:val="20"/>
                <w:szCs w:val="20"/>
                <w:vertAlign w:val="superscript"/>
              </w:rPr>
              <w:t>th</w:t>
            </w:r>
            <w:r w:rsidRPr="003E1C40">
              <w:rPr>
                <w:rFonts w:ascii="Arial" w:hAnsi="Arial" w:cs="Arial"/>
                <w:sz w:val="20"/>
                <w:szCs w:val="20"/>
              </w:rPr>
              <w:t xml:space="preserve"> seat coming from the REM Generator sector is proposed. The RGC proposal allows for both small and large generators, based on the parameters specified in the provision, to be represented in the RGC.</w:t>
            </w:r>
            <w:r>
              <w:rPr>
                <w:rFonts w:ascii="Arial" w:hAnsi="Arial" w:cs="Arial"/>
                <w:sz w:val="20"/>
                <w:szCs w:val="20"/>
              </w:rPr>
              <w:t xml:space="preserve"> </w:t>
            </w:r>
            <w:r w:rsidRPr="004E7638">
              <w:rPr>
                <w:rFonts w:ascii="Arial" w:hAnsi="Arial" w:cs="Arial"/>
                <w:sz w:val="20"/>
                <w:szCs w:val="20"/>
              </w:rPr>
              <w:t xml:space="preserve">The proposition by the RGC recognizes the importance of the small RE Generators’ participation in the Committee’s undertakings and decisions. Likewise, allowing another seat for the small RE </w:t>
            </w:r>
            <w:r w:rsidRPr="004E7638">
              <w:rPr>
                <w:rFonts w:ascii="Arial" w:hAnsi="Arial" w:cs="Arial"/>
                <w:sz w:val="20"/>
                <w:szCs w:val="20"/>
              </w:rPr>
              <w:lastRenderedPageBreak/>
              <w:t>Generators (below 5MW) provides an almost equal number of representatives from both categories of registration in the RE Market (i. e. RPS Mandated Participants and REM Generators).</w:t>
            </w:r>
          </w:p>
          <w:p w14:paraId="4BE1A6BE" w14:textId="045A564B" w:rsidR="0021730F" w:rsidRPr="00742DCD" w:rsidRDefault="0021730F" w:rsidP="0021730F">
            <w:pPr>
              <w:rPr>
                <w:lang w:val="en-US"/>
              </w:rPr>
            </w:pPr>
          </w:p>
        </w:tc>
        <w:tc>
          <w:tcPr>
            <w:tcW w:w="2079" w:type="dxa"/>
          </w:tcPr>
          <w:p w14:paraId="2AC69E64" w14:textId="77777777" w:rsidR="0021730F" w:rsidRDefault="0021730F" w:rsidP="0021730F">
            <w:pPr>
              <w:rPr>
                <w:lang w:val="en-US"/>
              </w:rPr>
            </w:pPr>
          </w:p>
        </w:tc>
        <w:tc>
          <w:tcPr>
            <w:tcW w:w="2079" w:type="dxa"/>
          </w:tcPr>
          <w:p w14:paraId="20B7343A" w14:textId="77777777" w:rsidR="0021730F" w:rsidRDefault="0021730F" w:rsidP="0021730F">
            <w:pPr>
              <w:rPr>
                <w:lang w:val="en-US"/>
              </w:rPr>
            </w:pPr>
          </w:p>
        </w:tc>
        <w:tc>
          <w:tcPr>
            <w:tcW w:w="2080" w:type="dxa"/>
          </w:tcPr>
          <w:p w14:paraId="2F5B5D01" w14:textId="77777777" w:rsidR="0021730F" w:rsidRDefault="0021730F" w:rsidP="0021730F">
            <w:pPr>
              <w:rPr>
                <w:lang w:val="en-US"/>
              </w:rPr>
            </w:pPr>
          </w:p>
        </w:tc>
        <w:tc>
          <w:tcPr>
            <w:tcW w:w="2080" w:type="dxa"/>
          </w:tcPr>
          <w:p w14:paraId="5F0BB139" w14:textId="77777777" w:rsidR="0021730F" w:rsidRDefault="0021730F" w:rsidP="0021730F">
            <w:pPr>
              <w:rPr>
                <w:lang w:val="en-US"/>
              </w:rPr>
            </w:pPr>
          </w:p>
        </w:tc>
      </w:tr>
      <w:tr w:rsidR="0021730F" w14:paraId="67573BEF" w14:textId="77777777" w:rsidTr="00742DCD">
        <w:tc>
          <w:tcPr>
            <w:tcW w:w="2079" w:type="dxa"/>
          </w:tcPr>
          <w:p w14:paraId="73688DB0" w14:textId="77777777" w:rsidR="0021730F" w:rsidRPr="000A75B7" w:rsidRDefault="0021730F" w:rsidP="00742DCD">
            <w:pPr>
              <w:jc w:val="center"/>
              <w:rPr>
                <w:rFonts w:ascii="Arial" w:hAnsi="Arial" w:cs="Arial"/>
                <w:sz w:val="20"/>
                <w:szCs w:val="20"/>
              </w:rPr>
            </w:pPr>
            <w:r w:rsidRPr="000A75B7">
              <w:rPr>
                <w:rFonts w:ascii="Arial" w:hAnsi="Arial" w:cs="Arial"/>
                <w:sz w:val="20"/>
                <w:szCs w:val="20"/>
              </w:rPr>
              <w:lastRenderedPageBreak/>
              <w:t>1.3.2. Composition of the REM Governance Committee</w:t>
            </w:r>
          </w:p>
          <w:p w14:paraId="0D1088BC" w14:textId="77777777" w:rsidR="0021730F" w:rsidRPr="000A75B7" w:rsidRDefault="0021730F" w:rsidP="00742DCD">
            <w:pPr>
              <w:jc w:val="center"/>
              <w:rPr>
                <w:rFonts w:ascii="Arial" w:hAnsi="Arial" w:cs="Arial"/>
                <w:sz w:val="20"/>
                <w:szCs w:val="20"/>
              </w:rPr>
            </w:pPr>
          </w:p>
        </w:tc>
        <w:tc>
          <w:tcPr>
            <w:tcW w:w="2079" w:type="dxa"/>
          </w:tcPr>
          <w:p w14:paraId="4E5A4812" w14:textId="77777777" w:rsidR="0021730F" w:rsidRPr="000A75B7" w:rsidRDefault="0021730F" w:rsidP="00742DCD">
            <w:pPr>
              <w:rPr>
                <w:rFonts w:ascii="Arial" w:hAnsi="Arial" w:cs="Arial"/>
                <w:sz w:val="20"/>
                <w:szCs w:val="20"/>
              </w:rPr>
            </w:pPr>
            <w:r>
              <w:rPr>
                <w:rFonts w:ascii="Arial" w:hAnsi="Arial" w:cs="Arial"/>
                <w:sz w:val="20"/>
                <w:szCs w:val="20"/>
              </w:rPr>
              <w:t>1.3.2.4</w:t>
            </w:r>
          </w:p>
        </w:tc>
        <w:tc>
          <w:tcPr>
            <w:tcW w:w="2079" w:type="dxa"/>
          </w:tcPr>
          <w:p w14:paraId="788BC815" w14:textId="77777777" w:rsidR="0021730F" w:rsidRPr="000A75B7" w:rsidRDefault="0021730F" w:rsidP="00742DCD">
            <w:pPr>
              <w:jc w:val="both"/>
              <w:rPr>
                <w:rFonts w:ascii="Arial" w:hAnsi="Arial" w:cs="Arial"/>
                <w:sz w:val="20"/>
                <w:szCs w:val="20"/>
              </w:rPr>
            </w:pPr>
            <w:r>
              <w:rPr>
                <w:rFonts w:ascii="Arial" w:hAnsi="Arial" w:cs="Arial"/>
                <w:sz w:val="20"/>
                <w:szCs w:val="20"/>
              </w:rPr>
              <w:t xml:space="preserve">1.3.2.4 </w:t>
            </w:r>
            <w:r w:rsidRPr="0021730F">
              <w:rPr>
                <w:rFonts w:ascii="Arial" w:hAnsi="Arial" w:cs="Arial"/>
                <w:sz w:val="20"/>
                <w:szCs w:val="20"/>
              </w:rPr>
              <w:t>The REM Generators and Retail Electricity Suppliers shall jointly nominate their sole representative in the RGC.</w:t>
            </w:r>
          </w:p>
        </w:tc>
        <w:tc>
          <w:tcPr>
            <w:tcW w:w="2079" w:type="dxa"/>
          </w:tcPr>
          <w:p w14:paraId="2587BCE6" w14:textId="77777777" w:rsidR="0021730F" w:rsidRPr="00742DCD" w:rsidRDefault="0021730F" w:rsidP="00742DCD">
            <w:pPr>
              <w:jc w:val="both"/>
              <w:rPr>
                <w:rFonts w:ascii="Arial" w:hAnsi="Arial" w:cs="Arial"/>
                <w:strike/>
                <w:sz w:val="20"/>
                <w:szCs w:val="20"/>
              </w:rPr>
            </w:pPr>
            <w:r w:rsidRPr="00742DCD">
              <w:rPr>
                <w:rFonts w:ascii="Arial" w:hAnsi="Arial" w:cs="Arial"/>
                <w:strike/>
                <w:sz w:val="20"/>
                <w:szCs w:val="20"/>
              </w:rPr>
              <w:t>1.3.2.4 The REM Generators and Retail Electricity Suppliers shall jointly nominate their sole representative in the RGC.</w:t>
            </w:r>
          </w:p>
        </w:tc>
        <w:tc>
          <w:tcPr>
            <w:tcW w:w="2079" w:type="dxa"/>
          </w:tcPr>
          <w:p w14:paraId="6366935A" w14:textId="77777777" w:rsidR="0021730F" w:rsidRPr="00742DCD" w:rsidRDefault="0021730F" w:rsidP="00742DCD">
            <w:pPr>
              <w:rPr>
                <w:rFonts w:ascii="Arial" w:hAnsi="Arial" w:cs="Arial"/>
                <w:sz w:val="20"/>
                <w:szCs w:val="20"/>
              </w:rPr>
            </w:pPr>
            <w:r>
              <w:rPr>
                <w:rFonts w:ascii="Arial" w:hAnsi="Arial" w:cs="Arial"/>
                <w:sz w:val="20"/>
                <w:szCs w:val="20"/>
              </w:rPr>
              <w:t>To align with the proposed additional seat in the RGC for the RES.</w:t>
            </w:r>
          </w:p>
        </w:tc>
        <w:tc>
          <w:tcPr>
            <w:tcW w:w="2079" w:type="dxa"/>
          </w:tcPr>
          <w:p w14:paraId="712FCEB1" w14:textId="77777777" w:rsidR="0021730F" w:rsidRDefault="0021730F" w:rsidP="00742DCD">
            <w:pPr>
              <w:rPr>
                <w:lang w:val="en-US"/>
              </w:rPr>
            </w:pPr>
          </w:p>
        </w:tc>
        <w:tc>
          <w:tcPr>
            <w:tcW w:w="2079" w:type="dxa"/>
          </w:tcPr>
          <w:p w14:paraId="521944D3" w14:textId="77777777" w:rsidR="0021730F" w:rsidRDefault="0021730F" w:rsidP="00742DCD">
            <w:pPr>
              <w:rPr>
                <w:lang w:val="en-US"/>
              </w:rPr>
            </w:pPr>
          </w:p>
        </w:tc>
        <w:tc>
          <w:tcPr>
            <w:tcW w:w="2080" w:type="dxa"/>
          </w:tcPr>
          <w:p w14:paraId="2E723B7A" w14:textId="77777777" w:rsidR="0021730F" w:rsidRDefault="0021730F" w:rsidP="00742DCD">
            <w:pPr>
              <w:rPr>
                <w:lang w:val="en-US"/>
              </w:rPr>
            </w:pPr>
          </w:p>
        </w:tc>
        <w:tc>
          <w:tcPr>
            <w:tcW w:w="2080" w:type="dxa"/>
          </w:tcPr>
          <w:p w14:paraId="6F609594" w14:textId="77777777" w:rsidR="0021730F" w:rsidRDefault="0021730F" w:rsidP="00742DCD">
            <w:pPr>
              <w:rPr>
                <w:lang w:val="en-US"/>
              </w:rPr>
            </w:pPr>
          </w:p>
        </w:tc>
      </w:tr>
    </w:tbl>
    <w:p w14:paraId="78BA4373" w14:textId="68F6FE76" w:rsidR="004452AA" w:rsidRDefault="004452AA" w:rsidP="004452AA">
      <w:pPr>
        <w:rPr>
          <w:rFonts w:ascii="Arial" w:hAnsi="Arial" w:cs="Arial"/>
          <w:b/>
          <w:bCs/>
          <w:iCs/>
        </w:rPr>
      </w:pPr>
    </w:p>
    <w:p w14:paraId="668CE09D" w14:textId="77777777" w:rsidR="005B4B33" w:rsidRDefault="005B4B33" w:rsidP="004452AA">
      <w:pPr>
        <w:rPr>
          <w:rFonts w:ascii="Arial" w:hAnsi="Arial" w:cs="Arial"/>
          <w:b/>
          <w:bCs/>
          <w:iCs/>
        </w:rPr>
      </w:pPr>
    </w:p>
    <w:p w14:paraId="77D9DFF0" w14:textId="77777777" w:rsidR="007C2F98" w:rsidRDefault="007C2F98" w:rsidP="004452AA">
      <w:pPr>
        <w:rPr>
          <w:rFonts w:ascii="Arial" w:hAnsi="Arial" w:cs="Arial"/>
          <w:b/>
          <w:bCs/>
          <w:iCs/>
        </w:rPr>
      </w:pPr>
    </w:p>
    <w:p w14:paraId="42DCF860" w14:textId="77777777" w:rsidR="007C2F98" w:rsidRDefault="007C2F98" w:rsidP="004452AA">
      <w:pPr>
        <w:rPr>
          <w:rFonts w:ascii="Arial" w:hAnsi="Arial" w:cs="Arial"/>
          <w:b/>
          <w:bCs/>
          <w:iCs/>
        </w:rPr>
      </w:pPr>
    </w:p>
    <w:p w14:paraId="0DB7FBBC" w14:textId="77777777" w:rsidR="007C2F98" w:rsidRPr="004452AA" w:rsidRDefault="007C2F98" w:rsidP="004452AA">
      <w:pPr>
        <w:rPr>
          <w:rFonts w:ascii="Arial" w:hAnsi="Arial" w:cs="Arial"/>
          <w:b/>
          <w:bCs/>
          <w:iCs/>
        </w:rPr>
      </w:pPr>
    </w:p>
    <w:p w14:paraId="184968BA" w14:textId="33927168" w:rsidR="004452AA" w:rsidRPr="004452AA" w:rsidRDefault="00E81A66" w:rsidP="004452AA">
      <w:pPr>
        <w:pStyle w:val="ListParagraph"/>
        <w:numPr>
          <w:ilvl w:val="1"/>
          <w:numId w:val="13"/>
        </w:numPr>
        <w:rPr>
          <w:rFonts w:ascii="Arial" w:hAnsi="Arial" w:cs="Arial"/>
          <w:b/>
          <w:bCs/>
          <w:iCs/>
        </w:rPr>
      </w:pPr>
      <w:r>
        <w:rPr>
          <w:rFonts w:ascii="Arial" w:hAnsi="Arial" w:cs="Arial"/>
          <w:b/>
          <w:bCs/>
          <w:iCs/>
        </w:rPr>
        <w:lastRenderedPageBreak/>
        <w:t>OPTION 2: Additional T</w:t>
      </w:r>
      <w:r w:rsidR="00A94F4D">
        <w:rPr>
          <w:rFonts w:ascii="Arial" w:hAnsi="Arial" w:cs="Arial"/>
          <w:b/>
          <w:bCs/>
          <w:iCs/>
        </w:rPr>
        <w:t>wo</w:t>
      </w:r>
      <w:r>
        <w:rPr>
          <w:rFonts w:ascii="Arial" w:hAnsi="Arial" w:cs="Arial"/>
          <w:b/>
          <w:bCs/>
          <w:iCs/>
        </w:rPr>
        <w:t xml:space="preserve"> Seats for the Retail Electricity Supplier</w:t>
      </w:r>
      <w:permStart w:id="671040230" w:edGrp="everyone"/>
      <w:permEnd w:id="671040230"/>
      <w:r>
        <w:rPr>
          <w:rFonts w:ascii="Arial" w:hAnsi="Arial" w:cs="Arial"/>
          <w:b/>
          <w:bCs/>
          <w:iCs/>
        </w:rPr>
        <w:t xml:space="preserve"> and for the Market Operator (Proposal from </w:t>
      </w:r>
      <w:r w:rsidR="00187483">
        <w:rPr>
          <w:rFonts w:ascii="Arial" w:hAnsi="Arial" w:cs="Arial"/>
          <w:b/>
          <w:bCs/>
          <w:iCs/>
        </w:rPr>
        <w:t xml:space="preserve">RESA and from </w:t>
      </w:r>
      <w:r>
        <w:rPr>
          <w:rFonts w:ascii="Arial" w:hAnsi="Arial" w:cs="Arial"/>
          <w:b/>
          <w:bCs/>
          <w:iCs/>
        </w:rPr>
        <w:t>IEMOP)</w:t>
      </w:r>
    </w:p>
    <w:tbl>
      <w:tblPr>
        <w:tblStyle w:val="TableGrid"/>
        <w:tblW w:w="0" w:type="auto"/>
        <w:tblLook w:val="04A0" w:firstRow="1" w:lastRow="0" w:firstColumn="1" w:lastColumn="0" w:noHBand="0" w:noVBand="1"/>
      </w:tblPr>
      <w:tblGrid>
        <w:gridCol w:w="2079"/>
        <w:gridCol w:w="2079"/>
        <w:gridCol w:w="2079"/>
        <w:gridCol w:w="2079"/>
        <w:gridCol w:w="2079"/>
        <w:gridCol w:w="2079"/>
        <w:gridCol w:w="2079"/>
        <w:gridCol w:w="2080"/>
        <w:gridCol w:w="2080"/>
      </w:tblGrid>
      <w:tr w:rsidR="00D620DC" w14:paraId="4BA5568B" w14:textId="77777777" w:rsidTr="003E1C40">
        <w:trPr>
          <w:tblHeader/>
        </w:trPr>
        <w:tc>
          <w:tcPr>
            <w:tcW w:w="2079" w:type="dxa"/>
          </w:tcPr>
          <w:p w14:paraId="3EC15674" w14:textId="3C4CDC4C" w:rsidR="00D620DC" w:rsidRDefault="00D620DC" w:rsidP="003E1C40">
            <w:pPr>
              <w:jc w:val="center"/>
              <w:rPr>
                <w:lang w:val="en-US"/>
              </w:rPr>
            </w:pPr>
            <w:r w:rsidRPr="00D620DC">
              <w:rPr>
                <w:rFonts w:ascii="Arial" w:hAnsi="Arial" w:cs="Arial"/>
                <w:b/>
                <w:sz w:val="20"/>
                <w:szCs w:val="20"/>
              </w:rPr>
              <w:t>Title</w:t>
            </w:r>
          </w:p>
        </w:tc>
        <w:tc>
          <w:tcPr>
            <w:tcW w:w="2079" w:type="dxa"/>
          </w:tcPr>
          <w:p w14:paraId="1A1E68F9" w14:textId="6BAC31D7" w:rsidR="00D620DC" w:rsidRDefault="00D620DC" w:rsidP="003E1C40">
            <w:pPr>
              <w:jc w:val="center"/>
              <w:rPr>
                <w:lang w:val="en-US"/>
              </w:rPr>
            </w:pPr>
            <w:r w:rsidRPr="00742DCD">
              <w:rPr>
                <w:rFonts w:ascii="Arial" w:hAnsi="Arial" w:cs="Arial"/>
                <w:b/>
                <w:sz w:val="20"/>
                <w:szCs w:val="20"/>
              </w:rPr>
              <w:t>Clause</w:t>
            </w:r>
          </w:p>
        </w:tc>
        <w:tc>
          <w:tcPr>
            <w:tcW w:w="2079" w:type="dxa"/>
          </w:tcPr>
          <w:p w14:paraId="1BADE137" w14:textId="4800E3F7" w:rsidR="00D620DC" w:rsidRDefault="00D620DC" w:rsidP="003E1C40">
            <w:pPr>
              <w:jc w:val="center"/>
              <w:rPr>
                <w:lang w:val="en-US"/>
              </w:rPr>
            </w:pPr>
            <w:r w:rsidRPr="00742DCD">
              <w:rPr>
                <w:rFonts w:ascii="Arial" w:hAnsi="Arial" w:cs="Arial"/>
                <w:b/>
                <w:sz w:val="20"/>
                <w:szCs w:val="20"/>
              </w:rPr>
              <w:t>Provision</w:t>
            </w:r>
          </w:p>
        </w:tc>
        <w:tc>
          <w:tcPr>
            <w:tcW w:w="2079" w:type="dxa"/>
          </w:tcPr>
          <w:p w14:paraId="78A5BCC4" w14:textId="65365312" w:rsidR="00D620DC" w:rsidRDefault="00D620DC" w:rsidP="003E1C40">
            <w:pPr>
              <w:jc w:val="center"/>
              <w:rPr>
                <w:lang w:val="en-US"/>
              </w:rPr>
            </w:pPr>
            <w:r w:rsidRPr="00742DCD">
              <w:rPr>
                <w:rFonts w:ascii="Arial" w:hAnsi="Arial" w:cs="Arial"/>
                <w:b/>
                <w:sz w:val="20"/>
                <w:szCs w:val="20"/>
              </w:rPr>
              <w:t>Proposed Amendment</w:t>
            </w:r>
          </w:p>
        </w:tc>
        <w:tc>
          <w:tcPr>
            <w:tcW w:w="2079" w:type="dxa"/>
          </w:tcPr>
          <w:p w14:paraId="0947977A" w14:textId="701DB94B" w:rsidR="00D620DC" w:rsidRDefault="00D620DC" w:rsidP="003E1C40">
            <w:pPr>
              <w:jc w:val="center"/>
              <w:rPr>
                <w:lang w:val="en-US"/>
              </w:rPr>
            </w:pPr>
            <w:r w:rsidRPr="00742DCD">
              <w:rPr>
                <w:rFonts w:ascii="Arial" w:hAnsi="Arial" w:cs="Arial"/>
                <w:b/>
                <w:sz w:val="20"/>
                <w:szCs w:val="20"/>
              </w:rPr>
              <w:t>Rationale</w:t>
            </w:r>
          </w:p>
        </w:tc>
        <w:tc>
          <w:tcPr>
            <w:tcW w:w="2079" w:type="dxa"/>
          </w:tcPr>
          <w:p w14:paraId="1A8AE8EE" w14:textId="3F5A77B2" w:rsidR="00D620DC" w:rsidRDefault="00D620DC" w:rsidP="003E1C40">
            <w:pPr>
              <w:jc w:val="center"/>
              <w:rPr>
                <w:lang w:val="en-US"/>
              </w:rPr>
            </w:pPr>
            <w:r w:rsidRPr="00742DCD">
              <w:rPr>
                <w:rFonts w:ascii="Arial" w:hAnsi="Arial" w:cs="Arial"/>
                <w:b/>
                <w:sz w:val="20"/>
                <w:szCs w:val="20"/>
              </w:rPr>
              <w:t>Comment</w:t>
            </w:r>
          </w:p>
        </w:tc>
        <w:tc>
          <w:tcPr>
            <w:tcW w:w="2079" w:type="dxa"/>
          </w:tcPr>
          <w:p w14:paraId="0CAEAE7A" w14:textId="337F0D10" w:rsidR="00D620DC" w:rsidRPr="003E1C40" w:rsidRDefault="00D620DC" w:rsidP="003E1C40">
            <w:pPr>
              <w:jc w:val="center"/>
              <w:rPr>
                <w:rFonts w:ascii="Arial" w:hAnsi="Arial" w:cs="Arial"/>
                <w:b/>
                <w:sz w:val="20"/>
                <w:szCs w:val="20"/>
              </w:rPr>
            </w:pPr>
            <w:r w:rsidRPr="003E1C40">
              <w:rPr>
                <w:rFonts w:ascii="Arial" w:hAnsi="Arial" w:cs="Arial"/>
                <w:b/>
                <w:sz w:val="20"/>
                <w:szCs w:val="20"/>
              </w:rPr>
              <w:t>Proposed Revised Wording</w:t>
            </w:r>
          </w:p>
          <w:p w14:paraId="24682463" w14:textId="77777777" w:rsidR="00D620DC" w:rsidRPr="00742DCD" w:rsidRDefault="00D620DC" w:rsidP="003E1C40">
            <w:pPr>
              <w:ind w:left="360"/>
              <w:jc w:val="center"/>
              <w:rPr>
                <w:rFonts w:ascii="Arial" w:hAnsi="Arial" w:cs="Arial"/>
                <w:b/>
                <w:sz w:val="20"/>
                <w:szCs w:val="20"/>
              </w:rPr>
            </w:pPr>
          </w:p>
          <w:p w14:paraId="4A48A7EE" w14:textId="77777777" w:rsidR="00D620DC" w:rsidRPr="00742DCD" w:rsidRDefault="00D620DC" w:rsidP="003E1C40">
            <w:pPr>
              <w:jc w:val="center"/>
              <w:rPr>
                <w:rFonts w:ascii="Arial" w:hAnsi="Arial" w:cs="Arial"/>
                <w:b/>
                <w:sz w:val="20"/>
                <w:szCs w:val="20"/>
              </w:rPr>
            </w:pPr>
            <w:r w:rsidRPr="00742DCD">
              <w:rPr>
                <w:rFonts w:ascii="Arial" w:hAnsi="Arial" w:cs="Arial"/>
                <w:b/>
                <w:sz w:val="20"/>
                <w:szCs w:val="20"/>
              </w:rPr>
              <w:t>Please follow this format:</w:t>
            </w:r>
          </w:p>
          <w:p w14:paraId="605F379E" w14:textId="77777777" w:rsidR="00D620DC" w:rsidRPr="00742DCD" w:rsidRDefault="00D620DC" w:rsidP="003E1C40">
            <w:pPr>
              <w:jc w:val="center"/>
              <w:rPr>
                <w:rFonts w:ascii="Arial" w:hAnsi="Arial" w:cs="Arial"/>
                <w:b/>
                <w:sz w:val="20"/>
                <w:szCs w:val="20"/>
              </w:rPr>
            </w:pPr>
          </w:p>
          <w:p w14:paraId="3FE5804A" w14:textId="77777777" w:rsidR="00D620DC" w:rsidRPr="00742DCD" w:rsidRDefault="00D620DC" w:rsidP="003E1C40">
            <w:pPr>
              <w:jc w:val="center"/>
              <w:rPr>
                <w:rFonts w:ascii="Arial" w:hAnsi="Arial" w:cs="Arial"/>
                <w:b/>
                <w:sz w:val="20"/>
                <w:szCs w:val="20"/>
              </w:rPr>
            </w:pPr>
            <w:r w:rsidRPr="00742DCD">
              <w:rPr>
                <w:rFonts w:ascii="Arial" w:hAnsi="Arial" w:cs="Arial"/>
                <w:strike/>
                <w:sz w:val="16"/>
                <w:szCs w:val="16"/>
              </w:rPr>
              <w:t xml:space="preserve">Original Provision </w:t>
            </w:r>
            <w:r w:rsidRPr="00742DCD">
              <w:rPr>
                <w:rFonts w:ascii="Arial" w:hAnsi="Arial" w:cs="Arial"/>
                <w:b/>
                <w:sz w:val="16"/>
                <w:szCs w:val="16"/>
                <w:u w:val="single"/>
              </w:rPr>
              <w:t>Proposed Amendment</w:t>
            </w:r>
          </w:p>
          <w:p w14:paraId="5E16C27C" w14:textId="77777777" w:rsidR="00D620DC" w:rsidRDefault="00D620DC" w:rsidP="003E1C40">
            <w:pPr>
              <w:jc w:val="center"/>
              <w:rPr>
                <w:lang w:val="en-US"/>
              </w:rPr>
            </w:pPr>
          </w:p>
        </w:tc>
        <w:tc>
          <w:tcPr>
            <w:tcW w:w="2080" w:type="dxa"/>
          </w:tcPr>
          <w:p w14:paraId="2A2FE896" w14:textId="62777331" w:rsidR="00D620DC" w:rsidRDefault="00D620DC" w:rsidP="003E1C40">
            <w:pPr>
              <w:jc w:val="center"/>
              <w:rPr>
                <w:lang w:val="en-US"/>
              </w:rPr>
            </w:pPr>
            <w:r w:rsidRPr="00742DCD">
              <w:rPr>
                <w:rFonts w:ascii="Arial" w:hAnsi="Arial" w:cs="Arial"/>
                <w:b/>
                <w:sz w:val="20"/>
                <w:szCs w:val="20"/>
              </w:rPr>
              <w:t>Proponent’s Response</w:t>
            </w:r>
          </w:p>
        </w:tc>
        <w:tc>
          <w:tcPr>
            <w:tcW w:w="2080" w:type="dxa"/>
          </w:tcPr>
          <w:p w14:paraId="0AFA9EA8" w14:textId="1B8B169D" w:rsidR="00D620DC" w:rsidRDefault="00D620DC" w:rsidP="003E1C40">
            <w:pPr>
              <w:jc w:val="center"/>
              <w:rPr>
                <w:lang w:val="en-US"/>
              </w:rPr>
            </w:pPr>
            <w:r w:rsidRPr="00742DCD">
              <w:rPr>
                <w:rFonts w:ascii="Arial" w:hAnsi="Arial" w:cs="Arial"/>
                <w:b/>
                <w:sz w:val="20"/>
                <w:szCs w:val="20"/>
              </w:rPr>
              <w:t>RGC Decision</w:t>
            </w:r>
          </w:p>
        </w:tc>
      </w:tr>
      <w:tr w:rsidR="00D620DC" w14:paraId="3203D741" w14:textId="77777777" w:rsidTr="00D620DC">
        <w:tc>
          <w:tcPr>
            <w:tcW w:w="2079" w:type="dxa"/>
          </w:tcPr>
          <w:p w14:paraId="20F5DF3A" w14:textId="77777777" w:rsidR="00D620DC" w:rsidRDefault="00D620DC" w:rsidP="00D620DC">
            <w:pPr>
              <w:rPr>
                <w:lang w:val="en-US"/>
              </w:rPr>
            </w:pPr>
          </w:p>
        </w:tc>
        <w:tc>
          <w:tcPr>
            <w:tcW w:w="2079" w:type="dxa"/>
          </w:tcPr>
          <w:p w14:paraId="1381678D" w14:textId="77777777" w:rsidR="00D620DC" w:rsidRDefault="00D620DC" w:rsidP="00D620DC">
            <w:pPr>
              <w:rPr>
                <w:lang w:val="en-US"/>
              </w:rPr>
            </w:pPr>
          </w:p>
        </w:tc>
        <w:tc>
          <w:tcPr>
            <w:tcW w:w="2079" w:type="dxa"/>
          </w:tcPr>
          <w:p w14:paraId="666E3787" w14:textId="77777777" w:rsidR="00D620DC" w:rsidRDefault="00D620DC" w:rsidP="00D620DC">
            <w:pPr>
              <w:rPr>
                <w:lang w:val="en-US"/>
              </w:rPr>
            </w:pPr>
          </w:p>
        </w:tc>
        <w:tc>
          <w:tcPr>
            <w:tcW w:w="2079" w:type="dxa"/>
          </w:tcPr>
          <w:p w14:paraId="2D5535CC" w14:textId="77777777" w:rsidR="00D620DC" w:rsidRDefault="00D620DC" w:rsidP="00D620DC">
            <w:pPr>
              <w:rPr>
                <w:lang w:val="en-US"/>
              </w:rPr>
            </w:pPr>
          </w:p>
        </w:tc>
        <w:tc>
          <w:tcPr>
            <w:tcW w:w="2079" w:type="dxa"/>
          </w:tcPr>
          <w:p w14:paraId="38FDA156" w14:textId="77777777" w:rsidR="00D620DC" w:rsidRDefault="00D620DC" w:rsidP="00D620DC">
            <w:pPr>
              <w:rPr>
                <w:lang w:val="en-US"/>
              </w:rPr>
            </w:pPr>
          </w:p>
        </w:tc>
        <w:tc>
          <w:tcPr>
            <w:tcW w:w="2079" w:type="dxa"/>
          </w:tcPr>
          <w:p w14:paraId="41EF4985" w14:textId="77777777" w:rsidR="00D620DC" w:rsidRPr="00742DCD" w:rsidRDefault="00D620DC" w:rsidP="00D620DC">
            <w:pPr>
              <w:rPr>
                <w:rFonts w:ascii="Arial" w:hAnsi="Arial" w:cs="Arial"/>
                <w:bCs/>
                <w:i/>
                <w:iCs/>
                <w:sz w:val="20"/>
                <w:szCs w:val="20"/>
              </w:rPr>
            </w:pPr>
            <w:r w:rsidRPr="00742DCD">
              <w:rPr>
                <w:rFonts w:ascii="Arial" w:hAnsi="Arial" w:cs="Arial"/>
                <w:bCs/>
                <w:i/>
                <w:iCs/>
                <w:sz w:val="20"/>
                <w:szCs w:val="20"/>
              </w:rPr>
              <w:t>This space is provided for your general comments if there are any.</w:t>
            </w:r>
          </w:p>
          <w:p w14:paraId="75232BFE" w14:textId="77777777" w:rsidR="00D620DC" w:rsidRDefault="00D620DC" w:rsidP="00D620DC">
            <w:pPr>
              <w:rPr>
                <w:lang w:val="en-US"/>
              </w:rPr>
            </w:pPr>
          </w:p>
        </w:tc>
        <w:tc>
          <w:tcPr>
            <w:tcW w:w="2079" w:type="dxa"/>
          </w:tcPr>
          <w:p w14:paraId="615BA19D" w14:textId="77777777" w:rsidR="00D620DC" w:rsidRDefault="00D620DC" w:rsidP="00D620DC">
            <w:pPr>
              <w:rPr>
                <w:lang w:val="en-US"/>
              </w:rPr>
            </w:pPr>
          </w:p>
        </w:tc>
        <w:tc>
          <w:tcPr>
            <w:tcW w:w="2080" w:type="dxa"/>
          </w:tcPr>
          <w:p w14:paraId="1353E512" w14:textId="77777777" w:rsidR="00D620DC" w:rsidRDefault="00D620DC" w:rsidP="00D620DC">
            <w:pPr>
              <w:rPr>
                <w:lang w:val="en-US"/>
              </w:rPr>
            </w:pPr>
          </w:p>
        </w:tc>
        <w:tc>
          <w:tcPr>
            <w:tcW w:w="2080" w:type="dxa"/>
          </w:tcPr>
          <w:p w14:paraId="14879FA2" w14:textId="77777777" w:rsidR="00D620DC" w:rsidRDefault="00D620DC" w:rsidP="00D620DC">
            <w:pPr>
              <w:rPr>
                <w:lang w:val="en-US"/>
              </w:rPr>
            </w:pPr>
          </w:p>
        </w:tc>
      </w:tr>
      <w:tr w:rsidR="00D620DC" w14:paraId="5E28FA6A" w14:textId="77777777" w:rsidTr="00D620DC">
        <w:tc>
          <w:tcPr>
            <w:tcW w:w="2079" w:type="dxa"/>
          </w:tcPr>
          <w:p w14:paraId="13E44DE8" w14:textId="77777777" w:rsidR="00D620DC" w:rsidRPr="000A75B7" w:rsidRDefault="00D620DC" w:rsidP="00D620DC">
            <w:pPr>
              <w:jc w:val="center"/>
              <w:rPr>
                <w:rFonts w:ascii="Arial" w:hAnsi="Arial" w:cs="Arial"/>
                <w:sz w:val="20"/>
                <w:szCs w:val="20"/>
              </w:rPr>
            </w:pPr>
            <w:r w:rsidRPr="000A75B7">
              <w:rPr>
                <w:rFonts w:ascii="Arial" w:hAnsi="Arial" w:cs="Arial"/>
                <w:sz w:val="20"/>
                <w:szCs w:val="20"/>
              </w:rPr>
              <w:t>1.3.2. Composition of the REM Governance Committee</w:t>
            </w:r>
          </w:p>
          <w:p w14:paraId="388D87E9" w14:textId="77777777" w:rsidR="00D620DC" w:rsidRPr="000A75B7" w:rsidRDefault="00D620DC" w:rsidP="00D620DC">
            <w:pPr>
              <w:rPr>
                <w:rFonts w:ascii="Arial" w:hAnsi="Arial" w:cs="Arial"/>
                <w:sz w:val="20"/>
                <w:szCs w:val="20"/>
              </w:rPr>
            </w:pPr>
          </w:p>
          <w:p w14:paraId="5865A471" w14:textId="77777777" w:rsidR="00D620DC" w:rsidRDefault="00D620DC" w:rsidP="00D620DC">
            <w:pPr>
              <w:rPr>
                <w:lang w:val="en-US"/>
              </w:rPr>
            </w:pPr>
          </w:p>
        </w:tc>
        <w:tc>
          <w:tcPr>
            <w:tcW w:w="2079" w:type="dxa"/>
          </w:tcPr>
          <w:p w14:paraId="4E6255FF" w14:textId="28A3CC30" w:rsidR="00D620DC" w:rsidRDefault="00D620DC" w:rsidP="00D620DC">
            <w:pPr>
              <w:rPr>
                <w:lang w:val="en-US"/>
              </w:rPr>
            </w:pPr>
            <w:r w:rsidRPr="000A75B7">
              <w:rPr>
                <w:rFonts w:ascii="Arial" w:hAnsi="Arial" w:cs="Arial"/>
                <w:sz w:val="20"/>
                <w:szCs w:val="20"/>
              </w:rPr>
              <w:t>1.3.2.1</w:t>
            </w:r>
          </w:p>
        </w:tc>
        <w:tc>
          <w:tcPr>
            <w:tcW w:w="2079" w:type="dxa"/>
          </w:tcPr>
          <w:p w14:paraId="2EDD1F69" w14:textId="77777777" w:rsidR="00D620DC" w:rsidRPr="000A75B7" w:rsidRDefault="00D620DC" w:rsidP="00D620DC">
            <w:pPr>
              <w:jc w:val="both"/>
              <w:rPr>
                <w:rFonts w:ascii="Arial" w:hAnsi="Arial" w:cs="Arial"/>
                <w:sz w:val="20"/>
                <w:szCs w:val="20"/>
              </w:rPr>
            </w:pPr>
            <w:r w:rsidRPr="000A75B7">
              <w:rPr>
                <w:rFonts w:ascii="Arial" w:hAnsi="Arial" w:cs="Arial"/>
                <w:sz w:val="20"/>
                <w:szCs w:val="20"/>
              </w:rPr>
              <w:t>The RGC shall be made up of five (5) members, consisting of</w:t>
            </w:r>
          </w:p>
          <w:p w14:paraId="740ACE0B" w14:textId="77777777" w:rsidR="00D620DC" w:rsidRPr="000A75B7" w:rsidRDefault="00D620DC" w:rsidP="00D620DC">
            <w:pPr>
              <w:jc w:val="both"/>
              <w:rPr>
                <w:rFonts w:ascii="Arial" w:hAnsi="Arial" w:cs="Arial"/>
                <w:sz w:val="20"/>
                <w:szCs w:val="20"/>
              </w:rPr>
            </w:pPr>
            <w:r w:rsidRPr="000A75B7">
              <w:rPr>
                <w:rFonts w:ascii="Arial" w:hAnsi="Arial" w:cs="Arial"/>
                <w:sz w:val="20"/>
                <w:szCs w:val="20"/>
              </w:rPr>
              <w:t xml:space="preserve">(a) One representative from the </w:t>
            </w:r>
            <w:proofErr w:type="gramStart"/>
            <w:r w:rsidRPr="000A75B7">
              <w:rPr>
                <w:rFonts w:ascii="Arial" w:hAnsi="Arial" w:cs="Arial"/>
                <w:sz w:val="20"/>
                <w:szCs w:val="20"/>
              </w:rPr>
              <w:t>Registrar;</w:t>
            </w:r>
            <w:proofErr w:type="gramEnd"/>
          </w:p>
          <w:p w14:paraId="5D8F6019" w14:textId="77777777" w:rsidR="00D620DC" w:rsidRPr="000A75B7" w:rsidRDefault="00D620DC" w:rsidP="00D620DC">
            <w:pPr>
              <w:jc w:val="both"/>
              <w:rPr>
                <w:rFonts w:ascii="Arial" w:hAnsi="Arial" w:cs="Arial"/>
                <w:sz w:val="20"/>
                <w:szCs w:val="20"/>
              </w:rPr>
            </w:pPr>
            <w:r w:rsidRPr="000A75B7">
              <w:rPr>
                <w:rFonts w:ascii="Arial" w:hAnsi="Arial" w:cs="Arial"/>
                <w:sz w:val="20"/>
                <w:szCs w:val="20"/>
              </w:rPr>
              <w:t xml:space="preserve">(b) One (1) independent member who shall be selected from the independent members of the PEM </w:t>
            </w:r>
            <w:proofErr w:type="gramStart"/>
            <w:r w:rsidRPr="000A75B7">
              <w:rPr>
                <w:rFonts w:ascii="Arial" w:hAnsi="Arial" w:cs="Arial"/>
                <w:sz w:val="20"/>
                <w:szCs w:val="20"/>
              </w:rPr>
              <w:t>Board;</w:t>
            </w:r>
            <w:proofErr w:type="gramEnd"/>
          </w:p>
          <w:p w14:paraId="606692B2" w14:textId="77777777" w:rsidR="00D620DC" w:rsidRPr="000A75B7" w:rsidRDefault="00D620DC" w:rsidP="00D620DC">
            <w:pPr>
              <w:jc w:val="both"/>
              <w:rPr>
                <w:rFonts w:ascii="Arial" w:hAnsi="Arial" w:cs="Arial"/>
                <w:sz w:val="20"/>
                <w:szCs w:val="20"/>
              </w:rPr>
            </w:pPr>
            <w:r w:rsidRPr="000A75B7">
              <w:rPr>
                <w:rFonts w:ascii="Arial" w:hAnsi="Arial" w:cs="Arial"/>
                <w:sz w:val="20"/>
                <w:szCs w:val="20"/>
              </w:rPr>
              <w:t xml:space="preserve">(c) One representative from the Private </w:t>
            </w:r>
            <w:proofErr w:type="gramStart"/>
            <w:r w:rsidRPr="000A75B7">
              <w:rPr>
                <w:rFonts w:ascii="Arial" w:hAnsi="Arial" w:cs="Arial"/>
                <w:sz w:val="20"/>
                <w:szCs w:val="20"/>
              </w:rPr>
              <w:t>DU;</w:t>
            </w:r>
            <w:proofErr w:type="gramEnd"/>
          </w:p>
          <w:p w14:paraId="5A169AEB" w14:textId="77777777" w:rsidR="00D620DC" w:rsidRPr="000A75B7" w:rsidRDefault="00D620DC" w:rsidP="00D620DC">
            <w:pPr>
              <w:jc w:val="both"/>
              <w:rPr>
                <w:rFonts w:ascii="Arial" w:hAnsi="Arial" w:cs="Arial"/>
                <w:sz w:val="20"/>
                <w:szCs w:val="20"/>
              </w:rPr>
            </w:pPr>
            <w:r w:rsidRPr="000A75B7">
              <w:rPr>
                <w:rFonts w:ascii="Arial" w:hAnsi="Arial" w:cs="Arial"/>
                <w:sz w:val="20"/>
                <w:szCs w:val="20"/>
              </w:rPr>
              <w:t>(d) One representative from the Electric Cooperatives; and</w:t>
            </w:r>
          </w:p>
          <w:p w14:paraId="2D89F466" w14:textId="3042048F" w:rsidR="00D620DC" w:rsidRDefault="00D620DC" w:rsidP="00D620DC">
            <w:pPr>
              <w:rPr>
                <w:lang w:val="en-US"/>
              </w:rPr>
            </w:pPr>
            <w:r w:rsidRPr="000A75B7">
              <w:rPr>
                <w:rFonts w:ascii="Arial" w:hAnsi="Arial" w:cs="Arial"/>
                <w:sz w:val="20"/>
                <w:szCs w:val="20"/>
              </w:rPr>
              <w:lastRenderedPageBreak/>
              <w:t>(e) One representative from the REM Generators and Retail Electricity Suppliers.</w:t>
            </w:r>
          </w:p>
        </w:tc>
        <w:tc>
          <w:tcPr>
            <w:tcW w:w="2079" w:type="dxa"/>
          </w:tcPr>
          <w:p w14:paraId="6FB5BDF5" w14:textId="77777777" w:rsidR="00D620DC" w:rsidRPr="003E1C40" w:rsidRDefault="00D620DC" w:rsidP="00D620DC">
            <w:pPr>
              <w:jc w:val="both"/>
              <w:rPr>
                <w:rFonts w:ascii="Arial" w:hAnsi="Arial" w:cs="Arial"/>
                <w:sz w:val="20"/>
                <w:szCs w:val="20"/>
              </w:rPr>
            </w:pPr>
            <w:r w:rsidRPr="003E1C40">
              <w:rPr>
                <w:rFonts w:ascii="Arial" w:hAnsi="Arial" w:cs="Arial"/>
                <w:sz w:val="20"/>
                <w:szCs w:val="20"/>
              </w:rPr>
              <w:lastRenderedPageBreak/>
              <w:t xml:space="preserve">The RGC shall be made up of </w:t>
            </w:r>
            <w:r w:rsidRPr="003E1C40">
              <w:rPr>
                <w:rFonts w:ascii="Arial" w:hAnsi="Arial" w:cs="Arial"/>
                <w:strike/>
                <w:sz w:val="20"/>
                <w:szCs w:val="20"/>
              </w:rPr>
              <w:t xml:space="preserve">five (5) </w:t>
            </w:r>
            <w:r w:rsidRPr="003E1C40">
              <w:rPr>
                <w:rFonts w:ascii="Arial" w:hAnsi="Arial" w:cs="Arial"/>
                <w:b/>
                <w:bCs/>
                <w:sz w:val="20"/>
                <w:szCs w:val="20"/>
                <w:u w:val="single"/>
              </w:rPr>
              <w:t>seven (7)</w:t>
            </w:r>
            <w:r w:rsidRPr="003E1C40">
              <w:rPr>
                <w:rFonts w:ascii="Arial" w:hAnsi="Arial" w:cs="Arial"/>
                <w:sz w:val="20"/>
                <w:szCs w:val="20"/>
              </w:rPr>
              <w:t xml:space="preserve"> members, consisting of</w:t>
            </w:r>
          </w:p>
          <w:p w14:paraId="2A45624E" w14:textId="77777777" w:rsidR="00D620DC" w:rsidRPr="003E1C40" w:rsidRDefault="00D620DC" w:rsidP="00D620DC">
            <w:pPr>
              <w:jc w:val="both"/>
              <w:rPr>
                <w:rFonts w:ascii="Arial" w:hAnsi="Arial" w:cs="Arial"/>
                <w:sz w:val="20"/>
                <w:szCs w:val="20"/>
              </w:rPr>
            </w:pPr>
            <w:r w:rsidRPr="003E1C40">
              <w:rPr>
                <w:rFonts w:ascii="Arial" w:hAnsi="Arial" w:cs="Arial"/>
                <w:sz w:val="20"/>
                <w:szCs w:val="20"/>
              </w:rPr>
              <w:t xml:space="preserve">(a) One representative from the </w:t>
            </w:r>
            <w:proofErr w:type="gramStart"/>
            <w:r w:rsidRPr="003E1C40">
              <w:rPr>
                <w:rFonts w:ascii="Arial" w:hAnsi="Arial" w:cs="Arial"/>
                <w:sz w:val="20"/>
                <w:szCs w:val="20"/>
              </w:rPr>
              <w:t>Registrar;</w:t>
            </w:r>
            <w:proofErr w:type="gramEnd"/>
          </w:p>
          <w:p w14:paraId="42D91F61" w14:textId="77777777" w:rsidR="00D620DC" w:rsidRPr="003E1C40" w:rsidRDefault="00D620DC" w:rsidP="00D620DC">
            <w:pPr>
              <w:jc w:val="both"/>
              <w:rPr>
                <w:rFonts w:ascii="Arial" w:hAnsi="Arial" w:cs="Arial"/>
                <w:sz w:val="20"/>
                <w:szCs w:val="20"/>
              </w:rPr>
            </w:pPr>
            <w:r w:rsidRPr="003E1C40">
              <w:rPr>
                <w:rFonts w:ascii="Arial" w:hAnsi="Arial" w:cs="Arial"/>
                <w:sz w:val="20"/>
                <w:szCs w:val="20"/>
              </w:rPr>
              <w:t>(b) One (1) independent member who shall be selected from</w:t>
            </w:r>
          </w:p>
          <w:p w14:paraId="1E95AC4C" w14:textId="77777777" w:rsidR="00D620DC" w:rsidRPr="003E1C40" w:rsidRDefault="00D620DC" w:rsidP="00D620DC">
            <w:pPr>
              <w:jc w:val="both"/>
              <w:rPr>
                <w:rFonts w:ascii="Arial" w:hAnsi="Arial" w:cs="Arial"/>
                <w:sz w:val="20"/>
                <w:szCs w:val="20"/>
              </w:rPr>
            </w:pPr>
            <w:r w:rsidRPr="003E1C40">
              <w:rPr>
                <w:rFonts w:ascii="Arial" w:hAnsi="Arial" w:cs="Arial"/>
                <w:sz w:val="20"/>
                <w:szCs w:val="20"/>
              </w:rPr>
              <w:t xml:space="preserve">the independent members of the PEM </w:t>
            </w:r>
            <w:proofErr w:type="gramStart"/>
            <w:r w:rsidRPr="003E1C40">
              <w:rPr>
                <w:rFonts w:ascii="Arial" w:hAnsi="Arial" w:cs="Arial"/>
                <w:sz w:val="20"/>
                <w:szCs w:val="20"/>
              </w:rPr>
              <w:t>Board;</w:t>
            </w:r>
            <w:proofErr w:type="gramEnd"/>
          </w:p>
          <w:p w14:paraId="6EFFB433" w14:textId="77777777" w:rsidR="00D620DC" w:rsidRPr="003E1C40" w:rsidRDefault="00D620DC" w:rsidP="00D620DC">
            <w:pPr>
              <w:jc w:val="both"/>
              <w:rPr>
                <w:rFonts w:ascii="Arial" w:hAnsi="Arial" w:cs="Arial"/>
                <w:sz w:val="20"/>
                <w:szCs w:val="20"/>
              </w:rPr>
            </w:pPr>
            <w:r w:rsidRPr="003E1C40">
              <w:rPr>
                <w:rFonts w:ascii="Arial" w:hAnsi="Arial" w:cs="Arial"/>
                <w:sz w:val="20"/>
                <w:szCs w:val="20"/>
              </w:rPr>
              <w:t xml:space="preserve">(c) One representative from the Private </w:t>
            </w:r>
            <w:proofErr w:type="gramStart"/>
            <w:r w:rsidRPr="003E1C40">
              <w:rPr>
                <w:rFonts w:ascii="Arial" w:hAnsi="Arial" w:cs="Arial"/>
                <w:sz w:val="20"/>
                <w:szCs w:val="20"/>
              </w:rPr>
              <w:t>DU;</w:t>
            </w:r>
            <w:proofErr w:type="gramEnd"/>
          </w:p>
          <w:p w14:paraId="62B10B80" w14:textId="77777777" w:rsidR="00D620DC" w:rsidRPr="003E1C40" w:rsidRDefault="00D620DC" w:rsidP="00D620DC">
            <w:pPr>
              <w:jc w:val="both"/>
              <w:rPr>
                <w:rFonts w:ascii="Arial" w:hAnsi="Arial" w:cs="Arial"/>
                <w:sz w:val="20"/>
                <w:szCs w:val="20"/>
              </w:rPr>
            </w:pPr>
            <w:r w:rsidRPr="003E1C40">
              <w:rPr>
                <w:rFonts w:ascii="Arial" w:hAnsi="Arial" w:cs="Arial"/>
                <w:sz w:val="20"/>
                <w:szCs w:val="20"/>
              </w:rPr>
              <w:t xml:space="preserve">(d) One representative from the Electric Cooperatives; </w:t>
            </w:r>
            <w:r w:rsidRPr="003E1C40">
              <w:rPr>
                <w:rFonts w:ascii="Arial" w:hAnsi="Arial" w:cs="Arial"/>
                <w:strike/>
                <w:sz w:val="20"/>
                <w:szCs w:val="20"/>
              </w:rPr>
              <w:t>and</w:t>
            </w:r>
          </w:p>
          <w:p w14:paraId="3D131AD2" w14:textId="77777777" w:rsidR="00D620DC" w:rsidRPr="003E1C40" w:rsidRDefault="00D620DC" w:rsidP="00D620DC">
            <w:pPr>
              <w:jc w:val="both"/>
              <w:rPr>
                <w:rFonts w:ascii="Arial" w:hAnsi="Arial" w:cs="Arial"/>
                <w:b/>
                <w:bCs/>
                <w:sz w:val="20"/>
                <w:szCs w:val="20"/>
                <w:u w:val="single"/>
              </w:rPr>
            </w:pPr>
            <w:r w:rsidRPr="003E1C40">
              <w:rPr>
                <w:rFonts w:ascii="Arial" w:hAnsi="Arial" w:cs="Arial"/>
                <w:sz w:val="20"/>
                <w:szCs w:val="20"/>
              </w:rPr>
              <w:lastRenderedPageBreak/>
              <w:t>(e) One representative from the REM Generators</w:t>
            </w:r>
            <w:r w:rsidRPr="003E1C40">
              <w:rPr>
                <w:rFonts w:ascii="Arial" w:hAnsi="Arial" w:cs="Arial"/>
                <w:b/>
                <w:bCs/>
                <w:sz w:val="20"/>
                <w:szCs w:val="20"/>
                <w:u w:val="single"/>
              </w:rPr>
              <w:t>,</w:t>
            </w:r>
            <w:r w:rsidRPr="003E1C40">
              <w:rPr>
                <w:rFonts w:ascii="Arial" w:hAnsi="Arial" w:cs="Arial"/>
                <w:sz w:val="20"/>
                <w:szCs w:val="20"/>
              </w:rPr>
              <w:t xml:space="preserve"> </w:t>
            </w:r>
            <w:r w:rsidRPr="003E1C40">
              <w:rPr>
                <w:rFonts w:ascii="Arial" w:hAnsi="Arial" w:cs="Arial"/>
                <w:strike/>
                <w:sz w:val="20"/>
                <w:szCs w:val="20"/>
              </w:rPr>
              <w:t>and Retail Electricity Suppliers</w:t>
            </w:r>
            <w:proofErr w:type="gramStart"/>
            <w:r w:rsidRPr="003E1C40">
              <w:rPr>
                <w:rFonts w:ascii="Arial" w:hAnsi="Arial" w:cs="Arial"/>
                <w:strike/>
                <w:sz w:val="20"/>
                <w:szCs w:val="20"/>
              </w:rPr>
              <w:t>.</w:t>
            </w:r>
            <w:r w:rsidRPr="003E1C40">
              <w:rPr>
                <w:rFonts w:ascii="Arial" w:hAnsi="Arial" w:cs="Arial"/>
                <w:b/>
                <w:bCs/>
                <w:sz w:val="20"/>
                <w:szCs w:val="20"/>
                <w:u w:val="single"/>
              </w:rPr>
              <w:t>;</w:t>
            </w:r>
            <w:proofErr w:type="gramEnd"/>
            <w:r w:rsidRPr="003E1C40">
              <w:rPr>
                <w:rFonts w:ascii="Arial" w:hAnsi="Arial" w:cs="Arial"/>
                <w:b/>
                <w:bCs/>
                <w:sz w:val="20"/>
                <w:szCs w:val="20"/>
                <w:u w:val="single"/>
              </w:rPr>
              <w:t xml:space="preserve"> </w:t>
            </w:r>
          </w:p>
          <w:p w14:paraId="20F8C4A8" w14:textId="77777777" w:rsidR="00D620DC" w:rsidRPr="003E1C40" w:rsidRDefault="00D620DC" w:rsidP="00D620DC">
            <w:pPr>
              <w:jc w:val="both"/>
              <w:rPr>
                <w:rFonts w:ascii="Arial" w:hAnsi="Arial" w:cs="Arial"/>
                <w:b/>
                <w:bCs/>
                <w:sz w:val="20"/>
                <w:szCs w:val="20"/>
                <w:u w:val="single"/>
              </w:rPr>
            </w:pPr>
            <w:r w:rsidRPr="003E1C40">
              <w:rPr>
                <w:rFonts w:ascii="Arial" w:hAnsi="Arial" w:cs="Arial"/>
                <w:b/>
                <w:bCs/>
                <w:sz w:val="20"/>
                <w:szCs w:val="20"/>
                <w:u w:val="single"/>
              </w:rPr>
              <w:t>(f) One representative from the Retail Electricity Suppliers; and</w:t>
            </w:r>
          </w:p>
          <w:p w14:paraId="2071C1F3" w14:textId="029D16C2" w:rsidR="00D620DC" w:rsidRPr="003E1C40" w:rsidRDefault="00D620DC" w:rsidP="00D620DC">
            <w:pPr>
              <w:rPr>
                <w:lang w:val="en-US"/>
              </w:rPr>
            </w:pPr>
            <w:r w:rsidRPr="003E1C40">
              <w:rPr>
                <w:rFonts w:ascii="Arial" w:hAnsi="Arial" w:cs="Arial"/>
                <w:b/>
                <w:bCs/>
                <w:sz w:val="20"/>
                <w:szCs w:val="20"/>
                <w:highlight w:val="yellow"/>
                <w:u w:val="single"/>
              </w:rPr>
              <w:t>(g) One representative from the Market Operator.</w:t>
            </w:r>
          </w:p>
        </w:tc>
        <w:tc>
          <w:tcPr>
            <w:tcW w:w="2079" w:type="dxa"/>
          </w:tcPr>
          <w:p w14:paraId="472A5966" w14:textId="4405523B" w:rsidR="00D620DC" w:rsidRPr="003E1C40" w:rsidRDefault="00D620DC" w:rsidP="00D620DC">
            <w:pPr>
              <w:rPr>
                <w:lang w:val="en-US"/>
              </w:rPr>
            </w:pPr>
            <w:r w:rsidRPr="003E1C40">
              <w:rPr>
                <w:rFonts w:ascii="Arial" w:hAnsi="Arial" w:cs="Arial"/>
                <w:sz w:val="20"/>
                <w:szCs w:val="20"/>
              </w:rPr>
              <w:lastRenderedPageBreak/>
              <w:t xml:space="preserve">Representation in the REM Governance Committee will allow the Market Operator to share its expertise in WESM operations to further improve efficiency of the REM. Being involved in various processes in the REM, the Market Operator is a crucial entity in REM operations and thus, have significant interest in its successful governance. By participating directly in REM Governance </w:t>
            </w:r>
            <w:r w:rsidRPr="003E1C40">
              <w:rPr>
                <w:rFonts w:ascii="Arial" w:hAnsi="Arial" w:cs="Arial"/>
                <w:sz w:val="20"/>
                <w:szCs w:val="20"/>
              </w:rPr>
              <w:lastRenderedPageBreak/>
              <w:t>Committee discussions, the Market Operator can more easily relay insights and recommendations with respect to rules change proposals that affect discharge of its functions under the REM.</w:t>
            </w:r>
          </w:p>
        </w:tc>
        <w:tc>
          <w:tcPr>
            <w:tcW w:w="2079" w:type="dxa"/>
          </w:tcPr>
          <w:p w14:paraId="3EB47AE4" w14:textId="77777777" w:rsidR="00D620DC" w:rsidRDefault="00D620DC" w:rsidP="00D620DC">
            <w:pPr>
              <w:rPr>
                <w:lang w:val="en-US"/>
              </w:rPr>
            </w:pPr>
          </w:p>
        </w:tc>
        <w:tc>
          <w:tcPr>
            <w:tcW w:w="2079" w:type="dxa"/>
          </w:tcPr>
          <w:p w14:paraId="2CDB58B1" w14:textId="77777777" w:rsidR="00D620DC" w:rsidRDefault="00D620DC" w:rsidP="00D620DC">
            <w:pPr>
              <w:rPr>
                <w:lang w:val="en-US"/>
              </w:rPr>
            </w:pPr>
          </w:p>
        </w:tc>
        <w:tc>
          <w:tcPr>
            <w:tcW w:w="2080" w:type="dxa"/>
          </w:tcPr>
          <w:p w14:paraId="75E64C4C" w14:textId="77777777" w:rsidR="00D620DC" w:rsidRDefault="00D620DC" w:rsidP="00D620DC">
            <w:pPr>
              <w:rPr>
                <w:lang w:val="en-US"/>
              </w:rPr>
            </w:pPr>
          </w:p>
        </w:tc>
        <w:tc>
          <w:tcPr>
            <w:tcW w:w="2080" w:type="dxa"/>
          </w:tcPr>
          <w:p w14:paraId="1F0A0330" w14:textId="77777777" w:rsidR="00D620DC" w:rsidRDefault="00D620DC" w:rsidP="00D620DC">
            <w:pPr>
              <w:rPr>
                <w:lang w:val="en-US"/>
              </w:rPr>
            </w:pPr>
          </w:p>
        </w:tc>
      </w:tr>
      <w:tr w:rsidR="00015508" w14:paraId="3E6211B3" w14:textId="77777777" w:rsidTr="00D620DC">
        <w:tc>
          <w:tcPr>
            <w:tcW w:w="2079" w:type="dxa"/>
          </w:tcPr>
          <w:p w14:paraId="23EBE300" w14:textId="77777777" w:rsidR="00015508" w:rsidRPr="000A75B7" w:rsidRDefault="00015508" w:rsidP="00015508">
            <w:pPr>
              <w:jc w:val="center"/>
              <w:rPr>
                <w:rFonts w:ascii="Arial" w:hAnsi="Arial" w:cs="Arial"/>
                <w:sz w:val="20"/>
                <w:szCs w:val="20"/>
              </w:rPr>
            </w:pPr>
            <w:r w:rsidRPr="000A75B7">
              <w:rPr>
                <w:rFonts w:ascii="Arial" w:hAnsi="Arial" w:cs="Arial"/>
                <w:sz w:val="20"/>
                <w:szCs w:val="20"/>
              </w:rPr>
              <w:t>1.3.2. Composition of the REM Governance Committee</w:t>
            </w:r>
          </w:p>
          <w:p w14:paraId="5A5E0725" w14:textId="26B90B1B" w:rsidR="00015508" w:rsidRPr="000A75B7" w:rsidRDefault="00015508" w:rsidP="00D620DC">
            <w:pPr>
              <w:jc w:val="center"/>
              <w:rPr>
                <w:rFonts w:ascii="Arial" w:hAnsi="Arial" w:cs="Arial"/>
                <w:sz w:val="20"/>
                <w:szCs w:val="20"/>
              </w:rPr>
            </w:pPr>
          </w:p>
        </w:tc>
        <w:tc>
          <w:tcPr>
            <w:tcW w:w="2079" w:type="dxa"/>
          </w:tcPr>
          <w:p w14:paraId="64450A21" w14:textId="29A5DB5F" w:rsidR="00015508" w:rsidRPr="000A75B7" w:rsidRDefault="00015508" w:rsidP="00D620DC">
            <w:pPr>
              <w:rPr>
                <w:rFonts w:ascii="Arial" w:hAnsi="Arial" w:cs="Arial"/>
                <w:sz w:val="20"/>
                <w:szCs w:val="20"/>
              </w:rPr>
            </w:pPr>
            <w:r>
              <w:rPr>
                <w:rFonts w:ascii="Arial" w:hAnsi="Arial" w:cs="Arial"/>
                <w:sz w:val="20"/>
                <w:szCs w:val="20"/>
              </w:rPr>
              <w:t>1.3.2.4</w:t>
            </w:r>
          </w:p>
        </w:tc>
        <w:tc>
          <w:tcPr>
            <w:tcW w:w="2079" w:type="dxa"/>
          </w:tcPr>
          <w:p w14:paraId="47A27F36" w14:textId="01396BE7" w:rsidR="00015508" w:rsidRPr="000A75B7" w:rsidRDefault="0021730F" w:rsidP="00D620DC">
            <w:pPr>
              <w:jc w:val="both"/>
              <w:rPr>
                <w:rFonts w:ascii="Arial" w:hAnsi="Arial" w:cs="Arial"/>
                <w:sz w:val="20"/>
                <w:szCs w:val="20"/>
              </w:rPr>
            </w:pPr>
            <w:r>
              <w:rPr>
                <w:rFonts w:ascii="Arial" w:hAnsi="Arial" w:cs="Arial"/>
                <w:sz w:val="20"/>
                <w:szCs w:val="20"/>
              </w:rPr>
              <w:t xml:space="preserve">1.3.2.4 </w:t>
            </w:r>
            <w:r w:rsidRPr="0021730F">
              <w:rPr>
                <w:rFonts w:ascii="Arial" w:hAnsi="Arial" w:cs="Arial"/>
                <w:sz w:val="20"/>
                <w:szCs w:val="20"/>
              </w:rPr>
              <w:t>The REM Generators and Retail Electricity Suppliers shall jointly nominate their sole representative in the RGC.</w:t>
            </w:r>
          </w:p>
        </w:tc>
        <w:tc>
          <w:tcPr>
            <w:tcW w:w="2079" w:type="dxa"/>
          </w:tcPr>
          <w:p w14:paraId="3FF711AF" w14:textId="31777814" w:rsidR="00015508" w:rsidRPr="003E1C40" w:rsidRDefault="0021730F" w:rsidP="00D620DC">
            <w:pPr>
              <w:jc w:val="both"/>
              <w:rPr>
                <w:rFonts w:ascii="Arial" w:hAnsi="Arial" w:cs="Arial"/>
                <w:strike/>
                <w:sz w:val="20"/>
                <w:szCs w:val="20"/>
              </w:rPr>
            </w:pPr>
            <w:r w:rsidRPr="003E1C40">
              <w:rPr>
                <w:rFonts w:ascii="Arial" w:hAnsi="Arial" w:cs="Arial"/>
                <w:strike/>
                <w:sz w:val="20"/>
                <w:szCs w:val="20"/>
              </w:rPr>
              <w:t>1.3.2.4 The REM Generators and Retail Electricity Suppliers shall jointly nominate their sole representative in the RGC.</w:t>
            </w:r>
          </w:p>
        </w:tc>
        <w:tc>
          <w:tcPr>
            <w:tcW w:w="2079" w:type="dxa"/>
          </w:tcPr>
          <w:p w14:paraId="046E42F7" w14:textId="050C73AD" w:rsidR="00015508" w:rsidRPr="003E1C40" w:rsidRDefault="0021730F" w:rsidP="00D620DC">
            <w:pPr>
              <w:rPr>
                <w:rFonts w:ascii="Arial" w:hAnsi="Arial" w:cs="Arial"/>
                <w:sz w:val="20"/>
                <w:szCs w:val="20"/>
              </w:rPr>
            </w:pPr>
            <w:r>
              <w:rPr>
                <w:rFonts w:ascii="Arial" w:hAnsi="Arial" w:cs="Arial"/>
                <w:sz w:val="20"/>
                <w:szCs w:val="20"/>
              </w:rPr>
              <w:t>To align with the proposed additional seat in the RGC for the RES.</w:t>
            </w:r>
          </w:p>
        </w:tc>
        <w:tc>
          <w:tcPr>
            <w:tcW w:w="2079" w:type="dxa"/>
          </w:tcPr>
          <w:p w14:paraId="150BAFC9" w14:textId="77777777" w:rsidR="00015508" w:rsidRDefault="00015508" w:rsidP="00D620DC">
            <w:pPr>
              <w:rPr>
                <w:lang w:val="en-US"/>
              </w:rPr>
            </w:pPr>
          </w:p>
        </w:tc>
        <w:tc>
          <w:tcPr>
            <w:tcW w:w="2079" w:type="dxa"/>
          </w:tcPr>
          <w:p w14:paraId="7C637261" w14:textId="77777777" w:rsidR="00015508" w:rsidRDefault="00015508" w:rsidP="00D620DC">
            <w:pPr>
              <w:rPr>
                <w:lang w:val="en-US"/>
              </w:rPr>
            </w:pPr>
          </w:p>
        </w:tc>
        <w:tc>
          <w:tcPr>
            <w:tcW w:w="2080" w:type="dxa"/>
          </w:tcPr>
          <w:p w14:paraId="0E27F491" w14:textId="77777777" w:rsidR="00015508" w:rsidRDefault="00015508" w:rsidP="00D620DC">
            <w:pPr>
              <w:rPr>
                <w:lang w:val="en-US"/>
              </w:rPr>
            </w:pPr>
          </w:p>
        </w:tc>
        <w:tc>
          <w:tcPr>
            <w:tcW w:w="2080" w:type="dxa"/>
          </w:tcPr>
          <w:p w14:paraId="2DDE25EF" w14:textId="77777777" w:rsidR="00015508" w:rsidRDefault="00015508" w:rsidP="00D620DC">
            <w:pPr>
              <w:rPr>
                <w:lang w:val="en-US"/>
              </w:rPr>
            </w:pPr>
          </w:p>
        </w:tc>
      </w:tr>
    </w:tbl>
    <w:p w14:paraId="37F41AE0" w14:textId="56F38629" w:rsidR="00D620DC" w:rsidRDefault="00D620DC" w:rsidP="00A179D4">
      <w:pPr>
        <w:rPr>
          <w:lang w:val="en-US"/>
        </w:rPr>
      </w:pPr>
    </w:p>
    <w:p w14:paraId="576EBF77" w14:textId="77777777" w:rsidR="00D620DC" w:rsidRPr="00A179D4" w:rsidRDefault="00D620DC" w:rsidP="00A179D4">
      <w:pPr>
        <w:rPr>
          <w:lang w:val="en-US"/>
        </w:rPr>
      </w:pPr>
    </w:p>
    <w:sectPr w:rsidR="00D620DC" w:rsidRPr="00A179D4" w:rsidSect="000A75B7">
      <w:pgSz w:w="20163" w:h="12242" w:orient="landscape"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B1ED2" w14:textId="77777777" w:rsidR="007703FE" w:rsidRDefault="007703FE" w:rsidP="00DB4769">
      <w:pPr>
        <w:spacing w:after="0" w:line="240" w:lineRule="auto"/>
      </w:pPr>
      <w:r>
        <w:separator/>
      </w:r>
    </w:p>
  </w:endnote>
  <w:endnote w:type="continuationSeparator" w:id="0">
    <w:p w14:paraId="391EFB6B" w14:textId="77777777" w:rsidR="007703FE" w:rsidRDefault="007703FE" w:rsidP="00DB4769">
      <w:pPr>
        <w:spacing w:after="0" w:line="240" w:lineRule="auto"/>
      </w:pPr>
      <w:r>
        <w:continuationSeparator/>
      </w:r>
    </w:p>
  </w:endnote>
  <w:endnote w:type="continuationNotice" w:id="1">
    <w:p w14:paraId="3B86A848" w14:textId="77777777" w:rsidR="007703FE" w:rsidRDefault="007703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F9970" w14:textId="77777777" w:rsidR="00A357FC" w:rsidRDefault="00A357FC">
    <w:pPr>
      <w:pStyle w:val="Footer"/>
      <w:rPr>
        <w:sz w:val="2"/>
      </w:rPr>
    </w:pPr>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3545"/>
      <w:gridCol w:w="3401"/>
      <w:gridCol w:w="3543"/>
    </w:tblGrid>
    <w:tr w:rsidR="00A357FC" w:rsidRPr="00234535" w14:paraId="19CE3BC7" w14:textId="77777777" w:rsidTr="00E267CF">
      <w:trPr>
        <w:trHeight w:val="638"/>
        <w:jc w:val="center"/>
      </w:trPr>
      <w:tc>
        <w:tcPr>
          <w:tcW w:w="169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2CAE119D" w14:textId="77777777" w:rsidR="00A357FC" w:rsidRPr="00234535" w:rsidRDefault="00A357FC" w:rsidP="008B20CB">
          <w:pPr>
            <w:pStyle w:val="Header"/>
            <w:rPr>
              <w:rFonts w:ascii="Arial" w:hAnsi="Arial" w:cs="Arial"/>
              <w:b/>
              <w:color w:val="000000"/>
              <w:sz w:val="16"/>
              <w:szCs w:val="16"/>
            </w:rPr>
          </w:pPr>
          <w:r w:rsidRPr="00234535">
            <w:rPr>
              <w:rFonts w:ascii="Arial" w:hAnsi="Arial" w:cs="Arial"/>
              <w:b/>
              <w:color w:val="000000"/>
              <w:sz w:val="16"/>
              <w:szCs w:val="16"/>
            </w:rPr>
            <w:t>Prepared by/Date:</w:t>
          </w:r>
        </w:p>
        <w:p w14:paraId="2CE68928" w14:textId="77777777" w:rsidR="00A357FC" w:rsidRDefault="00A357FC" w:rsidP="008B20CB">
          <w:pPr>
            <w:pStyle w:val="Header"/>
            <w:rPr>
              <w:rFonts w:ascii="Arial" w:hAnsi="Arial" w:cs="Arial"/>
              <w:b/>
              <w:color w:val="000000"/>
              <w:sz w:val="24"/>
            </w:rPr>
          </w:pPr>
        </w:p>
        <w:p w14:paraId="23288432" w14:textId="77777777" w:rsidR="00A357FC" w:rsidRPr="00234535" w:rsidRDefault="00A357FC" w:rsidP="008B20CB">
          <w:pPr>
            <w:pStyle w:val="Header"/>
            <w:rPr>
              <w:rFonts w:ascii="Arial" w:hAnsi="Arial" w:cs="Arial"/>
              <w:b/>
              <w:color w:val="000000"/>
              <w:sz w:val="24"/>
            </w:rPr>
          </w:pPr>
        </w:p>
        <w:p w14:paraId="646442A3" w14:textId="77777777" w:rsidR="00A357FC" w:rsidRPr="00234535" w:rsidRDefault="00A357FC" w:rsidP="008B20CB">
          <w:pPr>
            <w:pStyle w:val="Header"/>
            <w:rPr>
              <w:rFonts w:ascii="Arial" w:hAnsi="Arial" w:cs="Arial"/>
              <w:b/>
              <w:caps/>
              <w:color w:val="000000"/>
              <w:sz w:val="16"/>
              <w:szCs w:val="16"/>
              <w:lang w:val="fr-FR"/>
            </w:rPr>
          </w:pPr>
          <w:r w:rsidRPr="00234535">
            <w:rPr>
              <w:rFonts w:ascii="Arial" w:hAnsi="Arial" w:cs="Arial"/>
              <w:b/>
              <w:color w:val="000000"/>
              <w:sz w:val="16"/>
              <w:szCs w:val="16"/>
              <w:lang w:val="fr-FR"/>
            </w:rPr>
            <w:t>INITIALS+L</w:t>
          </w:r>
          <w:r>
            <w:rPr>
              <w:rFonts w:ascii="Arial" w:hAnsi="Arial" w:cs="Arial"/>
              <w:b/>
              <w:color w:val="000000"/>
              <w:sz w:val="16"/>
              <w:szCs w:val="16"/>
              <w:lang w:val="fr-FR"/>
            </w:rPr>
            <w:t>astName</w:t>
          </w:r>
        </w:p>
        <w:p w14:paraId="755D4433" w14:textId="77777777" w:rsidR="00A357FC" w:rsidRPr="00234535" w:rsidRDefault="00A357FC" w:rsidP="008B20CB">
          <w:pPr>
            <w:pStyle w:val="Header"/>
            <w:rPr>
              <w:rFonts w:ascii="Arial" w:hAnsi="Arial" w:cs="Arial"/>
              <w:color w:val="000000"/>
              <w:sz w:val="16"/>
              <w:szCs w:val="16"/>
            </w:rPr>
          </w:pPr>
          <w:r>
            <w:rPr>
              <w:rFonts w:ascii="Arial" w:hAnsi="Arial" w:cs="Arial"/>
              <w:color w:val="000000"/>
              <w:sz w:val="16"/>
              <w:szCs w:val="16"/>
            </w:rPr>
            <w:t>Designation</w:t>
          </w:r>
        </w:p>
      </w:tc>
      <w:tc>
        <w:tcPr>
          <w:tcW w:w="16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160E4254" w14:textId="77777777" w:rsidR="00A357FC" w:rsidRPr="00234535" w:rsidRDefault="00A357FC" w:rsidP="008B20CB">
          <w:pPr>
            <w:pStyle w:val="Header"/>
            <w:rPr>
              <w:rFonts w:ascii="Arial" w:hAnsi="Arial" w:cs="Arial"/>
              <w:b/>
              <w:color w:val="000000"/>
              <w:sz w:val="16"/>
              <w:szCs w:val="16"/>
            </w:rPr>
          </w:pPr>
          <w:r w:rsidRPr="00234535">
            <w:rPr>
              <w:rFonts w:ascii="Arial" w:hAnsi="Arial" w:cs="Arial"/>
              <w:b/>
              <w:color w:val="000000"/>
              <w:sz w:val="16"/>
              <w:szCs w:val="16"/>
            </w:rPr>
            <w:t>Reviewed by/Date:</w:t>
          </w:r>
        </w:p>
        <w:p w14:paraId="3C135646" w14:textId="77777777" w:rsidR="00A357FC" w:rsidRPr="00234535" w:rsidRDefault="00A357FC" w:rsidP="008B20CB">
          <w:pPr>
            <w:pStyle w:val="Header"/>
            <w:rPr>
              <w:rFonts w:ascii="Arial" w:hAnsi="Arial" w:cs="Arial"/>
              <w:b/>
              <w:color w:val="000000"/>
              <w:sz w:val="24"/>
            </w:rPr>
          </w:pPr>
        </w:p>
        <w:p w14:paraId="4CE19964" w14:textId="77777777" w:rsidR="00A357FC" w:rsidRPr="002B6E79" w:rsidRDefault="00A357FC" w:rsidP="008B20CB">
          <w:pPr>
            <w:pStyle w:val="Header"/>
            <w:rPr>
              <w:rFonts w:ascii="Arial" w:hAnsi="Arial" w:cs="Arial"/>
              <w:b/>
              <w:color w:val="000000"/>
              <w:sz w:val="24"/>
              <w:szCs w:val="16"/>
              <w:lang w:val="fr-FR"/>
            </w:rPr>
          </w:pPr>
        </w:p>
        <w:p w14:paraId="05C662A1" w14:textId="77777777" w:rsidR="00A357FC" w:rsidRPr="00234535" w:rsidRDefault="00A357FC" w:rsidP="008B20CB">
          <w:pPr>
            <w:pStyle w:val="Header"/>
            <w:rPr>
              <w:rFonts w:ascii="Arial" w:hAnsi="Arial" w:cs="Arial"/>
              <w:b/>
              <w:caps/>
              <w:color w:val="000000"/>
              <w:sz w:val="16"/>
              <w:szCs w:val="16"/>
              <w:lang w:val="fr-FR"/>
            </w:rPr>
          </w:pPr>
          <w:r w:rsidRPr="00234535">
            <w:rPr>
              <w:rFonts w:ascii="Arial" w:hAnsi="Arial" w:cs="Arial"/>
              <w:b/>
              <w:color w:val="000000"/>
              <w:sz w:val="16"/>
              <w:szCs w:val="16"/>
              <w:lang w:val="fr-FR"/>
            </w:rPr>
            <w:t>INITIALS+L</w:t>
          </w:r>
          <w:r>
            <w:rPr>
              <w:rFonts w:ascii="Arial" w:hAnsi="Arial" w:cs="Arial"/>
              <w:b/>
              <w:color w:val="000000"/>
              <w:sz w:val="16"/>
              <w:szCs w:val="16"/>
              <w:lang w:val="fr-FR"/>
            </w:rPr>
            <w:t>astName</w:t>
          </w:r>
        </w:p>
        <w:p w14:paraId="26C2710A" w14:textId="77777777" w:rsidR="00A357FC" w:rsidRPr="00234535" w:rsidRDefault="00A357FC" w:rsidP="008B20CB">
          <w:pPr>
            <w:pStyle w:val="Header"/>
            <w:rPr>
              <w:rFonts w:ascii="Arial" w:hAnsi="Arial" w:cs="Arial"/>
              <w:color w:val="000000"/>
              <w:sz w:val="16"/>
              <w:szCs w:val="16"/>
            </w:rPr>
          </w:pPr>
          <w:r>
            <w:rPr>
              <w:rFonts w:ascii="Arial" w:hAnsi="Arial" w:cs="Arial"/>
              <w:color w:val="000000"/>
              <w:sz w:val="16"/>
              <w:szCs w:val="16"/>
            </w:rPr>
            <w:t>Designation</w:t>
          </w:r>
        </w:p>
      </w:tc>
      <w:tc>
        <w:tcPr>
          <w:tcW w:w="168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0C77491A" w14:textId="77777777" w:rsidR="00A357FC" w:rsidRPr="00234535" w:rsidRDefault="00A357FC" w:rsidP="008B20CB">
          <w:pPr>
            <w:pStyle w:val="Header"/>
            <w:rPr>
              <w:rFonts w:ascii="Arial" w:hAnsi="Arial" w:cs="Arial"/>
              <w:b/>
              <w:color w:val="000000"/>
              <w:sz w:val="16"/>
              <w:szCs w:val="16"/>
            </w:rPr>
          </w:pPr>
          <w:r w:rsidRPr="00234535">
            <w:rPr>
              <w:rFonts w:ascii="Arial" w:hAnsi="Arial" w:cs="Arial"/>
              <w:b/>
              <w:color w:val="000000"/>
              <w:sz w:val="16"/>
              <w:szCs w:val="16"/>
            </w:rPr>
            <w:t>Approved by/Date:</w:t>
          </w:r>
        </w:p>
        <w:p w14:paraId="573C3453" w14:textId="77777777" w:rsidR="00A357FC" w:rsidRPr="00234535" w:rsidRDefault="00A357FC" w:rsidP="008B20CB">
          <w:pPr>
            <w:pStyle w:val="Header"/>
            <w:rPr>
              <w:rFonts w:ascii="Arial" w:hAnsi="Arial" w:cs="Arial"/>
              <w:b/>
              <w:color w:val="000000"/>
              <w:sz w:val="24"/>
            </w:rPr>
          </w:pPr>
        </w:p>
        <w:p w14:paraId="3BB031BD" w14:textId="77777777" w:rsidR="00A357FC" w:rsidRPr="002B6E79" w:rsidRDefault="00A357FC" w:rsidP="008B20CB">
          <w:pPr>
            <w:pStyle w:val="Header"/>
            <w:rPr>
              <w:rFonts w:ascii="Arial" w:hAnsi="Arial" w:cs="Arial"/>
              <w:b/>
              <w:color w:val="000000"/>
              <w:sz w:val="24"/>
              <w:szCs w:val="16"/>
              <w:lang w:val="fr-FR"/>
            </w:rPr>
          </w:pPr>
        </w:p>
        <w:p w14:paraId="7170F47A" w14:textId="77777777" w:rsidR="00A357FC" w:rsidRPr="00234535" w:rsidRDefault="00A357FC" w:rsidP="008B20CB">
          <w:pPr>
            <w:pStyle w:val="Header"/>
            <w:rPr>
              <w:rFonts w:ascii="Arial" w:hAnsi="Arial" w:cs="Arial"/>
              <w:b/>
              <w:caps/>
              <w:color w:val="000000"/>
              <w:sz w:val="16"/>
              <w:szCs w:val="16"/>
              <w:lang w:val="fr-FR"/>
            </w:rPr>
          </w:pPr>
          <w:r w:rsidRPr="00234535">
            <w:rPr>
              <w:rFonts w:ascii="Arial" w:hAnsi="Arial" w:cs="Arial"/>
              <w:b/>
              <w:color w:val="000000"/>
              <w:sz w:val="16"/>
              <w:szCs w:val="16"/>
              <w:lang w:val="fr-FR"/>
            </w:rPr>
            <w:t>INITIALS+L</w:t>
          </w:r>
          <w:r>
            <w:rPr>
              <w:rFonts w:ascii="Arial" w:hAnsi="Arial" w:cs="Arial"/>
              <w:b/>
              <w:color w:val="000000"/>
              <w:sz w:val="16"/>
              <w:szCs w:val="16"/>
              <w:lang w:val="fr-FR"/>
            </w:rPr>
            <w:t>astName</w:t>
          </w:r>
        </w:p>
        <w:p w14:paraId="155FDDD7" w14:textId="77777777" w:rsidR="00A357FC" w:rsidRPr="00234535" w:rsidRDefault="00A357FC" w:rsidP="008B20CB">
          <w:pPr>
            <w:pStyle w:val="Header"/>
            <w:rPr>
              <w:rFonts w:ascii="Arial" w:hAnsi="Arial" w:cs="Arial"/>
              <w:color w:val="000000"/>
              <w:sz w:val="16"/>
              <w:szCs w:val="16"/>
            </w:rPr>
          </w:pPr>
          <w:r>
            <w:rPr>
              <w:rFonts w:ascii="Arial" w:hAnsi="Arial" w:cs="Arial"/>
              <w:color w:val="000000"/>
              <w:sz w:val="16"/>
              <w:szCs w:val="16"/>
            </w:rPr>
            <w:t>Designation</w:t>
          </w:r>
        </w:p>
      </w:tc>
    </w:tr>
    <w:tr w:rsidR="00A357FC" w:rsidRPr="00E059F0" w14:paraId="54208C5D" w14:textId="77777777" w:rsidTr="00E267CF">
      <w:trPr>
        <w:trHeight w:val="13"/>
        <w:jc w:val="center"/>
      </w:trPr>
      <w:tc>
        <w:tcPr>
          <w:tcW w:w="5000" w:type="pct"/>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cPr>
        <w:p w14:paraId="17D7FD63" w14:textId="77777777" w:rsidR="00A357FC" w:rsidRPr="004662AA" w:rsidRDefault="00A357FC" w:rsidP="00653E76">
          <w:pPr>
            <w:tabs>
              <w:tab w:val="left" w:pos="243"/>
            </w:tabs>
            <w:spacing w:line="240" w:lineRule="auto"/>
            <w:ind w:left="243" w:right="242"/>
            <w:jc w:val="both"/>
            <w:rPr>
              <w:rFonts w:ascii="Arial" w:hAnsi="Arial" w:cs="Arial"/>
            </w:rPr>
          </w:pPr>
          <w:r w:rsidRPr="00234535">
            <w:rPr>
              <w:rFonts w:ascii="Arial" w:hAnsi="Arial" w:cs="Arial"/>
              <w:color w:val="808080" w:themeColor="background1" w:themeShade="80"/>
              <w:sz w:val="14"/>
              <w:szCs w:val="16"/>
            </w:rPr>
            <w:t xml:space="preserve">The Philippine Electricity Market Corporation reserves all rights to this document and the information contained herein. Printing/photocopying of this document is subject to the Document and Records Management Policy. Copies downloaded from the </w:t>
          </w:r>
          <w:r w:rsidRPr="00653E76">
            <w:rPr>
              <w:rFonts w:ascii="Arial" w:hAnsi="Arial" w:cs="Arial"/>
              <w:color w:val="808080" w:themeColor="background1" w:themeShade="80"/>
              <w:sz w:val="14"/>
              <w:szCs w:val="16"/>
            </w:rPr>
            <w:t>document management system or obtained</w:t>
          </w:r>
          <w:r w:rsidRPr="00234535">
            <w:rPr>
              <w:rFonts w:ascii="Arial" w:hAnsi="Arial" w:cs="Arial"/>
              <w:color w:val="808080" w:themeColor="background1" w:themeShade="80"/>
              <w:sz w:val="14"/>
              <w:szCs w:val="16"/>
            </w:rPr>
            <w:t xml:space="preserve"> by other means shall be considered Uncontrolled.</w:t>
          </w:r>
        </w:p>
      </w:tc>
    </w:tr>
  </w:tbl>
  <w:p w14:paraId="7FB5BDF9" w14:textId="77777777" w:rsidR="00A357FC" w:rsidRPr="00667967" w:rsidRDefault="00A357FC">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1E394" w14:textId="77777777" w:rsidR="00667967" w:rsidRDefault="00667967">
    <w:pPr>
      <w:pStyle w:val="Footer"/>
      <w:rPr>
        <w:sz w:val="2"/>
      </w:rPr>
    </w:pPr>
  </w:p>
  <w:tbl>
    <w:tblPr>
      <w:tblStyle w:val="TableGrid"/>
      <w:tblW w:w="1044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5"/>
      <w:gridCol w:w="1530"/>
      <w:gridCol w:w="2340"/>
      <w:gridCol w:w="4230"/>
    </w:tblGrid>
    <w:tr w:rsidR="00AD4F1B" w14:paraId="48E231B3" w14:textId="77777777" w:rsidTr="00AD4F1B">
      <w:trPr>
        <w:trHeight w:val="602"/>
      </w:trPr>
      <w:tc>
        <w:tcPr>
          <w:tcW w:w="2345" w:type="dxa"/>
          <w:vAlign w:val="center"/>
          <w:hideMark/>
        </w:tcPr>
        <w:p w14:paraId="33619E6A" w14:textId="42A570A2" w:rsidR="00AD4F1B" w:rsidRDefault="00580AF8" w:rsidP="00AD4F1B">
          <w:pPr>
            <w:pStyle w:val="Footer"/>
            <w:rPr>
              <w:rFonts w:ascii="Arial" w:hAnsi="Arial" w:cs="Arial"/>
              <w:color w:val="808080" w:themeColor="background1" w:themeShade="80"/>
              <w:sz w:val="20"/>
              <w:szCs w:val="20"/>
            </w:rPr>
          </w:pPr>
          <w:r w:rsidRPr="00580AF8">
            <w:rPr>
              <w:rFonts w:ascii="Arial" w:hAnsi="Arial" w:cs="Arial"/>
              <w:color w:val="808080" w:themeColor="background1" w:themeShade="80"/>
              <w:sz w:val="16"/>
              <w:szCs w:val="16"/>
            </w:rPr>
            <w:t>Template ID</w:t>
          </w:r>
          <w:r w:rsidR="00AD4F1B">
            <w:rPr>
              <w:rFonts w:ascii="Arial" w:hAnsi="Arial" w:cs="Arial"/>
              <w:color w:val="808080" w:themeColor="background1" w:themeShade="80"/>
              <w:sz w:val="16"/>
              <w:szCs w:val="16"/>
            </w:rPr>
            <w:t>: CPC.TMP.11</w:t>
          </w:r>
        </w:p>
      </w:tc>
      <w:tc>
        <w:tcPr>
          <w:tcW w:w="1530" w:type="dxa"/>
          <w:vAlign w:val="center"/>
          <w:hideMark/>
        </w:tcPr>
        <w:p w14:paraId="43070B92" w14:textId="77777777" w:rsidR="00AD4F1B" w:rsidRDefault="00AD4F1B" w:rsidP="00AD4F1B">
          <w:pPr>
            <w:pStyle w:val="Footer"/>
            <w:rPr>
              <w:rFonts w:ascii="Arial" w:hAnsi="Arial" w:cs="Arial"/>
              <w:color w:val="808080" w:themeColor="background1" w:themeShade="80"/>
              <w:sz w:val="20"/>
              <w:szCs w:val="20"/>
            </w:rPr>
          </w:pPr>
          <w:r>
            <w:rPr>
              <w:rFonts w:ascii="Arial" w:hAnsi="Arial" w:cs="Arial"/>
              <w:color w:val="808080" w:themeColor="background1" w:themeShade="80"/>
              <w:sz w:val="16"/>
              <w:szCs w:val="16"/>
            </w:rPr>
            <w:t>Version No.: 2.0</w:t>
          </w:r>
        </w:p>
      </w:tc>
      <w:tc>
        <w:tcPr>
          <w:tcW w:w="2340" w:type="dxa"/>
          <w:vAlign w:val="center"/>
          <w:hideMark/>
        </w:tcPr>
        <w:p w14:paraId="0053A953" w14:textId="63E0E593" w:rsidR="00AD4F1B" w:rsidRDefault="00AD4F1B" w:rsidP="00AD4F1B">
          <w:pPr>
            <w:pStyle w:val="Footer"/>
            <w:rPr>
              <w:rFonts w:ascii="Arial" w:hAnsi="Arial" w:cs="Arial"/>
              <w:color w:val="808080" w:themeColor="background1" w:themeShade="80"/>
              <w:sz w:val="20"/>
              <w:szCs w:val="20"/>
            </w:rPr>
          </w:pPr>
          <w:r>
            <w:rPr>
              <w:rFonts w:ascii="Arial" w:hAnsi="Arial" w:cs="Arial"/>
              <w:color w:val="808080" w:themeColor="background1" w:themeShade="80"/>
              <w:sz w:val="16"/>
              <w:szCs w:val="16"/>
            </w:rPr>
            <w:t xml:space="preserve">Effective Date: </w:t>
          </w:r>
          <w:r w:rsidR="002E6250">
            <w:rPr>
              <w:rFonts w:ascii="Arial" w:hAnsi="Arial" w:cs="Arial"/>
              <w:color w:val="808080" w:themeColor="background1" w:themeShade="80"/>
              <w:sz w:val="16"/>
              <w:szCs w:val="16"/>
            </w:rPr>
            <w:t>17</w:t>
          </w:r>
          <w:r>
            <w:rPr>
              <w:rFonts w:ascii="Arial" w:hAnsi="Arial" w:cs="Arial"/>
              <w:color w:val="808080" w:themeColor="background1" w:themeShade="80"/>
              <w:sz w:val="16"/>
              <w:szCs w:val="16"/>
            </w:rPr>
            <w:t>-Aug-2020</w:t>
          </w:r>
        </w:p>
      </w:tc>
      <w:tc>
        <w:tcPr>
          <w:tcW w:w="4230" w:type="dxa"/>
          <w:vAlign w:val="center"/>
          <w:hideMark/>
        </w:tcPr>
        <w:p w14:paraId="24937AFE" w14:textId="77777777" w:rsidR="00AD4F1B" w:rsidRPr="00C61827" w:rsidRDefault="00AD4F1B" w:rsidP="00AD4F1B">
          <w:pPr>
            <w:pStyle w:val="Footer"/>
            <w:jc w:val="right"/>
            <w:rPr>
              <w:rFonts w:ascii="Arial" w:hAnsi="Arial" w:cs="Arial"/>
              <w:color w:val="808080" w:themeColor="background1" w:themeShade="80"/>
              <w:sz w:val="16"/>
              <w:szCs w:val="16"/>
            </w:rPr>
          </w:pPr>
          <w:r w:rsidRPr="00C61827">
            <w:rPr>
              <w:rFonts w:ascii="Arial" w:hAnsi="Arial" w:cs="Arial"/>
              <w:color w:val="808080" w:themeColor="background1" w:themeShade="80"/>
              <w:sz w:val="16"/>
              <w:szCs w:val="16"/>
            </w:rPr>
            <w:t xml:space="preserve">Page </w:t>
          </w:r>
          <w:r w:rsidRPr="00C61827">
            <w:rPr>
              <w:rFonts w:ascii="Arial" w:hAnsi="Arial" w:cs="Arial"/>
              <w:bCs/>
              <w:color w:val="808080" w:themeColor="background1" w:themeShade="80"/>
              <w:sz w:val="16"/>
              <w:szCs w:val="16"/>
            </w:rPr>
            <w:fldChar w:fldCharType="begin"/>
          </w:r>
          <w:r w:rsidRPr="00C61827">
            <w:rPr>
              <w:rFonts w:ascii="Arial" w:hAnsi="Arial" w:cs="Arial"/>
              <w:bCs/>
              <w:color w:val="808080" w:themeColor="background1" w:themeShade="80"/>
              <w:sz w:val="16"/>
              <w:szCs w:val="16"/>
            </w:rPr>
            <w:instrText xml:space="preserve"> PAGE </w:instrText>
          </w:r>
          <w:r w:rsidRPr="00C61827">
            <w:rPr>
              <w:rFonts w:ascii="Arial" w:hAnsi="Arial" w:cs="Arial"/>
              <w:bCs/>
              <w:color w:val="808080" w:themeColor="background1" w:themeShade="80"/>
              <w:sz w:val="16"/>
              <w:szCs w:val="16"/>
            </w:rPr>
            <w:fldChar w:fldCharType="separate"/>
          </w:r>
          <w:r w:rsidRPr="00C61827">
            <w:rPr>
              <w:rFonts w:ascii="Arial" w:hAnsi="Arial" w:cs="Arial"/>
              <w:bCs/>
              <w:color w:val="808080" w:themeColor="background1" w:themeShade="80"/>
              <w:sz w:val="16"/>
              <w:szCs w:val="16"/>
            </w:rPr>
            <w:t>2</w:t>
          </w:r>
          <w:r w:rsidRPr="00C61827">
            <w:rPr>
              <w:rFonts w:ascii="Arial" w:hAnsi="Arial" w:cs="Arial"/>
              <w:bCs/>
              <w:color w:val="808080" w:themeColor="background1" w:themeShade="80"/>
              <w:sz w:val="16"/>
              <w:szCs w:val="16"/>
            </w:rPr>
            <w:fldChar w:fldCharType="end"/>
          </w:r>
          <w:r w:rsidRPr="00C61827">
            <w:rPr>
              <w:rFonts w:ascii="Arial" w:hAnsi="Arial" w:cs="Arial"/>
              <w:color w:val="808080" w:themeColor="background1" w:themeShade="80"/>
              <w:sz w:val="16"/>
              <w:szCs w:val="16"/>
            </w:rPr>
            <w:t xml:space="preserve"> of </w:t>
          </w:r>
          <w:r w:rsidRPr="00C61827">
            <w:rPr>
              <w:rFonts w:ascii="Arial" w:hAnsi="Arial" w:cs="Arial"/>
              <w:bCs/>
              <w:color w:val="808080" w:themeColor="background1" w:themeShade="80"/>
              <w:sz w:val="16"/>
              <w:szCs w:val="16"/>
            </w:rPr>
            <w:fldChar w:fldCharType="begin"/>
          </w:r>
          <w:r w:rsidRPr="00C61827">
            <w:rPr>
              <w:rFonts w:ascii="Arial" w:hAnsi="Arial" w:cs="Arial"/>
              <w:bCs/>
              <w:color w:val="808080" w:themeColor="background1" w:themeShade="80"/>
              <w:sz w:val="16"/>
              <w:szCs w:val="16"/>
            </w:rPr>
            <w:instrText xml:space="preserve"> NUMPAGES  </w:instrText>
          </w:r>
          <w:r w:rsidRPr="00C61827">
            <w:rPr>
              <w:rFonts w:ascii="Arial" w:hAnsi="Arial" w:cs="Arial"/>
              <w:bCs/>
              <w:color w:val="808080" w:themeColor="background1" w:themeShade="80"/>
              <w:sz w:val="16"/>
              <w:szCs w:val="16"/>
            </w:rPr>
            <w:fldChar w:fldCharType="separate"/>
          </w:r>
          <w:r w:rsidRPr="00C61827">
            <w:rPr>
              <w:rFonts w:ascii="Arial" w:hAnsi="Arial" w:cs="Arial"/>
              <w:bCs/>
              <w:color w:val="808080" w:themeColor="background1" w:themeShade="80"/>
              <w:sz w:val="16"/>
              <w:szCs w:val="16"/>
            </w:rPr>
            <w:t>2</w:t>
          </w:r>
          <w:r w:rsidRPr="00C61827">
            <w:rPr>
              <w:rFonts w:ascii="Arial" w:hAnsi="Arial" w:cs="Arial"/>
              <w:bCs/>
              <w:color w:val="808080" w:themeColor="background1" w:themeShade="80"/>
              <w:sz w:val="16"/>
              <w:szCs w:val="16"/>
            </w:rPr>
            <w:fldChar w:fldCharType="end"/>
          </w:r>
        </w:p>
      </w:tc>
    </w:tr>
  </w:tbl>
  <w:p w14:paraId="62431CDC" w14:textId="77777777" w:rsidR="00E86D00" w:rsidRPr="00667967" w:rsidRDefault="00E86D00">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D35A" w14:textId="758A009B" w:rsidR="00403B1D" w:rsidRPr="00436686" w:rsidRDefault="00403B1D" w:rsidP="00403B1D">
    <w:pPr>
      <w:pStyle w:val="NoSpacing"/>
      <w:jc w:val="center"/>
      <w:rPr>
        <w:rFonts w:ascii="Arial" w:eastAsia="Times New Roman" w:hAnsi="Arial" w:cs="Arial"/>
        <w:color w:val="808080" w:themeColor="background1" w:themeShade="80"/>
        <w:sz w:val="18"/>
        <w:lang w:val="en-US"/>
      </w:rPr>
    </w:pPr>
    <w:r w:rsidRPr="00436686">
      <w:rPr>
        <w:rFonts w:ascii="Arial" w:hAnsi="Arial" w:cs="Arial"/>
        <w:color w:val="808080" w:themeColor="background1" w:themeShade="80"/>
        <w:sz w:val="18"/>
      </w:rPr>
      <w:t xml:space="preserve">The Philippine Electricity Market Corporation reserves all rights to this document and the information contained herein. Printing/photocopying of this document is subject to the Document and Records Management Policy. Copies downloaded from the </w:t>
    </w:r>
    <w:r w:rsidR="00653E76">
      <w:rPr>
        <w:rFonts w:ascii="Arial" w:hAnsi="Arial" w:cs="Arial"/>
        <w:color w:val="808080" w:themeColor="background1" w:themeShade="80"/>
        <w:sz w:val="18"/>
      </w:rPr>
      <w:t>d</w:t>
    </w:r>
    <w:r w:rsidR="00653E76" w:rsidRPr="00436686">
      <w:rPr>
        <w:rFonts w:ascii="Arial" w:hAnsi="Arial" w:cs="Arial"/>
        <w:color w:val="808080" w:themeColor="background1" w:themeShade="80"/>
        <w:sz w:val="18"/>
      </w:rPr>
      <w:t xml:space="preserve">ocument </w:t>
    </w:r>
    <w:r w:rsidR="00653E76">
      <w:rPr>
        <w:rFonts w:ascii="Arial" w:hAnsi="Arial" w:cs="Arial"/>
        <w:color w:val="808080" w:themeColor="background1" w:themeShade="80"/>
        <w:sz w:val="18"/>
      </w:rPr>
      <w:t>m</w:t>
    </w:r>
    <w:r w:rsidR="00653E76" w:rsidRPr="00436686">
      <w:rPr>
        <w:rFonts w:ascii="Arial" w:hAnsi="Arial" w:cs="Arial"/>
        <w:color w:val="808080" w:themeColor="background1" w:themeShade="80"/>
        <w:sz w:val="18"/>
      </w:rPr>
      <w:t xml:space="preserve">anagement </w:t>
    </w:r>
    <w:r w:rsidR="00653E76">
      <w:rPr>
        <w:rFonts w:ascii="Arial" w:hAnsi="Arial" w:cs="Arial"/>
        <w:color w:val="808080" w:themeColor="background1" w:themeShade="80"/>
        <w:sz w:val="18"/>
      </w:rPr>
      <w:t>s</w:t>
    </w:r>
    <w:r w:rsidR="00653E76" w:rsidRPr="00436686">
      <w:rPr>
        <w:rFonts w:ascii="Arial" w:hAnsi="Arial" w:cs="Arial"/>
        <w:color w:val="808080" w:themeColor="background1" w:themeShade="80"/>
        <w:sz w:val="18"/>
      </w:rPr>
      <w:t xml:space="preserve">ystem </w:t>
    </w:r>
    <w:r w:rsidRPr="00436686">
      <w:rPr>
        <w:rFonts w:ascii="Arial" w:hAnsi="Arial" w:cs="Arial"/>
        <w:color w:val="808080" w:themeColor="background1" w:themeShade="80"/>
        <w:sz w:val="18"/>
      </w:rPr>
      <w:t xml:space="preserve">or </w:t>
    </w:r>
    <w:r w:rsidR="00653E76">
      <w:rPr>
        <w:rFonts w:ascii="Arial" w:hAnsi="Arial" w:cs="Arial"/>
        <w:color w:val="808080" w:themeColor="background1" w:themeShade="80"/>
        <w:sz w:val="18"/>
      </w:rPr>
      <w:t>obtained</w:t>
    </w:r>
    <w:r w:rsidR="00653E76" w:rsidRPr="00436686">
      <w:rPr>
        <w:rFonts w:ascii="Arial" w:hAnsi="Arial" w:cs="Arial"/>
        <w:color w:val="808080" w:themeColor="background1" w:themeShade="80"/>
        <w:sz w:val="18"/>
      </w:rPr>
      <w:t xml:space="preserve"> </w:t>
    </w:r>
    <w:r w:rsidRPr="00436686">
      <w:rPr>
        <w:rFonts w:ascii="Arial" w:hAnsi="Arial" w:cs="Arial"/>
        <w:color w:val="808080" w:themeColor="background1" w:themeShade="80"/>
        <w:sz w:val="18"/>
      </w:rPr>
      <w:t>by other means shall be considered Uncontrolled.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E9623" w14:textId="77777777" w:rsidR="007703FE" w:rsidRDefault="007703FE" w:rsidP="00DB4769">
      <w:pPr>
        <w:spacing w:after="0" w:line="240" w:lineRule="auto"/>
      </w:pPr>
      <w:r>
        <w:separator/>
      </w:r>
    </w:p>
  </w:footnote>
  <w:footnote w:type="continuationSeparator" w:id="0">
    <w:p w14:paraId="37BB2854" w14:textId="77777777" w:rsidR="007703FE" w:rsidRDefault="007703FE" w:rsidP="00DB4769">
      <w:pPr>
        <w:spacing w:after="0" w:line="240" w:lineRule="auto"/>
      </w:pPr>
      <w:r>
        <w:continuationSeparator/>
      </w:r>
    </w:p>
  </w:footnote>
  <w:footnote w:type="continuationNotice" w:id="1">
    <w:p w14:paraId="0169C19D" w14:textId="77777777" w:rsidR="007703FE" w:rsidRDefault="007703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1826"/>
      <w:gridCol w:w="1134"/>
      <w:gridCol w:w="4253"/>
    </w:tblGrid>
    <w:tr w:rsidR="00A357FC" w:rsidRPr="00272961" w14:paraId="06A5F0F8" w14:textId="77777777" w:rsidTr="000D0D92">
      <w:trPr>
        <w:trHeight w:val="284"/>
      </w:trPr>
      <w:tc>
        <w:tcPr>
          <w:tcW w:w="1237" w:type="dxa"/>
          <w:vAlign w:val="center"/>
        </w:tcPr>
        <w:p w14:paraId="0535068A" w14:textId="77777777" w:rsidR="00A357FC" w:rsidRPr="003001F9" w:rsidRDefault="00A357FC" w:rsidP="003001F9">
          <w:pPr>
            <w:pStyle w:val="Header"/>
            <w:rPr>
              <w:rFonts w:ascii="Arial" w:hAnsi="Arial" w:cs="Arial"/>
              <w:sz w:val="16"/>
              <w:szCs w:val="28"/>
            </w:rPr>
          </w:pPr>
          <w:r w:rsidRPr="003001F9">
            <w:rPr>
              <w:rFonts w:ascii="Arial" w:hAnsi="Arial" w:cs="Arial"/>
              <w:sz w:val="16"/>
              <w:szCs w:val="28"/>
            </w:rPr>
            <w:t>Document ID:</w:t>
          </w:r>
        </w:p>
      </w:tc>
      <w:tc>
        <w:tcPr>
          <w:tcW w:w="1701" w:type="dxa"/>
          <w:vAlign w:val="center"/>
        </w:tcPr>
        <w:p w14:paraId="5E489839" w14:textId="77777777" w:rsidR="00A357FC" w:rsidRPr="003001F9" w:rsidRDefault="00A357FC" w:rsidP="003001F9">
          <w:pPr>
            <w:pStyle w:val="Header"/>
            <w:rPr>
              <w:rFonts w:ascii="Arial" w:hAnsi="Arial" w:cs="Arial"/>
              <w:sz w:val="16"/>
              <w:szCs w:val="28"/>
            </w:rPr>
          </w:pPr>
          <w:r w:rsidRPr="009A7644">
            <w:rPr>
              <w:rFonts w:ascii="Arial" w:hAnsi="Arial" w:cs="Arial"/>
              <w:sz w:val="16"/>
              <w:szCs w:val="28"/>
            </w:rPr>
            <w:t>DEPCODE.DOCID.XX</w:t>
          </w:r>
        </w:p>
      </w:tc>
      <w:tc>
        <w:tcPr>
          <w:tcW w:w="1134" w:type="dxa"/>
          <w:vAlign w:val="center"/>
        </w:tcPr>
        <w:p w14:paraId="2204B679" w14:textId="77777777" w:rsidR="00A357FC" w:rsidRPr="003001F9" w:rsidRDefault="00A357FC" w:rsidP="003001F9">
          <w:pPr>
            <w:pStyle w:val="Header"/>
            <w:rPr>
              <w:rFonts w:ascii="Arial" w:hAnsi="Arial" w:cs="Arial"/>
              <w:sz w:val="16"/>
              <w:szCs w:val="28"/>
            </w:rPr>
          </w:pPr>
          <w:r>
            <w:rPr>
              <w:rFonts w:ascii="Arial" w:hAnsi="Arial" w:cs="Arial"/>
              <w:sz w:val="16"/>
              <w:szCs w:val="28"/>
            </w:rPr>
            <w:t>Version No.:</w:t>
          </w:r>
        </w:p>
      </w:tc>
      <w:tc>
        <w:tcPr>
          <w:tcW w:w="4253" w:type="dxa"/>
          <w:vAlign w:val="center"/>
        </w:tcPr>
        <w:p w14:paraId="29D90BC9" w14:textId="77777777" w:rsidR="00A357FC" w:rsidRPr="003001F9" w:rsidRDefault="00A357FC" w:rsidP="003001F9">
          <w:pPr>
            <w:pStyle w:val="Header"/>
            <w:rPr>
              <w:rFonts w:ascii="Arial" w:hAnsi="Arial" w:cs="Arial"/>
              <w:sz w:val="16"/>
              <w:szCs w:val="28"/>
            </w:rPr>
          </w:pPr>
          <w:r>
            <w:rPr>
              <w:rFonts w:ascii="Arial" w:hAnsi="Arial" w:cs="Arial"/>
              <w:sz w:val="16"/>
              <w:szCs w:val="28"/>
            </w:rPr>
            <w:t>00.0</w:t>
          </w:r>
        </w:p>
      </w:tc>
    </w:tr>
  </w:tbl>
  <w:p w14:paraId="271A107E" w14:textId="77777777" w:rsidR="00A357FC" w:rsidRDefault="00A357FC">
    <w:pPr>
      <w:pStyle w:val="Header"/>
      <w:rPr>
        <w:rFonts w:ascii="Arial" w:hAnsi="Arial" w:cs="Arial"/>
        <w:sz w:val="16"/>
      </w:rPr>
    </w:pPr>
    <w:r w:rsidRPr="0016375F">
      <w:rPr>
        <w:rFonts w:ascii="Arial" w:hAnsi="Arial" w:cs="Arial"/>
        <w:noProof/>
        <w:sz w:val="16"/>
        <w:lang w:eastAsia="en-PH"/>
      </w:rPr>
      <w:drawing>
        <wp:anchor distT="0" distB="0" distL="114300" distR="114300" simplePos="0" relativeHeight="251655168" behindDoc="1" locked="0" layoutInCell="1" allowOverlap="1" wp14:anchorId="55BE9B02" wp14:editId="0C4D74F8">
          <wp:simplePos x="0" y="0"/>
          <wp:positionH relativeFrom="margin">
            <wp:align>right</wp:align>
          </wp:positionH>
          <wp:positionV relativeFrom="paragraph">
            <wp:posOffset>-172085</wp:posOffset>
          </wp:positionV>
          <wp:extent cx="1089471" cy="108947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9471" cy="1089471"/>
                  </a:xfrm>
                  <a:prstGeom prst="rect">
                    <a:avLst/>
                  </a:prstGeom>
                  <a:noFill/>
                </pic:spPr>
              </pic:pic>
            </a:graphicData>
          </a:graphic>
          <wp14:sizeRelH relativeFrom="page">
            <wp14:pctWidth>0</wp14:pctWidth>
          </wp14:sizeRelH>
          <wp14:sizeRelV relativeFrom="page">
            <wp14:pctHeight>0</wp14:pctHeight>
          </wp14:sizeRelV>
        </wp:anchor>
      </w:drawing>
    </w:r>
  </w:p>
  <w:p w14:paraId="2DF786AB" w14:textId="77777777" w:rsidR="00A357FC" w:rsidRDefault="00A357FC">
    <w:pPr>
      <w:pStyle w:val="Header"/>
      <w:rPr>
        <w:rFonts w:ascii="Arial" w:hAnsi="Arial" w:cs="Arial"/>
        <w:b/>
        <w:sz w:val="28"/>
        <w:szCs w:val="28"/>
      </w:rPr>
    </w:pPr>
    <w:r>
      <w:rPr>
        <w:rFonts w:ascii="Arial" w:hAnsi="Arial" w:cs="Arial"/>
        <w:b/>
        <w:sz w:val="28"/>
        <w:szCs w:val="28"/>
      </w:rPr>
      <w:t>MANUAL OF APPROVAL</w:t>
    </w:r>
  </w:p>
  <w:p w14:paraId="0BF6203F" w14:textId="77777777" w:rsidR="00A357FC" w:rsidRDefault="00A357FC">
    <w:pPr>
      <w:pStyle w:val="Header"/>
      <w:rPr>
        <w:rFonts w:ascii="Arial" w:hAnsi="Arial" w:cs="Arial"/>
        <w:b/>
        <w:sz w:val="16"/>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3"/>
      <w:gridCol w:w="293"/>
      <w:gridCol w:w="6369"/>
    </w:tblGrid>
    <w:tr w:rsidR="00A357FC" w:rsidRPr="00056332" w14:paraId="4D6E0145" w14:textId="77777777" w:rsidTr="00C84542">
      <w:trPr>
        <w:trHeight w:val="284"/>
      </w:trPr>
      <w:tc>
        <w:tcPr>
          <w:tcW w:w="1663" w:type="dxa"/>
          <w:vAlign w:val="center"/>
        </w:tcPr>
        <w:p w14:paraId="7C3FC75B" w14:textId="77777777" w:rsidR="00A357FC" w:rsidRPr="00272961" w:rsidRDefault="00A357FC" w:rsidP="00272961">
          <w:pPr>
            <w:pStyle w:val="Header"/>
            <w:rPr>
              <w:rFonts w:ascii="Arial" w:hAnsi="Arial" w:cs="Arial"/>
              <w:sz w:val="20"/>
              <w:szCs w:val="28"/>
            </w:rPr>
          </w:pPr>
          <w:r>
            <w:rPr>
              <w:rFonts w:ascii="Arial" w:hAnsi="Arial" w:cs="Arial"/>
              <w:sz w:val="20"/>
              <w:szCs w:val="28"/>
            </w:rPr>
            <w:t>Effective Date</w:t>
          </w:r>
        </w:p>
      </w:tc>
      <w:tc>
        <w:tcPr>
          <w:tcW w:w="293" w:type="dxa"/>
          <w:vAlign w:val="center"/>
        </w:tcPr>
        <w:p w14:paraId="35CFF049" w14:textId="77777777" w:rsidR="00A357FC" w:rsidRPr="00272961" w:rsidRDefault="00A357FC" w:rsidP="00272961">
          <w:pPr>
            <w:pStyle w:val="Header"/>
            <w:rPr>
              <w:rFonts w:ascii="Arial" w:hAnsi="Arial" w:cs="Arial"/>
              <w:sz w:val="20"/>
              <w:szCs w:val="28"/>
            </w:rPr>
          </w:pPr>
          <w:r w:rsidRPr="00272961">
            <w:rPr>
              <w:rFonts w:ascii="Arial" w:hAnsi="Arial" w:cs="Arial"/>
              <w:sz w:val="20"/>
              <w:szCs w:val="28"/>
            </w:rPr>
            <w:t>:</w:t>
          </w:r>
        </w:p>
      </w:tc>
      <w:tc>
        <w:tcPr>
          <w:tcW w:w="6369" w:type="dxa"/>
          <w:vAlign w:val="center"/>
        </w:tcPr>
        <w:p w14:paraId="0541EEAC" w14:textId="77777777" w:rsidR="00A357FC" w:rsidRPr="00272961" w:rsidRDefault="00A357FC" w:rsidP="00272961">
          <w:pPr>
            <w:pStyle w:val="Header"/>
            <w:rPr>
              <w:rFonts w:ascii="Arial" w:hAnsi="Arial" w:cs="Arial"/>
              <w:sz w:val="20"/>
              <w:szCs w:val="28"/>
            </w:rPr>
          </w:pPr>
          <w:r>
            <w:rPr>
              <w:rFonts w:ascii="Arial" w:hAnsi="Arial" w:cs="Arial"/>
              <w:sz w:val="20"/>
              <w:szCs w:val="28"/>
            </w:rPr>
            <w:t>DD-Mmm-YYYY</w:t>
          </w:r>
        </w:p>
      </w:tc>
    </w:tr>
    <w:tr w:rsidR="00A357FC" w:rsidRPr="00056332" w14:paraId="178386C6" w14:textId="77777777" w:rsidTr="00C84542">
      <w:trPr>
        <w:trHeight w:val="284"/>
      </w:trPr>
      <w:tc>
        <w:tcPr>
          <w:tcW w:w="1663" w:type="dxa"/>
          <w:vAlign w:val="center"/>
        </w:tcPr>
        <w:p w14:paraId="1033842B" w14:textId="77777777" w:rsidR="00A357FC" w:rsidRPr="00272961" w:rsidRDefault="00A357FC" w:rsidP="00272961">
          <w:pPr>
            <w:pStyle w:val="Header"/>
            <w:rPr>
              <w:rFonts w:ascii="Arial" w:hAnsi="Arial" w:cs="Arial"/>
              <w:sz w:val="20"/>
              <w:szCs w:val="28"/>
            </w:rPr>
          </w:pPr>
          <w:r>
            <w:rPr>
              <w:rFonts w:ascii="Arial" w:hAnsi="Arial" w:cs="Arial"/>
              <w:sz w:val="20"/>
              <w:szCs w:val="28"/>
            </w:rPr>
            <w:t>Page</w:t>
          </w:r>
        </w:p>
      </w:tc>
      <w:tc>
        <w:tcPr>
          <w:tcW w:w="293" w:type="dxa"/>
          <w:vAlign w:val="center"/>
        </w:tcPr>
        <w:p w14:paraId="23621FC4" w14:textId="77777777" w:rsidR="00A357FC" w:rsidRPr="00272961" w:rsidRDefault="00A357FC" w:rsidP="00272961">
          <w:pPr>
            <w:pStyle w:val="Header"/>
            <w:rPr>
              <w:rFonts w:ascii="Arial" w:hAnsi="Arial" w:cs="Arial"/>
              <w:sz w:val="20"/>
              <w:szCs w:val="28"/>
            </w:rPr>
          </w:pPr>
          <w:r w:rsidRPr="00272961">
            <w:rPr>
              <w:rFonts w:ascii="Arial" w:hAnsi="Arial" w:cs="Arial"/>
              <w:sz w:val="20"/>
              <w:szCs w:val="28"/>
            </w:rPr>
            <w:t>:</w:t>
          </w:r>
        </w:p>
      </w:tc>
      <w:tc>
        <w:tcPr>
          <w:tcW w:w="6369" w:type="dxa"/>
          <w:vAlign w:val="center"/>
        </w:tcPr>
        <w:p w14:paraId="06697A3F" w14:textId="77777777" w:rsidR="00A357FC" w:rsidRPr="00196F14" w:rsidRDefault="00A357FC" w:rsidP="00272961">
          <w:pPr>
            <w:pStyle w:val="Header"/>
            <w:rPr>
              <w:rFonts w:ascii="Arial" w:hAnsi="Arial" w:cs="Arial"/>
              <w:sz w:val="20"/>
              <w:szCs w:val="28"/>
            </w:rPr>
          </w:pPr>
          <w:r w:rsidRPr="00196F14">
            <w:rPr>
              <w:rStyle w:val="PageNumber"/>
              <w:rFonts w:ascii="Arial" w:hAnsi="Arial" w:cs="Arial"/>
              <w:b/>
              <w:sz w:val="20"/>
            </w:rPr>
            <w:fldChar w:fldCharType="begin"/>
          </w:r>
          <w:r w:rsidRPr="00196F14">
            <w:rPr>
              <w:rStyle w:val="PageNumber"/>
              <w:rFonts w:ascii="Arial" w:hAnsi="Arial" w:cs="Arial"/>
              <w:sz w:val="20"/>
            </w:rPr>
            <w:instrText xml:space="preserve"> PAGE </w:instrText>
          </w:r>
          <w:r w:rsidRPr="00196F14">
            <w:rPr>
              <w:rStyle w:val="PageNumber"/>
              <w:rFonts w:ascii="Arial" w:hAnsi="Arial" w:cs="Arial"/>
              <w:b/>
              <w:sz w:val="20"/>
            </w:rPr>
            <w:fldChar w:fldCharType="separate"/>
          </w:r>
          <w:r>
            <w:rPr>
              <w:rStyle w:val="PageNumber"/>
              <w:rFonts w:ascii="Arial" w:hAnsi="Arial" w:cs="Arial"/>
              <w:noProof/>
              <w:sz w:val="20"/>
            </w:rPr>
            <w:t>9</w:t>
          </w:r>
          <w:r w:rsidRPr="00196F14">
            <w:rPr>
              <w:rStyle w:val="PageNumber"/>
              <w:rFonts w:ascii="Arial" w:hAnsi="Arial" w:cs="Arial"/>
              <w:b/>
              <w:sz w:val="20"/>
            </w:rPr>
            <w:fldChar w:fldCharType="end"/>
          </w:r>
          <w:r w:rsidRPr="00196F14">
            <w:rPr>
              <w:rStyle w:val="PageNumber"/>
              <w:rFonts w:ascii="Arial" w:hAnsi="Arial" w:cs="Arial"/>
              <w:sz w:val="20"/>
            </w:rPr>
            <w:t xml:space="preserve"> of </w:t>
          </w:r>
          <w:r w:rsidRPr="00196F14">
            <w:rPr>
              <w:rStyle w:val="PageNumber"/>
              <w:rFonts w:ascii="Arial" w:hAnsi="Arial" w:cs="Arial"/>
              <w:b/>
              <w:sz w:val="20"/>
            </w:rPr>
            <w:fldChar w:fldCharType="begin"/>
          </w:r>
          <w:r w:rsidRPr="00196F14">
            <w:rPr>
              <w:rStyle w:val="PageNumber"/>
              <w:rFonts w:ascii="Arial" w:hAnsi="Arial" w:cs="Arial"/>
              <w:sz w:val="20"/>
            </w:rPr>
            <w:instrText xml:space="preserve"> NUMPAGES </w:instrText>
          </w:r>
          <w:r w:rsidRPr="00196F14">
            <w:rPr>
              <w:rStyle w:val="PageNumber"/>
              <w:rFonts w:ascii="Arial" w:hAnsi="Arial" w:cs="Arial"/>
              <w:b/>
              <w:sz w:val="20"/>
            </w:rPr>
            <w:fldChar w:fldCharType="separate"/>
          </w:r>
          <w:r>
            <w:rPr>
              <w:rStyle w:val="PageNumber"/>
              <w:rFonts w:ascii="Arial" w:hAnsi="Arial" w:cs="Arial"/>
              <w:noProof/>
              <w:sz w:val="20"/>
            </w:rPr>
            <w:t>9</w:t>
          </w:r>
          <w:r w:rsidRPr="00196F14">
            <w:rPr>
              <w:rStyle w:val="PageNumber"/>
              <w:rFonts w:ascii="Arial" w:hAnsi="Arial" w:cs="Arial"/>
              <w:b/>
              <w:sz w:val="20"/>
            </w:rPr>
            <w:fldChar w:fldCharType="end"/>
          </w:r>
        </w:p>
      </w:tc>
    </w:tr>
  </w:tbl>
  <w:p w14:paraId="2BD62323" w14:textId="77777777" w:rsidR="00A357FC" w:rsidRDefault="00A357FC"/>
  <w:p w14:paraId="510EBAF3" w14:textId="77777777" w:rsidR="00A357FC" w:rsidRDefault="00A357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EE29F" w14:textId="3D22FC55" w:rsidR="00AD4F1B" w:rsidRDefault="00AD4F1B">
    <w:pPr>
      <w:pStyle w:val="Header"/>
    </w:pPr>
    <w:r>
      <w:rPr>
        <w:noProof/>
        <w:lang w:eastAsia="en-PH"/>
      </w:rPr>
      <w:drawing>
        <wp:anchor distT="0" distB="0" distL="114300" distR="114300" simplePos="0" relativeHeight="251659264" behindDoc="1" locked="0" layoutInCell="1" allowOverlap="1" wp14:anchorId="02371F5A" wp14:editId="5C90B4F6">
          <wp:simplePos x="0" y="0"/>
          <wp:positionH relativeFrom="margin">
            <wp:align>center</wp:align>
          </wp:positionH>
          <wp:positionV relativeFrom="paragraph">
            <wp:posOffset>818763</wp:posOffset>
          </wp:positionV>
          <wp:extent cx="1028700" cy="1028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MC logo colored - blue &amp; yellow.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14:anchorId="15784DDE" wp14:editId="2FE598B1">
          <wp:simplePos x="0" y="0"/>
          <wp:positionH relativeFrom="column">
            <wp:posOffset>-433449</wp:posOffset>
          </wp:positionH>
          <wp:positionV relativeFrom="paragraph">
            <wp:posOffset>-449580</wp:posOffset>
          </wp:positionV>
          <wp:extent cx="7564356" cy="10699668"/>
          <wp:effectExtent l="0" t="0" r="0" b="6985"/>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9360" cy="1070674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916"/>
    </w:tblGrid>
    <w:tr w:rsidR="00AD4F1B" w14:paraId="5F0B54D4" w14:textId="77777777" w:rsidTr="00AD4F1B">
      <w:tc>
        <w:tcPr>
          <w:tcW w:w="5524" w:type="dxa"/>
          <w:vAlign w:val="bottom"/>
        </w:tcPr>
        <w:p w14:paraId="73646113" w14:textId="77777777" w:rsidR="00AD4F1B" w:rsidRDefault="00AD4F1B" w:rsidP="00AD4F1B">
          <w:pPr>
            <w:pStyle w:val="Header"/>
            <w:tabs>
              <w:tab w:val="left" w:pos="411"/>
              <w:tab w:val="right" w:pos="9026"/>
            </w:tabs>
            <w:rPr>
              <w:rFonts w:ascii="Arial" w:hAnsi="Arial" w:cs="Arial"/>
              <w:sz w:val="20"/>
            </w:rPr>
          </w:pPr>
        </w:p>
      </w:tc>
      <w:tc>
        <w:tcPr>
          <w:tcW w:w="4916" w:type="dxa"/>
          <w:vAlign w:val="center"/>
        </w:tcPr>
        <w:p w14:paraId="6CED1A00" w14:textId="3CFBDE83" w:rsidR="00AD4F1B" w:rsidRDefault="00AD4F1B" w:rsidP="00AD4F1B">
          <w:pPr>
            <w:pStyle w:val="Header"/>
            <w:tabs>
              <w:tab w:val="left" w:pos="411"/>
              <w:tab w:val="right" w:pos="9026"/>
            </w:tabs>
            <w:jc w:val="center"/>
            <w:rPr>
              <w:rFonts w:ascii="Arial" w:hAnsi="Arial" w:cs="Arial"/>
              <w:sz w:val="20"/>
            </w:rPr>
          </w:pPr>
          <w:r>
            <w:rPr>
              <w:noProof/>
            </w:rPr>
            <w:drawing>
              <wp:anchor distT="0" distB="0" distL="114300" distR="114300" simplePos="0" relativeHeight="251661312" behindDoc="0" locked="0" layoutInCell="1" allowOverlap="1" wp14:anchorId="3135AE16" wp14:editId="40342898">
                <wp:simplePos x="0" y="0"/>
                <wp:positionH relativeFrom="column">
                  <wp:posOffset>1246505</wp:posOffset>
                </wp:positionH>
                <wp:positionV relativeFrom="paragraph">
                  <wp:posOffset>13970</wp:posOffset>
                </wp:positionV>
                <wp:extent cx="1758315" cy="3689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8315" cy="368935"/>
                        </a:xfrm>
                        <a:prstGeom prst="rect">
                          <a:avLst/>
                        </a:prstGeom>
                        <a:noFill/>
                      </pic:spPr>
                    </pic:pic>
                  </a:graphicData>
                </a:graphic>
                <wp14:sizeRelH relativeFrom="page">
                  <wp14:pctWidth>0</wp14:pctWidth>
                </wp14:sizeRelH>
                <wp14:sizeRelV relativeFrom="page">
                  <wp14:pctHeight>0</wp14:pctHeight>
                </wp14:sizeRelV>
              </wp:anchor>
            </w:drawing>
          </w:r>
        </w:p>
      </w:tc>
    </w:tr>
    <w:tr w:rsidR="00AD4F1B" w14:paraId="14E6B106" w14:textId="77777777" w:rsidTr="00AD4F1B">
      <w:tc>
        <w:tcPr>
          <w:tcW w:w="5524" w:type="dxa"/>
          <w:vAlign w:val="bottom"/>
        </w:tcPr>
        <w:p w14:paraId="50C23955" w14:textId="77777777" w:rsidR="00AD4F1B" w:rsidRPr="00137230" w:rsidRDefault="00AD4F1B" w:rsidP="00AD4F1B">
          <w:pPr>
            <w:pStyle w:val="Header"/>
            <w:tabs>
              <w:tab w:val="left" w:pos="411"/>
              <w:tab w:val="right" w:pos="9026"/>
            </w:tabs>
            <w:rPr>
              <w:rFonts w:ascii="Arial" w:hAnsi="Arial" w:cs="Arial"/>
              <w:sz w:val="20"/>
            </w:rPr>
          </w:pPr>
        </w:p>
      </w:tc>
      <w:tc>
        <w:tcPr>
          <w:tcW w:w="4916" w:type="dxa"/>
          <w:vAlign w:val="center"/>
        </w:tcPr>
        <w:p w14:paraId="461E566F" w14:textId="77777777" w:rsidR="00AD4F1B" w:rsidRPr="00137230" w:rsidRDefault="00AD4F1B" w:rsidP="00AD4F1B">
          <w:pPr>
            <w:pStyle w:val="Header"/>
            <w:tabs>
              <w:tab w:val="left" w:pos="411"/>
              <w:tab w:val="right" w:pos="9026"/>
            </w:tabs>
            <w:jc w:val="center"/>
            <w:rPr>
              <w:rFonts w:ascii="Arial" w:hAnsi="Arial" w:cs="Arial"/>
              <w:sz w:val="20"/>
            </w:rPr>
          </w:pPr>
        </w:p>
      </w:tc>
    </w:tr>
    <w:tr w:rsidR="00AD4F1B" w14:paraId="565F75C2" w14:textId="77777777" w:rsidTr="00AD4F1B">
      <w:tc>
        <w:tcPr>
          <w:tcW w:w="5524" w:type="dxa"/>
          <w:vAlign w:val="bottom"/>
        </w:tcPr>
        <w:p w14:paraId="7121FEB4" w14:textId="77777777" w:rsidR="00AD4F1B" w:rsidRPr="00137230" w:rsidRDefault="00AD4F1B" w:rsidP="00AD4F1B">
          <w:pPr>
            <w:pStyle w:val="Header"/>
            <w:tabs>
              <w:tab w:val="left" w:pos="411"/>
              <w:tab w:val="right" w:pos="9026"/>
            </w:tabs>
            <w:rPr>
              <w:rFonts w:ascii="Arial" w:hAnsi="Arial" w:cs="Arial"/>
              <w:sz w:val="20"/>
            </w:rPr>
          </w:pPr>
        </w:p>
      </w:tc>
      <w:tc>
        <w:tcPr>
          <w:tcW w:w="4916" w:type="dxa"/>
          <w:vAlign w:val="bottom"/>
        </w:tcPr>
        <w:p w14:paraId="40354331" w14:textId="6D0B6D88" w:rsidR="00AD4F1B" w:rsidRDefault="00AD4F1B" w:rsidP="00AD4F1B">
          <w:pPr>
            <w:pStyle w:val="Header"/>
            <w:tabs>
              <w:tab w:val="left" w:pos="411"/>
              <w:tab w:val="right" w:pos="9026"/>
            </w:tabs>
            <w:jc w:val="right"/>
            <w:rPr>
              <w:noProof/>
            </w:rPr>
          </w:pPr>
        </w:p>
      </w:tc>
    </w:tr>
  </w:tbl>
  <w:p w14:paraId="27356DD8" w14:textId="77777777" w:rsidR="00AD4F1B" w:rsidRPr="007137C1" w:rsidRDefault="00AD4F1B" w:rsidP="00AD4F1B">
    <w:pPr>
      <w:pStyle w:val="Header"/>
      <w:tabs>
        <w:tab w:val="left" w:pos="411"/>
        <w:tab w:val="right" w:pos="9026"/>
      </w:tabs>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14:paraId="5BE93A62" w14:textId="77777777" w:rsidR="002577A3" w:rsidRPr="00AD4F1B" w:rsidRDefault="002577A3" w:rsidP="00AD4F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90B20"/>
    <w:multiLevelType w:val="hybridMultilevel"/>
    <w:tmpl w:val="8580146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CE427A6"/>
    <w:multiLevelType w:val="hybridMultilevel"/>
    <w:tmpl w:val="3CF63D06"/>
    <w:lvl w:ilvl="0" w:tplc="3409000F">
      <w:start w:val="1"/>
      <w:numFmt w:val="decimal"/>
      <w:lvlText w:val="%1."/>
      <w:lvlJc w:val="left"/>
      <w:pPr>
        <w:ind w:left="1125" w:hanging="360"/>
      </w:pPr>
    </w:lvl>
    <w:lvl w:ilvl="1" w:tplc="34090019" w:tentative="1">
      <w:start w:val="1"/>
      <w:numFmt w:val="lowerLetter"/>
      <w:lvlText w:val="%2."/>
      <w:lvlJc w:val="left"/>
      <w:pPr>
        <w:ind w:left="1845" w:hanging="360"/>
      </w:pPr>
    </w:lvl>
    <w:lvl w:ilvl="2" w:tplc="3409001B" w:tentative="1">
      <w:start w:val="1"/>
      <w:numFmt w:val="lowerRoman"/>
      <w:lvlText w:val="%3."/>
      <w:lvlJc w:val="right"/>
      <w:pPr>
        <w:ind w:left="2565" w:hanging="180"/>
      </w:pPr>
    </w:lvl>
    <w:lvl w:ilvl="3" w:tplc="3409000F" w:tentative="1">
      <w:start w:val="1"/>
      <w:numFmt w:val="decimal"/>
      <w:lvlText w:val="%4."/>
      <w:lvlJc w:val="left"/>
      <w:pPr>
        <w:ind w:left="3285" w:hanging="360"/>
      </w:pPr>
    </w:lvl>
    <w:lvl w:ilvl="4" w:tplc="34090019" w:tentative="1">
      <w:start w:val="1"/>
      <w:numFmt w:val="lowerLetter"/>
      <w:lvlText w:val="%5."/>
      <w:lvlJc w:val="left"/>
      <w:pPr>
        <w:ind w:left="4005" w:hanging="360"/>
      </w:pPr>
    </w:lvl>
    <w:lvl w:ilvl="5" w:tplc="3409001B" w:tentative="1">
      <w:start w:val="1"/>
      <w:numFmt w:val="lowerRoman"/>
      <w:lvlText w:val="%6."/>
      <w:lvlJc w:val="right"/>
      <w:pPr>
        <w:ind w:left="4725" w:hanging="180"/>
      </w:pPr>
    </w:lvl>
    <w:lvl w:ilvl="6" w:tplc="3409000F" w:tentative="1">
      <w:start w:val="1"/>
      <w:numFmt w:val="decimal"/>
      <w:lvlText w:val="%7."/>
      <w:lvlJc w:val="left"/>
      <w:pPr>
        <w:ind w:left="5445" w:hanging="360"/>
      </w:pPr>
    </w:lvl>
    <w:lvl w:ilvl="7" w:tplc="34090019" w:tentative="1">
      <w:start w:val="1"/>
      <w:numFmt w:val="lowerLetter"/>
      <w:lvlText w:val="%8."/>
      <w:lvlJc w:val="left"/>
      <w:pPr>
        <w:ind w:left="6165" w:hanging="360"/>
      </w:pPr>
    </w:lvl>
    <w:lvl w:ilvl="8" w:tplc="3409001B" w:tentative="1">
      <w:start w:val="1"/>
      <w:numFmt w:val="lowerRoman"/>
      <w:lvlText w:val="%9."/>
      <w:lvlJc w:val="right"/>
      <w:pPr>
        <w:ind w:left="6885" w:hanging="180"/>
      </w:pPr>
    </w:lvl>
  </w:abstractNum>
  <w:abstractNum w:abstractNumId="2" w15:restartNumberingAfterBreak="0">
    <w:nsid w:val="11A75523"/>
    <w:multiLevelType w:val="hybridMultilevel"/>
    <w:tmpl w:val="3CF63D06"/>
    <w:lvl w:ilvl="0" w:tplc="3409000F">
      <w:start w:val="1"/>
      <w:numFmt w:val="decimal"/>
      <w:lvlText w:val="%1."/>
      <w:lvlJc w:val="left"/>
      <w:pPr>
        <w:ind w:left="1125" w:hanging="360"/>
      </w:pPr>
    </w:lvl>
    <w:lvl w:ilvl="1" w:tplc="34090019" w:tentative="1">
      <w:start w:val="1"/>
      <w:numFmt w:val="lowerLetter"/>
      <w:lvlText w:val="%2."/>
      <w:lvlJc w:val="left"/>
      <w:pPr>
        <w:ind w:left="1845" w:hanging="360"/>
      </w:pPr>
    </w:lvl>
    <w:lvl w:ilvl="2" w:tplc="3409001B" w:tentative="1">
      <w:start w:val="1"/>
      <w:numFmt w:val="lowerRoman"/>
      <w:lvlText w:val="%3."/>
      <w:lvlJc w:val="right"/>
      <w:pPr>
        <w:ind w:left="2565" w:hanging="180"/>
      </w:pPr>
    </w:lvl>
    <w:lvl w:ilvl="3" w:tplc="3409000F" w:tentative="1">
      <w:start w:val="1"/>
      <w:numFmt w:val="decimal"/>
      <w:lvlText w:val="%4."/>
      <w:lvlJc w:val="left"/>
      <w:pPr>
        <w:ind w:left="3285" w:hanging="360"/>
      </w:pPr>
    </w:lvl>
    <w:lvl w:ilvl="4" w:tplc="34090019" w:tentative="1">
      <w:start w:val="1"/>
      <w:numFmt w:val="lowerLetter"/>
      <w:lvlText w:val="%5."/>
      <w:lvlJc w:val="left"/>
      <w:pPr>
        <w:ind w:left="4005" w:hanging="360"/>
      </w:pPr>
    </w:lvl>
    <w:lvl w:ilvl="5" w:tplc="3409001B" w:tentative="1">
      <w:start w:val="1"/>
      <w:numFmt w:val="lowerRoman"/>
      <w:lvlText w:val="%6."/>
      <w:lvlJc w:val="right"/>
      <w:pPr>
        <w:ind w:left="4725" w:hanging="180"/>
      </w:pPr>
    </w:lvl>
    <w:lvl w:ilvl="6" w:tplc="3409000F" w:tentative="1">
      <w:start w:val="1"/>
      <w:numFmt w:val="decimal"/>
      <w:lvlText w:val="%7."/>
      <w:lvlJc w:val="left"/>
      <w:pPr>
        <w:ind w:left="5445" w:hanging="360"/>
      </w:pPr>
    </w:lvl>
    <w:lvl w:ilvl="7" w:tplc="34090019" w:tentative="1">
      <w:start w:val="1"/>
      <w:numFmt w:val="lowerLetter"/>
      <w:lvlText w:val="%8."/>
      <w:lvlJc w:val="left"/>
      <w:pPr>
        <w:ind w:left="6165" w:hanging="360"/>
      </w:pPr>
    </w:lvl>
    <w:lvl w:ilvl="8" w:tplc="3409001B" w:tentative="1">
      <w:start w:val="1"/>
      <w:numFmt w:val="lowerRoman"/>
      <w:lvlText w:val="%9."/>
      <w:lvlJc w:val="right"/>
      <w:pPr>
        <w:ind w:left="6885" w:hanging="180"/>
      </w:pPr>
    </w:lvl>
  </w:abstractNum>
  <w:abstractNum w:abstractNumId="3" w15:restartNumberingAfterBreak="0">
    <w:nsid w:val="15C1470A"/>
    <w:multiLevelType w:val="hybridMultilevel"/>
    <w:tmpl w:val="ACDCEC6A"/>
    <w:lvl w:ilvl="0" w:tplc="7EEA6652">
      <w:start w:val="1"/>
      <w:numFmt w:val="decimal"/>
      <w:lvlText w:val="%1."/>
      <w:lvlJc w:val="left"/>
      <w:pPr>
        <w:ind w:left="765" w:hanging="360"/>
      </w:pPr>
      <w:rPr>
        <w:rFonts w:hint="default"/>
      </w:rPr>
    </w:lvl>
    <w:lvl w:ilvl="1" w:tplc="34090019" w:tentative="1">
      <w:start w:val="1"/>
      <w:numFmt w:val="lowerLetter"/>
      <w:lvlText w:val="%2."/>
      <w:lvlJc w:val="left"/>
      <w:pPr>
        <w:ind w:left="1485" w:hanging="360"/>
      </w:pPr>
    </w:lvl>
    <w:lvl w:ilvl="2" w:tplc="3409001B" w:tentative="1">
      <w:start w:val="1"/>
      <w:numFmt w:val="lowerRoman"/>
      <w:lvlText w:val="%3."/>
      <w:lvlJc w:val="right"/>
      <w:pPr>
        <w:ind w:left="2205" w:hanging="180"/>
      </w:pPr>
    </w:lvl>
    <w:lvl w:ilvl="3" w:tplc="3409000F" w:tentative="1">
      <w:start w:val="1"/>
      <w:numFmt w:val="decimal"/>
      <w:lvlText w:val="%4."/>
      <w:lvlJc w:val="left"/>
      <w:pPr>
        <w:ind w:left="2925" w:hanging="360"/>
      </w:pPr>
    </w:lvl>
    <w:lvl w:ilvl="4" w:tplc="34090019" w:tentative="1">
      <w:start w:val="1"/>
      <w:numFmt w:val="lowerLetter"/>
      <w:lvlText w:val="%5."/>
      <w:lvlJc w:val="left"/>
      <w:pPr>
        <w:ind w:left="3645" w:hanging="360"/>
      </w:pPr>
    </w:lvl>
    <w:lvl w:ilvl="5" w:tplc="3409001B" w:tentative="1">
      <w:start w:val="1"/>
      <w:numFmt w:val="lowerRoman"/>
      <w:lvlText w:val="%6."/>
      <w:lvlJc w:val="right"/>
      <w:pPr>
        <w:ind w:left="4365" w:hanging="180"/>
      </w:pPr>
    </w:lvl>
    <w:lvl w:ilvl="6" w:tplc="3409000F" w:tentative="1">
      <w:start w:val="1"/>
      <w:numFmt w:val="decimal"/>
      <w:lvlText w:val="%7."/>
      <w:lvlJc w:val="left"/>
      <w:pPr>
        <w:ind w:left="5085" w:hanging="360"/>
      </w:pPr>
    </w:lvl>
    <w:lvl w:ilvl="7" w:tplc="34090019" w:tentative="1">
      <w:start w:val="1"/>
      <w:numFmt w:val="lowerLetter"/>
      <w:lvlText w:val="%8."/>
      <w:lvlJc w:val="left"/>
      <w:pPr>
        <w:ind w:left="5805" w:hanging="360"/>
      </w:pPr>
    </w:lvl>
    <w:lvl w:ilvl="8" w:tplc="3409001B" w:tentative="1">
      <w:start w:val="1"/>
      <w:numFmt w:val="lowerRoman"/>
      <w:lvlText w:val="%9."/>
      <w:lvlJc w:val="right"/>
      <w:pPr>
        <w:ind w:left="6525" w:hanging="180"/>
      </w:pPr>
    </w:lvl>
  </w:abstractNum>
  <w:abstractNum w:abstractNumId="4" w15:restartNumberingAfterBreak="0">
    <w:nsid w:val="19614A0E"/>
    <w:multiLevelType w:val="hybridMultilevel"/>
    <w:tmpl w:val="8A123CF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3F07598"/>
    <w:multiLevelType w:val="hybridMultilevel"/>
    <w:tmpl w:val="2AF2EE0C"/>
    <w:lvl w:ilvl="0" w:tplc="F1A2658C">
      <w:start w:val="1"/>
      <w:numFmt w:val="upperLetter"/>
      <w:lvlText w:val="%1."/>
      <w:lvlJc w:val="left"/>
      <w:pPr>
        <w:ind w:left="765" w:hanging="360"/>
      </w:pPr>
      <w:rPr>
        <w:rFonts w:hint="default"/>
      </w:rPr>
    </w:lvl>
    <w:lvl w:ilvl="1" w:tplc="34090019" w:tentative="1">
      <w:start w:val="1"/>
      <w:numFmt w:val="lowerLetter"/>
      <w:lvlText w:val="%2."/>
      <w:lvlJc w:val="left"/>
      <w:pPr>
        <w:ind w:left="1485" w:hanging="360"/>
      </w:pPr>
    </w:lvl>
    <w:lvl w:ilvl="2" w:tplc="3409001B" w:tentative="1">
      <w:start w:val="1"/>
      <w:numFmt w:val="lowerRoman"/>
      <w:lvlText w:val="%3."/>
      <w:lvlJc w:val="right"/>
      <w:pPr>
        <w:ind w:left="2205" w:hanging="180"/>
      </w:pPr>
    </w:lvl>
    <w:lvl w:ilvl="3" w:tplc="3409000F" w:tentative="1">
      <w:start w:val="1"/>
      <w:numFmt w:val="decimal"/>
      <w:lvlText w:val="%4."/>
      <w:lvlJc w:val="left"/>
      <w:pPr>
        <w:ind w:left="2925" w:hanging="360"/>
      </w:pPr>
    </w:lvl>
    <w:lvl w:ilvl="4" w:tplc="34090019" w:tentative="1">
      <w:start w:val="1"/>
      <w:numFmt w:val="lowerLetter"/>
      <w:lvlText w:val="%5."/>
      <w:lvlJc w:val="left"/>
      <w:pPr>
        <w:ind w:left="3645" w:hanging="360"/>
      </w:pPr>
    </w:lvl>
    <w:lvl w:ilvl="5" w:tplc="3409001B" w:tentative="1">
      <w:start w:val="1"/>
      <w:numFmt w:val="lowerRoman"/>
      <w:lvlText w:val="%6."/>
      <w:lvlJc w:val="right"/>
      <w:pPr>
        <w:ind w:left="4365" w:hanging="180"/>
      </w:pPr>
    </w:lvl>
    <w:lvl w:ilvl="6" w:tplc="3409000F" w:tentative="1">
      <w:start w:val="1"/>
      <w:numFmt w:val="decimal"/>
      <w:lvlText w:val="%7."/>
      <w:lvlJc w:val="left"/>
      <w:pPr>
        <w:ind w:left="5085" w:hanging="360"/>
      </w:pPr>
    </w:lvl>
    <w:lvl w:ilvl="7" w:tplc="34090019" w:tentative="1">
      <w:start w:val="1"/>
      <w:numFmt w:val="lowerLetter"/>
      <w:lvlText w:val="%8."/>
      <w:lvlJc w:val="left"/>
      <w:pPr>
        <w:ind w:left="5805" w:hanging="360"/>
      </w:pPr>
    </w:lvl>
    <w:lvl w:ilvl="8" w:tplc="3409001B" w:tentative="1">
      <w:start w:val="1"/>
      <w:numFmt w:val="lowerRoman"/>
      <w:lvlText w:val="%9."/>
      <w:lvlJc w:val="right"/>
      <w:pPr>
        <w:ind w:left="6525" w:hanging="180"/>
      </w:pPr>
    </w:lvl>
  </w:abstractNum>
  <w:abstractNum w:abstractNumId="6" w15:restartNumberingAfterBreak="0">
    <w:nsid w:val="23F5394C"/>
    <w:multiLevelType w:val="hybridMultilevel"/>
    <w:tmpl w:val="49B89E6E"/>
    <w:lvl w:ilvl="0" w:tplc="34090011">
      <w:start w:val="1"/>
      <w:numFmt w:val="decimal"/>
      <w:lvlText w:val="%1)"/>
      <w:lvlJc w:val="left"/>
      <w:pPr>
        <w:ind w:left="990" w:hanging="360"/>
      </w:pPr>
    </w:lvl>
    <w:lvl w:ilvl="1" w:tplc="34090019" w:tentative="1">
      <w:start w:val="1"/>
      <w:numFmt w:val="lowerLetter"/>
      <w:lvlText w:val="%2."/>
      <w:lvlJc w:val="left"/>
      <w:pPr>
        <w:ind w:left="1710" w:hanging="360"/>
      </w:pPr>
    </w:lvl>
    <w:lvl w:ilvl="2" w:tplc="3409001B" w:tentative="1">
      <w:start w:val="1"/>
      <w:numFmt w:val="lowerRoman"/>
      <w:lvlText w:val="%3."/>
      <w:lvlJc w:val="right"/>
      <w:pPr>
        <w:ind w:left="2430" w:hanging="180"/>
      </w:pPr>
    </w:lvl>
    <w:lvl w:ilvl="3" w:tplc="3409000F" w:tentative="1">
      <w:start w:val="1"/>
      <w:numFmt w:val="decimal"/>
      <w:lvlText w:val="%4."/>
      <w:lvlJc w:val="left"/>
      <w:pPr>
        <w:ind w:left="3150" w:hanging="360"/>
      </w:pPr>
    </w:lvl>
    <w:lvl w:ilvl="4" w:tplc="34090019" w:tentative="1">
      <w:start w:val="1"/>
      <w:numFmt w:val="lowerLetter"/>
      <w:lvlText w:val="%5."/>
      <w:lvlJc w:val="left"/>
      <w:pPr>
        <w:ind w:left="3870" w:hanging="360"/>
      </w:pPr>
    </w:lvl>
    <w:lvl w:ilvl="5" w:tplc="3409001B" w:tentative="1">
      <w:start w:val="1"/>
      <w:numFmt w:val="lowerRoman"/>
      <w:lvlText w:val="%6."/>
      <w:lvlJc w:val="right"/>
      <w:pPr>
        <w:ind w:left="4590" w:hanging="180"/>
      </w:pPr>
    </w:lvl>
    <w:lvl w:ilvl="6" w:tplc="3409000F" w:tentative="1">
      <w:start w:val="1"/>
      <w:numFmt w:val="decimal"/>
      <w:lvlText w:val="%7."/>
      <w:lvlJc w:val="left"/>
      <w:pPr>
        <w:ind w:left="5310" w:hanging="360"/>
      </w:pPr>
    </w:lvl>
    <w:lvl w:ilvl="7" w:tplc="34090019" w:tentative="1">
      <w:start w:val="1"/>
      <w:numFmt w:val="lowerLetter"/>
      <w:lvlText w:val="%8."/>
      <w:lvlJc w:val="left"/>
      <w:pPr>
        <w:ind w:left="6030" w:hanging="360"/>
      </w:pPr>
    </w:lvl>
    <w:lvl w:ilvl="8" w:tplc="3409001B" w:tentative="1">
      <w:start w:val="1"/>
      <w:numFmt w:val="lowerRoman"/>
      <w:lvlText w:val="%9."/>
      <w:lvlJc w:val="right"/>
      <w:pPr>
        <w:ind w:left="6750" w:hanging="180"/>
      </w:pPr>
    </w:lvl>
  </w:abstractNum>
  <w:abstractNum w:abstractNumId="7" w15:restartNumberingAfterBreak="0">
    <w:nsid w:val="270E0565"/>
    <w:multiLevelType w:val="multilevel"/>
    <w:tmpl w:val="5BE83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CF60EEF"/>
    <w:multiLevelType w:val="hybridMultilevel"/>
    <w:tmpl w:val="271A8A8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15:restartNumberingAfterBreak="0">
    <w:nsid w:val="37847E72"/>
    <w:multiLevelType w:val="multilevel"/>
    <w:tmpl w:val="63505E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0" w15:restartNumberingAfterBreak="0">
    <w:nsid w:val="38531338"/>
    <w:multiLevelType w:val="multilevel"/>
    <w:tmpl w:val="CF0A5782"/>
    <w:lvl w:ilvl="0">
      <w:start w:val="1"/>
      <w:numFmt w:val="decimal"/>
      <w:lvlText w:val="%1.0 "/>
      <w:lvlJc w:val="left"/>
      <w:pPr>
        <w:ind w:left="360" w:hanging="360"/>
      </w:pPr>
      <w:rPr>
        <w:rFonts w:ascii="Arial" w:hAnsi="Arial" w:cs="Arial" w:hint="default"/>
        <w:b/>
        <w:i w:val="0"/>
        <w:sz w:val="22"/>
      </w:rPr>
    </w:lvl>
    <w:lvl w:ilvl="1">
      <w:start w:val="1"/>
      <w:numFmt w:val="decimal"/>
      <w:lvlText w:val="1.%2"/>
      <w:lvlJc w:val="left"/>
      <w:pPr>
        <w:ind w:left="1080" w:hanging="360"/>
      </w:pPr>
      <w:rPr>
        <w:rFonts w:ascii="Arial" w:hAnsi="Arial" w:cs="Arial" w:hint="default"/>
        <w:b w:val="0"/>
        <w:i w:val="0"/>
        <w:color w:val="000000" w:themeColor="text1"/>
        <w:sz w:val="22"/>
      </w:rPr>
    </w:lvl>
    <w:lvl w:ilvl="2">
      <w:start w:val="1"/>
      <w:numFmt w:val="decimal"/>
      <w:lvlText w:val="1.1.%3."/>
      <w:lvlJc w:val="right"/>
      <w:pPr>
        <w:ind w:left="1800" w:hanging="180"/>
      </w:pPr>
      <w:rPr>
        <w:rFonts w:hint="default"/>
      </w:rPr>
    </w:lvl>
    <w:lvl w:ilvl="3">
      <w:start w:val="1"/>
      <w:numFmt w:val="decimal"/>
      <w:lvlText w:val="1.1.1.%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94C4EAC"/>
    <w:multiLevelType w:val="hybridMultilevel"/>
    <w:tmpl w:val="E74C0CE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3BFC7C3C"/>
    <w:multiLevelType w:val="hybridMultilevel"/>
    <w:tmpl w:val="BA0E4F80"/>
    <w:lvl w:ilvl="0" w:tplc="34090011">
      <w:start w:val="1"/>
      <w:numFmt w:val="decimal"/>
      <w:lvlText w:val="%1)"/>
      <w:lvlJc w:val="left"/>
      <w:pPr>
        <w:ind w:left="360" w:hanging="360"/>
      </w:pPr>
    </w:lvl>
    <w:lvl w:ilvl="1" w:tplc="34090019">
      <w:start w:val="1"/>
      <w:numFmt w:val="lowerLetter"/>
      <w:lvlText w:val="%2."/>
      <w:lvlJc w:val="left"/>
      <w:pPr>
        <w:ind w:left="1080" w:hanging="360"/>
      </w:pPr>
    </w:lvl>
    <w:lvl w:ilvl="2" w:tplc="3409001B">
      <w:start w:val="1"/>
      <w:numFmt w:val="lowerRoman"/>
      <w:lvlText w:val="%3."/>
      <w:lvlJc w:val="right"/>
      <w:pPr>
        <w:ind w:left="1800" w:hanging="180"/>
      </w:pPr>
    </w:lvl>
    <w:lvl w:ilvl="3" w:tplc="3409000F">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3" w15:restartNumberingAfterBreak="0">
    <w:nsid w:val="3F666351"/>
    <w:multiLevelType w:val="hybridMultilevel"/>
    <w:tmpl w:val="C5F6FEC8"/>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4" w15:restartNumberingAfterBreak="0">
    <w:nsid w:val="415A6D4B"/>
    <w:multiLevelType w:val="hybridMultilevel"/>
    <w:tmpl w:val="3CF63D06"/>
    <w:lvl w:ilvl="0" w:tplc="3409000F">
      <w:start w:val="1"/>
      <w:numFmt w:val="decimal"/>
      <w:lvlText w:val="%1."/>
      <w:lvlJc w:val="left"/>
      <w:pPr>
        <w:ind w:left="1125" w:hanging="360"/>
      </w:pPr>
    </w:lvl>
    <w:lvl w:ilvl="1" w:tplc="34090019" w:tentative="1">
      <w:start w:val="1"/>
      <w:numFmt w:val="lowerLetter"/>
      <w:lvlText w:val="%2."/>
      <w:lvlJc w:val="left"/>
      <w:pPr>
        <w:ind w:left="1845" w:hanging="360"/>
      </w:pPr>
    </w:lvl>
    <w:lvl w:ilvl="2" w:tplc="3409001B" w:tentative="1">
      <w:start w:val="1"/>
      <w:numFmt w:val="lowerRoman"/>
      <w:lvlText w:val="%3."/>
      <w:lvlJc w:val="right"/>
      <w:pPr>
        <w:ind w:left="2565" w:hanging="180"/>
      </w:pPr>
    </w:lvl>
    <w:lvl w:ilvl="3" w:tplc="3409000F" w:tentative="1">
      <w:start w:val="1"/>
      <w:numFmt w:val="decimal"/>
      <w:lvlText w:val="%4."/>
      <w:lvlJc w:val="left"/>
      <w:pPr>
        <w:ind w:left="3285" w:hanging="360"/>
      </w:pPr>
    </w:lvl>
    <w:lvl w:ilvl="4" w:tplc="34090019" w:tentative="1">
      <w:start w:val="1"/>
      <w:numFmt w:val="lowerLetter"/>
      <w:lvlText w:val="%5."/>
      <w:lvlJc w:val="left"/>
      <w:pPr>
        <w:ind w:left="4005" w:hanging="360"/>
      </w:pPr>
    </w:lvl>
    <w:lvl w:ilvl="5" w:tplc="3409001B" w:tentative="1">
      <w:start w:val="1"/>
      <w:numFmt w:val="lowerRoman"/>
      <w:lvlText w:val="%6."/>
      <w:lvlJc w:val="right"/>
      <w:pPr>
        <w:ind w:left="4725" w:hanging="180"/>
      </w:pPr>
    </w:lvl>
    <w:lvl w:ilvl="6" w:tplc="3409000F" w:tentative="1">
      <w:start w:val="1"/>
      <w:numFmt w:val="decimal"/>
      <w:lvlText w:val="%7."/>
      <w:lvlJc w:val="left"/>
      <w:pPr>
        <w:ind w:left="5445" w:hanging="360"/>
      </w:pPr>
    </w:lvl>
    <w:lvl w:ilvl="7" w:tplc="34090019" w:tentative="1">
      <w:start w:val="1"/>
      <w:numFmt w:val="lowerLetter"/>
      <w:lvlText w:val="%8."/>
      <w:lvlJc w:val="left"/>
      <w:pPr>
        <w:ind w:left="6165" w:hanging="360"/>
      </w:pPr>
    </w:lvl>
    <w:lvl w:ilvl="8" w:tplc="3409001B" w:tentative="1">
      <w:start w:val="1"/>
      <w:numFmt w:val="lowerRoman"/>
      <w:lvlText w:val="%9."/>
      <w:lvlJc w:val="right"/>
      <w:pPr>
        <w:ind w:left="6885" w:hanging="180"/>
      </w:pPr>
    </w:lvl>
  </w:abstractNum>
  <w:abstractNum w:abstractNumId="15" w15:restartNumberingAfterBreak="0">
    <w:nsid w:val="46D51C40"/>
    <w:multiLevelType w:val="hybridMultilevel"/>
    <w:tmpl w:val="7F72AF7A"/>
    <w:lvl w:ilvl="0" w:tplc="B0B23228">
      <w:start w:val="1"/>
      <w:numFmt w:val="decimal"/>
      <w:lvlText w:val="%1."/>
      <w:lvlJc w:val="left"/>
      <w:pPr>
        <w:ind w:left="765" w:hanging="360"/>
      </w:pPr>
      <w:rPr>
        <w:rFonts w:hint="default"/>
      </w:rPr>
    </w:lvl>
    <w:lvl w:ilvl="1" w:tplc="34090019" w:tentative="1">
      <w:start w:val="1"/>
      <w:numFmt w:val="lowerLetter"/>
      <w:lvlText w:val="%2."/>
      <w:lvlJc w:val="left"/>
      <w:pPr>
        <w:ind w:left="1485" w:hanging="360"/>
      </w:pPr>
    </w:lvl>
    <w:lvl w:ilvl="2" w:tplc="3409001B" w:tentative="1">
      <w:start w:val="1"/>
      <w:numFmt w:val="lowerRoman"/>
      <w:lvlText w:val="%3."/>
      <w:lvlJc w:val="right"/>
      <w:pPr>
        <w:ind w:left="2205" w:hanging="180"/>
      </w:pPr>
    </w:lvl>
    <w:lvl w:ilvl="3" w:tplc="3409000F" w:tentative="1">
      <w:start w:val="1"/>
      <w:numFmt w:val="decimal"/>
      <w:lvlText w:val="%4."/>
      <w:lvlJc w:val="left"/>
      <w:pPr>
        <w:ind w:left="2925" w:hanging="360"/>
      </w:pPr>
    </w:lvl>
    <w:lvl w:ilvl="4" w:tplc="34090019" w:tentative="1">
      <w:start w:val="1"/>
      <w:numFmt w:val="lowerLetter"/>
      <w:lvlText w:val="%5."/>
      <w:lvlJc w:val="left"/>
      <w:pPr>
        <w:ind w:left="3645" w:hanging="360"/>
      </w:pPr>
    </w:lvl>
    <w:lvl w:ilvl="5" w:tplc="3409001B" w:tentative="1">
      <w:start w:val="1"/>
      <w:numFmt w:val="lowerRoman"/>
      <w:lvlText w:val="%6."/>
      <w:lvlJc w:val="right"/>
      <w:pPr>
        <w:ind w:left="4365" w:hanging="180"/>
      </w:pPr>
    </w:lvl>
    <w:lvl w:ilvl="6" w:tplc="3409000F" w:tentative="1">
      <w:start w:val="1"/>
      <w:numFmt w:val="decimal"/>
      <w:lvlText w:val="%7."/>
      <w:lvlJc w:val="left"/>
      <w:pPr>
        <w:ind w:left="5085" w:hanging="360"/>
      </w:pPr>
    </w:lvl>
    <w:lvl w:ilvl="7" w:tplc="34090019" w:tentative="1">
      <w:start w:val="1"/>
      <w:numFmt w:val="lowerLetter"/>
      <w:lvlText w:val="%8."/>
      <w:lvlJc w:val="left"/>
      <w:pPr>
        <w:ind w:left="5805" w:hanging="360"/>
      </w:pPr>
    </w:lvl>
    <w:lvl w:ilvl="8" w:tplc="3409001B" w:tentative="1">
      <w:start w:val="1"/>
      <w:numFmt w:val="lowerRoman"/>
      <w:lvlText w:val="%9."/>
      <w:lvlJc w:val="right"/>
      <w:pPr>
        <w:ind w:left="6525" w:hanging="180"/>
      </w:pPr>
    </w:lvl>
  </w:abstractNum>
  <w:abstractNum w:abstractNumId="16" w15:restartNumberingAfterBreak="0">
    <w:nsid w:val="471C439B"/>
    <w:multiLevelType w:val="hybridMultilevel"/>
    <w:tmpl w:val="7F72AF7A"/>
    <w:lvl w:ilvl="0" w:tplc="B0B23228">
      <w:start w:val="1"/>
      <w:numFmt w:val="decimal"/>
      <w:lvlText w:val="%1."/>
      <w:lvlJc w:val="left"/>
      <w:pPr>
        <w:ind w:left="765" w:hanging="360"/>
      </w:pPr>
      <w:rPr>
        <w:rFonts w:hint="default"/>
      </w:rPr>
    </w:lvl>
    <w:lvl w:ilvl="1" w:tplc="34090019" w:tentative="1">
      <w:start w:val="1"/>
      <w:numFmt w:val="lowerLetter"/>
      <w:lvlText w:val="%2."/>
      <w:lvlJc w:val="left"/>
      <w:pPr>
        <w:ind w:left="1485" w:hanging="360"/>
      </w:pPr>
    </w:lvl>
    <w:lvl w:ilvl="2" w:tplc="3409001B" w:tentative="1">
      <w:start w:val="1"/>
      <w:numFmt w:val="lowerRoman"/>
      <w:lvlText w:val="%3."/>
      <w:lvlJc w:val="right"/>
      <w:pPr>
        <w:ind w:left="2205" w:hanging="180"/>
      </w:pPr>
    </w:lvl>
    <w:lvl w:ilvl="3" w:tplc="3409000F" w:tentative="1">
      <w:start w:val="1"/>
      <w:numFmt w:val="decimal"/>
      <w:lvlText w:val="%4."/>
      <w:lvlJc w:val="left"/>
      <w:pPr>
        <w:ind w:left="2925" w:hanging="360"/>
      </w:pPr>
    </w:lvl>
    <w:lvl w:ilvl="4" w:tplc="34090019" w:tentative="1">
      <w:start w:val="1"/>
      <w:numFmt w:val="lowerLetter"/>
      <w:lvlText w:val="%5."/>
      <w:lvlJc w:val="left"/>
      <w:pPr>
        <w:ind w:left="3645" w:hanging="360"/>
      </w:pPr>
    </w:lvl>
    <w:lvl w:ilvl="5" w:tplc="3409001B" w:tentative="1">
      <w:start w:val="1"/>
      <w:numFmt w:val="lowerRoman"/>
      <w:lvlText w:val="%6."/>
      <w:lvlJc w:val="right"/>
      <w:pPr>
        <w:ind w:left="4365" w:hanging="180"/>
      </w:pPr>
    </w:lvl>
    <w:lvl w:ilvl="6" w:tplc="3409000F" w:tentative="1">
      <w:start w:val="1"/>
      <w:numFmt w:val="decimal"/>
      <w:lvlText w:val="%7."/>
      <w:lvlJc w:val="left"/>
      <w:pPr>
        <w:ind w:left="5085" w:hanging="360"/>
      </w:pPr>
    </w:lvl>
    <w:lvl w:ilvl="7" w:tplc="34090019" w:tentative="1">
      <w:start w:val="1"/>
      <w:numFmt w:val="lowerLetter"/>
      <w:lvlText w:val="%8."/>
      <w:lvlJc w:val="left"/>
      <w:pPr>
        <w:ind w:left="5805" w:hanging="360"/>
      </w:pPr>
    </w:lvl>
    <w:lvl w:ilvl="8" w:tplc="3409001B" w:tentative="1">
      <w:start w:val="1"/>
      <w:numFmt w:val="lowerRoman"/>
      <w:lvlText w:val="%9."/>
      <w:lvlJc w:val="right"/>
      <w:pPr>
        <w:ind w:left="6525" w:hanging="180"/>
      </w:pPr>
    </w:lvl>
  </w:abstractNum>
  <w:abstractNum w:abstractNumId="17" w15:restartNumberingAfterBreak="0">
    <w:nsid w:val="511F687E"/>
    <w:multiLevelType w:val="multilevel"/>
    <w:tmpl w:val="C0FACCFC"/>
    <w:lvl w:ilvl="0">
      <w:start w:val="1"/>
      <w:numFmt w:val="decimal"/>
      <w:lvlText w:val="%1.0"/>
      <w:lvlJc w:val="left"/>
      <w:pPr>
        <w:ind w:left="1500" w:hanging="360"/>
      </w:pPr>
      <w:rPr>
        <w:rFonts w:hint="default"/>
        <w:b/>
      </w:rPr>
    </w:lvl>
    <w:lvl w:ilvl="1">
      <w:start w:val="1"/>
      <w:numFmt w:val="decimal"/>
      <w:lvlText w:val="%1.%2"/>
      <w:lvlJc w:val="left"/>
      <w:pPr>
        <w:ind w:left="7290" w:hanging="360"/>
      </w:pPr>
      <w:rPr>
        <w:rFonts w:hint="default"/>
        <w:color w:val="auto"/>
      </w:rPr>
    </w:lvl>
    <w:lvl w:ilvl="2">
      <w:start w:val="1"/>
      <w:numFmt w:val="decimal"/>
      <w:lvlText w:val="%1.%2.%3"/>
      <w:lvlJc w:val="left"/>
      <w:pPr>
        <w:ind w:left="3276" w:hanging="720"/>
      </w:pPr>
      <w:rPr>
        <w:rFonts w:hint="default"/>
      </w:rPr>
    </w:lvl>
    <w:lvl w:ilvl="3">
      <w:start w:val="1"/>
      <w:numFmt w:val="decimal"/>
      <w:lvlText w:val="%1.%2.%3.%4"/>
      <w:lvlJc w:val="left"/>
      <w:pPr>
        <w:ind w:left="4344" w:hanging="1080"/>
      </w:pPr>
      <w:rPr>
        <w:rFonts w:hint="default"/>
      </w:rPr>
    </w:lvl>
    <w:lvl w:ilvl="4">
      <w:start w:val="1"/>
      <w:numFmt w:val="bullet"/>
      <w:lvlText w:val=""/>
      <w:lvlJc w:val="left"/>
      <w:pPr>
        <w:ind w:left="4332" w:hanging="360"/>
      </w:pPr>
      <w:rPr>
        <w:rFonts w:ascii="Symbol" w:hAnsi="Symbol" w:hint="default"/>
      </w:rPr>
    </w:lvl>
    <w:lvl w:ilvl="5">
      <w:start w:val="1"/>
      <w:numFmt w:val="decimal"/>
      <w:lvlText w:val="%1.%2.%3.%4.%5.%6"/>
      <w:lvlJc w:val="left"/>
      <w:pPr>
        <w:ind w:left="6120" w:hanging="144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7896" w:hanging="1800"/>
      </w:pPr>
      <w:rPr>
        <w:rFonts w:hint="default"/>
      </w:rPr>
    </w:lvl>
    <w:lvl w:ilvl="8">
      <w:start w:val="1"/>
      <w:numFmt w:val="decimal"/>
      <w:lvlText w:val="%1.%2.%3.%4.%5.%6.%7.%8.%9"/>
      <w:lvlJc w:val="left"/>
      <w:pPr>
        <w:ind w:left="8604" w:hanging="1800"/>
      </w:pPr>
      <w:rPr>
        <w:rFonts w:hint="default"/>
      </w:rPr>
    </w:lvl>
  </w:abstractNum>
  <w:abstractNum w:abstractNumId="18" w15:restartNumberingAfterBreak="0">
    <w:nsid w:val="52FF4D3D"/>
    <w:multiLevelType w:val="hybridMultilevel"/>
    <w:tmpl w:val="AE2434F2"/>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536106F3"/>
    <w:multiLevelType w:val="hybridMultilevel"/>
    <w:tmpl w:val="3CF63D06"/>
    <w:lvl w:ilvl="0" w:tplc="3409000F">
      <w:start w:val="1"/>
      <w:numFmt w:val="decimal"/>
      <w:lvlText w:val="%1."/>
      <w:lvlJc w:val="left"/>
      <w:pPr>
        <w:ind w:left="1125" w:hanging="360"/>
      </w:pPr>
    </w:lvl>
    <w:lvl w:ilvl="1" w:tplc="34090019" w:tentative="1">
      <w:start w:val="1"/>
      <w:numFmt w:val="lowerLetter"/>
      <w:lvlText w:val="%2."/>
      <w:lvlJc w:val="left"/>
      <w:pPr>
        <w:ind w:left="1845" w:hanging="360"/>
      </w:pPr>
    </w:lvl>
    <w:lvl w:ilvl="2" w:tplc="3409001B" w:tentative="1">
      <w:start w:val="1"/>
      <w:numFmt w:val="lowerRoman"/>
      <w:lvlText w:val="%3."/>
      <w:lvlJc w:val="right"/>
      <w:pPr>
        <w:ind w:left="2565" w:hanging="180"/>
      </w:pPr>
    </w:lvl>
    <w:lvl w:ilvl="3" w:tplc="3409000F" w:tentative="1">
      <w:start w:val="1"/>
      <w:numFmt w:val="decimal"/>
      <w:lvlText w:val="%4."/>
      <w:lvlJc w:val="left"/>
      <w:pPr>
        <w:ind w:left="3285" w:hanging="360"/>
      </w:pPr>
    </w:lvl>
    <w:lvl w:ilvl="4" w:tplc="34090019" w:tentative="1">
      <w:start w:val="1"/>
      <w:numFmt w:val="lowerLetter"/>
      <w:lvlText w:val="%5."/>
      <w:lvlJc w:val="left"/>
      <w:pPr>
        <w:ind w:left="4005" w:hanging="360"/>
      </w:pPr>
    </w:lvl>
    <w:lvl w:ilvl="5" w:tplc="3409001B" w:tentative="1">
      <w:start w:val="1"/>
      <w:numFmt w:val="lowerRoman"/>
      <w:lvlText w:val="%6."/>
      <w:lvlJc w:val="right"/>
      <w:pPr>
        <w:ind w:left="4725" w:hanging="180"/>
      </w:pPr>
    </w:lvl>
    <w:lvl w:ilvl="6" w:tplc="3409000F" w:tentative="1">
      <w:start w:val="1"/>
      <w:numFmt w:val="decimal"/>
      <w:lvlText w:val="%7."/>
      <w:lvlJc w:val="left"/>
      <w:pPr>
        <w:ind w:left="5445" w:hanging="360"/>
      </w:pPr>
    </w:lvl>
    <w:lvl w:ilvl="7" w:tplc="34090019" w:tentative="1">
      <w:start w:val="1"/>
      <w:numFmt w:val="lowerLetter"/>
      <w:lvlText w:val="%8."/>
      <w:lvlJc w:val="left"/>
      <w:pPr>
        <w:ind w:left="6165" w:hanging="360"/>
      </w:pPr>
    </w:lvl>
    <w:lvl w:ilvl="8" w:tplc="3409001B" w:tentative="1">
      <w:start w:val="1"/>
      <w:numFmt w:val="lowerRoman"/>
      <w:lvlText w:val="%9."/>
      <w:lvlJc w:val="right"/>
      <w:pPr>
        <w:ind w:left="6885" w:hanging="180"/>
      </w:pPr>
    </w:lvl>
  </w:abstractNum>
  <w:abstractNum w:abstractNumId="20" w15:restartNumberingAfterBreak="0">
    <w:nsid w:val="59E204B6"/>
    <w:multiLevelType w:val="hybridMultilevel"/>
    <w:tmpl w:val="1EACEE04"/>
    <w:lvl w:ilvl="0" w:tplc="33720E62">
      <w:start w:val="1"/>
      <w:numFmt w:val="lowerRoman"/>
      <w:lvlText w:val="%1."/>
      <w:lvlJc w:val="left"/>
      <w:pPr>
        <w:ind w:left="1485" w:hanging="720"/>
      </w:pPr>
      <w:rPr>
        <w:rFonts w:hint="default"/>
      </w:rPr>
    </w:lvl>
    <w:lvl w:ilvl="1" w:tplc="34090019" w:tentative="1">
      <w:start w:val="1"/>
      <w:numFmt w:val="lowerLetter"/>
      <w:lvlText w:val="%2."/>
      <w:lvlJc w:val="left"/>
      <w:pPr>
        <w:ind w:left="1845" w:hanging="360"/>
      </w:pPr>
    </w:lvl>
    <w:lvl w:ilvl="2" w:tplc="3409001B" w:tentative="1">
      <w:start w:val="1"/>
      <w:numFmt w:val="lowerRoman"/>
      <w:lvlText w:val="%3."/>
      <w:lvlJc w:val="right"/>
      <w:pPr>
        <w:ind w:left="2565" w:hanging="180"/>
      </w:pPr>
    </w:lvl>
    <w:lvl w:ilvl="3" w:tplc="3409000F" w:tentative="1">
      <w:start w:val="1"/>
      <w:numFmt w:val="decimal"/>
      <w:lvlText w:val="%4."/>
      <w:lvlJc w:val="left"/>
      <w:pPr>
        <w:ind w:left="3285" w:hanging="360"/>
      </w:pPr>
    </w:lvl>
    <w:lvl w:ilvl="4" w:tplc="34090019" w:tentative="1">
      <w:start w:val="1"/>
      <w:numFmt w:val="lowerLetter"/>
      <w:lvlText w:val="%5."/>
      <w:lvlJc w:val="left"/>
      <w:pPr>
        <w:ind w:left="4005" w:hanging="360"/>
      </w:pPr>
    </w:lvl>
    <w:lvl w:ilvl="5" w:tplc="3409001B" w:tentative="1">
      <w:start w:val="1"/>
      <w:numFmt w:val="lowerRoman"/>
      <w:lvlText w:val="%6."/>
      <w:lvlJc w:val="right"/>
      <w:pPr>
        <w:ind w:left="4725" w:hanging="180"/>
      </w:pPr>
    </w:lvl>
    <w:lvl w:ilvl="6" w:tplc="3409000F" w:tentative="1">
      <w:start w:val="1"/>
      <w:numFmt w:val="decimal"/>
      <w:lvlText w:val="%7."/>
      <w:lvlJc w:val="left"/>
      <w:pPr>
        <w:ind w:left="5445" w:hanging="360"/>
      </w:pPr>
    </w:lvl>
    <w:lvl w:ilvl="7" w:tplc="34090019" w:tentative="1">
      <w:start w:val="1"/>
      <w:numFmt w:val="lowerLetter"/>
      <w:lvlText w:val="%8."/>
      <w:lvlJc w:val="left"/>
      <w:pPr>
        <w:ind w:left="6165" w:hanging="360"/>
      </w:pPr>
    </w:lvl>
    <w:lvl w:ilvl="8" w:tplc="3409001B" w:tentative="1">
      <w:start w:val="1"/>
      <w:numFmt w:val="lowerRoman"/>
      <w:lvlText w:val="%9."/>
      <w:lvlJc w:val="right"/>
      <w:pPr>
        <w:ind w:left="6885" w:hanging="180"/>
      </w:pPr>
    </w:lvl>
  </w:abstractNum>
  <w:abstractNum w:abstractNumId="21" w15:restartNumberingAfterBreak="0">
    <w:nsid w:val="5C3B09FA"/>
    <w:multiLevelType w:val="hybridMultilevel"/>
    <w:tmpl w:val="3CF63D06"/>
    <w:lvl w:ilvl="0" w:tplc="3409000F">
      <w:start w:val="1"/>
      <w:numFmt w:val="decimal"/>
      <w:lvlText w:val="%1."/>
      <w:lvlJc w:val="left"/>
      <w:pPr>
        <w:ind w:left="1125" w:hanging="360"/>
      </w:pPr>
    </w:lvl>
    <w:lvl w:ilvl="1" w:tplc="34090019" w:tentative="1">
      <w:start w:val="1"/>
      <w:numFmt w:val="lowerLetter"/>
      <w:lvlText w:val="%2."/>
      <w:lvlJc w:val="left"/>
      <w:pPr>
        <w:ind w:left="1845" w:hanging="360"/>
      </w:pPr>
    </w:lvl>
    <w:lvl w:ilvl="2" w:tplc="3409001B" w:tentative="1">
      <w:start w:val="1"/>
      <w:numFmt w:val="lowerRoman"/>
      <w:lvlText w:val="%3."/>
      <w:lvlJc w:val="right"/>
      <w:pPr>
        <w:ind w:left="2565" w:hanging="180"/>
      </w:pPr>
    </w:lvl>
    <w:lvl w:ilvl="3" w:tplc="3409000F" w:tentative="1">
      <w:start w:val="1"/>
      <w:numFmt w:val="decimal"/>
      <w:lvlText w:val="%4."/>
      <w:lvlJc w:val="left"/>
      <w:pPr>
        <w:ind w:left="3285" w:hanging="360"/>
      </w:pPr>
    </w:lvl>
    <w:lvl w:ilvl="4" w:tplc="34090019" w:tentative="1">
      <w:start w:val="1"/>
      <w:numFmt w:val="lowerLetter"/>
      <w:lvlText w:val="%5."/>
      <w:lvlJc w:val="left"/>
      <w:pPr>
        <w:ind w:left="4005" w:hanging="360"/>
      </w:pPr>
    </w:lvl>
    <w:lvl w:ilvl="5" w:tplc="3409001B" w:tentative="1">
      <w:start w:val="1"/>
      <w:numFmt w:val="lowerRoman"/>
      <w:lvlText w:val="%6."/>
      <w:lvlJc w:val="right"/>
      <w:pPr>
        <w:ind w:left="4725" w:hanging="180"/>
      </w:pPr>
    </w:lvl>
    <w:lvl w:ilvl="6" w:tplc="3409000F" w:tentative="1">
      <w:start w:val="1"/>
      <w:numFmt w:val="decimal"/>
      <w:lvlText w:val="%7."/>
      <w:lvlJc w:val="left"/>
      <w:pPr>
        <w:ind w:left="5445" w:hanging="360"/>
      </w:pPr>
    </w:lvl>
    <w:lvl w:ilvl="7" w:tplc="34090019" w:tentative="1">
      <w:start w:val="1"/>
      <w:numFmt w:val="lowerLetter"/>
      <w:lvlText w:val="%8."/>
      <w:lvlJc w:val="left"/>
      <w:pPr>
        <w:ind w:left="6165" w:hanging="360"/>
      </w:pPr>
    </w:lvl>
    <w:lvl w:ilvl="8" w:tplc="3409001B" w:tentative="1">
      <w:start w:val="1"/>
      <w:numFmt w:val="lowerRoman"/>
      <w:lvlText w:val="%9."/>
      <w:lvlJc w:val="right"/>
      <w:pPr>
        <w:ind w:left="6885" w:hanging="180"/>
      </w:pPr>
    </w:lvl>
  </w:abstractNum>
  <w:abstractNum w:abstractNumId="22" w15:restartNumberingAfterBreak="0">
    <w:nsid w:val="5CEB7043"/>
    <w:multiLevelType w:val="hybridMultilevel"/>
    <w:tmpl w:val="0D6651E6"/>
    <w:lvl w:ilvl="0" w:tplc="37065FC8">
      <w:start w:val="1"/>
      <w:numFmt w:val="decimal"/>
      <w:lvlText w:val="%1."/>
      <w:lvlJc w:val="left"/>
      <w:pPr>
        <w:ind w:left="1125" w:hanging="360"/>
      </w:pPr>
      <w:rPr>
        <w:rFonts w:ascii="Arial" w:hAnsi="Arial" w:cs="Arial" w:hint="default"/>
        <w:sz w:val="22"/>
        <w:szCs w:val="22"/>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23" w15:restartNumberingAfterBreak="0">
    <w:nsid w:val="63DF1EBC"/>
    <w:multiLevelType w:val="multilevel"/>
    <w:tmpl w:val="17A0B6B2"/>
    <w:lvl w:ilvl="0">
      <w:start w:val="1"/>
      <w:numFmt w:val="decimal"/>
      <w:lvlText w:val="%1.0"/>
      <w:lvlJc w:val="left"/>
      <w:pPr>
        <w:ind w:left="360" w:hanging="360"/>
      </w:pPr>
      <w:rPr>
        <w:rFonts w:hint="default"/>
        <w:sz w:val="24"/>
        <w:szCs w:val="22"/>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68F97005"/>
    <w:multiLevelType w:val="multilevel"/>
    <w:tmpl w:val="6D20CAF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7ECD5D7D"/>
    <w:multiLevelType w:val="hybridMultilevel"/>
    <w:tmpl w:val="B3E6F8DC"/>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7FD44191"/>
    <w:multiLevelType w:val="hybridMultilevel"/>
    <w:tmpl w:val="3CF63D06"/>
    <w:lvl w:ilvl="0" w:tplc="3409000F">
      <w:start w:val="1"/>
      <w:numFmt w:val="decimal"/>
      <w:lvlText w:val="%1."/>
      <w:lvlJc w:val="left"/>
      <w:pPr>
        <w:ind w:left="1125" w:hanging="360"/>
      </w:pPr>
    </w:lvl>
    <w:lvl w:ilvl="1" w:tplc="34090019" w:tentative="1">
      <w:start w:val="1"/>
      <w:numFmt w:val="lowerLetter"/>
      <w:lvlText w:val="%2."/>
      <w:lvlJc w:val="left"/>
      <w:pPr>
        <w:ind w:left="1845" w:hanging="360"/>
      </w:pPr>
    </w:lvl>
    <w:lvl w:ilvl="2" w:tplc="3409001B" w:tentative="1">
      <w:start w:val="1"/>
      <w:numFmt w:val="lowerRoman"/>
      <w:lvlText w:val="%3."/>
      <w:lvlJc w:val="right"/>
      <w:pPr>
        <w:ind w:left="2565" w:hanging="180"/>
      </w:pPr>
    </w:lvl>
    <w:lvl w:ilvl="3" w:tplc="3409000F" w:tentative="1">
      <w:start w:val="1"/>
      <w:numFmt w:val="decimal"/>
      <w:lvlText w:val="%4."/>
      <w:lvlJc w:val="left"/>
      <w:pPr>
        <w:ind w:left="3285" w:hanging="360"/>
      </w:pPr>
    </w:lvl>
    <w:lvl w:ilvl="4" w:tplc="34090019" w:tentative="1">
      <w:start w:val="1"/>
      <w:numFmt w:val="lowerLetter"/>
      <w:lvlText w:val="%5."/>
      <w:lvlJc w:val="left"/>
      <w:pPr>
        <w:ind w:left="4005" w:hanging="360"/>
      </w:pPr>
    </w:lvl>
    <w:lvl w:ilvl="5" w:tplc="3409001B" w:tentative="1">
      <w:start w:val="1"/>
      <w:numFmt w:val="lowerRoman"/>
      <w:lvlText w:val="%6."/>
      <w:lvlJc w:val="right"/>
      <w:pPr>
        <w:ind w:left="4725" w:hanging="180"/>
      </w:pPr>
    </w:lvl>
    <w:lvl w:ilvl="6" w:tplc="3409000F" w:tentative="1">
      <w:start w:val="1"/>
      <w:numFmt w:val="decimal"/>
      <w:lvlText w:val="%7."/>
      <w:lvlJc w:val="left"/>
      <w:pPr>
        <w:ind w:left="5445" w:hanging="360"/>
      </w:pPr>
    </w:lvl>
    <w:lvl w:ilvl="7" w:tplc="34090019" w:tentative="1">
      <w:start w:val="1"/>
      <w:numFmt w:val="lowerLetter"/>
      <w:lvlText w:val="%8."/>
      <w:lvlJc w:val="left"/>
      <w:pPr>
        <w:ind w:left="6165" w:hanging="360"/>
      </w:pPr>
    </w:lvl>
    <w:lvl w:ilvl="8" w:tplc="3409001B" w:tentative="1">
      <w:start w:val="1"/>
      <w:numFmt w:val="lowerRoman"/>
      <w:lvlText w:val="%9."/>
      <w:lvlJc w:val="right"/>
      <w:pPr>
        <w:ind w:left="6885" w:hanging="180"/>
      </w:pPr>
    </w:lvl>
  </w:abstractNum>
  <w:num w:numId="1">
    <w:abstractNumId w:val="10"/>
  </w:num>
  <w:num w:numId="2">
    <w:abstractNumId w:val="17"/>
  </w:num>
  <w:num w:numId="3">
    <w:abstractNumId w:val="12"/>
  </w:num>
  <w:num w:numId="4">
    <w:abstractNumId w:val="6"/>
  </w:num>
  <w:num w:numId="5">
    <w:abstractNumId w:val="4"/>
  </w:num>
  <w:num w:numId="6">
    <w:abstractNumId w:val="9"/>
  </w:num>
  <w:num w:numId="7">
    <w:abstractNumId w:val="7"/>
  </w:num>
  <w:num w:numId="8">
    <w:abstractNumId w:val="23"/>
  </w:num>
  <w:num w:numId="9">
    <w:abstractNumId w:val="25"/>
  </w:num>
  <w:num w:numId="10">
    <w:abstractNumId w:val="8"/>
  </w:num>
  <w:num w:numId="11">
    <w:abstractNumId w:val="11"/>
  </w:num>
  <w:num w:numId="12">
    <w:abstractNumId w:val="13"/>
  </w:num>
  <w:num w:numId="13">
    <w:abstractNumId w:val="24"/>
  </w:num>
  <w:num w:numId="14">
    <w:abstractNumId w:val="18"/>
  </w:num>
  <w:num w:numId="15">
    <w:abstractNumId w:val="26"/>
  </w:num>
  <w:num w:numId="16">
    <w:abstractNumId w:val="3"/>
  </w:num>
  <w:num w:numId="17">
    <w:abstractNumId w:val="20"/>
  </w:num>
  <w:num w:numId="18">
    <w:abstractNumId w:val="5"/>
  </w:num>
  <w:num w:numId="19">
    <w:abstractNumId w:val="2"/>
  </w:num>
  <w:num w:numId="20">
    <w:abstractNumId w:val="15"/>
  </w:num>
  <w:num w:numId="21">
    <w:abstractNumId w:val="16"/>
  </w:num>
  <w:num w:numId="22">
    <w:abstractNumId w:val="14"/>
  </w:num>
  <w:num w:numId="23">
    <w:abstractNumId w:val="1"/>
  </w:num>
  <w:num w:numId="24">
    <w:abstractNumId w:val="21"/>
  </w:num>
  <w:num w:numId="25">
    <w:abstractNumId w:val="19"/>
  </w:num>
  <w:num w:numId="26">
    <w:abstractNumId w:val="0"/>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769"/>
    <w:rsid w:val="00002560"/>
    <w:rsid w:val="00004434"/>
    <w:rsid w:val="00004C3B"/>
    <w:rsid w:val="000058F7"/>
    <w:rsid w:val="00005E16"/>
    <w:rsid w:val="00015508"/>
    <w:rsid w:val="000160E2"/>
    <w:rsid w:val="00021E90"/>
    <w:rsid w:val="0002279E"/>
    <w:rsid w:val="000257FF"/>
    <w:rsid w:val="00030C70"/>
    <w:rsid w:val="00031E63"/>
    <w:rsid w:val="00037D4F"/>
    <w:rsid w:val="000429D1"/>
    <w:rsid w:val="00042C9D"/>
    <w:rsid w:val="000520A5"/>
    <w:rsid w:val="000520BB"/>
    <w:rsid w:val="00055C10"/>
    <w:rsid w:val="00056332"/>
    <w:rsid w:val="00063FFA"/>
    <w:rsid w:val="00070242"/>
    <w:rsid w:val="0007158A"/>
    <w:rsid w:val="0007762C"/>
    <w:rsid w:val="0008213B"/>
    <w:rsid w:val="0008676D"/>
    <w:rsid w:val="00087EC0"/>
    <w:rsid w:val="000939EA"/>
    <w:rsid w:val="00097210"/>
    <w:rsid w:val="000A155C"/>
    <w:rsid w:val="000A1A06"/>
    <w:rsid w:val="000A26BD"/>
    <w:rsid w:val="000A75B7"/>
    <w:rsid w:val="000A78B6"/>
    <w:rsid w:val="000B00BB"/>
    <w:rsid w:val="000B1B72"/>
    <w:rsid w:val="000B614B"/>
    <w:rsid w:val="000C1EFE"/>
    <w:rsid w:val="000C3DC4"/>
    <w:rsid w:val="000C3E3A"/>
    <w:rsid w:val="000C7F2F"/>
    <w:rsid w:val="000D0D92"/>
    <w:rsid w:val="000E1116"/>
    <w:rsid w:val="000E2AA6"/>
    <w:rsid w:val="000E587B"/>
    <w:rsid w:val="000E761E"/>
    <w:rsid w:val="000F37B1"/>
    <w:rsid w:val="000F3C78"/>
    <w:rsid w:val="000F4BA8"/>
    <w:rsid w:val="000F681F"/>
    <w:rsid w:val="000F7363"/>
    <w:rsid w:val="00102E11"/>
    <w:rsid w:val="00103DDB"/>
    <w:rsid w:val="00107F10"/>
    <w:rsid w:val="00113961"/>
    <w:rsid w:val="00127083"/>
    <w:rsid w:val="00140FCB"/>
    <w:rsid w:val="0014167F"/>
    <w:rsid w:val="001419C2"/>
    <w:rsid w:val="00143B77"/>
    <w:rsid w:val="001619CF"/>
    <w:rsid w:val="0016375F"/>
    <w:rsid w:val="0017432F"/>
    <w:rsid w:val="001760B5"/>
    <w:rsid w:val="00184A35"/>
    <w:rsid w:val="00187483"/>
    <w:rsid w:val="0019330B"/>
    <w:rsid w:val="00194D14"/>
    <w:rsid w:val="00194EBF"/>
    <w:rsid w:val="00196679"/>
    <w:rsid w:val="00196F14"/>
    <w:rsid w:val="0019784A"/>
    <w:rsid w:val="001A1032"/>
    <w:rsid w:val="001A7F39"/>
    <w:rsid w:val="001B07FB"/>
    <w:rsid w:val="001B4BBF"/>
    <w:rsid w:val="001B5A9B"/>
    <w:rsid w:val="001B6967"/>
    <w:rsid w:val="001C368E"/>
    <w:rsid w:val="001D0D09"/>
    <w:rsid w:val="001D1AF3"/>
    <w:rsid w:val="001D294D"/>
    <w:rsid w:val="001D34AB"/>
    <w:rsid w:val="001E2FC8"/>
    <w:rsid w:val="001F40EE"/>
    <w:rsid w:val="00203EDA"/>
    <w:rsid w:val="00210996"/>
    <w:rsid w:val="00212207"/>
    <w:rsid w:val="0021415B"/>
    <w:rsid w:val="0021730F"/>
    <w:rsid w:val="002210E3"/>
    <w:rsid w:val="00225DE2"/>
    <w:rsid w:val="00226D73"/>
    <w:rsid w:val="00227A1B"/>
    <w:rsid w:val="0023287C"/>
    <w:rsid w:val="00234535"/>
    <w:rsid w:val="00235653"/>
    <w:rsid w:val="00235847"/>
    <w:rsid w:val="002418C1"/>
    <w:rsid w:val="00241ABA"/>
    <w:rsid w:val="00244788"/>
    <w:rsid w:val="00244D5A"/>
    <w:rsid w:val="00247DBF"/>
    <w:rsid w:val="00247FD5"/>
    <w:rsid w:val="00250462"/>
    <w:rsid w:val="00255C49"/>
    <w:rsid w:val="002577A3"/>
    <w:rsid w:val="002578C8"/>
    <w:rsid w:val="00264EBC"/>
    <w:rsid w:val="00265F15"/>
    <w:rsid w:val="00272961"/>
    <w:rsid w:val="00274743"/>
    <w:rsid w:val="00297383"/>
    <w:rsid w:val="002A40AE"/>
    <w:rsid w:val="002A761E"/>
    <w:rsid w:val="002B59A7"/>
    <w:rsid w:val="002B641A"/>
    <w:rsid w:val="002B6E79"/>
    <w:rsid w:val="002D0ED9"/>
    <w:rsid w:val="002D523F"/>
    <w:rsid w:val="002D7E8B"/>
    <w:rsid w:val="002E2117"/>
    <w:rsid w:val="002E544A"/>
    <w:rsid w:val="002E6250"/>
    <w:rsid w:val="002F1AC8"/>
    <w:rsid w:val="002F6C99"/>
    <w:rsid w:val="003001F9"/>
    <w:rsid w:val="0031317D"/>
    <w:rsid w:val="00313B82"/>
    <w:rsid w:val="003145D1"/>
    <w:rsid w:val="00320647"/>
    <w:rsid w:val="00323370"/>
    <w:rsid w:val="00330017"/>
    <w:rsid w:val="0033097C"/>
    <w:rsid w:val="00332DA6"/>
    <w:rsid w:val="003337F9"/>
    <w:rsid w:val="00335F9E"/>
    <w:rsid w:val="0034027B"/>
    <w:rsid w:val="003467D6"/>
    <w:rsid w:val="00356F5B"/>
    <w:rsid w:val="003652E3"/>
    <w:rsid w:val="0036537D"/>
    <w:rsid w:val="00365983"/>
    <w:rsid w:val="00370185"/>
    <w:rsid w:val="00376A1A"/>
    <w:rsid w:val="00380FD2"/>
    <w:rsid w:val="003950F0"/>
    <w:rsid w:val="003A1AA3"/>
    <w:rsid w:val="003A54C3"/>
    <w:rsid w:val="003A6915"/>
    <w:rsid w:val="003B3CDD"/>
    <w:rsid w:val="003C2F73"/>
    <w:rsid w:val="003C313C"/>
    <w:rsid w:val="003C46AC"/>
    <w:rsid w:val="003C4977"/>
    <w:rsid w:val="003E1BE0"/>
    <w:rsid w:val="003E1C40"/>
    <w:rsid w:val="003E1F4D"/>
    <w:rsid w:val="003E3556"/>
    <w:rsid w:val="003E55D7"/>
    <w:rsid w:val="004022A2"/>
    <w:rsid w:val="00403B1D"/>
    <w:rsid w:val="0040606C"/>
    <w:rsid w:val="0040606D"/>
    <w:rsid w:val="00406EA4"/>
    <w:rsid w:val="00407F4D"/>
    <w:rsid w:val="0042337C"/>
    <w:rsid w:val="00423670"/>
    <w:rsid w:val="00430969"/>
    <w:rsid w:val="004309C1"/>
    <w:rsid w:val="00433DAB"/>
    <w:rsid w:val="00436686"/>
    <w:rsid w:val="00442502"/>
    <w:rsid w:val="00442711"/>
    <w:rsid w:val="00443720"/>
    <w:rsid w:val="00443BA8"/>
    <w:rsid w:val="004449D3"/>
    <w:rsid w:val="004452AA"/>
    <w:rsid w:val="0045154C"/>
    <w:rsid w:val="00451871"/>
    <w:rsid w:val="00451DA1"/>
    <w:rsid w:val="00452F4C"/>
    <w:rsid w:val="00460A5E"/>
    <w:rsid w:val="0046150E"/>
    <w:rsid w:val="004662AA"/>
    <w:rsid w:val="004709FA"/>
    <w:rsid w:val="00475774"/>
    <w:rsid w:val="00475F81"/>
    <w:rsid w:val="004760A4"/>
    <w:rsid w:val="00490304"/>
    <w:rsid w:val="00491825"/>
    <w:rsid w:val="00493381"/>
    <w:rsid w:val="004A5C45"/>
    <w:rsid w:val="004B5B4F"/>
    <w:rsid w:val="004C1C43"/>
    <w:rsid w:val="004C45CE"/>
    <w:rsid w:val="004C7309"/>
    <w:rsid w:val="004D657D"/>
    <w:rsid w:val="004D67E3"/>
    <w:rsid w:val="004D6836"/>
    <w:rsid w:val="004E5497"/>
    <w:rsid w:val="004E579E"/>
    <w:rsid w:val="004E5F3D"/>
    <w:rsid w:val="004E7638"/>
    <w:rsid w:val="004E7C17"/>
    <w:rsid w:val="005029DC"/>
    <w:rsid w:val="0050317F"/>
    <w:rsid w:val="00503347"/>
    <w:rsid w:val="0050529E"/>
    <w:rsid w:val="00511BF8"/>
    <w:rsid w:val="00512C77"/>
    <w:rsid w:val="0051620D"/>
    <w:rsid w:val="00517266"/>
    <w:rsid w:val="005203D9"/>
    <w:rsid w:val="00522D46"/>
    <w:rsid w:val="00524819"/>
    <w:rsid w:val="00530BF2"/>
    <w:rsid w:val="0053398D"/>
    <w:rsid w:val="00534584"/>
    <w:rsid w:val="0053700E"/>
    <w:rsid w:val="0054034E"/>
    <w:rsid w:val="00545430"/>
    <w:rsid w:val="005473D8"/>
    <w:rsid w:val="005505A4"/>
    <w:rsid w:val="005531D2"/>
    <w:rsid w:val="005573BC"/>
    <w:rsid w:val="00560D2F"/>
    <w:rsid w:val="00562244"/>
    <w:rsid w:val="0056379E"/>
    <w:rsid w:val="0056558F"/>
    <w:rsid w:val="00570E11"/>
    <w:rsid w:val="00574163"/>
    <w:rsid w:val="00580AF8"/>
    <w:rsid w:val="00584267"/>
    <w:rsid w:val="00587A6F"/>
    <w:rsid w:val="00595E0A"/>
    <w:rsid w:val="00597C13"/>
    <w:rsid w:val="005A073E"/>
    <w:rsid w:val="005A6067"/>
    <w:rsid w:val="005B4B33"/>
    <w:rsid w:val="005C1301"/>
    <w:rsid w:val="005C605C"/>
    <w:rsid w:val="005C74F2"/>
    <w:rsid w:val="005C7F15"/>
    <w:rsid w:val="005D03A4"/>
    <w:rsid w:val="005D052D"/>
    <w:rsid w:val="005D4079"/>
    <w:rsid w:val="005D43E5"/>
    <w:rsid w:val="005D4ECB"/>
    <w:rsid w:val="005E22E3"/>
    <w:rsid w:val="005E4544"/>
    <w:rsid w:val="005E4CCD"/>
    <w:rsid w:val="005E7A91"/>
    <w:rsid w:val="005E7D7A"/>
    <w:rsid w:val="005F457D"/>
    <w:rsid w:val="005F72D7"/>
    <w:rsid w:val="005F7628"/>
    <w:rsid w:val="00606D06"/>
    <w:rsid w:val="006117EA"/>
    <w:rsid w:val="006123EA"/>
    <w:rsid w:val="00617F99"/>
    <w:rsid w:val="00624A37"/>
    <w:rsid w:val="00624D08"/>
    <w:rsid w:val="00630582"/>
    <w:rsid w:val="00634846"/>
    <w:rsid w:val="00636709"/>
    <w:rsid w:val="00637326"/>
    <w:rsid w:val="00637C57"/>
    <w:rsid w:val="006440D7"/>
    <w:rsid w:val="0064578A"/>
    <w:rsid w:val="006461D5"/>
    <w:rsid w:val="006508D1"/>
    <w:rsid w:val="006516F4"/>
    <w:rsid w:val="006530E5"/>
    <w:rsid w:val="00653D30"/>
    <w:rsid w:val="00653E76"/>
    <w:rsid w:val="00660A4D"/>
    <w:rsid w:val="0066551C"/>
    <w:rsid w:val="00667967"/>
    <w:rsid w:val="00682BDB"/>
    <w:rsid w:val="006830D2"/>
    <w:rsid w:val="00687032"/>
    <w:rsid w:val="006902DB"/>
    <w:rsid w:val="00690815"/>
    <w:rsid w:val="00692D2C"/>
    <w:rsid w:val="0069501D"/>
    <w:rsid w:val="00696297"/>
    <w:rsid w:val="0069698E"/>
    <w:rsid w:val="006A4499"/>
    <w:rsid w:val="006A7007"/>
    <w:rsid w:val="006B7E10"/>
    <w:rsid w:val="006C214F"/>
    <w:rsid w:val="006C2B23"/>
    <w:rsid w:val="006C4123"/>
    <w:rsid w:val="006C74D2"/>
    <w:rsid w:val="006D0002"/>
    <w:rsid w:val="006D5F8E"/>
    <w:rsid w:val="006D68F1"/>
    <w:rsid w:val="006E3081"/>
    <w:rsid w:val="006E3FB3"/>
    <w:rsid w:val="006E744B"/>
    <w:rsid w:val="006E7E4B"/>
    <w:rsid w:val="006F4822"/>
    <w:rsid w:val="007048ED"/>
    <w:rsid w:val="00706C35"/>
    <w:rsid w:val="00715663"/>
    <w:rsid w:val="00715BD1"/>
    <w:rsid w:val="00720A8F"/>
    <w:rsid w:val="007241BF"/>
    <w:rsid w:val="007254DA"/>
    <w:rsid w:val="007321B2"/>
    <w:rsid w:val="00745DEC"/>
    <w:rsid w:val="007475AA"/>
    <w:rsid w:val="007511D7"/>
    <w:rsid w:val="00751885"/>
    <w:rsid w:val="00762B96"/>
    <w:rsid w:val="00763ECB"/>
    <w:rsid w:val="007675B5"/>
    <w:rsid w:val="007703FE"/>
    <w:rsid w:val="007707F5"/>
    <w:rsid w:val="007747A9"/>
    <w:rsid w:val="007756C6"/>
    <w:rsid w:val="007756D3"/>
    <w:rsid w:val="00776138"/>
    <w:rsid w:val="007827D6"/>
    <w:rsid w:val="00786737"/>
    <w:rsid w:val="007867E6"/>
    <w:rsid w:val="00787E08"/>
    <w:rsid w:val="0079216B"/>
    <w:rsid w:val="00794564"/>
    <w:rsid w:val="00794F1F"/>
    <w:rsid w:val="007A4BED"/>
    <w:rsid w:val="007A57FE"/>
    <w:rsid w:val="007B183E"/>
    <w:rsid w:val="007B6679"/>
    <w:rsid w:val="007B6E43"/>
    <w:rsid w:val="007C2F98"/>
    <w:rsid w:val="007D2E46"/>
    <w:rsid w:val="007D493B"/>
    <w:rsid w:val="007E4F1E"/>
    <w:rsid w:val="007E527D"/>
    <w:rsid w:val="007F1713"/>
    <w:rsid w:val="007F710B"/>
    <w:rsid w:val="00807BE4"/>
    <w:rsid w:val="008115C6"/>
    <w:rsid w:val="0081345B"/>
    <w:rsid w:val="00821836"/>
    <w:rsid w:val="00832C12"/>
    <w:rsid w:val="00836539"/>
    <w:rsid w:val="00836E0A"/>
    <w:rsid w:val="00844333"/>
    <w:rsid w:val="00846D82"/>
    <w:rsid w:val="00847D4B"/>
    <w:rsid w:val="00854DC3"/>
    <w:rsid w:val="0086256A"/>
    <w:rsid w:val="00870C86"/>
    <w:rsid w:val="0087653C"/>
    <w:rsid w:val="00877618"/>
    <w:rsid w:val="008851A5"/>
    <w:rsid w:val="0088633C"/>
    <w:rsid w:val="00886CD2"/>
    <w:rsid w:val="00894116"/>
    <w:rsid w:val="008970F4"/>
    <w:rsid w:val="008A063E"/>
    <w:rsid w:val="008A6112"/>
    <w:rsid w:val="008A6650"/>
    <w:rsid w:val="008B065C"/>
    <w:rsid w:val="008B0829"/>
    <w:rsid w:val="008B20CB"/>
    <w:rsid w:val="008C5BD3"/>
    <w:rsid w:val="008C5D9D"/>
    <w:rsid w:val="008C72B0"/>
    <w:rsid w:val="008D2218"/>
    <w:rsid w:val="008D2F0F"/>
    <w:rsid w:val="008D41EC"/>
    <w:rsid w:val="008D6514"/>
    <w:rsid w:val="008D772B"/>
    <w:rsid w:val="008E080C"/>
    <w:rsid w:val="008E08BD"/>
    <w:rsid w:val="008E2BFF"/>
    <w:rsid w:val="008E43CD"/>
    <w:rsid w:val="008E52BA"/>
    <w:rsid w:val="008E6444"/>
    <w:rsid w:val="008E7E9E"/>
    <w:rsid w:val="008F096A"/>
    <w:rsid w:val="008F0D49"/>
    <w:rsid w:val="008F475B"/>
    <w:rsid w:val="008F4FCE"/>
    <w:rsid w:val="008F500C"/>
    <w:rsid w:val="008F5EFF"/>
    <w:rsid w:val="008F74F4"/>
    <w:rsid w:val="00901068"/>
    <w:rsid w:val="0090323B"/>
    <w:rsid w:val="00903F8A"/>
    <w:rsid w:val="00906930"/>
    <w:rsid w:val="009106B0"/>
    <w:rsid w:val="00913DF9"/>
    <w:rsid w:val="00916575"/>
    <w:rsid w:val="009217A2"/>
    <w:rsid w:val="00923917"/>
    <w:rsid w:val="00933464"/>
    <w:rsid w:val="009347D0"/>
    <w:rsid w:val="00935A95"/>
    <w:rsid w:val="0093792D"/>
    <w:rsid w:val="0094599D"/>
    <w:rsid w:val="0095044A"/>
    <w:rsid w:val="00952457"/>
    <w:rsid w:val="00952CE8"/>
    <w:rsid w:val="00955F49"/>
    <w:rsid w:val="00962D89"/>
    <w:rsid w:val="00963C6E"/>
    <w:rsid w:val="00965954"/>
    <w:rsid w:val="00967EDE"/>
    <w:rsid w:val="00971462"/>
    <w:rsid w:val="009753EE"/>
    <w:rsid w:val="00981981"/>
    <w:rsid w:val="00981994"/>
    <w:rsid w:val="00982ECC"/>
    <w:rsid w:val="00990A2C"/>
    <w:rsid w:val="00991934"/>
    <w:rsid w:val="009930A2"/>
    <w:rsid w:val="009958BB"/>
    <w:rsid w:val="009A1D64"/>
    <w:rsid w:val="009A3159"/>
    <w:rsid w:val="009A4FEF"/>
    <w:rsid w:val="009A5AA2"/>
    <w:rsid w:val="009A7644"/>
    <w:rsid w:val="009A7CF9"/>
    <w:rsid w:val="009B4F14"/>
    <w:rsid w:val="009B5C4B"/>
    <w:rsid w:val="009B65D8"/>
    <w:rsid w:val="009B755B"/>
    <w:rsid w:val="009C13DB"/>
    <w:rsid w:val="009C395D"/>
    <w:rsid w:val="009D0D20"/>
    <w:rsid w:val="009D625A"/>
    <w:rsid w:val="009D797C"/>
    <w:rsid w:val="009D7A33"/>
    <w:rsid w:val="009E198F"/>
    <w:rsid w:val="009E4982"/>
    <w:rsid w:val="009E7C80"/>
    <w:rsid w:val="009F1D95"/>
    <w:rsid w:val="009F7CE7"/>
    <w:rsid w:val="00A00140"/>
    <w:rsid w:val="00A0054D"/>
    <w:rsid w:val="00A02F57"/>
    <w:rsid w:val="00A14A31"/>
    <w:rsid w:val="00A179D4"/>
    <w:rsid w:val="00A21816"/>
    <w:rsid w:val="00A22786"/>
    <w:rsid w:val="00A245A9"/>
    <w:rsid w:val="00A256A9"/>
    <w:rsid w:val="00A2628C"/>
    <w:rsid w:val="00A267BB"/>
    <w:rsid w:val="00A357FC"/>
    <w:rsid w:val="00A54120"/>
    <w:rsid w:val="00A66D52"/>
    <w:rsid w:val="00A71154"/>
    <w:rsid w:val="00A71A3F"/>
    <w:rsid w:val="00A71DDF"/>
    <w:rsid w:val="00A80E93"/>
    <w:rsid w:val="00A81605"/>
    <w:rsid w:val="00A8173C"/>
    <w:rsid w:val="00A82C68"/>
    <w:rsid w:val="00A9346C"/>
    <w:rsid w:val="00A94F4D"/>
    <w:rsid w:val="00AA0C80"/>
    <w:rsid w:val="00AA2666"/>
    <w:rsid w:val="00AA3C38"/>
    <w:rsid w:val="00AA5193"/>
    <w:rsid w:val="00AB4F72"/>
    <w:rsid w:val="00AB7D7F"/>
    <w:rsid w:val="00AC259E"/>
    <w:rsid w:val="00AC6B17"/>
    <w:rsid w:val="00AD25A9"/>
    <w:rsid w:val="00AD4F1B"/>
    <w:rsid w:val="00AD63CD"/>
    <w:rsid w:val="00AD6E90"/>
    <w:rsid w:val="00AE0D94"/>
    <w:rsid w:val="00AE22A6"/>
    <w:rsid w:val="00AE7710"/>
    <w:rsid w:val="00AF296F"/>
    <w:rsid w:val="00AF327D"/>
    <w:rsid w:val="00B05028"/>
    <w:rsid w:val="00B05105"/>
    <w:rsid w:val="00B0686B"/>
    <w:rsid w:val="00B12755"/>
    <w:rsid w:val="00B13020"/>
    <w:rsid w:val="00B1407A"/>
    <w:rsid w:val="00B14295"/>
    <w:rsid w:val="00B16008"/>
    <w:rsid w:val="00B16EFD"/>
    <w:rsid w:val="00B20E82"/>
    <w:rsid w:val="00B24E6A"/>
    <w:rsid w:val="00B33F06"/>
    <w:rsid w:val="00B3525F"/>
    <w:rsid w:val="00B449DE"/>
    <w:rsid w:val="00B45A6E"/>
    <w:rsid w:val="00B52136"/>
    <w:rsid w:val="00B53379"/>
    <w:rsid w:val="00B549F8"/>
    <w:rsid w:val="00B56D63"/>
    <w:rsid w:val="00B70B5A"/>
    <w:rsid w:val="00B733F3"/>
    <w:rsid w:val="00B7783A"/>
    <w:rsid w:val="00B81ECA"/>
    <w:rsid w:val="00B93D7C"/>
    <w:rsid w:val="00B9532A"/>
    <w:rsid w:val="00BA7B9D"/>
    <w:rsid w:val="00BB0943"/>
    <w:rsid w:val="00BB142C"/>
    <w:rsid w:val="00BC02A3"/>
    <w:rsid w:val="00BD2175"/>
    <w:rsid w:val="00BD36CE"/>
    <w:rsid w:val="00BD419A"/>
    <w:rsid w:val="00BE2D83"/>
    <w:rsid w:val="00BF4894"/>
    <w:rsid w:val="00C01E02"/>
    <w:rsid w:val="00C13E65"/>
    <w:rsid w:val="00C158D7"/>
    <w:rsid w:val="00C16C5B"/>
    <w:rsid w:val="00C179D8"/>
    <w:rsid w:val="00C20D37"/>
    <w:rsid w:val="00C2427A"/>
    <w:rsid w:val="00C246B2"/>
    <w:rsid w:val="00C300E1"/>
    <w:rsid w:val="00C44AB8"/>
    <w:rsid w:val="00C647B5"/>
    <w:rsid w:val="00C670C9"/>
    <w:rsid w:val="00C70789"/>
    <w:rsid w:val="00C7138F"/>
    <w:rsid w:val="00C737FE"/>
    <w:rsid w:val="00C76012"/>
    <w:rsid w:val="00C81644"/>
    <w:rsid w:val="00C83AA4"/>
    <w:rsid w:val="00C84542"/>
    <w:rsid w:val="00C93CFA"/>
    <w:rsid w:val="00C96EF9"/>
    <w:rsid w:val="00CA43D8"/>
    <w:rsid w:val="00CA44C2"/>
    <w:rsid w:val="00CA58A3"/>
    <w:rsid w:val="00CA7642"/>
    <w:rsid w:val="00CC34C9"/>
    <w:rsid w:val="00CC3FC5"/>
    <w:rsid w:val="00CD0B6F"/>
    <w:rsid w:val="00CE03F1"/>
    <w:rsid w:val="00CE37DB"/>
    <w:rsid w:val="00CE609F"/>
    <w:rsid w:val="00CF2378"/>
    <w:rsid w:val="00CF2F3D"/>
    <w:rsid w:val="00CF4DFD"/>
    <w:rsid w:val="00CF5AC1"/>
    <w:rsid w:val="00D034BD"/>
    <w:rsid w:val="00D035F9"/>
    <w:rsid w:val="00D10411"/>
    <w:rsid w:val="00D10FA9"/>
    <w:rsid w:val="00D1325A"/>
    <w:rsid w:val="00D145C4"/>
    <w:rsid w:val="00D25356"/>
    <w:rsid w:val="00D3236F"/>
    <w:rsid w:val="00D326C9"/>
    <w:rsid w:val="00D35FD5"/>
    <w:rsid w:val="00D41D7A"/>
    <w:rsid w:val="00D47733"/>
    <w:rsid w:val="00D51BB9"/>
    <w:rsid w:val="00D525DC"/>
    <w:rsid w:val="00D52B18"/>
    <w:rsid w:val="00D52CC4"/>
    <w:rsid w:val="00D61823"/>
    <w:rsid w:val="00D620DC"/>
    <w:rsid w:val="00D659DA"/>
    <w:rsid w:val="00D67837"/>
    <w:rsid w:val="00D703E6"/>
    <w:rsid w:val="00D76C5D"/>
    <w:rsid w:val="00D80483"/>
    <w:rsid w:val="00D819CD"/>
    <w:rsid w:val="00D84700"/>
    <w:rsid w:val="00D86284"/>
    <w:rsid w:val="00D92A9A"/>
    <w:rsid w:val="00D9471A"/>
    <w:rsid w:val="00DA03AC"/>
    <w:rsid w:val="00DB2B1E"/>
    <w:rsid w:val="00DB3863"/>
    <w:rsid w:val="00DB4769"/>
    <w:rsid w:val="00DB7AB1"/>
    <w:rsid w:val="00DC460C"/>
    <w:rsid w:val="00DD0C9E"/>
    <w:rsid w:val="00DD338C"/>
    <w:rsid w:val="00DE3812"/>
    <w:rsid w:val="00DE5E95"/>
    <w:rsid w:val="00DE7BEE"/>
    <w:rsid w:val="00DF28A8"/>
    <w:rsid w:val="00DF454F"/>
    <w:rsid w:val="00DF4C1F"/>
    <w:rsid w:val="00DF5DD2"/>
    <w:rsid w:val="00DF6BA6"/>
    <w:rsid w:val="00E0685F"/>
    <w:rsid w:val="00E078D5"/>
    <w:rsid w:val="00E101EC"/>
    <w:rsid w:val="00E123D3"/>
    <w:rsid w:val="00E12A1A"/>
    <w:rsid w:val="00E15CF0"/>
    <w:rsid w:val="00E160C7"/>
    <w:rsid w:val="00E16BE1"/>
    <w:rsid w:val="00E20600"/>
    <w:rsid w:val="00E266A6"/>
    <w:rsid w:val="00E267CF"/>
    <w:rsid w:val="00E27C8E"/>
    <w:rsid w:val="00E3549B"/>
    <w:rsid w:val="00E36985"/>
    <w:rsid w:val="00E37450"/>
    <w:rsid w:val="00E430A8"/>
    <w:rsid w:val="00E44983"/>
    <w:rsid w:val="00E44CE4"/>
    <w:rsid w:val="00E47D29"/>
    <w:rsid w:val="00E501D3"/>
    <w:rsid w:val="00E50E61"/>
    <w:rsid w:val="00E52000"/>
    <w:rsid w:val="00E5632A"/>
    <w:rsid w:val="00E56522"/>
    <w:rsid w:val="00E57040"/>
    <w:rsid w:val="00E60AA3"/>
    <w:rsid w:val="00E61431"/>
    <w:rsid w:val="00E6263E"/>
    <w:rsid w:val="00E657A6"/>
    <w:rsid w:val="00E71618"/>
    <w:rsid w:val="00E777C2"/>
    <w:rsid w:val="00E80DB1"/>
    <w:rsid w:val="00E81A66"/>
    <w:rsid w:val="00E86D00"/>
    <w:rsid w:val="00E9391D"/>
    <w:rsid w:val="00E944F5"/>
    <w:rsid w:val="00EA46A5"/>
    <w:rsid w:val="00EB6284"/>
    <w:rsid w:val="00EB684D"/>
    <w:rsid w:val="00EC4963"/>
    <w:rsid w:val="00EC79C0"/>
    <w:rsid w:val="00ED05A3"/>
    <w:rsid w:val="00ED1C50"/>
    <w:rsid w:val="00ED3356"/>
    <w:rsid w:val="00ED42F3"/>
    <w:rsid w:val="00ED718F"/>
    <w:rsid w:val="00EF2A53"/>
    <w:rsid w:val="00EF4B84"/>
    <w:rsid w:val="00EF6230"/>
    <w:rsid w:val="00F00068"/>
    <w:rsid w:val="00F00654"/>
    <w:rsid w:val="00F05110"/>
    <w:rsid w:val="00F201F2"/>
    <w:rsid w:val="00F24BAA"/>
    <w:rsid w:val="00F31605"/>
    <w:rsid w:val="00F32701"/>
    <w:rsid w:val="00F35658"/>
    <w:rsid w:val="00F3580C"/>
    <w:rsid w:val="00F37B8C"/>
    <w:rsid w:val="00F405E3"/>
    <w:rsid w:val="00F52265"/>
    <w:rsid w:val="00F529AC"/>
    <w:rsid w:val="00F52AEE"/>
    <w:rsid w:val="00F53959"/>
    <w:rsid w:val="00F53B08"/>
    <w:rsid w:val="00F55CCA"/>
    <w:rsid w:val="00F561D1"/>
    <w:rsid w:val="00F60372"/>
    <w:rsid w:val="00F65FD4"/>
    <w:rsid w:val="00F674B1"/>
    <w:rsid w:val="00F70B63"/>
    <w:rsid w:val="00F751B4"/>
    <w:rsid w:val="00F77DFB"/>
    <w:rsid w:val="00F8653F"/>
    <w:rsid w:val="00F90EC8"/>
    <w:rsid w:val="00F911DF"/>
    <w:rsid w:val="00F916D1"/>
    <w:rsid w:val="00F93323"/>
    <w:rsid w:val="00F935FB"/>
    <w:rsid w:val="00FA13F8"/>
    <w:rsid w:val="00FA3B59"/>
    <w:rsid w:val="00FB364C"/>
    <w:rsid w:val="00FB3EB9"/>
    <w:rsid w:val="00FB48EC"/>
    <w:rsid w:val="00FC1333"/>
    <w:rsid w:val="00FD59D7"/>
    <w:rsid w:val="00FD6695"/>
    <w:rsid w:val="00FE23E8"/>
    <w:rsid w:val="00FE2EB1"/>
    <w:rsid w:val="00FE54D0"/>
    <w:rsid w:val="00FE706A"/>
    <w:rsid w:val="00FF36FB"/>
    <w:rsid w:val="00FF4B39"/>
    <w:rsid w:val="0C3BF67E"/>
    <w:rsid w:val="31923C86"/>
    <w:rsid w:val="77A34CA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C92EB7"/>
  <w15:chartTrackingRefBased/>
  <w15:docId w15:val="{D586E8E2-B80E-4DAC-AF54-ECBDBBFE8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8EC"/>
    <w:pPr>
      <w:keepNext/>
      <w:keepLines/>
      <w:spacing w:before="240" w:after="0"/>
      <w:outlineLvl w:val="0"/>
    </w:pPr>
    <w:rPr>
      <w:rFonts w:ascii="Arial" w:eastAsiaTheme="majorEastAsia" w:hAnsi="Arial" w:cstheme="majorBidi"/>
      <w:b/>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4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769"/>
  </w:style>
  <w:style w:type="paragraph" w:styleId="Footer">
    <w:name w:val="footer"/>
    <w:basedOn w:val="Normal"/>
    <w:link w:val="FooterChar"/>
    <w:uiPriority w:val="99"/>
    <w:unhideWhenUsed/>
    <w:rsid w:val="00DB4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769"/>
  </w:style>
  <w:style w:type="table" w:styleId="TableGrid">
    <w:name w:val="Table Grid"/>
    <w:basedOn w:val="TableNormal"/>
    <w:uiPriority w:val="39"/>
    <w:rsid w:val="00AF3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56332"/>
    <w:pPr>
      <w:spacing w:after="0" w:line="240" w:lineRule="auto"/>
    </w:pPr>
  </w:style>
  <w:style w:type="character" w:styleId="LineNumber">
    <w:name w:val="line number"/>
    <w:basedOn w:val="DefaultParagraphFont"/>
    <w:uiPriority w:val="99"/>
    <w:semiHidden/>
    <w:unhideWhenUsed/>
    <w:rsid w:val="00B45A6E"/>
  </w:style>
  <w:style w:type="character" w:styleId="PageNumber">
    <w:name w:val="page number"/>
    <w:basedOn w:val="DefaultParagraphFont"/>
    <w:rsid w:val="00196F14"/>
  </w:style>
  <w:style w:type="paragraph" w:styleId="ListParagraph">
    <w:name w:val="List Paragraph"/>
    <w:aliases w:val="He,lp1,List Paragraph11,roel"/>
    <w:basedOn w:val="Normal"/>
    <w:link w:val="ListParagraphChar"/>
    <w:uiPriority w:val="34"/>
    <w:qFormat/>
    <w:rsid w:val="0045154C"/>
    <w:pPr>
      <w:ind w:left="720"/>
      <w:contextualSpacing/>
    </w:pPr>
  </w:style>
  <w:style w:type="paragraph" w:styleId="BodyTextIndent2">
    <w:name w:val="Body Text Indent 2"/>
    <w:basedOn w:val="Normal"/>
    <w:link w:val="BodyTextIndent2Char"/>
    <w:rsid w:val="005A073E"/>
    <w:pPr>
      <w:tabs>
        <w:tab w:val="left" w:pos="990"/>
        <w:tab w:val="left" w:pos="1134"/>
        <w:tab w:val="left" w:pos="2160"/>
      </w:tabs>
      <w:spacing w:after="0" w:line="280" w:lineRule="atLeast"/>
      <w:ind w:left="990"/>
    </w:pPr>
    <w:rPr>
      <w:rFonts w:ascii="Arial" w:eastAsia="Times New Roman" w:hAnsi="Arial" w:cs="Times New Roman"/>
      <w:sz w:val="20"/>
      <w:szCs w:val="24"/>
      <w:lang w:val="en-US"/>
    </w:rPr>
  </w:style>
  <w:style w:type="character" w:customStyle="1" w:styleId="BodyTextIndent2Char">
    <w:name w:val="Body Text Indent 2 Char"/>
    <w:basedOn w:val="DefaultParagraphFont"/>
    <w:link w:val="BodyTextIndent2"/>
    <w:rsid w:val="005A073E"/>
    <w:rPr>
      <w:rFonts w:ascii="Arial" w:eastAsia="Times New Roman" w:hAnsi="Arial" w:cs="Times New Roman"/>
      <w:sz w:val="20"/>
      <w:szCs w:val="24"/>
      <w:lang w:val="en-US"/>
    </w:rPr>
  </w:style>
  <w:style w:type="character" w:styleId="CommentReference">
    <w:name w:val="annotation reference"/>
    <w:basedOn w:val="DefaultParagraphFont"/>
    <w:rsid w:val="005A073E"/>
    <w:rPr>
      <w:sz w:val="16"/>
      <w:szCs w:val="16"/>
    </w:rPr>
  </w:style>
  <w:style w:type="paragraph" w:styleId="CommentText">
    <w:name w:val="annotation text"/>
    <w:basedOn w:val="Normal"/>
    <w:link w:val="CommentTextChar"/>
    <w:rsid w:val="005A073E"/>
    <w:pPr>
      <w:tabs>
        <w:tab w:val="left" w:pos="1134"/>
      </w:tabs>
      <w:spacing w:after="0" w:line="240" w:lineRule="auto"/>
    </w:pPr>
    <w:rPr>
      <w:rFonts w:ascii="Times New Roman" w:eastAsia="Times New Roman" w:hAnsi="Times New Roman" w:cs="Times New Roman"/>
      <w:sz w:val="20"/>
      <w:szCs w:val="24"/>
      <w:lang w:val="en-US"/>
    </w:rPr>
  </w:style>
  <w:style w:type="character" w:customStyle="1" w:styleId="CommentTextChar">
    <w:name w:val="Comment Text Char"/>
    <w:basedOn w:val="DefaultParagraphFont"/>
    <w:link w:val="CommentText"/>
    <w:rsid w:val="005A073E"/>
    <w:rPr>
      <w:rFonts w:ascii="Times New Roman" w:eastAsia="Times New Roman" w:hAnsi="Times New Roman" w:cs="Times New Roman"/>
      <w:sz w:val="20"/>
      <w:szCs w:val="24"/>
      <w:lang w:val="en-US"/>
    </w:rPr>
  </w:style>
  <w:style w:type="paragraph" w:styleId="BalloonText">
    <w:name w:val="Balloon Text"/>
    <w:basedOn w:val="Normal"/>
    <w:link w:val="BalloonTextChar"/>
    <w:uiPriority w:val="99"/>
    <w:semiHidden/>
    <w:unhideWhenUsed/>
    <w:rsid w:val="005A07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73E"/>
    <w:rPr>
      <w:rFonts w:ascii="Segoe UI" w:hAnsi="Segoe UI" w:cs="Segoe UI"/>
      <w:sz w:val="18"/>
      <w:szCs w:val="18"/>
    </w:rPr>
  </w:style>
  <w:style w:type="character" w:customStyle="1" w:styleId="NoSpacingChar">
    <w:name w:val="No Spacing Char"/>
    <w:basedOn w:val="DefaultParagraphFont"/>
    <w:link w:val="NoSpacing"/>
    <w:uiPriority w:val="1"/>
    <w:rsid w:val="008B20CB"/>
  </w:style>
  <w:style w:type="character" w:styleId="Hyperlink">
    <w:name w:val="Hyperlink"/>
    <w:basedOn w:val="DefaultParagraphFont"/>
    <w:uiPriority w:val="99"/>
    <w:rsid w:val="00963C6E"/>
    <w:rPr>
      <w:color w:val="0563C1" w:themeColor="hyperlink"/>
      <w:u w:val="single"/>
    </w:rPr>
  </w:style>
  <w:style w:type="character" w:customStyle="1" w:styleId="Heading1Char">
    <w:name w:val="Heading 1 Char"/>
    <w:basedOn w:val="DefaultParagraphFont"/>
    <w:link w:val="Heading1"/>
    <w:uiPriority w:val="9"/>
    <w:rsid w:val="00FB48EC"/>
    <w:rPr>
      <w:rFonts w:ascii="Arial" w:eastAsiaTheme="majorEastAsia" w:hAnsi="Arial" w:cstheme="majorBidi"/>
      <w:b/>
      <w:color w:val="000000" w:themeColor="text1"/>
      <w:sz w:val="24"/>
      <w:szCs w:val="32"/>
    </w:rPr>
  </w:style>
  <w:style w:type="paragraph" w:styleId="TOCHeading">
    <w:name w:val="TOC Heading"/>
    <w:basedOn w:val="Heading1"/>
    <w:next w:val="Normal"/>
    <w:uiPriority w:val="39"/>
    <w:unhideWhenUsed/>
    <w:qFormat/>
    <w:rsid w:val="00963C6E"/>
    <w:pPr>
      <w:outlineLvl w:val="9"/>
    </w:pPr>
    <w:rPr>
      <w:lang w:val="en-US"/>
    </w:rPr>
  </w:style>
  <w:style w:type="paragraph" w:styleId="TOC1">
    <w:name w:val="toc 1"/>
    <w:basedOn w:val="Normal"/>
    <w:next w:val="Normal"/>
    <w:autoRedefine/>
    <w:uiPriority w:val="39"/>
    <w:unhideWhenUsed/>
    <w:rsid w:val="00CF2378"/>
    <w:pPr>
      <w:spacing w:after="100" w:line="280" w:lineRule="atLeast"/>
    </w:pPr>
    <w:rPr>
      <w:rFonts w:ascii="Arial" w:eastAsia="Times New Roman" w:hAnsi="Arial" w:cs="Times New Roman"/>
      <w:b/>
      <w:color w:val="000000" w:themeColor="text1"/>
      <w:sz w:val="24"/>
      <w:szCs w:val="24"/>
      <w:lang w:val="en-US"/>
    </w:rPr>
  </w:style>
  <w:style w:type="paragraph" w:styleId="TOC2">
    <w:name w:val="toc 2"/>
    <w:basedOn w:val="Normal"/>
    <w:next w:val="Normal"/>
    <w:autoRedefine/>
    <w:uiPriority w:val="39"/>
    <w:unhideWhenUsed/>
    <w:rsid w:val="00CF2378"/>
    <w:pPr>
      <w:spacing w:after="100"/>
      <w:ind w:left="220"/>
    </w:pPr>
    <w:rPr>
      <w:rFonts w:ascii="Arial" w:eastAsiaTheme="minorEastAsia" w:hAnsi="Arial" w:cs="Times New Roman"/>
      <w:b/>
      <w:sz w:val="24"/>
      <w:lang w:val="en-US"/>
    </w:rPr>
  </w:style>
  <w:style w:type="paragraph" w:styleId="TOC3">
    <w:name w:val="toc 3"/>
    <w:basedOn w:val="Normal"/>
    <w:next w:val="Normal"/>
    <w:autoRedefine/>
    <w:uiPriority w:val="39"/>
    <w:unhideWhenUsed/>
    <w:rsid w:val="005029DC"/>
    <w:pPr>
      <w:spacing w:after="100"/>
      <w:ind w:left="440"/>
    </w:pPr>
    <w:rPr>
      <w:rFonts w:eastAsiaTheme="minorEastAsia" w:cs="Times New Roman"/>
      <w:lang w:val="en-US"/>
    </w:rPr>
  </w:style>
  <w:style w:type="paragraph" w:styleId="CommentSubject">
    <w:name w:val="annotation subject"/>
    <w:basedOn w:val="CommentText"/>
    <w:next w:val="CommentText"/>
    <w:link w:val="CommentSubjectChar"/>
    <w:uiPriority w:val="99"/>
    <w:semiHidden/>
    <w:unhideWhenUsed/>
    <w:rsid w:val="00653E76"/>
    <w:pPr>
      <w:tabs>
        <w:tab w:val="clear" w:pos="1134"/>
      </w:tabs>
      <w:spacing w:after="160"/>
    </w:pPr>
    <w:rPr>
      <w:rFonts w:asciiTheme="minorHAnsi" w:eastAsiaTheme="minorHAnsi" w:hAnsiTheme="minorHAnsi" w:cstheme="minorBidi"/>
      <w:b/>
      <w:bCs/>
      <w:szCs w:val="20"/>
      <w:lang w:val="en-PH"/>
    </w:rPr>
  </w:style>
  <w:style w:type="character" w:customStyle="1" w:styleId="CommentSubjectChar">
    <w:name w:val="Comment Subject Char"/>
    <w:basedOn w:val="CommentTextChar"/>
    <w:link w:val="CommentSubject"/>
    <w:uiPriority w:val="99"/>
    <w:semiHidden/>
    <w:rsid w:val="00653E76"/>
    <w:rPr>
      <w:rFonts w:ascii="Times New Roman" w:eastAsia="Times New Roman" w:hAnsi="Times New Roman" w:cs="Times New Roman"/>
      <w:b/>
      <w:bCs/>
      <w:sz w:val="20"/>
      <w:szCs w:val="20"/>
      <w:lang w:val="en-US"/>
    </w:rPr>
  </w:style>
  <w:style w:type="character" w:customStyle="1" w:styleId="ListParagraphChar">
    <w:name w:val="List Paragraph Char"/>
    <w:aliases w:val="He Char,lp1 Char,List Paragraph11 Char,roel Char"/>
    <w:basedOn w:val="DefaultParagraphFont"/>
    <w:link w:val="ListParagraph"/>
    <w:uiPriority w:val="34"/>
    <w:locked/>
    <w:rsid w:val="000058F7"/>
  </w:style>
  <w:style w:type="character" w:styleId="UnresolvedMention">
    <w:name w:val="Unresolved Mention"/>
    <w:basedOn w:val="DefaultParagraphFont"/>
    <w:uiPriority w:val="99"/>
    <w:unhideWhenUsed/>
    <w:rsid w:val="0008676D"/>
    <w:rPr>
      <w:color w:val="605E5C"/>
      <w:shd w:val="clear" w:color="auto" w:fill="E1DFDD"/>
    </w:rPr>
  </w:style>
  <w:style w:type="paragraph" w:styleId="Revision">
    <w:name w:val="Revision"/>
    <w:hidden/>
    <w:uiPriority w:val="99"/>
    <w:semiHidden/>
    <w:rsid w:val="006C74D2"/>
    <w:pPr>
      <w:spacing w:after="0" w:line="240" w:lineRule="auto"/>
    </w:pPr>
  </w:style>
  <w:style w:type="character" w:styleId="Mention">
    <w:name w:val="Mention"/>
    <w:basedOn w:val="DefaultParagraphFont"/>
    <w:uiPriority w:val="99"/>
    <w:unhideWhenUsed/>
    <w:rsid w:val="00A256A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c-sai@wesm.ph"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BC7F5647934B2FBA3E872F328C1BD4"/>
        <w:category>
          <w:name w:val="General"/>
          <w:gallery w:val="placeholder"/>
        </w:category>
        <w:types>
          <w:type w:val="bbPlcHdr"/>
        </w:types>
        <w:behaviors>
          <w:behavior w:val="content"/>
        </w:behaviors>
        <w:guid w:val="{54BF9E10-9096-4D60-AA31-1E74F931A72B}"/>
      </w:docPartPr>
      <w:docPartBody>
        <w:p w:rsidR="00072B0C" w:rsidRDefault="00A2799D" w:rsidP="00A2799D">
          <w:pPr>
            <w:pStyle w:val="05BC7F5647934B2FBA3E872F328C1BD4"/>
          </w:pPr>
          <w:r w:rsidRPr="00375B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99D"/>
    <w:rsid w:val="00072B0C"/>
    <w:rsid w:val="00140723"/>
    <w:rsid w:val="001E3FC7"/>
    <w:rsid w:val="00286789"/>
    <w:rsid w:val="00314F40"/>
    <w:rsid w:val="00384FAC"/>
    <w:rsid w:val="003A518B"/>
    <w:rsid w:val="00475712"/>
    <w:rsid w:val="00480627"/>
    <w:rsid w:val="0049239D"/>
    <w:rsid w:val="006C26BA"/>
    <w:rsid w:val="007D2C18"/>
    <w:rsid w:val="0080566B"/>
    <w:rsid w:val="0080666B"/>
    <w:rsid w:val="008B275E"/>
    <w:rsid w:val="008C741F"/>
    <w:rsid w:val="00993422"/>
    <w:rsid w:val="009B556D"/>
    <w:rsid w:val="00A2799D"/>
    <w:rsid w:val="00AD3BE4"/>
    <w:rsid w:val="00AD6896"/>
    <w:rsid w:val="00B22C51"/>
    <w:rsid w:val="00B61C17"/>
    <w:rsid w:val="00CF7A3B"/>
    <w:rsid w:val="00E37CC0"/>
    <w:rsid w:val="00ED08C0"/>
    <w:rsid w:val="00F2731B"/>
    <w:rsid w:val="00F718CE"/>
    <w:rsid w:val="00F840C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799D"/>
    <w:rPr>
      <w:color w:val="808080"/>
    </w:rPr>
  </w:style>
  <w:style w:type="paragraph" w:customStyle="1" w:styleId="05BC7F5647934B2FBA3E872F328C1BD4">
    <w:name w:val="05BC7F5647934B2FBA3E872F328C1BD4"/>
    <w:rsid w:val="00A279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3970F739658E45900C3922D36962B9" ma:contentTypeVersion="13" ma:contentTypeDescription="Create a new document." ma:contentTypeScope="" ma:versionID="74e185d01c81bb4c5962cb7747908d18">
  <xsd:schema xmlns:xsd="http://www.w3.org/2001/XMLSchema" xmlns:xs="http://www.w3.org/2001/XMLSchema" xmlns:p="http://schemas.microsoft.com/office/2006/metadata/properties" xmlns:ns2="00ce47db-d1e1-4eef-864c-91d4f5a529cb" xmlns:ns3="9a74fc5e-5dac-4fcf-87d0-f00ecb69a12d" targetNamespace="http://schemas.microsoft.com/office/2006/metadata/properties" ma:root="true" ma:fieldsID="011ef062680bce50e8ef7812c83fa57b" ns2:_="" ns3:_="">
    <xsd:import namespace="00ce47db-d1e1-4eef-864c-91d4f5a529cb"/>
    <xsd:import namespace="9a74fc5e-5dac-4fcf-87d0-f00ecb69a12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ce47db-d1e1-4eef-864c-91d4f5a529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74fc5e-5dac-4fcf-87d0-f00ecb69a12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5F0DD1-4CAE-40DC-9C6A-B3C0C2E69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ce47db-d1e1-4eef-864c-91d4f5a529cb"/>
    <ds:schemaRef ds:uri="9a74fc5e-5dac-4fcf-87d0-f00ecb69a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C1DDFD-D104-4E60-91A8-0EB702C61A0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F28A7A-42FE-4062-81E0-3DC35EA8CC21}">
  <ds:schemaRefs>
    <ds:schemaRef ds:uri="http://schemas.openxmlformats.org/officeDocument/2006/bibliography"/>
  </ds:schemaRefs>
</ds:datastoreItem>
</file>

<file path=customXml/itemProps4.xml><?xml version="1.0" encoding="utf-8"?>
<ds:datastoreItem xmlns:ds="http://schemas.openxmlformats.org/officeDocument/2006/customXml" ds:itemID="{7A526D43-6F4A-47B9-9269-A45D535C94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2232</Words>
  <Characters>12192</Characters>
  <Application>Microsoft Office Word</Application>
  <DocSecurity>0</DocSecurity>
  <Lines>870</Lines>
  <Paragraphs>240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14184</CharactersWithSpaces>
  <SharedDoc>false</SharedDoc>
  <HLinks>
    <vt:vector size="60" baseType="variant">
      <vt:variant>
        <vt:i4>1179708</vt:i4>
      </vt:variant>
      <vt:variant>
        <vt:i4>53</vt:i4>
      </vt:variant>
      <vt:variant>
        <vt:i4>0</vt:i4>
      </vt:variant>
      <vt:variant>
        <vt:i4>5</vt:i4>
      </vt:variant>
      <vt:variant>
        <vt:lpwstr/>
      </vt:variant>
      <vt:variant>
        <vt:lpwstr>_Toc86839151</vt:lpwstr>
      </vt:variant>
      <vt:variant>
        <vt:i4>1245244</vt:i4>
      </vt:variant>
      <vt:variant>
        <vt:i4>47</vt:i4>
      </vt:variant>
      <vt:variant>
        <vt:i4>0</vt:i4>
      </vt:variant>
      <vt:variant>
        <vt:i4>5</vt:i4>
      </vt:variant>
      <vt:variant>
        <vt:lpwstr/>
      </vt:variant>
      <vt:variant>
        <vt:lpwstr>_Toc86839150</vt:lpwstr>
      </vt:variant>
      <vt:variant>
        <vt:i4>1703997</vt:i4>
      </vt:variant>
      <vt:variant>
        <vt:i4>41</vt:i4>
      </vt:variant>
      <vt:variant>
        <vt:i4>0</vt:i4>
      </vt:variant>
      <vt:variant>
        <vt:i4>5</vt:i4>
      </vt:variant>
      <vt:variant>
        <vt:lpwstr/>
      </vt:variant>
      <vt:variant>
        <vt:lpwstr>_Toc86839149</vt:lpwstr>
      </vt:variant>
      <vt:variant>
        <vt:i4>1769533</vt:i4>
      </vt:variant>
      <vt:variant>
        <vt:i4>35</vt:i4>
      </vt:variant>
      <vt:variant>
        <vt:i4>0</vt:i4>
      </vt:variant>
      <vt:variant>
        <vt:i4>5</vt:i4>
      </vt:variant>
      <vt:variant>
        <vt:lpwstr/>
      </vt:variant>
      <vt:variant>
        <vt:lpwstr>_Toc86839148</vt:lpwstr>
      </vt:variant>
      <vt:variant>
        <vt:i4>1310781</vt:i4>
      </vt:variant>
      <vt:variant>
        <vt:i4>29</vt:i4>
      </vt:variant>
      <vt:variant>
        <vt:i4>0</vt:i4>
      </vt:variant>
      <vt:variant>
        <vt:i4>5</vt:i4>
      </vt:variant>
      <vt:variant>
        <vt:lpwstr/>
      </vt:variant>
      <vt:variant>
        <vt:lpwstr>_Toc86839147</vt:lpwstr>
      </vt:variant>
      <vt:variant>
        <vt:i4>1376317</vt:i4>
      </vt:variant>
      <vt:variant>
        <vt:i4>23</vt:i4>
      </vt:variant>
      <vt:variant>
        <vt:i4>0</vt:i4>
      </vt:variant>
      <vt:variant>
        <vt:i4>5</vt:i4>
      </vt:variant>
      <vt:variant>
        <vt:lpwstr/>
      </vt:variant>
      <vt:variant>
        <vt:lpwstr>_Toc86839146</vt:lpwstr>
      </vt:variant>
      <vt:variant>
        <vt:i4>1441853</vt:i4>
      </vt:variant>
      <vt:variant>
        <vt:i4>17</vt:i4>
      </vt:variant>
      <vt:variant>
        <vt:i4>0</vt:i4>
      </vt:variant>
      <vt:variant>
        <vt:i4>5</vt:i4>
      </vt:variant>
      <vt:variant>
        <vt:lpwstr/>
      </vt:variant>
      <vt:variant>
        <vt:lpwstr>_Toc86839145</vt:lpwstr>
      </vt:variant>
      <vt:variant>
        <vt:i4>1507389</vt:i4>
      </vt:variant>
      <vt:variant>
        <vt:i4>11</vt:i4>
      </vt:variant>
      <vt:variant>
        <vt:i4>0</vt:i4>
      </vt:variant>
      <vt:variant>
        <vt:i4>5</vt:i4>
      </vt:variant>
      <vt:variant>
        <vt:lpwstr/>
      </vt:variant>
      <vt:variant>
        <vt:lpwstr>_Toc86839144</vt:lpwstr>
      </vt:variant>
      <vt:variant>
        <vt:i4>1048637</vt:i4>
      </vt:variant>
      <vt:variant>
        <vt:i4>5</vt:i4>
      </vt:variant>
      <vt:variant>
        <vt:i4>0</vt:i4>
      </vt:variant>
      <vt:variant>
        <vt:i4>5</vt:i4>
      </vt:variant>
      <vt:variant>
        <vt:lpwstr/>
      </vt:variant>
      <vt:variant>
        <vt:lpwstr>_Toc86839143</vt:lpwstr>
      </vt:variant>
      <vt:variant>
        <vt:i4>3801166</vt:i4>
      </vt:variant>
      <vt:variant>
        <vt:i4>0</vt:i4>
      </vt:variant>
      <vt:variant>
        <vt:i4>0</vt:i4>
      </vt:variant>
      <vt:variant>
        <vt:i4>5</vt:i4>
      </vt:variant>
      <vt:variant>
        <vt:lpwstr>mailto:cpc-sai@wesm.ph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Rhlee B. Amojilar</dc:creator>
  <cp:keywords/>
  <dc:description/>
  <cp:lastModifiedBy>Kevin John Y. Dela Cuesta</cp:lastModifiedBy>
  <cp:revision>3</cp:revision>
  <dcterms:created xsi:type="dcterms:W3CDTF">2021-11-05T10:26:00Z</dcterms:created>
  <dcterms:modified xsi:type="dcterms:W3CDTF">2021-11-05T10:31:00Z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0x010100C63970F739658E45900C3922D36962B9</vt:lpwstr>
  </property>
</Properties>
</file>