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237559" w14:textId="77777777" w:rsidR="00A25B08" w:rsidRPr="009E2962" w:rsidRDefault="00634CB1" w:rsidP="00A25B08">
      <w:pPr>
        <w:ind w:left="900" w:hanging="180"/>
        <w:rPr>
          <w:rFonts w:ascii="Helvetica" w:hAnsi="Helvetica" w:cs="Helvetica"/>
          <w:sz w:val="18"/>
          <w:szCs w:val="18"/>
        </w:rPr>
      </w:pPr>
      <w:r w:rsidRPr="009E2962">
        <w:rPr>
          <w:rFonts w:ascii="Helvetica" w:hAnsi="Helvetica" w:cs="Helvetica"/>
          <w:noProof/>
          <w:lang w:val="en-PH" w:eastAsia="en-PH"/>
        </w:rPr>
        <w:drawing>
          <wp:anchor distT="0" distB="0" distL="114300" distR="114300" simplePos="0" relativeHeight="251657728" behindDoc="0" locked="0" layoutInCell="1" allowOverlap="1" wp14:anchorId="38F4D6D9" wp14:editId="23E30CCA">
            <wp:simplePos x="0" y="0"/>
            <wp:positionH relativeFrom="column">
              <wp:posOffset>-895350</wp:posOffset>
            </wp:positionH>
            <wp:positionV relativeFrom="paragraph">
              <wp:posOffset>-495300</wp:posOffset>
            </wp:positionV>
            <wp:extent cx="2743200" cy="609600"/>
            <wp:effectExtent l="0" t="0" r="0" b="0"/>
            <wp:wrapSquare wrapText="bothSides"/>
            <wp:docPr id="14" name="Picture 14"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ESM logotype (b&amp;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5204" w:rsidRPr="009E2962">
        <w:rPr>
          <w:rFonts w:ascii="Helvetica" w:hAnsi="Helvetica" w:cs="Helvetica"/>
          <w:b/>
          <w:sz w:val="28"/>
          <w:szCs w:val="28"/>
        </w:rPr>
        <w:t xml:space="preserve">       </w:t>
      </w:r>
      <w:r w:rsidR="003553B6" w:rsidRPr="009E2962">
        <w:rPr>
          <w:rFonts w:ascii="Helvetica" w:hAnsi="Helvetica" w:cs="Helvetica"/>
          <w:sz w:val="18"/>
          <w:szCs w:val="18"/>
        </w:rPr>
        <w:t xml:space="preserve">         </w:t>
      </w:r>
      <w:r w:rsidR="000A5204" w:rsidRPr="009E2962">
        <w:rPr>
          <w:rFonts w:ascii="Helvetica" w:hAnsi="Helvetica" w:cs="Helvetica"/>
          <w:sz w:val="18"/>
          <w:szCs w:val="18"/>
        </w:rPr>
        <w:t xml:space="preserve">      </w:t>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CB41F4" w:rsidRPr="009E2962">
        <w:rPr>
          <w:rFonts w:ascii="Helvetica" w:hAnsi="Helvetica" w:cs="Helvetica"/>
          <w:sz w:val="18"/>
          <w:szCs w:val="18"/>
        </w:rPr>
        <w:t xml:space="preserve">     </w:t>
      </w:r>
    </w:p>
    <w:p w14:paraId="6B597959" w14:textId="5AD3C996" w:rsidR="00075E45" w:rsidRPr="0038433A" w:rsidRDefault="00A25B08" w:rsidP="00AF03E7">
      <w:pPr>
        <w:ind w:left="900" w:hanging="180"/>
        <w:jc w:val="right"/>
        <w:rPr>
          <w:rFonts w:ascii="Helvetica" w:hAnsi="Helvetica" w:cs="Helvetica"/>
          <w:sz w:val="20"/>
          <w:szCs w:val="20"/>
        </w:rPr>
      </w:pPr>
      <w:r w:rsidRPr="0038433A">
        <w:rPr>
          <w:rFonts w:ascii="Helvetica" w:hAnsi="Helvetica" w:cs="Helvetica"/>
          <w:sz w:val="20"/>
          <w:szCs w:val="20"/>
        </w:rPr>
        <w:t xml:space="preserve">                                                           </w:t>
      </w:r>
      <w:r w:rsidR="00970669" w:rsidRPr="0038433A">
        <w:rPr>
          <w:rFonts w:ascii="Helvetica" w:hAnsi="Helvetica" w:cs="Helvetica"/>
          <w:sz w:val="20"/>
          <w:szCs w:val="20"/>
        </w:rPr>
        <w:t xml:space="preserve">                        </w:t>
      </w:r>
    </w:p>
    <w:p w14:paraId="5A3CCAB8" w14:textId="77777777" w:rsidR="007F50FA" w:rsidRDefault="007F50FA" w:rsidP="007F50FA">
      <w:pPr>
        <w:ind w:left="900" w:hanging="180"/>
        <w:jc w:val="right"/>
        <w:rPr>
          <w:rFonts w:ascii="Helvetica" w:hAnsi="Helvetica" w:cs="Helvetica"/>
          <w:b/>
          <w:sz w:val="20"/>
          <w:szCs w:val="20"/>
        </w:rPr>
      </w:pPr>
    </w:p>
    <w:p w14:paraId="31C9693E" w14:textId="6088F6F0" w:rsidR="007F50FA" w:rsidRPr="008D2266" w:rsidRDefault="007F50FA" w:rsidP="007F50FA">
      <w:pPr>
        <w:ind w:left="900" w:hanging="180"/>
        <w:jc w:val="right"/>
        <w:rPr>
          <w:rFonts w:ascii="Helvetica" w:hAnsi="Helvetica" w:cs="Helvetica"/>
          <w:b/>
          <w:sz w:val="20"/>
          <w:szCs w:val="20"/>
        </w:rPr>
      </w:pPr>
      <w:r>
        <w:rPr>
          <w:rFonts w:ascii="Helvetica" w:hAnsi="Helvetica" w:cs="Helvetica"/>
          <w:b/>
          <w:sz w:val="20"/>
          <w:szCs w:val="20"/>
        </w:rPr>
        <w:t>ORCP-WM-19-18</w:t>
      </w:r>
    </w:p>
    <w:p w14:paraId="16D7330A" w14:textId="77777777" w:rsidR="007F50FA" w:rsidRDefault="007F50FA" w:rsidP="007F50FA">
      <w:pPr>
        <w:jc w:val="center"/>
        <w:rPr>
          <w:rFonts w:ascii="Helvetica" w:hAnsi="Helvetica" w:cs="Helvetica"/>
          <w:b/>
        </w:rPr>
      </w:pPr>
    </w:p>
    <w:p w14:paraId="58CDC3FF" w14:textId="77777777" w:rsidR="007F50FA" w:rsidRPr="009E2962" w:rsidRDefault="007F50FA" w:rsidP="007F50FA">
      <w:pPr>
        <w:jc w:val="center"/>
        <w:rPr>
          <w:rFonts w:ascii="Helvetica" w:hAnsi="Helvetica" w:cs="Helvetica"/>
          <w:b/>
        </w:rPr>
      </w:pPr>
    </w:p>
    <w:p w14:paraId="68E504C5" w14:textId="77777777" w:rsidR="007F50FA" w:rsidRPr="005E05F8" w:rsidRDefault="007F50FA" w:rsidP="007F50FA">
      <w:pPr>
        <w:numPr>
          <w:ilvl w:val="0"/>
          <w:numId w:val="13"/>
        </w:numPr>
        <w:jc w:val="both"/>
        <w:rPr>
          <w:rFonts w:ascii="Helvetica" w:hAnsi="Helvetica" w:cs="Helvetica"/>
          <w:b/>
          <w:sz w:val="22"/>
          <w:szCs w:val="22"/>
        </w:rPr>
      </w:pPr>
      <w:r>
        <w:rPr>
          <w:rFonts w:ascii="Helvetica" w:hAnsi="Helvetica" w:cs="Helvetica"/>
          <w:b/>
          <w:sz w:val="22"/>
          <w:szCs w:val="22"/>
        </w:rPr>
        <w:t>Proponent</w:t>
      </w:r>
      <w:r w:rsidRPr="005E05F8">
        <w:rPr>
          <w:rFonts w:ascii="Helvetica" w:hAnsi="Helvetica" w:cs="Helvetica"/>
          <w:b/>
          <w:sz w:val="22"/>
          <w:szCs w:val="22"/>
        </w:rPr>
        <w:t>'s Information</w:t>
      </w:r>
      <w:r>
        <w:rPr>
          <w:rFonts w:ascii="Helvetica" w:hAnsi="Helvetica" w:cs="Helvetica"/>
          <w:b/>
          <w:sz w:val="22"/>
          <w:szCs w:val="22"/>
        </w:rPr>
        <w:t xml:space="preserve"> (for the Party Submitting the Comments)</w:t>
      </w:r>
    </w:p>
    <w:p w14:paraId="34F4F26D" w14:textId="77777777" w:rsidR="007F50FA" w:rsidRPr="003E5463" w:rsidRDefault="007F50FA" w:rsidP="007F50FA">
      <w:pPr>
        <w:ind w:left="720"/>
        <w:jc w:val="both"/>
        <w:rPr>
          <w:rFonts w:ascii="Helvetica" w:hAnsi="Helvetica" w:cs="Helvetica"/>
          <w:sz w:val="22"/>
          <w:szCs w:val="22"/>
        </w:rPr>
      </w:pPr>
    </w:p>
    <w:tbl>
      <w:tblPr>
        <w:tblpPr w:leftFromText="180" w:rightFromText="180" w:vertAnchor="text" w:tblpY="1"/>
        <w:tblOverlap w:val="neve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41"/>
        <w:gridCol w:w="6238"/>
      </w:tblGrid>
      <w:tr w:rsidR="007F50FA" w:rsidRPr="00193A8C" w14:paraId="7660095E" w14:textId="77777777" w:rsidTr="007F50FA">
        <w:trPr>
          <w:trHeight w:val="576"/>
        </w:trPr>
        <w:tc>
          <w:tcPr>
            <w:tcW w:w="2088" w:type="dxa"/>
            <w:tcBorders>
              <w:top w:val="single" w:sz="12" w:space="0" w:color="auto"/>
              <w:left w:val="single" w:sz="12" w:space="0" w:color="auto"/>
              <w:bottom w:val="single" w:sz="4" w:space="0" w:color="auto"/>
              <w:right w:val="single" w:sz="2" w:space="0" w:color="auto"/>
            </w:tcBorders>
            <w:vAlign w:val="center"/>
          </w:tcPr>
          <w:p w14:paraId="340518EA" w14:textId="77777777" w:rsidR="007F50FA" w:rsidRPr="00193A8C" w:rsidRDefault="007F50FA" w:rsidP="007F50FA">
            <w:pPr>
              <w:rPr>
                <w:rFonts w:ascii="Helvetica" w:hAnsi="Helvetica" w:cs="Helvetica"/>
                <w:sz w:val="22"/>
                <w:szCs w:val="22"/>
              </w:rPr>
            </w:pPr>
            <w:permStart w:id="1876437650" w:edGrp="everyone" w:colFirst="1" w:colLast="1"/>
            <w:r w:rsidRPr="00193A8C">
              <w:rPr>
                <w:rFonts w:ascii="Helvetica" w:hAnsi="Helvetica" w:cs="Helvetica"/>
                <w:sz w:val="22"/>
                <w:szCs w:val="22"/>
              </w:rPr>
              <w:t>Name</w:t>
            </w:r>
            <w:r>
              <w:rPr>
                <w:rFonts w:ascii="Helvetica" w:hAnsi="Helvetica" w:cs="Helvetica"/>
                <w:sz w:val="22"/>
                <w:szCs w:val="22"/>
              </w:rPr>
              <w:t xml:space="preserve"> and Signature</w:t>
            </w:r>
            <w:r w:rsidRPr="00193A8C">
              <w:rPr>
                <w:rFonts w:ascii="Helvetica" w:hAnsi="Helvetica" w:cs="Helvetica"/>
                <w:sz w:val="22"/>
                <w:szCs w:val="22"/>
              </w:rPr>
              <w:t xml:space="preserve">                  </w:t>
            </w:r>
          </w:p>
        </w:tc>
        <w:tc>
          <w:tcPr>
            <w:tcW w:w="6660" w:type="dxa"/>
            <w:tcBorders>
              <w:top w:val="single" w:sz="12" w:space="0" w:color="auto"/>
              <w:left w:val="single" w:sz="2" w:space="0" w:color="auto"/>
              <w:bottom w:val="single" w:sz="4" w:space="0" w:color="auto"/>
              <w:right w:val="single" w:sz="12" w:space="0" w:color="auto"/>
            </w:tcBorders>
          </w:tcPr>
          <w:p w14:paraId="42999044" w14:textId="77777777" w:rsidR="007F50FA" w:rsidRPr="00193A8C" w:rsidRDefault="007F50FA" w:rsidP="007F50FA">
            <w:pPr>
              <w:rPr>
                <w:rFonts w:ascii="Helvetica" w:hAnsi="Helvetica" w:cs="Helvetica"/>
                <w:b/>
                <w:sz w:val="22"/>
                <w:szCs w:val="22"/>
              </w:rPr>
            </w:pPr>
          </w:p>
          <w:p w14:paraId="18405094" w14:textId="77777777" w:rsidR="007F50FA" w:rsidRPr="00193A8C" w:rsidRDefault="007F50FA" w:rsidP="007F50FA">
            <w:pPr>
              <w:rPr>
                <w:rFonts w:ascii="Helvetica" w:hAnsi="Helvetica" w:cs="Helvetica"/>
                <w:b/>
                <w:sz w:val="22"/>
                <w:szCs w:val="22"/>
              </w:rPr>
            </w:pPr>
          </w:p>
        </w:tc>
      </w:tr>
      <w:tr w:rsidR="007F50FA" w:rsidRPr="00193A8C" w14:paraId="4BC71922" w14:textId="77777777" w:rsidTr="007F50FA">
        <w:trPr>
          <w:trHeight w:val="576"/>
        </w:trPr>
        <w:tc>
          <w:tcPr>
            <w:tcW w:w="2088" w:type="dxa"/>
            <w:tcBorders>
              <w:left w:val="single" w:sz="12" w:space="0" w:color="auto"/>
              <w:bottom w:val="single" w:sz="4" w:space="0" w:color="auto"/>
              <w:right w:val="single" w:sz="2" w:space="0" w:color="auto"/>
            </w:tcBorders>
            <w:vAlign w:val="center"/>
          </w:tcPr>
          <w:p w14:paraId="5D543F8D" w14:textId="77777777" w:rsidR="007F50FA" w:rsidRPr="00193A8C" w:rsidRDefault="007F50FA" w:rsidP="007F50FA">
            <w:pPr>
              <w:rPr>
                <w:rFonts w:ascii="Helvetica" w:hAnsi="Helvetica" w:cs="Helvetica"/>
                <w:sz w:val="22"/>
                <w:szCs w:val="22"/>
              </w:rPr>
            </w:pPr>
            <w:permStart w:id="638780723" w:edGrp="everyone" w:colFirst="1" w:colLast="1"/>
            <w:permEnd w:id="1876437650"/>
            <w:r w:rsidRPr="00193A8C">
              <w:rPr>
                <w:rFonts w:ascii="Helvetica" w:hAnsi="Helvetica" w:cs="Helvetica"/>
                <w:sz w:val="22"/>
                <w:szCs w:val="22"/>
              </w:rPr>
              <w:t xml:space="preserve">Designation         </w:t>
            </w:r>
          </w:p>
        </w:tc>
        <w:tc>
          <w:tcPr>
            <w:tcW w:w="6660" w:type="dxa"/>
            <w:tcBorders>
              <w:left w:val="single" w:sz="2" w:space="0" w:color="auto"/>
              <w:bottom w:val="single" w:sz="4" w:space="0" w:color="auto"/>
              <w:right w:val="single" w:sz="12" w:space="0" w:color="auto"/>
            </w:tcBorders>
          </w:tcPr>
          <w:p w14:paraId="0416ED5A" w14:textId="77777777" w:rsidR="007F50FA" w:rsidRPr="00193A8C" w:rsidRDefault="007F50FA" w:rsidP="007F50FA">
            <w:pPr>
              <w:rPr>
                <w:rFonts w:ascii="Helvetica" w:hAnsi="Helvetica" w:cs="Helvetica"/>
                <w:sz w:val="22"/>
                <w:szCs w:val="22"/>
              </w:rPr>
            </w:pPr>
          </w:p>
          <w:p w14:paraId="7E9C4319" w14:textId="77777777" w:rsidR="007F50FA" w:rsidRPr="00193A8C" w:rsidRDefault="007F50FA" w:rsidP="007F50FA">
            <w:pPr>
              <w:rPr>
                <w:rFonts w:ascii="Helvetica" w:hAnsi="Helvetica" w:cs="Helvetica"/>
                <w:sz w:val="22"/>
                <w:szCs w:val="22"/>
              </w:rPr>
            </w:pPr>
          </w:p>
        </w:tc>
      </w:tr>
      <w:tr w:rsidR="007F50FA" w:rsidRPr="00193A8C" w14:paraId="5CA12785" w14:textId="77777777" w:rsidTr="007F50FA">
        <w:trPr>
          <w:trHeight w:val="576"/>
        </w:trPr>
        <w:tc>
          <w:tcPr>
            <w:tcW w:w="2088" w:type="dxa"/>
            <w:tcBorders>
              <w:left w:val="single" w:sz="12" w:space="0" w:color="auto"/>
              <w:bottom w:val="single" w:sz="4" w:space="0" w:color="auto"/>
              <w:right w:val="single" w:sz="2" w:space="0" w:color="auto"/>
            </w:tcBorders>
            <w:vAlign w:val="center"/>
          </w:tcPr>
          <w:p w14:paraId="301BFB5A" w14:textId="77777777" w:rsidR="007F50FA" w:rsidRPr="00193A8C" w:rsidRDefault="007F50FA" w:rsidP="007F50FA">
            <w:pPr>
              <w:rPr>
                <w:rFonts w:ascii="Helvetica" w:hAnsi="Helvetica" w:cs="Helvetica"/>
                <w:sz w:val="22"/>
                <w:szCs w:val="22"/>
              </w:rPr>
            </w:pPr>
            <w:permStart w:id="1018648619" w:edGrp="everyone" w:colFirst="1" w:colLast="1"/>
            <w:permEnd w:id="638780723"/>
            <w:r w:rsidRPr="00193A8C">
              <w:rPr>
                <w:rFonts w:ascii="Helvetica" w:hAnsi="Helvetica" w:cs="Helvetica"/>
                <w:sz w:val="22"/>
                <w:szCs w:val="22"/>
              </w:rPr>
              <w:t xml:space="preserve">Company              </w:t>
            </w:r>
          </w:p>
        </w:tc>
        <w:tc>
          <w:tcPr>
            <w:tcW w:w="6660" w:type="dxa"/>
            <w:tcBorders>
              <w:left w:val="single" w:sz="2" w:space="0" w:color="auto"/>
              <w:bottom w:val="single" w:sz="4" w:space="0" w:color="auto"/>
              <w:right w:val="single" w:sz="12" w:space="0" w:color="auto"/>
            </w:tcBorders>
          </w:tcPr>
          <w:p w14:paraId="3C8688E8" w14:textId="77777777" w:rsidR="007F50FA" w:rsidRPr="00193A8C" w:rsidRDefault="007F50FA" w:rsidP="007F50FA">
            <w:pPr>
              <w:rPr>
                <w:rFonts w:ascii="Helvetica" w:hAnsi="Helvetica" w:cs="Helvetica"/>
                <w:sz w:val="22"/>
                <w:szCs w:val="22"/>
              </w:rPr>
            </w:pPr>
          </w:p>
          <w:p w14:paraId="103F04A0" w14:textId="77777777" w:rsidR="007F50FA" w:rsidRPr="00193A8C" w:rsidRDefault="007F50FA" w:rsidP="007F50FA">
            <w:pPr>
              <w:rPr>
                <w:rFonts w:ascii="Helvetica" w:hAnsi="Helvetica" w:cs="Helvetica"/>
                <w:sz w:val="22"/>
                <w:szCs w:val="22"/>
              </w:rPr>
            </w:pPr>
          </w:p>
        </w:tc>
      </w:tr>
      <w:tr w:rsidR="007F50FA" w:rsidRPr="00193A8C" w14:paraId="10482994" w14:textId="77777777" w:rsidTr="007F50FA">
        <w:trPr>
          <w:trHeight w:val="576"/>
        </w:trPr>
        <w:tc>
          <w:tcPr>
            <w:tcW w:w="2088" w:type="dxa"/>
            <w:tcBorders>
              <w:left w:val="single" w:sz="12" w:space="0" w:color="auto"/>
              <w:bottom w:val="nil"/>
              <w:right w:val="single" w:sz="2" w:space="0" w:color="auto"/>
            </w:tcBorders>
            <w:vAlign w:val="center"/>
          </w:tcPr>
          <w:p w14:paraId="2D75F867" w14:textId="77777777" w:rsidR="007F50FA" w:rsidRPr="00193A8C" w:rsidRDefault="007F50FA" w:rsidP="007F50FA">
            <w:pPr>
              <w:rPr>
                <w:rFonts w:ascii="Helvetica" w:hAnsi="Helvetica" w:cs="Helvetica"/>
                <w:sz w:val="22"/>
                <w:szCs w:val="22"/>
              </w:rPr>
            </w:pPr>
            <w:permStart w:id="1412790568" w:edGrp="everyone" w:colFirst="1" w:colLast="1"/>
            <w:permEnd w:id="1018648619"/>
            <w:r w:rsidRPr="00193A8C">
              <w:rPr>
                <w:rFonts w:ascii="Helvetica" w:hAnsi="Helvetica" w:cs="Helvetica"/>
                <w:sz w:val="22"/>
                <w:szCs w:val="22"/>
              </w:rPr>
              <w:t xml:space="preserve">Company Address               </w:t>
            </w:r>
          </w:p>
        </w:tc>
        <w:tc>
          <w:tcPr>
            <w:tcW w:w="6660" w:type="dxa"/>
            <w:tcBorders>
              <w:left w:val="single" w:sz="2" w:space="0" w:color="auto"/>
              <w:bottom w:val="single" w:sz="4" w:space="0" w:color="auto"/>
              <w:right w:val="single" w:sz="12" w:space="0" w:color="auto"/>
            </w:tcBorders>
          </w:tcPr>
          <w:p w14:paraId="21C74E27" w14:textId="77777777" w:rsidR="007F50FA" w:rsidRPr="00193A8C" w:rsidRDefault="007F50FA" w:rsidP="007F50FA">
            <w:pPr>
              <w:rPr>
                <w:rFonts w:ascii="Helvetica" w:hAnsi="Helvetica" w:cs="Helvetica"/>
                <w:sz w:val="22"/>
                <w:szCs w:val="22"/>
              </w:rPr>
            </w:pPr>
          </w:p>
          <w:p w14:paraId="760DF3A0" w14:textId="77777777" w:rsidR="007F50FA" w:rsidRPr="00193A8C" w:rsidRDefault="007F50FA" w:rsidP="007F50FA">
            <w:pPr>
              <w:rPr>
                <w:rFonts w:ascii="Helvetica" w:hAnsi="Helvetica" w:cs="Helvetica"/>
                <w:sz w:val="22"/>
                <w:szCs w:val="22"/>
              </w:rPr>
            </w:pPr>
          </w:p>
        </w:tc>
      </w:tr>
      <w:tr w:rsidR="007F50FA" w:rsidRPr="00193A8C" w14:paraId="038860B7" w14:textId="77777777" w:rsidTr="007F50FA">
        <w:trPr>
          <w:trHeight w:val="576"/>
        </w:trPr>
        <w:tc>
          <w:tcPr>
            <w:tcW w:w="2088" w:type="dxa"/>
            <w:tcBorders>
              <w:top w:val="nil"/>
              <w:left w:val="single" w:sz="12" w:space="0" w:color="auto"/>
              <w:bottom w:val="nil"/>
              <w:right w:val="single" w:sz="2" w:space="0" w:color="auto"/>
            </w:tcBorders>
            <w:vAlign w:val="center"/>
          </w:tcPr>
          <w:p w14:paraId="3B6FCE56" w14:textId="77777777" w:rsidR="007F50FA" w:rsidRPr="00193A8C" w:rsidRDefault="007F50FA" w:rsidP="007F50FA">
            <w:pPr>
              <w:rPr>
                <w:rFonts w:ascii="Helvetica" w:hAnsi="Helvetica" w:cs="Helvetica"/>
                <w:sz w:val="22"/>
                <w:szCs w:val="22"/>
              </w:rPr>
            </w:pPr>
            <w:permStart w:id="1809725769" w:edGrp="everyone" w:colFirst="1" w:colLast="1"/>
            <w:permEnd w:id="1412790568"/>
          </w:p>
        </w:tc>
        <w:tc>
          <w:tcPr>
            <w:tcW w:w="6660" w:type="dxa"/>
            <w:tcBorders>
              <w:left w:val="single" w:sz="2" w:space="0" w:color="auto"/>
              <w:bottom w:val="single" w:sz="4" w:space="0" w:color="auto"/>
              <w:right w:val="single" w:sz="12" w:space="0" w:color="auto"/>
            </w:tcBorders>
          </w:tcPr>
          <w:p w14:paraId="4B4B7C3A" w14:textId="77777777" w:rsidR="007F50FA" w:rsidRPr="00193A8C" w:rsidRDefault="007F50FA" w:rsidP="007F50FA">
            <w:pPr>
              <w:rPr>
                <w:rFonts w:ascii="Helvetica" w:hAnsi="Helvetica" w:cs="Helvetica"/>
                <w:sz w:val="22"/>
                <w:szCs w:val="22"/>
              </w:rPr>
            </w:pPr>
          </w:p>
          <w:p w14:paraId="29E9A5BF" w14:textId="77777777" w:rsidR="007F50FA" w:rsidRPr="00193A8C" w:rsidRDefault="007F50FA" w:rsidP="007F50FA">
            <w:pPr>
              <w:rPr>
                <w:rFonts w:ascii="Helvetica" w:hAnsi="Helvetica" w:cs="Helvetica"/>
                <w:sz w:val="22"/>
                <w:szCs w:val="22"/>
              </w:rPr>
            </w:pPr>
          </w:p>
        </w:tc>
      </w:tr>
      <w:tr w:rsidR="007F50FA" w:rsidRPr="00193A8C" w14:paraId="6FE5862F" w14:textId="77777777" w:rsidTr="007F50FA">
        <w:trPr>
          <w:trHeight w:val="576"/>
        </w:trPr>
        <w:tc>
          <w:tcPr>
            <w:tcW w:w="2088" w:type="dxa"/>
            <w:tcBorders>
              <w:top w:val="nil"/>
              <w:left w:val="single" w:sz="12" w:space="0" w:color="auto"/>
              <w:bottom w:val="single" w:sz="4" w:space="0" w:color="auto"/>
              <w:right w:val="single" w:sz="2" w:space="0" w:color="auto"/>
            </w:tcBorders>
            <w:vAlign w:val="center"/>
          </w:tcPr>
          <w:p w14:paraId="21F2F52B" w14:textId="77777777" w:rsidR="007F50FA" w:rsidRPr="00193A8C" w:rsidRDefault="007F50FA" w:rsidP="007F50FA">
            <w:pPr>
              <w:rPr>
                <w:rFonts w:ascii="Helvetica" w:hAnsi="Helvetica" w:cs="Helvetica"/>
                <w:sz w:val="22"/>
                <w:szCs w:val="22"/>
              </w:rPr>
            </w:pPr>
            <w:permStart w:id="2011917969" w:edGrp="everyone" w:colFirst="1" w:colLast="1"/>
            <w:permEnd w:id="1809725769"/>
          </w:p>
        </w:tc>
        <w:tc>
          <w:tcPr>
            <w:tcW w:w="6660" w:type="dxa"/>
            <w:tcBorders>
              <w:left w:val="single" w:sz="2" w:space="0" w:color="auto"/>
              <w:bottom w:val="single" w:sz="4" w:space="0" w:color="auto"/>
              <w:right w:val="single" w:sz="12" w:space="0" w:color="auto"/>
            </w:tcBorders>
          </w:tcPr>
          <w:p w14:paraId="00B43E4E" w14:textId="77777777" w:rsidR="007F50FA" w:rsidRPr="00193A8C" w:rsidRDefault="007F50FA" w:rsidP="007F50FA">
            <w:pPr>
              <w:rPr>
                <w:rFonts w:ascii="Helvetica" w:hAnsi="Helvetica" w:cs="Helvetica"/>
                <w:sz w:val="22"/>
                <w:szCs w:val="22"/>
              </w:rPr>
            </w:pPr>
          </w:p>
          <w:p w14:paraId="1DC6D4FC" w14:textId="77777777" w:rsidR="007F50FA" w:rsidRPr="00193A8C" w:rsidRDefault="007F50FA" w:rsidP="007F50FA">
            <w:pPr>
              <w:rPr>
                <w:rFonts w:ascii="Helvetica" w:hAnsi="Helvetica" w:cs="Helvetica"/>
                <w:sz w:val="22"/>
                <w:szCs w:val="22"/>
              </w:rPr>
            </w:pPr>
          </w:p>
        </w:tc>
      </w:tr>
      <w:tr w:rsidR="007F50FA" w:rsidRPr="00193A8C" w14:paraId="7E363889" w14:textId="77777777" w:rsidTr="007F50FA">
        <w:trPr>
          <w:trHeight w:val="576"/>
        </w:trPr>
        <w:tc>
          <w:tcPr>
            <w:tcW w:w="2088" w:type="dxa"/>
            <w:tcBorders>
              <w:left w:val="single" w:sz="12" w:space="0" w:color="auto"/>
              <w:bottom w:val="single" w:sz="4" w:space="0" w:color="auto"/>
              <w:right w:val="single" w:sz="2" w:space="0" w:color="auto"/>
            </w:tcBorders>
            <w:vAlign w:val="center"/>
          </w:tcPr>
          <w:p w14:paraId="5359BF15" w14:textId="77777777" w:rsidR="007F50FA" w:rsidRPr="00193A8C" w:rsidRDefault="007F50FA" w:rsidP="007F50FA">
            <w:pPr>
              <w:rPr>
                <w:rFonts w:ascii="Helvetica" w:hAnsi="Helvetica" w:cs="Helvetica"/>
                <w:sz w:val="22"/>
                <w:szCs w:val="22"/>
              </w:rPr>
            </w:pPr>
            <w:permStart w:id="1073624285" w:edGrp="everyone" w:colFirst="1" w:colLast="1"/>
            <w:permEnd w:id="2011917969"/>
            <w:r w:rsidRPr="00193A8C">
              <w:rPr>
                <w:rFonts w:ascii="Helvetica" w:hAnsi="Helvetica" w:cs="Helvetica"/>
                <w:sz w:val="22"/>
                <w:szCs w:val="22"/>
              </w:rPr>
              <w:t xml:space="preserve">Telephone No.                      </w:t>
            </w:r>
          </w:p>
        </w:tc>
        <w:tc>
          <w:tcPr>
            <w:tcW w:w="6660" w:type="dxa"/>
            <w:tcBorders>
              <w:left w:val="single" w:sz="2" w:space="0" w:color="auto"/>
              <w:bottom w:val="single" w:sz="4" w:space="0" w:color="auto"/>
              <w:right w:val="single" w:sz="12" w:space="0" w:color="auto"/>
            </w:tcBorders>
          </w:tcPr>
          <w:p w14:paraId="3504708E" w14:textId="77777777" w:rsidR="007F50FA" w:rsidRPr="00193A8C" w:rsidRDefault="007F50FA" w:rsidP="007F50FA">
            <w:pPr>
              <w:rPr>
                <w:rFonts w:ascii="Helvetica" w:hAnsi="Helvetica" w:cs="Helvetica"/>
                <w:sz w:val="22"/>
                <w:szCs w:val="22"/>
              </w:rPr>
            </w:pPr>
          </w:p>
          <w:p w14:paraId="065ECEF5" w14:textId="77777777" w:rsidR="007F50FA" w:rsidRPr="00193A8C" w:rsidRDefault="007F50FA" w:rsidP="007F50FA">
            <w:pPr>
              <w:rPr>
                <w:rFonts w:ascii="Helvetica" w:hAnsi="Helvetica" w:cs="Helvetica"/>
                <w:sz w:val="22"/>
                <w:szCs w:val="22"/>
              </w:rPr>
            </w:pPr>
          </w:p>
        </w:tc>
      </w:tr>
      <w:tr w:rsidR="007F50FA" w:rsidRPr="00193A8C" w14:paraId="14D74E78" w14:textId="77777777" w:rsidTr="007F50FA">
        <w:trPr>
          <w:trHeight w:val="576"/>
        </w:trPr>
        <w:tc>
          <w:tcPr>
            <w:tcW w:w="2088" w:type="dxa"/>
            <w:tcBorders>
              <w:left w:val="single" w:sz="12" w:space="0" w:color="auto"/>
              <w:bottom w:val="single" w:sz="4" w:space="0" w:color="auto"/>
              <w:right w:val="single" w:sz="2" w:space="0" w:color="auto"/>
            </w:tcBorders>
            <w:vAlign w:val="center"/>
          </w:tcPr>
          <w:p w14:paraId="0123CE11" w14:textId="77777777" w:rsidR="007F50FA" w:rsidRPr="00193A8C" w:rsidRDefault="007F50FA" w:rsidP="007F50FA">
            <w:pPr>
              <w:rPr>
                <w:rFonts w:ascii="Helvetica" w:hAnsi="Helvetica" w:cs="Helvetica"/>
                <w:sz w:val="22"/>
                <w:szCs w:val="22"/>
              </w:rPr>
            </w:pPr>
            <w:permStart w:id="1166492964" w:edGrp="everyone" w:colFirst="1" w:colLast="1"/>
            <w:permEnd w:id="1073624285"/>
            <w:r w:rsidRPr="00193A8C">
              <w:rPr>
                <w:rFonts w:ascii="Helvetica" w:hAnsi="Helvetica" w:cs="Helvetica"/>
                <w:sz w:val="22"/>
                <w:szCs w:val="22"/>
              </w:rPr>
              <w:t>Fax. No.</w:t>
            </w:r>
          </w:p>
        </w:tc>
        <w:tc>
          <w:tcPr>
            <w:tcW w:w="6660" w:type="dxa"/>
            <w:tcBorders>
              <w:left w:val="single" w:sz="2" w:space="0" w:color="auto"/>
              <w:bottom w:val="single" w:sz="4" w:space="0" w:color="auto"/>
              <w:right w:val="single" w:sz="12" w:space="0" w:color="auto"/>
            </w:tcBorders>
          </w:tcPr>
          <w:p w14:paraId="55A52409" w14:textId="77777777" w:rsidR="007F50FA" w:rsidRPr="00193A8C" w:rsidRDefault="007F50FA" w:rsidP="007F50FA">
            <w:pPr>
              <w:rPr>
                <w:rFonts w:ascii="Helvetica" w:hAnsi="Helvetica" w:cs="Helvetica"/>
                <w:sz w:val="22"/>
                <w:szCs w:val="22"/>
              </w:rPr>
            </w:pPr>
          </w:p>
          <w:p w14:paraId="3B646083" w14:textId="77777777" w:rsidR="007F50FA" w:rsidRPr="00193A8C" w:rsidRDefault="007F50FA" w:rsidP="007F50FA">
            <w:pPr>
              <w:rPr>
                <w:rFonts w:ascii="Helvetica" w:hAnsi="Helvetica" w:cs="Helvetica"/>
                <w:sz w:val="22"/>
                <w:szCs w:val="22"/>
              </w:rPr>
            </w:pPr>
          </w:p>
        </w:tc>
      </w:tr>
      <w:tr w:rsidR="007F50FA" w:rsidRPr="00193A8C" w14:paraId="43FDAAAB" w14:textId="77777777" w:rsidTr="007F50FA">
        <w:trPr>
          <w:trHeight w:val="576"/>
        </w:trPr>
        <w:tc>
          <w:tcPr>
            <w:tcW w:w="2088" w:type="dxa"/>
            <w:tcBorders>
              <w:left w:val="single" w:sz="12" w:space="0" w:color="auto"/>
              <w:bottom w:val="single" w:sz="12" w:space="0" w:color="auto"/>
              <w:right w:val="single" w:sz="2" w:space="0" w:color="auto"/>
            </w:tcBorders>
            <w:vAlign w:val="center"/>
          </w:tcPr>
          <w:p w14:paraId="22EA1302" w14:textId="77777777" w:rsidR="007F50FA" w:rsidRPr="00193A8C" w:rsidRDefault="007F50FA" w:rsidP="007F50FA">
            <w:pPr>
              <w:rPr>
                <w:rFonts w:ascii="Helvetica" w:hAnsi="Helvetica" w:cs="Helvetica"/>
                <w:sz w:val="22"/>
                <w:szCs w:val="22"/>
              </w:rPr>
            </w:pPr>
            <w:permStart w:id="311760533" w:edGrp="everyone" w:colFirst="1" w:colLast="1"/>
            <w:permEnd w:id="1166492964"/>
            <w:r w:rsidRPr="00193A8C">
              <w:rPr>
                <w:rFonts w:ascii="Helvetica" w:hAnsi="Helvetica" w:cs="Helvetica"/>
                <w:sz w:val="22"/>
                <w:szCs w:val="22"/>
              </w:rPr>
              <w:t>Email Address</w:t>
            </w:r>
          </w:p>
        </w:tc>
        <w:tc>
          <w:tcPr>
            <w:tcW w:w="6660" w:type="dxa"/>
            <w:tcBorders>
              <w:left w:val="single" w:sz="2" w:space="0" w:color="auto"/>
              <w:bottom w:val="single" w:sz="12" w:space="0" w:color="auto"/>
              <w:right w:val="single" w:sz="12" w:space="0" w:color="auto"/>
            </w:tcBorders>
          </w:tcPr>
          <w:p w14:paraId="08E7FD29" w14:textId="77777777" w:rsidR="007F50FA" w:rsidRPr="00193A8C" w:rsidRDefault="007F50FA" w:rsidP="007F50FA">
            <w:pPr>
              <w:rPr>
                <w:rFonts w:ascii="Helvetica" w:hAnsi="Helvetica" w:cs="Helvetica"/>
                <w:sz w:val="22"/>
                <w:szCs w:val="22"/>
              </w:rPr>
            </w:pPr>
          </w:p>
          <w:p w14:paraId="46E7C1AB" w14:textId="77777777" w:rsidR="007F50FA" w:rsidRPr="00193A8C" w:rsidRDefault="007F50FA" w:rsidP="007F50FA">
            <w:pPr>
              <w:rPr>
                <w:rFonts w:ascii="Helvetica" w:hAnsi="Helvetica" w:cs="Helvetica"/>
                <w:sz w:val="22"/>
                <w:szCs w:val="22"/>
              </w:rPr>
            </w:pPr>
          </w:p>
        </w:tc>
      </w:tr>
      <w:permEnd w:id="311760533"/>
    </w:tbl>
    <w:p w14:paraId="3FBC8018" w14:textId="5D91D32E" w:rsidR="007F50FA" w:rsidRDefault="007F50FA" w:rsidP="007F50FA">
      <w:pPr>
        <w:ind w:left="810"/>
        <w:rPr>
          <w:rFonts w:ascii="Helvetica" w:hAnsi="Helvetica" w:cs="Helvetica"/>
          <w:b/>
          <w:sz w:val="22"/>
          <w:szCs w:val="22"/>
        </w:rPr>
      </w:pPr>
    </w:p>
    <w:p w14:paraId="00777B20" w14:textId="77777777" w:rsidR="007F50FA" w:rsidRPr="007F50FA" w:rsidRDefault="007F50FA" w:rsidP="007F50FA">
      <w:pPr>
        <w:rPr>
          <w:rFonts w:ascii="Helvetica" w:hAnsi="Helvetica" w:cs="Helvetica"/>
          <w:sz w:val="22"/>
          <w:szCs w:val="22"/>
        </w:rPr>
      </w:pPr>
    </w:p>
    <w:p w14:paraId="3E5F77AF" w14:textId="02BB3081" w:rsidR="007F50FA" w:rsidRDefault="007F50FA" w:rsidP="007F50FA">
      <w:pPr>
        <w:ind w:left="810"/>
        <w:rPr>
          <w:rFonts w:ascii="Helvetica" w:hAnsi="Helvetica" w:cs="Helvetica"/>
          <w:b/>
          <w:sz w:val="22"/>
          <w:szCs w:val="22"/>
        </w:rPr>
      </w:pPr>
    </w:p>
    <w:p w14:paraId="624068FA" w14:textId="5C083949" w:rsidR="007F50FA" w:rsidRDefault="007F50FA" w:rsidP="007F50FA">
      <w:pPr>
        <w:ind w:left="810"/>
        <w:rPr>
          <w:rFonts w:ascii="Helvetica" w:hAnsi="Helvetica" w:cs="Helvetica"/>
          <w:b/>
          <w:sz w:val="22"/>
          <w:szCs w:val="22"/>
        </w:rPr>
      </w:pPr>
    </w:p>
    <w:p w14:paraId="78C858BA" w14:textId="3A592AB6" w:rsidR="007F50FA" w:rsidRDefault="007F50FA" w:rsidP="000913AD">
      <w:pPr>
        <w:ind w:left="810" w:firstLine="720"/>
        <w:rPr>
          <w:rFonts w:ascii="Helvetica" w:hAnsi="Helvetica" w:cs="Helvetica"/>
          <w:b/>
          <w:sz w:val="22"/>
          <w:szCs w:val="22"/>
        </w:rPr>
        <w:sectPr w:rsidR="007F50FA" w:rsidSect="000913AD">
          <w:headerReference w:type="default" r:id="rId9"/>
          <w:footerReference w:type="even" r:id="rId10"/>
          <w:footerReference w:type="default" r:id="rId11"/>
          <w:pgSz w:w="11909" w:h="16834" w:code="9"/>
          <w:pgMar w:top="1440" w:right="1800" w:bottom="1440" w:left="1800" w:header="720" w:footer="720" w:gutter="0"/>
          <w:cols w:space="720"/>
          <w:titlePg/>
          <w:docGrid w:linePitch="360"/>
        </w:sectPr>
      </w:pPr>
      <w:r>
        <w:rPr>
          <w:rFonts w:ascii="Helvetica" w:hAnsi="Helvetica" w:cs="Helvetica"/>
          <w:b/>
          <w:sz w:val="22"/>
          <w:szCs w:val="22"/>
        </w:rPr>
        <w:br w:type="textWrapping" w:clear="all"/>
      </w:r>
    </w:p>
    <w:p w14:paraId="37C2286D" w14:textId="23ED8297" w:rsidR="007F50FA" w:rsidRPr="000913AD" w:rsidRDefault="007F50FA" w:rsidP="007F50FA">
      <w:pPr>
        <w:pStyle w:val="ListParagraph"/>
        <w:numPr>
          <w:ilvl w:val="0"/>
          <w:numId w:val="13"/>
        </w:numPr>
        <w:rPr>
          <w:rFonts w:ascii="Helvetica" w:hAnsi="Helvetica" w:cs="Helvetica"/>
          <w:b/>
          <w:sz w:val="22"/>
          <w:szCs w:val="22"/>
        </w:rPr>
      </w:pPr>
      <w:r w:rsidRPr="007F50FA">
        <w:rPr>
          <w:rFonts w:ascii="Arial" w:hAnsi="Arial" w:cs="Arial"/>
          <w:sz w:val="22"/>
        </w:rPr>
        <w:lastRenderedPageBreak/>
        <w:t xml:space="preserve">Comments to the </w:t>
      </w:r>
      <w:r w:rsidR="007422E3" w:rsidRPr="003C2D6F">
        <w:rPr>
          <w:rFonts w:ascii="Arial" w:hAnsi="Arial" w:cs="Arial"/>
          <w:bCs/>
          <w:i/>
          <w:color w:val="282828"/>
          <w:sz w:val="22"/>
          <w:szCs w:val="22"/>
        </w:rPr>
        <w:t>Proposed Amendments to the WESM Dispatch Protocol Manual to Enhance Procedures in Must-Run Unit Accounting</w:t>
      </w:r>
      <w:r w:rsidR="007422E3" w:rsidRPr="003C2D6F">
        <w:rPr>
          <w:rFonts w:ascii="Arial" w:hAnsi="Arial" w:cs="Arial"/>
          <w:bCs/>
          <w:color w:val="282828"/>
          <w:sz w:val="22"/>
          <w:szCs w:val="22"/>
        </w:rPr>
        <w:t xml:space="preserve"> </w:t>
      </w:r>
      <w:r w:rsidR="007422E3" w:rsidRPr="007422E3">
        <w:rPr>
          <w:rFonts w:ascii="Arial" w:hAnsi="Arial" w:cs="Arial"/>
          <w:bCs/>
          <w:i/>
          <w:color w:val="282828"/>
          <w:sz w:val="22"/>
          <w:szCs w:val="22"/>
        </w:rPr>
        <w:t>(ORCP-WM-19-18)</w:t>
      </w:r>
    </w:p>
    <w:p w14:paraId="393B503C" w14:textId="77777777" w:rsidR="000913AD" w:rsidRPr="007F50FA" w:rsidRDefault="000913AD" w:rsidP="000913AD">
      <w:pPr>
        <w:pStyle w:val="ListParagraph"/>
        <w:ind w:left="360"/>
        <w:rPr>
          <w:rFonts w:ascii="Helvetica" w:hAnsi="Helvetica" w:cs="Helvetica"/>
          <w:b/>
          <w:sz w:val="22"/>
          <w:szCs w:val="22"/>
        </w:rPr>
      </w:pPr>
    </w:p>
    <w:p w14:paraId="2D403365" w14:textId="77777777" w:rsidR="00756C1E" w:rsidRPr="009E2962" w:rsidRDefault="00756C1E" w:rsidP="00756C1E">
      <w:pPr>
        <w:ind w:left="180"/>
        <w:rPr>
          <w:rFonts w:ascii="Helvetica" w:hAnsi="Helvetica" w:cs="Helvetica"/>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1"/>
        <w:gridCol w:w="1269"/>
        <w:gridCol w:w="2694"/>
        <w:gridCol w:w="2836"/>
        <w:gridCol w:w="2125"/>
        <w:gridCol w:w="2836"/>
        <w:gridCol w:w="2833"/>
        <w:gridCol w:w="2556"/>
      </w:tblGrid>
      <w:tr w:rsidR="000913AD" w:rsidRPr="007F50FA" w14:paraId="4476F4B8" w14:textId="77777777" w:rsidTr="000913AD">
        <w:trPr>
          <w:trHeight w:val="412"/>
          <w:tblHeader/>
        </w:trPr>
        <w:tc>
          <w:tcPr>
            <w:tcW w:w="5000" w:type="pct"/>
            <w:gridSpan w:val="8"/>
            <w:vAlign w:val="center"/>
          </w:tcPr>
          <w:p w14:paraId="72D730C5" w14:textId="6F486713" w:rsidR="000913AD" w:rsidRPr="007F50FA" w:rsidRDefault="000913AD" w:rsidP="000913AD">
            <w:pPr>
              <w:spacing w:line="276" w:lineRule="auto"/>
              <w:jc w:val="center"/>
              <w:rPr>
                <w:rFonts w:ascii="Arial" w:hAnsi="Arial" w:cs="Arial"/>
                <w:b/>
                <w:sz w:val="20"/>
                <w:szCs w:val="20"/>
              </w:rPr>
            </w:pPr>
            <w:r>
              <w:rPr>
                <w:rFonts w:ascii="Arial" w:hAnsi="Arial" w:cs="Arial"/>
                <w:b/>
                <w:sz w:val="20"/>
                <w:szCs w:val="20"/>
              </w:rPr>
              <w:t>WESM Manual on Dispatch Protocol Issue 13.0</w:t>
            </w:r>
          </w:p>
        </w:tc>
      </w:tr>
      <w:tr w:rsidR="000913AD" w:rsidRPr="007F50FA" w14:paraId="753F8670" w14:textId="370625A8" w:rsidTr="000913AD">
        <w:trPr>
          <w:trHeight w:val="418"/>
          <w:tblHeader/>
        </w:trPr>
        <w:tc>
          <w:tcPr>
            <w:tcW w:w="417" w:type="pct"/>
            <w:vAlign w:val="center"/>
          </w:tcPr>
          <w:p w14:paraId="13006A48" w14:textId="77777777" w:rsidR="007F50FA" w:rsidRPr="007F50FA" w:rsidRDefault="007F50FA" w:rsidP="000913AD">
            <w:pPr>
              <w:spacing w:line="276" w:lineRule="auto"/>
              <w:jc w:val="center"/>
              <w:rPr>
                <w:rFonts w:ascii="Arial" w:hAnsi="Arial" w:cs="Arial"/>
                <w:b/>
                <w:sz w:val="20"/>
                <w:szCs w:val="20"/>
              </w:rPr>
            </w:pPr>
            <w:r w:rsidRPr="007F50FA">
              <w:rPr>
                <w:rFonts w:ascii="Arial" w:hAnsi="Arial" w:cs="Arial"/>
                <w:b/>
                <w:sz w:val="20"/>
                <w:szCs w:val="20"/>
              </w:rPr>
              <w:t>Title</w:t>
            </w:r>
          </w:p>
        </w:tc>
        <w:tc>
          <w:tcPr>
            <w:tcW w:w="339" w:type="pct"/>
            <w:vAlign w:val="center"/>
          </w:tcPr>
          <w:p w14:paraId="11FA15AA" w14:textId="77777777" w:rsidR="007F50FA" w:rsidRPr="007F50FA" w:rsidRDefault="007F50FA" w:rsidP="000913AD">
            <w:pPr>
              <w:spacing w:line="276" w:lineRule="auto"/>
              <w:jc w:val="center"/>
              <w:rPr>
                <w:rFonts w:ascii="Arial" w:hAnsi="Arial" w:cs="Arial"/>
                <w:b/>
                <w:sz w:val="20"/>
                <w:szCs w:val="20"/>
              </w:rPr>
            </w:pPr>
            <w:r w:rsidRPr="007F50FA">
              <w:rPr>
                <w:rFonts w:ascii="Arial" w:hAnsi="Arial" w:cs="Arial"/>
                <w:b/>
                <w:sz w:val="20"/>
                <w:szCs w:val="20"/>
              </w:rPr>
              <w:t>Section</w:t>
            </w:r>
          </w:p>
        </w:tc>
        <w:tc>
          <w:tcPr>
            <w:tcW w:w="720" w:type="pct"/>
            <w:vAlign w:val="center"/>
          </w:tcPr>
          <w:p w14:paraId="421DD580" w14:textId="77777777" w:rsidR="007F50FA" w:rsidRPr="007F50FA" w:rsidRDefault="007F50FA" w:rsidP="000913AD">
            <w:pPr>
              <w:spacing w:line="276" w:lineRule="auto"/>
              <w:jc w:val="center"/>
              <w:rPr>
                <w:rFonts w:ascii="Arial" w:hAnsi="Arial" w:cs="Arial"/>
                <w:b/>
                <w:sz w:val="20"/>
                <w:szCs w:val="20"/>
              </w:rPr>
            </w:pPr>
            <w:r w:rsidRPr="007F50FA">
              <w:rPr>
                <w:rFonts w:ascii="Arial" w:hAnsi="Arial" w:cs="Arial"/>
                <w:b/>
                <w:sz w:val="20"/>
                <w:szCs w:val="20"/>
              </w:rPr>
              <w:t>Provision</w:t>
            </w:r>
          </w:p>
        </w:tc>
        <w:tc>
          <w:tcPr>
            <w:tcW w:w="758" w:type="pct"/>
            <w:vAlign w:val="center"/>
          </w:tcPr>
          <w:p w14:paraId="0D9478ED" w14:textId="77777777" w:rsidR="007F50FA" w:rsidRPr="007F50FA" w:rsidRDefault="007F50FA" w:rsidP="000913AD">
            <w:pPr>
              <w:spacing w:line="276" w:lineRule="auto"/>
              <w:jc w:val="center"/>
              <w:rPr>
                <w:rFonts w:ascii="Arial" w:hAnsi="Arial" w:cs="Arial"/>
                <w:b/>
                <w:sz w:val="20"/>
                <w:szCs w:val="20"/>
              </w:rPr>
            </w:pPr>
            <w:r w:rsidRPr="007F50FA">
              <w:rPr>
                <w:rFonts w:ascii="Arial" w:hAnsi="Arial" w:cs="Arial"/>
                <w:b/>
                <w:sz w:val="20"/>
                <w:szCs w:val="20"/>
              </w:rPr>
              <w:t>Proposed Amendment</w:t>
            </w:r>
          </w:p>
        </w:tc>
        <w:tc>
          <w:tcPr>
            <w:tcW w:w="568" w:type="pct"/>
            <w:vAlign w:val="center"/>
          </w:tcPr>
          <w:p w14:paraId="13EFE561" w14:textId="77777777" w:rsidR="007F50FA" w:rsidRPr="007F50FA" w:rsidRDefault="007F50FA" w:rsidP="000913AD">
            <w:pPr>
              <w:spacing w:line="276" w:lineRule="auto"/>
              <w:jc w:val="center"/>
              <w:rPr>
                <w:rFonts w:ascii="Arial" w:hAnsi="Arial" w:cs="Arial"/>
                <w:b/>
                <w:sz w:val="20"/>
                <w:szCs w:val="20"/>
              </w:rPr>
            </w:pPr>
            <w:r w:rsidRPr="007F50FA">
              <w:rPr>
                <w:rFonts w:ascii="Arial" w:hAnsi="Arial" w:cs="Arial"/>
                <w:b/>
                <w:sz w:val="20"/>
                <w:szCs w:val="20"/>
              </w:rPr>
              <w:t>Rationale</w:t>
            </w:r>
          </w:p>
        </w:tc>
        <w:tc>
          <w:tcPr>
            <w:tcW w:w="758" w:type="pct"/>
            <w:vAlign w:val="center"/>
          </w:tcPr>
          <w:p w14:paraId="09424076" w14:textId="2CECF6A2" w:rsidR="007F50FA" w:rsidRPr="007F50FA" w:rsidRDefault="007F50FA" w:rsidP="000913AD">
            <w:pPr>
              <w:spacing w:line="276" w:lineRule="auto"/>
              <w:jc w:val="center"/>
              <w:rPr>
                <w:rFonts w:ascii="Arial" w:hAnsi="Arial" w:cs="Arial"/>
                <w:b/>
                <w:sz w:val="20"/>
                <w:szCs w:val="20"/>
              </w:rPr>
            </w:pPr>
            <w:r w:rsidRPr="007F50FA">
              <w:rPr>
                <w:rFonts w:ascii="Arial" w:hAnsi="Arial" w:cs="Arial"/>
                <w:b/>
                <w:sz w:val="20"/>
                <w:szCs w:val="20"/>
              </w:rPr>
              <w:t>Comments</w:t>
            </w:r>
          </w:p>
        </w:tc>
        <w:tc>
          <w:tcPr>
            <w:tcW w:w="757" w:type="pct"/>
            <w:vAlign w:val="center"/>
          </w:tcPr>
          <w:p w14:paraId="08688296" w14:textId="4EE56C10" w:rsidR="007F50FA" w:rsidRPr="007F50FA" w:rsidRDefault="007F50FA" w:rsidP="000913AD">
            <w:pPr>
              <w:spacing w:line="276" w:lineRule="auto"/>
              <w:jc w:val="center"/>
              <w:rPr>
                <w:rFonts w:ascii="Arial" w:hAnsi="Arial" w:cs="Arial"/>
                <w:b/>
                <w:sz w:val="20"/>
                <w:szCs w:val="20"/>
              </w:rPr>
            </w:pPr>
            <w:r w:rsidRPr="007F50FA">
              <w:rPr>
                <w:rFonts w:ascii="Arial" w:hAnsi="Arial" w:cs="Arial"/>
                <w:b/>
                <w:sz w:val="20"/>
                <w:szCs w:val="20"/>
              </w:rPr>
              <w:t>Proposed Revised Wording</w:t>
            </w:r>
          </w:p>
        </w:tc>
        <w:tc>
          <w:tcPr>
            <w:tcW w:w="683" w:type="pct"/>
            <w:vAlign w:val="center"/>
          </w:tcPr>
          <w:p w14:paraId="01DF6392" w14:textId="68DACC97" w:rsidR="007F50FA" w:rsidRPr="007F50FA" w:rsidRDefault="007F50FA" w:rsidP="000913AD">
            <w:pPr>
              <w:spacing w:line="276" w:lineRule="auto"/>
              <w:jc w:val="center"/>
              <w:rPr>
                <w:rFonts w:ascii="Arial" w:hAnsi="Arial" w:cs="Arial"/>
                <w:b/>
                <w:sz w:val="20"/>
                <w:szCs w:val="20"/>
              </w:rPr>
            </w:pPr>
            <w:r w:rsidRPr="007F50FA">
              <w:rPr>
                <w:rFonts w:ascii="Arial" w:hAnsi="Arial" w:cs="Arial"/>
                <w:b/>
                <w:sz w:val="20"/>
                <w:szCs w:val="20"/>
              </w:rPr>
              <w:t>Proponent’s Response</w:t>
            </w:r>
          </w:p>
        </w:tc>
      </w:tr>
      <w:tr w:rsidR="00C4001F" w:rsidRPr="007F50FA" w14:paraId="049B8F3A" w14:textId="77777777" w:rsidTr="000913AD">
        <w:tc>
          <w:tcPr>
            <w:tcW w:w="417" w:type="pct"/>
          </w:tcPr>
          <w:p w14:paraId="28FD815A" w14:textId="77777777" w:rsidR="00C4001F" w:rsidRPr="007F50FA" w:rsidRDefault="00C4001F" w:rsidP="007F50FA">
            <w:pPr>
              <w:spacing w:line="276" w:lineRule="auto"/>
              <w:rPr>
                <w:rFonts w:ascii="Arial" w:hAnsi="Arial" w:cs="Arial"/>
                <w:sz w:val="20"/>
                <w:szCs w:val="20"/>
              </w:rPr>
            </w:pPr>
            <w:permStart w:id="1969894619" w:edGrp="everyone" w:colFirst="5" w:colLast="5"/>
            <w:permStart w:id="2010327595" w:edGrp="everyone" w:colFirst="6" w:colLast="6"/>
          </w:p>
        </w:tc>
        <w:tc>
          <w:tcPr>
            <w:tcW w:w="339" w:type="pct"/>
          </w:tcPr>
          <w:p w14:paraId="20582706" w14:textId="77777777" w:rsidR="00C4001F" w:rsidRPr="007F50FA" w:rsidRDefault="00C4001F" w:rsidP="007F50FA">
            <w:pPr>
              <w:spacing w:line="276" w:lineRule="auto"/>
              <w:jc w:val="center"/>
              <w:rPr>
                <w:rFonts w:ascii="Arial" w:hAnsi="Arial" w:cs="Arial"/>
                <w:b/>
                <w:sz w:val="20"/>
                <w:szCs w:val="20"/>
                <w:u w:val="single"/>
              </w:rPr>
            </w:pPr>
          </w:p>
        </w:tc>
        <w:tc>
          <w:tcPr>
            <w:tcW w:w="720" w:type="pct"/>
          </w:tcPr>
          <w:p w14:paraId="70DDD609" w14:textId="77777777" w:rsidR="00C4001F" w:rsidRPr="007F50FA" w:rsidRDefault="00C4001F" w:rsidP="007F50FA">
            <w:pPr>
              <w:pStyle w:val="Default"/>
              <w:spacing w:line="276" w:lineRule="auto"/>
              <w:jc w:val="center"/>
              <w:rPr>
                <w:rFonts w:ascii="Arial" w:hAnsi="Arial" w:cs="Arial"/>
                <w:sz w:val="20"/>
                <w:szCs w:val="20"/>
              </w:rPr>
            </w:pPr>
          </w:p>
        </w:tc>
        <w:tc>
          <w:tcPr>
            <w:tcW w:w="758" w:type="pct"/>
          </w:tcPr>
          <w:p w14:paraId="096914B4" w14:textId="77777777" w:rsidR="00C4001F" w:rsidRPr="007F50FA" w:rsidRDefault="00C4001F" w:rsidP="007F50FA">
            <w:pPr>
              <w:spacing w:line="276" w:lineRule="auto"/>
              <w:rPr>
                <w:rFonts w:ascii="Arial" w:hAnsi="Arial" w:cs="Arial"/>
                <w:b/>
                <w:iCs/>
                <w:sz w:val="20"/>
                <w:szCs w:val="20"/>
                <w:u w:val="single"/>
              </w:rPr>
            </w:pPr>
          </w:p>
        </w:tc>
        <w:tc>
          <w:tcPr>
            <w:tcW w:w="568" w:type="pct"/>
          </w:tcPr>
          <w:p w14:paraId="1F4BF391" w14:textId="77777777" w:rsidR="00C4001F" w:rsidRPr="007F50FA" w:rsidRDefault="00C4001F" w:rsidP="007F50FA">
            <w:pPr>
              <w:spacing w:line="276" w:lineRule="auto"/>
              <w:rPr>
                <w:rFonts w:ascii="Arial" w:hAnsi="Arial" w:cs="Arial"/>
                <w:sz w:val="20"/>
                <w:szCs w:val="20"/>
              </w:rPr>
            </w:pPr>
          </w:p>
        </w:tc>
        <w:tc>
          <w:tcPr>
            <w:tcW w:w="758" w:type="pct"/>
          </w:tcPr>
          <w:p w14:paraId="3FCBC1AA" w14:textId="420DF0A7" w:rsidR="00C4001F" w:rsidRPr="007422E3" w:rsidRDefault="007422E3" w:rsidP="007422E3">
            <w:pPr>
              <w:spacing w:line="276" w:lineRule="auto"/>
              <w:rPr>
                <w:rFonts w:ascii="Arial" w:hAnsi="Arial" w:cs="Arial"/>
                <w:i/>
                <w:sz w:val="20"/>
                <w:szCs w:val="20"/>
              </w:rPr>
            </w:pPr>
            <w:r w:rsidRPr="007422E3">
              <w:rPr>
                <w:rFonts w:ascii="Arial" w:hAnsi="Arial" w:cs="Arial"/>
                <w:i/>
                <w:color w:val="0070C0"/>
                <w:sz w:val="20"/>
                <w:szCs w:val="20"/>
              </w:rPr>
              <w:t>Write general comments here, if any.</w:t>
            </w:r>
          </w:p>
        </w:tc>
        <w:tc>
          <w:tcPr>
            <w:tcW w:w="757" w:type="pct"/>
          </w:tcPr>
          <w:p w14:paraId="06D1753F" w14:textId="77777777" w:rsidR="00C4001F" w:rsidRPr="007F50FA" w:rsidRDefault="00C4001F" w:rsidP="007F50FA">
            <w:pPr>
              <w:spacing w:line="276" w:lineRule="auto"/>
              <w:rPr>
                <w:rFonts w:ascii="Arial" w:hAnsi="Arial" w:cs="Arial"/>
                <w:sz w:val="20"/>
                <w:szCs w:val="20"/>
              </w:rPr>
            </w:pPr>
          </w:p>
        </w:tc>
        <w:tc>
          <w:tcPr>
            <w:tcW w:w="683" w:type="pct"/>
          </w:tcPr>
          <w:p w14:paraId="2C8BA73D" w14:textId="77777777" w:rsidR="00C4001F" w:rsidRPr="007F50FA" w:rsidRDefault="00C4001F" w:rsidP="007F50FA">
            <w:pPr>
              <w:spacing w:line="276" w:lineRule="auto"/>
              <w:rPr>
                <w:rFonts w:ascii="Arial" w:hAnsi="Arial" w:cs="Arial"/>
                <w:sz w:val="20"/>
                <w:szCs w:val="20"/>
              </w:rPr>
            </w:pPr>
          </w:p>
        </w:tc>
      </w:tr>
      <w:tr w:rsidR="000913AD" w:rsidRPr="007F50FA" w14:paraId="13DEE6A8" w14:textId="71FB7ABA" w:rsidTr="000913AD">
        <w:tc>
          <w:tcPr>
            <w:tcW w:w="417" w:type="pct"/>
          </w:tcPr>
          <w:p w14:paraId="21156C7A" w14:textId="77777777" w:rsidR="007F50FA" w:rsidRPr="007F50FA" w:rsidRDefault="007F50FA" w:rsidP="007F50FA">
            <w:pPr>
              <w:spacing w:line="276" w:lineRule="auto"/>
              <w:rPr>
                <w:rFonts w:ascii="Arial" w:hAnsi="Arial" w:cs="Arial"/>
                <w:sz w:val="20"/>
                <w:szCs w:val="20"/>
              </w:rPr>
            </w:pPr>
            <w:permStart w:id="893853655" w:edGrp="everyone" w:colFirst="5" w:colLast="5"/>
            <w:permStart w:id="1067396300" w:edGrp="everyone" w:colFirst="6" w:colLast="6"/>
            <w:permEnd w:id="1969894619"/>
            <w:permEnd w:id="2010327595"/>
            <w:r w:rsidRPr="007F50FA">
              <w:rPr>
                <w:rFonts w:ascii="Arial" w:hAnsi="Arial" w:cs="Arial"/>
                <w:sz w:val="20"/>
                <w:szCs w:val="20"/>
              </w:rPr>
              <w:t>Management of Must-Run Units – Overview</w:t>
            </w:r>
          </w:p>
        </w:tc>
        <w:tc>
          <w:tcPr>
            <w:tcW w:w="339" w:type="pct"/>
          </w:tcPr>
          <w:p w14:paraId="4DEF4C7A" w14:textId="77777777" w:rsidR="007F50FA" w:rsidRPr="007F50FA" w:rsidRDefault="007F50FA" w:rsidP="007F50FA">
            <w:pPr>
              <w:spacing w:line="276" w:lineRule="auto"/>
              <w:jc w:val="center"/>
              <w:rPr>
                <w:rFonts w:ascii="Arial" w:hAnsi="Arial" w:cs="Arial"/>
                <w:b/>
                <w:sz w:val="20"/>
                <w:szCs w:val="20"/>
                <w:u w:val="single"/>
              </w:rPr>
            </w:pPr>
            <w:r w:rsidRPr="007F50FA">
              <w:rPr>
                <w:rFonts w:ascii="Arial" w:hAnsi="Arial" w:cs="Arial"/>
                <w:b/>
                <w:sz w:val="20"/>
                <w:szCs w:val="20"/>
                <w:u w:val="single"/>
              </w:rPr>
              <w:t>17.1.8</w:t>
            </w:r>
          </w:p>
          <w:p w14:paraId="7055BB16" w14:textId="77777777" w:rsidR="007F50FA" w:rsidRPr="007F50FA" w:rsidRDefault="007F50FA" w:rsidP="007F50FA">
            <w:pPr>
              <w:spacing w:line="276" w:lineRule="auto"/>
              <w:jc w:val="center"/>
              <w:rPr>
                <w:rFonts w:ascii="Arial" w:hAnsi="Arial" w:cs="Arial"/>
                <w:sz w:val="20"/>
                <w:szCs w:val="20"/>
              </w:rPr>
            </w:pPr>
            <w:r w:rsidRPr="007F50FA">
              <w:rPr>
                <w:rFonts w:ascii="Arial" w:hAnsi="Arial" w:cs="Arial"/>
                <w:sz w:val="20"/>
                <w:szCs w:val="20"/>
              </w:rPr>
              <w:t>(new)</w:t>
            </w:r>
          </w:p>
        </w:tc>
        <w:tc>
          <w:tcPr>
            <w:tcW w:w="720" w:type="pct"/>
          </w:tcPr>
          <w:p w14:paraId="23F721DF" w14:textId="77777777" w:rsidR="007F50FA" w:rsidRPr="007F50FA" w:rsidRDefault="007F50FA" w:rsidP="007F50FA">
            <w:pPr>
              <w:pStyle w:val="Default"/>
              <w:spacing w:line="276" w:lineRule="auto"/>
              <w:jc w:val="center"/>
              <w:rPr>
                <w:rFonts w:ascii="Arial" w:hAnsi="Arial" w:cs="Arial"/>
                <w:sz w:val="20"/>
                <w:szCs w:val="20"/>
              </w:rPr>
            </w:pPr>
            <w:r w:rsidRPr="007F50FA">
              <w:rPr>
                <w:rFonts w:ascii="Arial" w:hAnsi="Arial" w:cs="Arial"/>
                <w:sz w:val="20"/>
                <w:szCs w:val="20"/>
              </w:rPr>
              <w:t>(new)</w:t>
            </w:r>
          </w:p>
        </w:tc>
        <w:tc>
          <w:tcPr>
            <w:tcW w:w="758" w:type="pct"/>
          </w:tcPr>
          <w:p w14:paraId="5ADB2A9F" w14:textId="77777777" w:rsidR="007F50FA" w:rsidRPr="007F50FA" w:rsidRDefault="007F50FA" w:rsidP="007F50FA">
            <w:pPr>
              <w:spacing w:line="276" w:lineRule="auto"/>
              <w:rPr>
                <w:rFonts w:ascii="Arial" w:hAnsi="Arial" w:cs="Arial"/>
                <w:b/>
                <w:iCs/>
                <w:sz w:val="20"/>
                <w:szCs w:val="20"/>
                <w:u w:val="single"/>
              </w:rPr>
            </w:pPr>
            <w:r w:rsidRPr="007F50FA">
              <w:rPr>
                <w:rFonts w:ascii="Arial" w:hAnsi="Arial" w:cs="Arial"/>
                <w:b/>
                <w:iCs/>
                <w:sz w:val="20"/>
                <w:szCs w:val="20"/>
                <w:u w:val="single"/>
              </w:rPr>
              <w:t xml:space="preserve">The </w:t>
            </w:r>
            <w:r w:rsidRPr="007F50FA">
              <w:rPr>
                <w:rFonts w:ascii="Arial" w:hAnsi="Arial" w:cs="Arial"/>
                <w:b/>
                <w:i/>
                <w:iCs/>
                <w:sz w:val="20"/>
                <w:szCs w:val="20"/>
                <w:u w:val="single"/>
              </w:rPr>
              <w:t>generator</w:t>
            </w:r>
            <w:r w:rsidRPr="007F50FA">
              <w:rPr>
                <w:rFonts w:ascii="Arial" w:hAnsi="Arial" w:cs="Arial"/>
                <w:b/>
                <w:iCs/>
                <w:sz w:val="20"/>
                <w:szCs w:val="20"/>
                <w:u w:val="single"/>
              </w:rPr>
              <w:t xml:space="preserve"> shall also be considered as a </w:t>
            </w:r>
            <w:r w:rsidRPr="007F50FA">
              <w:rPr>
                <w:rFonts w:ascii="Arial" w:hAnsi="Arial" w:cs="Arial"/>
                <w:b/>
                <w:i/>
                <w:iCs/>
                <w:sz w:val="20"/>
                <w:szCs w:val="20"/>
                <w:u w:val="single"/>
              </w:rPr>
              <w:t>must-run unit</w:t>
            </w:r>
            <w:r w:rsidRPr="007F50FA">
              <w:rPr>
                <w:rFonts w:ascii="Arial" w:hAnsi="Arial" w:cs="Arial"/>
                <w:b/>
                <w:iCs/>
                <w:sz w:val="20"/>
                <w:szCs w:val="20"/>
                <w:u w:val="single"/>
              </w:rPr>
              <w:t xml:space="preserve"> in the </w:t>
            </w:r>
            <w:r w:rsidRPr="007F50FA">
              <w:rPr>
                <w:rFonts w:ascii="Arial" w:hAnsi="Arial" w:cs="Arial"/>
                <w:b/>
                <w:i/>
                <w:iCs/>
                <w:sz w:val="20"/>
                <w:szCs w:val="20"/>
                <w:u w:val="single"/>
              </w:rPr>
              <w:t>dispatch intervals</w:t>
            </w:r>
            <w:r w:rsidRPr="007F50FA">
              <w:rPr>
                <w:rFonts w:ascii="Arial" w:hAnsi="Arial" w:cs="Arial"/>
                <w:b/>
                <w:iCs/>
                <w:sz w:val="20"/>
                <w:szCs w:val="20"/>
                <w:u w:val="single"/>
              </w:rPr>
              <w:t xml:space="preserve"> succeeding its </w:t>
            </w:r>
            <w:r w:rsidRPr="007F50FA">
              <w:rPr>
                <w:rFonts w:ascii="Arial" w:hAnsi="Arial" w:cs="Arial"/>
                <w:b/>
                <w:i/>
                <w:iCs/>
                <w:sz w:val="20"/>
                <w:szCs w:val="20"/>
                <w:u w:val="single"/>
              </w:rPr>
              <w:t>dispatch instruction</w:t>
            </w:r>
            <w:r w:rsidRPr="007F50FA">
              <w:rPr>
                <w:rFonts w:ascii="Arial" w:hAnsi="Arial" w:cs="Arial"/>
                <w:b/>
                <w:iCs/>
                <w:sz w:val="20"/>
                <w:szCs w:val="20"/>
                <w:u w:val="single"/>
              </w:rPr>
              <w:t xml:space="preserve"> as </w:t>
            </w:r>
            <w:r w:rsidRPr="007F50FA">
              <w:rPr>
                <w:rFonts w:ascii="Arial" w:hAnsi="Arial" w:cs="Arial"/>
                <w:b/>
                <w:i/>
                <w:iCs/>
                <w:sz w:val="20"/>
                <w:szCs w:val="20"/>
                <w:u w:val="single"/>
              </w:rPr>
              <w:t>must-run unit</w:t>
            </w:r>
            <w:r w:rsidRPr="007F50FA">
              <w:rPr>
                <w:rFonts w:ascii="Arial" w:hAnsi="Arial" w:cs="Arial"/>
                <w:b/>
                <w:iCs/>
                <w:sz w:val="20"/>
                <w:szCs w:val="20"/>
                <w:u w:val="single"/>
              </w:rPr>
              <w:t xml:space="preserve"> until the </w:t>
            </w:r>
            <w:r w:rsidRPr="007F50FA">
              <w:rPr>
                <w:rFonts w:ascii="Arial" w:hAnsi="Arial" w:cs="Arial"/>
                <w:b/>
                <w:i/>
                <w:iCs/>
                <w:sz w:val="20"/>
                <w:szCs w:val="20"/>
                <w:u w:val="single"/>
              </w:rPr>
              <w:t>dispatch interval</w:t>
            </w:r>
            <w:r w:rsidRPr="007F50FA">
              <w:rPr>
                <w:rFonts w:ascii="Arial" w:hAnsi="Arial" w:cs="Arial"/>
                <w:b/>
                <w:iCs/>
                <w:sz w:val="20"/>
                <w:szCs w:val="20"/>
                <w:u w:val="single"/>
              </w:rPr>
              <w:t xml:space="preserve"> when any of the following conditions occur:</w:t>
            </w:r>
          </w:p>
          <w:p w14:paraId="24FF01F6" w14:textId="77777777" w:rsidR="007F50FA" w:rsidRPr="007F50FA" w:rsidRDefault="007F50FA" w:rsidP="007F50FA">
            <w:pPr>
              <w:numPr>
                <w:ilvl w:val="0"/>
                <w:numId w:val="12"/>
              </w:numPr>
              <w:spacing w:line="276" w:lineRule="auto"/>
              <w:ind w:left="390"/>
              <w:rPr>
                <w:rFonts w:ascii="Arial" w:hAnsi="Arial" w:cs="Arial"/>
                <w:b/>
                <w:iCs/>
                <w:sz w:val="20"/>
                <w:szCs w:val="20"/>
                <w:u w:val="single"/>
              </w:rPr>
            </w:pPr>
            <w:r w:rsidRPr="007F50FA">
              <w:rPr>
                <w:rFonts w:ascii="Arial" w:hAnsi="Arial" w:cs="Arial"/>
                <w:b/>
                <w:iCs/>
                <w:sz w:val="20"/>
                <w:szCs w:val="20"/>
                <w:u w:val="single"/>
              </w:rPr>
              <w:t xml:space="preserve">it is deemed to have fully ramped down based on its registered </w:t>
            </w:r>
            <w:r w:rsidRPr="007F50FA">
              <w:rPr>
                <w:rFonts w:ascii="Arial" w:hAnsi="Arial" w:cs="Arial"/>
                <w:b/>
                <w:i/>
                <w:iCs/>
                <w:sz w:val="20"/>
                <w:szCs w:val="20"/>
                <w:u w:val="single"/>
              </w:rPr>
              <w:t>ramp rate</w:t>
            </w:r>
            <w:r w:rsidRPr="007F50FA">
              <w:rPr>
                <w:rFonts w:ascii="Arial" w:hAnsi="Arial" w:cs="Arial"/>
                <w:b/>
                <w:iCs/>
                <w:sz w:val="20"/>
                <w:szCs w:val="20"/>
                <w:u w:val="single"/>
              </w:rPr>
              <w:t>;</w:t>
            </w:r>
          </w:p>
          <w:p w14:paraId="65FAF8EE" w14:textId="77777777" w:rsidR="007F50FA" w:rsidRPr="007F50FA" w:rsidRDefault="007F50FA" w:rsidP="007F50FA">
            <w:pPr>
              <w:numPr>
                <w:ilvl w:val="0"/>
                <w:numId w:val="12"/>
              </w:numPr>
              <w:spacing w:line="276" w:lineRule="auto"/>
              <w:ind w:left="390"/>
              <w:rPr>
                <w:rFonts w:ascii="Arial" w:hAnsi="Arial" w:cs="Arial"/>
                <w:b/>
                <w:iCs/>
                <w:sz w:val="20"/>
                <w:szCs w:val="20"/>
                <w:u w:val="single"/>
              </w:rPr>
            </w:pPr>
            <w:r w:rsidRPr="007F50FA">
              <w:rPr>
                <w:rFonts w:ascii="Arial" w:hAnsi="Arial" w:cs="Arial"/>
                <w:b/>
                <w:iCs/>
                <w:sz w:val="20"/>
                <w:szCs w:val="20"/>
                <w:u w:val="single"/>
              </w:rPr>
              <w:t xml:space="preserve">it is scheduled to dispatch more than or equal to its previous </w:t>
            </w:r>
            <w:r w:rsidRPr="007F50FA">
              <w:rPr>
                <w:rFonts w:ascii="Arial" w:hAnsi="Arial" w:cs="Arial"/>
                <w:b/>
                <w:i/>
                <w:iCs/>
                <w:sz w:val="20"/>
                <w:szCs w:val="20"/>
                <w:u w:val="single"/>
              </w:rPr>
              <w:t>real-time dispatch schedule</w:t>
            </w:r>
            <w:r w:rsidRPr="007F50FA">
              <w:rPr>
                <w:rFonts w:ascii="Arial" w:hAnsi="Arial" w:cs="Arial"/>
                <w:b/>
                <w:iCs/>
                <w:sz w:val="20"/>
                <w:szCs w:val="20"/>
                <w:u w:val="single"/>
              </w:rPr>
              <w:t>; or</w:t>
            </w:r>
          </w:p>
          <w:p w14:paraId="682CB600" w14:textId="77777777" w:rsidR="007F50FA" w:rsidRPr="007F50FA" w:rsidRDefault="007F50FA" w:rsidP="007F50FA">
            <w:pPr>
              <w:numPr>
                <w:ilvl w:val="0"/>
                <w:numId w:val="12"/>
              </w:numPr>
              <w:spacing w:line="276" w:lineRule="auto"/>
              <w:ind w:left="390"/>
              <w:rPr>
                <w:rFonts w:ascii="Arial" w:hAnsi="Arial" w:cs="Arial"/>
                <w:b/>
                <w:iCs/>
                <w:sz w:val="20"/>
                <w:szCs w:val="20"/>
                <w:u w:val="single"/>
              </w:rPr>
            </w:pPr>
            <w:r w:rsidRPr="007F50FA">
              <w:rPr>
                <w:rFonts w:ascii="Arial" w:hAnsi="Arial" w:cs="Arial"/>
                <w:b/>
                <w:iCs/>
                <w:sz w:val="20"/>
                <w:szCs w:val="20"/>
                <w:u w:val="single"/>
              </w:rPr>
              <w:t xml:space="preserve">it is re-designated as a </w:t>
            </w:r>
            <w:r w:rsidRPr="007F50FA">
              <w:rPr>
                <w:rFonts w:ascii="Arial" w:hAnsi="Arial" w:cs="Arial"/>
                <w:b/>
                <w:i/>
                <w:iCs/>
                <w:sz w:val="20"/>
                <w:szCs w:val="20"/>
                <w:u w:val="single"/>
              </w:rPr>
              <w:t>must-run unit</w:t>
            </w:r>
            <w:r w:rsidRPr="007F50FA">
              <w:rPr>
                <w:rFonts w:ascii="Arial" w:hAnsi="Arial" w:cs="Arial"/>
                <w:b/>
                <w:iCs/>
                <w:sz w:val="20"/>
                <w:szCs w:val="20"/>
                <w:u w:val="single"/>
              </w:rPr>
              <w:t>.</w:t>
            </w:r>
          </w:p>
          <w:p w14:paraId="164EFB4A" w14:textId="77777777" w:rsidR="007F50FA" w:rsidRPr="007F50FA" w:rsidRDefault="007F50FA" w:rsidP="007F50FA">
            <w:pPr>
              <w:spacing w:line="276" w:lineRule="auto"/>
              <w:rPr>
                <w:rFonts w:ascii="Arial" w:hAnsi="Arial" w:cs="Arial"/>
                <w:b/>
                <w:sz w:val="20"/>
                <w:szCs w:val="20"/>
                <w:u w:val="single"/>
              </w:rPr>
            </w:pPr>
          </w:p>
        </w:tc>
        <w:tc>
          <w:tcPr>
            <w:tcW w:w="568" w:type="pct"/>
          </w:tcPr>
          <w:p w14:paraId="6F0AFED3" w14:textId="77777777" w:rsidR="007F50FA" w:rsidRPr="007F50FA" w:rsidRDefault="007F50FA" w:rsidP="007F50FA">
            <w:pPr>
              <w:spacing w:line="276" w:lineRule="auto"/>
              <w:rPr>
                <w:rFonts w:ascii="Arial" w:hAnsi="Arial" w:cs="Arial"/>
                <w:sz w:val="20"/>
                <w:szCs w:val="20"/>
              </w:rPr>
            </w:pPr>
            <w:r w:rsidRPr="007F50FA">
              <w:rPr>
                <w:rFonts w:ascii="Arial" w:hAnsi="Arial" w:cs="Arial"/>
                <w:sz w:val="20"/>
                <w:szCs w:val="20"/>
              </w:rPr>
              <w:t>To ensure proper compensation of MRUs when complying with dispatch instructions.</w:t>
            </w:r>
          </w:p>
        </w:tc>
        <w:tc>
          <w:tcPr>
            <w:tcW w:w="758" w:type="pct"/>
          </w:tcPr>
          <w:p w14:paraId="64644D9D" w14:textId="77777777" w:rsidR="007F50FA" w:rsidRPr="007F50FA" w:rsidRDefault="007F50FA" w:rsidP="007F50FA">
            <w:pPr>
              <w:spacing w:line="276" w:lineRule="auto"/>
              <w:rPr>
                <w:rFonts w:ascii="Arial" w:hAnsi="Arial" w:cs="Arial"/>
                <w:sz w:val="20"/>
                <w:szCs w:val="20"/>
              </w:rPr>
            </w:pPr>
          </w:p>
        </w:tc>
        <w:tc>
          <w:tcPr>
            <w:tcW w:w="757" w:type="pct"/>
          </w:tcPr>
          <w:p w14:paraId="7144B487" w14:textId="77777777" w:rsidR="007F50FA" w:rsidRPr="007F50FA" w:rsidRDefault="007F50FA" w:rsidP="007F50FA">
            <w:pPr>
              <w:spacing w:line="276" w:lineRule="auto"/>
              <w:rPr>
                <w:rFonts w:ascii="Arial" w:hAnsi="Arial" w:cs="Arial"/>
                <w:sz w:val="20"/>
                <w:szCs w:val="20"/>
              </w:rPr>
            </w:pPr>
          </w:p>
        </w:tc>
        <w:tc>
          <w:tcPr>
            <w:tcW w:w="683" w:type="pct"/>
          </w:tcPr>
          <w:p w14:paraId="57A03598" w14:textId="77777777" w:rsidR="007F50FA" w:rsidRPr="007F50FA" w:rsidRDefault="007F50FA" w:rsidP="007F50FA">
            <w:pPr>
              <w:spacing w:line="276" w:lineRule="auto"/>
              <w:rPr>
                <w:rFonts w:ascii="Arial" w:hAnsi="Arial" w:cs="Arial"/>
                <w:sz w:val="20"/>
                <w:szCs w:val="20"/>
              </w:rPr>
            </w:pPr>
            <w:bookmarkStart w:id="0" w:name="_GoBack"/>
            <w:bookmarkEnd w:id="0"/>
          </w:p>
        </w:tc>
      </w:tr>
      <w:tr w:rsidR="000913AD" w:rsidRPr="007F50FA" w14:paraId="273F720B" w14:textId="3834FB16" w:rsidTr="000913AD">
        <w:tc>
          <w:tcPr>
            <w:tcW w:w="417" w:type="pct"/>
          </w:tcPr>
          <w:p w14:paraId="69437433" w14:textId="77777777" w:rsidR="007F50FA" w:rsidRPr="007F50FA" w:rsidRDefault="007F50FA" w:rsidP="007F50FA">
            <w:pPr>
              <w:spacing w:line="276" w:lineRule="auto"/>
              <w:rPr>
                <w:rFonts w:ascii="Arial" w:hAnsi="Arial" w:cs="Arial"/>
                <w:sz w:val="20"/>
                <w:szCs w:val="20"/>
              </w:rPr>
            </w:pPr>
            <w:permStart w:id="338299474" w:edGrp="everyone" w:colFirst="5" w:colLast="5"/>
            <w:permStart w:id="1986745866" w:edGrp="everyone" w:colFirst="6" w:colLast="6"/>
            <w:permEnd w:id="893853655"/>
            <w:permEnd w:id="1067396300"/>
            <w:r w:rsidRPr="007F50FA">
              <w:rPr>
                <w:rFonts w:ascii="Arial" w:hAnsi="Arial" w:cs="Arial"/>
                <w:sz w:val="20"/>
                <w:szCs w:val="20"/>
              </w:rPr>
              <w:t>Management of Must-Run Units – Reporting and Publication</w:t>
            </w:r>
          </w:p>
        </w:tc>
        <w:tc>
          <w:tcPr>
            <w:tcW w:w="339" w:type="pct"/>
          </w:tcPr>
          <w:p w14:paraId="5BCDB911" w14:textId="77777777" w:rsidR="007F50FA" w:rsidRPr="007F50FA" w:rsidRDefault="007F50FA" w:rsidP="007F50FA">
            <w:pPr>
              <w:spacing w:line="276" w:lineRule="auto"/>
              <w:jc w:val="center"/>
              <w:rPr>
                <w:rFonts w:ascii="Arial" w:hAnsi="Arial" w:cs="Arial"/>
                <w:b/>
                <w:sz w:val="20"/>
                <w:szCs w:val="20"/>
                <w:u w:val="single"/>
              </w:rPr>
            </w:pPr>
            <w:r w:rsidRPr="007F50FA">
              <w:rPr>
                <w:rFonts w:ascii="Arial" w:hAnsi="Arial" w:cs="Arial"/>
                <w:b/>
                <w:sz w:val="20"/>
                <w:szCs w:val="20"/>
                <w:u w:val="single"/>
              </w:rPr>
              <w:t>17.5.2</w:t>
            </w:r>
          </w:p>
          <w:p w14:paraId="7E41BAA2" w14:textId="77777777" w:rsidR="007F50FA" w:rsidRPr="007F50FA" w:rsidRDefault="007F50FA" w:rsidP="007F50FA">
            <w:pPr>
              <w:spacing w:line="276" w:lineRule="auto"/>
              <w:jc w:val="center"/>
              <w:rPr>
                <w:rFonts w:ascii="Arial" w:hAnsi="Arial" w:cs="Arial"/>
                <w:sz w:val="20"/>
                <w:szCs w:val="20"/>
              </w:rPr>
            </w:pPr>
            <w:r w:rsidRPr="007F50FA">
              <w:rPr>
                <w:rFonts w:ascii="Arial" w:hAnsi="Arial" w:cs="Arial"/>
                <w:sz w:val="20"/>
                <w:szCs w:val="20"/>
              </w:rPr>
              <w:t>(new)</w:t>
            </w:r>
          </w:p>
        </w:tc>
        <w:tc>
          <w:tcPr>
            <w:tcW w:w="720" w:type="pct"/>
          </w:tcPr>
          <w:p w14:paraId="3AA1C38D" w14:textId="77777777" w:rsidR="007F50FA" w:rsidRPr="007F50FA" w:rsidRDefault="007F50FA" w:rsidP="007F50FA">
            <w:pPr>
              <w:pStyle w:val="Default"/>
              <w:spacing w:line="276" w:lineRule="auto"/>
              <w:jc w:val="center"/>
              <w:rPr>
                <w:rFonts w:ascii="Arial" w:hAnsi="Arial" w:cs="Arial"/>
                <w:sz w:val="20"/>
                <w:szCs w:val="20"/>
              </w:rPr>
            </w:pPr>
            <w:r w:rsidRPr="007F50FA">
              <w:rPr>
                <w:rFonts w:ascii="Arial" w:hAnsi="Arial" w:cs="Arial"/>
                <w:sz w:val="20"/>
                <w:szCs w:val="20"/>
              </w:rPr>
              <w:t>(new)</w:t>
            </w:r>
          </w:p>
        </w:tc>
        <w:tc>
          <w:tcPr>
            <w:tcW w:w="758" w:type="pct"/>
          </w:tcPr>
          <w:p w14:paraId="6AD7C4DF" w14:textId="77777777" w:rsidR="007F50FA" w:rsidRPr="007F50FA" w:rsidRDefault="007F50FA" w:rsidP="007F50FA">
            <w:pPr>
              <w:spacing w:line="276" w:lineRule="auto"/>
              <w:rPr>
                <w:rFonts w:ascii="Arial" w:hAnsi="Arial" w:cs="Arial"/>
                <w:b/>
                <w:sz w:val="20"/>
                <w:szCs w:val="20"/>
                <w:u w:val="single"/>
              </w:rPr>
            </w:pPr>
            <w:r w:rsidRPr="007F50FA">
              <w:rPr>
                <w:rFonts w:ascii="Arial" w:hAnsi="Arial" w:cs="Arial"/>
                <w:b/>
                <w:sz w:val="20"/>
                <w:szCs w:val="20"/>
                <w:u w:val="single"/>
              </w:rPr>
              <w:t xml:space="preserve">Within two (2) </w:t>
            </w:r>
            <w:r w:rsidRPr="007F50FA">
              <w:rPr>
                <w:rFonts w:ascii="Arial" w:hAnsi="Arial" w:cs="Arial"/>
                <w:b/>
                <w:i/>
                <w:sz w:val="20"/>
                <w:szCs w:val="20"/>
                <w:u w:val="single"/>
              </w:rPr>
              <w:t>working days</w:t>
            </w:r>
            <w:r w:rsidRPr="007F50FA">
              <w:rPr>
                <w:rFonts w:ascii="Arial" w:hAnsi="Arial" w:cs="Arial"/>
                <w:b/>
                <w:sz w:val="20"/>
                <w:szCs w:val="20"/>
                <w:u w:val="single"/>
              </w:rPr>
              <w:t xml:space="preserve"> from receipt of a report, the </w:t>
            </w:r>
            <w:r w:rsidRPr="007F50FA">
              <w:rPr>
                <w:rFonts w:ascii="Arial" w:hAnsi="Arial" w:cs="Arial"/>
                <w:b/>
                <w:i/>
                <w:sz w:val="20"/>
                <w:szCs w:val="20"/>
                <w:u w:val="single"/>
              </w:rPr>
              <w:t>Market Operator</w:t>
            </w:r>
            <w:r w:rsidRPr="007F50FA">
              <w:rPr>
                <w:rFonts w:ascii="Arial" w:hAnsi="Arial" w:cs="Arial"/>
                <w:b/>
                <w:sz w:val="20"/>
                <w:szCs w:val="20"/>
                <w:u w:val="single"/>
              </w:rPr>
              <w:t xml:space="preserve"> shall request the </w:t>
            </w:r>
            <w:r w:rsidRPr="007F50FA">
              <w:rPr>
                <w:rFonts w:ascii="Arial" w:hAnsi="Arial" w:cs="Arial"/>
                <w:b/>
                <w:i/>
                <w:sz w:val="20"/>
                <w:szCs w:val="20"/>
                <w:u w:val="single"/>
              </w:rPr>
              <w:t>System Operator</w:t>
            </w:r>
            <w:r w:rsidRPr="007F50FA">
              <w:rPr>
                <w:rFonts w:ascii="Arial" w:hAnsi="Arial" w:cs="Arial"/>
                <w:b/>
                <w:sz w:val="20"/>
                <w:szCs w:val="20"/>
                <w:u w:val="single"/>
              </w:rPr>
              <w:t xml:space="preserve"> to validate a reported discrepancy by a </w:t>
            </w:r>
            <w:r w:rsidRPr="007F50FA">
              <w:rPr>
                <w:rFonts w:ascii="Arial" w:hAnsi="Arial" w:cs="Arial"/>
                <w:b/>
                <w:i/>
                <w:sz w:val="20"/>
                <w:szCs w:val="20"/>
                <w:u w:val="single"/>
              </w:rPr>
              <w:t>generator</w:t>
            </w:r>
            <w:r w:rsidRPr="007F50FA">
              <w:rPr>
                <w:rFonts w:ascii="Arial" w:hAnsi="Arial" w:cs="Arial"/>
                <w:b/>
                <w:sz w:val="20"/>
                <w:szCs w:val="20"/>
                <w:u w:val="single"/>
              </w:rPr>
              <w:t>.</w:t>
            </w:r>
          </w:p>
          <w:p w14:paraId="72A8983E" w14:textId="77777777" w:rsidR="007F50FA" w:rsidRPr="007F50FA" w:rsidRDefault="007F50FA" w:rsidP="007F50FA">
            <w:pPr>
              <w:spacing w:line="276" w:lineRule="auto"/>
              <w:rPr>
                <w:rFonts w:ascii="Arial" w:hAnsi="Arial" w:cs="Arial"/>
                <w:b/>
                <w:sz w:val="20"/>
                <w:szCs w:val="20"/>
                <w:u w:val="single"/>
              </w:rPr>
            </w:pPr>
          </w:p>
        </w:tc>
        <w:tc>
          <w:tcPr>
            <w:tcW w:w="568" w:type="pct"/>
          </w:tcPr>
          <w:p w14:paraId="48E57ED4" w14:textId="77777777" w:rsidR="007F50FA" w:rsidRPr="007F50FA" w:rsidRDefault="007F50FA" w:rsidP="007F50FA">
            <w:pPr>
              <w:spacing w:line="276" w:lineRule="auto"/>
              <w:rPr>
                <w:rFonts w:ascii="Arial" w:hAnsi="Arial" w:cs="Arial"/>
                <w:sz w:val="20"/>
                <w:szCs w:val="20"/>
              </w:rPr>
            </w:pPr>
            <w:r w:rsidRPr="007F50FA">
              <w:rPr>
                <w:rFonts w:ascii="Arial" w:hAnsi="Arial" w:cs="Arial"/>
                <w:sz w:val="20"/>
                <w:szCs w:val="20"/>
              </w:rPr>
              <w:t>To provide clear timelines in the processing of reported discrepancies by generators designated as MRUs.</w:t>
            </w:r>
          </w:p>
        </w:tc>
        <w:tc>
          <w:tcPr>
            <w:tcW w:w="758" w:type="pct"/>
          </w:tcPr>
          <w:p w14:paraId="35889B23" w14:textId="77777777" w:rsidR="007F50FA" w:rsidRPr="007F50FA" w:rsidRDefault="007F50FA" w:rsidP="007F50FA">
            <w:pPr>
              <w:spacing w:line="276" w:lineRule="auto"/>
              <w:rPr>
                <w:rFonts w:ascii="Arial" w:hAnsi="Arial" w:cs="Arial"/>
                <w:sz w:val="20"/>
                <w:szCs w:val="20"/>
              </w:rPr>
            </w:pPr>
          </w:p>
        </w:tc>
        <w:tc>
          <w:tcPr>
            <w:tcW w:w="757" w:type="pct"/>
          </w:tcPr>
          <w:p w14:paraId="57D7302F" w14:textId="77777777" w:rsidR="007F50FA" w:rsidRPr="007F50FA" w:rsidRDefault="007F50FA" w:rsidP="007F50FA">
            <w:pPr>
              <w:spacing w:line="276" w:lineRule="auto"/>
              <w:rPr>
                <w:rFonts w:ascii="Arial" w:hAnsi="Arial" w:cs="Arial"/>
                <w:sz w:val="20"/>
                <w:szCs w:val="20"/>
              </w:rPr>
            </w:pPr>
          </w:p>
        </w:tc>
        <w:tc>
          <w:tcPr>
            <w:tcW w:w="683" w:type="pct"/>
          </w:tcPr>
          <w:p w14:paraId="63913FED" w14:textId="77777777" w:rsidR="007F50FA" w:rsidRPr="007F50FA" w:rsidRDefault="007F50FA" w:rsidP="007F50FA">
            <w:pPr>
              <w:spacing w:line="276" w:lineRule="auto"/>
              <w:rPr>
                <w:rFonts w:ascii="Arial" w:hAnsi="Arial" w:cs="Arial"/>
                <w:sz w:val="20"/>
                <w:szCs w:val="20"/>
              </w:rPr>
            </w:pPr>
          </w:p>
        </w:tc>
      </w:tr>
      <w:tr w:rsidR="000913AD" w:rsidRPr="007F50FA" w14:paraId="6F02F692" w14:textId="564E4522" w:rsidTr="000913AD">
        <w:tc>
          <w:tcPr>
            <w:tcW w:w="417" w:type="pct"/>
          </w:tcPr>
          <w:p w14:paraId="4806E078" w14:textId="77777777" w:rsidR="007F50FA" w:rsidRPr="007F50FA" w:rsidRDefault="007F50FA" w:rsidP="007F50FA">
            <w:pPr>
              <w:spacing w:line="276" w:lineRule="auto"/>
              <w:rPr>
                <w:rFonts w:ascii="Arial" w:hAnsi="Arial" w:cs="Arial"/>
                <w:sz w:val="20"/>
                <w:szCs w:val="20"/>
              </w:rPr>
            </w:pPr>
            <w:permStart w:id="2080262688" w:edGrp="everyone" w:colFirst="5" w:colLast="5"/>
            <w:permStart w:id="573973119" w:edGrp="everyone" w:colFirst="6" w:colLast="6"/>
            <w:permEnd w:id="338299474"/>
            <w:permEnd w:id="1986745866"/>
            <w:r w:rsidRPr="007F50FA">
              <w:rPr>
                <w:rFonts w:ascii="Arial" w:hAnsi="Arial" w:cs="Arial"/>
                <w:sz w:val="20"/>
                <w:szCs w:val="20"/>
              </w:rPr>
              <w:t xml:space="preserve">Management of Must-Run </w:t>
            </w:r>
            <w:r w:rsidRPr="007F50FA">
              <w:rPr>
                <w:rFonts w:ascii="Arial" w:hAnsi="Arial" w:cs="Arial"/>
                <w:sz w:val="20"/>
                <w:szCs w:val="20"/>
              </w:rPr>
              <w:lastRenderedPageBreak/>
              <w:t>Units – Reporting and Publication</w:t>
            </w:r>
          </w:p>
        </w:tc>
        <w:tc>
          <w:tcPr>
            <w:tcW w:w="339" w:type="pct"/>
          </w:tcPr>
          <w:p w14:paraId="4ADE3894" w14:textId="77777777" w:rsidR="007F50FA" w:rsidRPr="007F50FA" w:rsidRDefault="007F50FA" w:rsidP="007F50FA">
            <w:pPr>
              <w:spacing w:line="276" w:lineRule="auto"/>
              <w:jc w:val="center"/>
              <w:rPr>
                <w:rFonts w:ascii="Arial" w:hAnsi="Arial" w:cs="Arial"/>
                <w:b/>
                <w:sz w:val="20"/>
                <w:szCs w:val="20"/>
                <w:u w:val="single"/>
              </w:rPr>
            </w:pPr>
            <w:r w:rsidRPr="007F50FA">
              <w:rPr>
                <w:rFonts w:ascii="Arial" w:hAnsi="Arial" w:cs="Arial"/>
                <w:b/>
                <w:sz w:val="20"/>
                <w:szCs w:val="20"/>
                <w:u w:val="single"/>
              </w:rPr>
              <w:lastRenderedPageBreak/>
              <w:t>17.5.3</w:t>
            </w:r>
          </w:p>
          <w:p w14:paraId="4A2D6F90" w14:textId="77777777" w:rsidR="007F50FA" w:rsidRPr="007F50FA" w:rsidRDefault="007F50FA" w:rsidP="007F50FA">
            <w:pPr>
              <w:spacing w:line="276" w:lineRule="auto"/>
              <w:jc w:val="center"/>
              <w:rPr>
                <w:rFonts w:ascii="Arial" w:hAnsi="Arial" w:cs="Arial"/>
                <w:sz w:val="20"/>
                <w:szCs w:val="20"/>
              </w:rPr>
            </w:pPr>
            <w:r w:rsidRPr="007F50FA">
              <w:rPr>
                <w:rFonts w:ascii="Arial" w:hAnsi="Arial" w:cs="Arial"/>
                <w:sz w:val="20"/>
                <w:szCs w:val="20"/>
              </w:rPr>
              <w:t>(new)</w:t>
            </w:r>
          </w:p>
        </w:tc>
        <w:tc>
          <w:tcPr>
            <w:tcW w:w="720" w:type="pct"/>
          </w:tcPr>
          <w:p w14:paraId="4C1DD36F" w14:textId="77777777" w:rsidR="007F50FA" w:rsidRPr="007F50FA" w:rsidRDefault="007F50FA" w:rsidP="007F50FA">
            <w:pPr>
              <w:pStyle w:val="Default"/>
              <w:spacing w:line="276" w:lineRule="auto"/>
              <w:jc w:val="center"/>
              <w:rPr>
                <w:rFonts w:ascii="Arial" w:hAnsi="Arial" w:cs="Arial"/>
                <w:sz w:val="20"/>
                <w:szCs w:val="20"/>
              </w:rPr>
            </w:pPr>
            <w:r w:rsidRPr="007F50FA">
              <w:rPr>
                <w:rFonts w:ascii="Arial" w:hAnsi="Arial" w:cs="Arial"/>
                <w:sz w:val="20"/>
                <w:szCs w:val="20"/>
              </w:rPr>
              <w:t>(new)</w:t>
            </w:r>
          </w:p>
        </w:tc>
        <w:tc>
          <w:tcPr>
            <w:tcW w:w="758" w:type="pct"/>
          </w:tcPr>
          <w:p w14:paraId="2F452749" w14:textId="77777777" w:rsidR="007F50FA" w:rsidRPr="007F50FA" w:rsidRDefault="007F50FA" w:rsidP="007F50FA">
            <w:pPr>
              <w:spacing w:line="276" w:lineRule="auto"/>
              <w:rPr>
                <w:rFonts w:ascii="Arial" w:hAnsi="Arial" w:cs="Arial"/>
                <w:b/>
                <w:sz w:val="20"/>
                <w:szCs w:val="20"/>
                <w:u w:val="single"/>
              </w:rPr>
            </w:pPr>
            <w:r w:rsidRPr="007F50FA">
              <w:rPr>
                <w:rFonts w:ascii="Arial" w:hAnsi="Arial" w:cs="Arial"/>
                <w:b/>
                <w:sz w:val="20"/>
                <w:szCs w:val="20"/>
                <w:u w:val="single"/>
              </w:rPr>
              <w:t xml:space="preserve">The </w:t>
            </w:r>
            <w:r w:rsidRPr="007F50FA">
              <w:rPr>
                <w:rFonts w:ascii="Arial" w:hAnsi="Arial" w:cs="Arial"/>
                <w:b/>
                <w:i/>
                <w:sz w:val="20"/>
                <w:szCs w:val="20"/>
                <w:u w:val="single"/>
              </w:rPr>
              <w:t>System Operator</w:t>
            </w:r>
            <w:r w:rsidRPr="007F50FA">
              <w:rPr>
                <w:rFonts w:ascii="Arial" w:hAnsi="Arial" w:cs="Arial"/>
                <w:b/>
                <w:sz w:val="20"/>
                <w:szCs w:val="20"/>
                <w:u w:val="single"/>
              </w:rPr>
              <w:t xml:space="preserve"> shall provide the results of its </w:t>
            </w:r>
            <w:r w:rsidRPr="007F50FA">
              <w:rPr>
                <w:rFonts w:ascii="Arial" w:hAnsi="Arial" w:cs="Arial"/>
                <w:b/>
                <w:sz w:val="20"/>
                <w:szCs w:val="20"/>
                <w:u w:val="single"/>
              </w:rPr>
              <w:lastRenderedPageBreak/>
              <w:t xml:space="preserve">validation of the reported discrepancies within two (2) weeks from the receipt of the request from the </w:t>
            </w:r>
            <w:r w:rsidRPr="007F50FA">
              <w:rPr>
                <w:rFonts w:ascii="Arial" w:hAnsi="Arial" w:cs="Arial"/>
                <w:b/>
                <w:i/>
                <w:sz w:val="20"/>
                <w:szCs w:val="20"/>
                <w:u w:val="single"/>
              </w:rPr>
              <w:t>Market Operator</w:t>
            </w:r>
            <w:r w:rsidRPr="007F50FA">
              <w:rPr>
                <w:rFonts w:ascii="Arial" w:hAnsi="Arial" w:cs="Arial"/>
                <w:b/>
                <w:sz w:val="20"/>
                <w:szCs w:val="20"/>
                <w:u w:val="single"/>
              </w:rPr>
              <w:t xml:space="preserve">. If the </w:t>
            </w:r>
            <w:r w:rsidRPr="007F50FA">
              <w:rPr>
                <w:rFonts w:ascii="Arial" w:hAnsi="Arial" w:cs="Arial"/>
                <w:b/>
                <w:i/>
                <w:sz w:val="20"/>
                <w:szCs w:val="20"/>
                <w:u w:val="single"/>
              </w:rPr>
              <w:t xml:space="preserve">Market Operator </w:t>
            </w:r>
            <w:r w:rsidRPr="007F50FA">
              <w:rPr>
                <w:rFonts w:ascii="Arial" w:hAnsi="Arial" w:cs="Arial"/>
                <w:b/>
                <w:sz w:val="20"/>
                <w:szCs w:val="20"/>
                <w:u w:val="single"/>
              </w:rPr>
              <w:t xml:space="preserve">has not received any validation within the prescribed timeline, the </w:t>
            </w:r>
            <w:r w:rsidRPr="007F50FA">
              <w:rPr>
                <w:rFonts w:ascii="Arial" w:hAnsi="Arial" w:cs="Arial"/>
                <w:b/>
                <w:i/>
                <w:sz w:val="20"/>
                <w:szCs w:val="20"/>
                <w:u w:val="single"/>
              </w:rPr>
              <w:t>Market Operator</w:t>
            </w:r>
            <w:r w:rsidRPr="007F50FA">
              <w:rPr>
                <w:rFonts w:ascii="Arial" w:hAnsi="Arial" w:cs="Arial"/>
                <w:b/>
                <w:sz w:val="20"/>
                <w:szCs w:val="20"/>
                <w:u w:val="single"/>
              </w:rPr>
              <w:t xml:space="preserve"> shall consider the submitted discrepancies by the </w:t>
            </w:r>
            <w:r w:rsidRPr="007F50FA">
              <w:rPr>
                <w:rFonts w:ascii="Arial" w:hAnsi="Arial" w:cs="Arial"/>
                <w:b/>
                <w:i/>
                <w:sz w:val="20"/>
                <w:szCs w:val="20"/>
                <w:u w:val="single"/>
              </w:rPr>
              <w:t>Generator</w:t>
            </w:r>
            <w:r w:rsidRPr="007F50FA">
              <w:rPr>
                <w:rFonts w:ascii="Arial" w:hAnsi="Arial" w:cs="Arial"/>
                <w:b/>
                <w:sz w:val="20"/>
                <w:szCs w:val="20"/>
                <w:u w:val="single"/>
              </w:rPr>
              <w:t xml:space="preserve"> as valid. </w:t>
            </w:r>
          </w:p>
          <w:p w14:paraId="0B00ECD2" w14:textId="77777777" w:rsidR="007F50FA" w:rsidRPr="007F50FA" w:rsidRDefault="007F50FA" w:rsidP="007F50FA">
            <w:pPr>
              <w:spacing w:line="276" w:lineRule="auto"/>
              <w:rPr>
                <w:rFonts w:ascii="Arial" w:hAnsi="Arial" w:cs="Arial"/>
                <w:b/>
                <w:sz w:val="20"/>
                <w:szCs w:val="20"/>
                <w:u w:val="single"/>
              </w:rPr>
            </w:pPr>
          </w:p>
        </w:tc>
        <w:tc>
          <w:tcPr>
            <w:tcW w:w="568" w:type="pct"/>
          </w:tcPr>
          <w:p w14:paraId="3D89EAD6" w14:textId="77777777" w:rsidR="007F50FA" w:rsidRPr="007F50FA" w:rsidRDefault="007F50FA" w:rsidP="007F50FA">
            <w:pPr>
              <w:spacing w:line="276" w:lineRule="auto"/>
              <w:rPr>
                <w:rFonts w:ascii="Arial" w:hAnsi="Arial" w:cs="Arial"/>
                <w:sz w:val="20"/>
                <w:szCs w:val="20"/>
              </w:rPr>
            </w:pPr>
            <w:r w:rsidRPr="007F50FA">
              <w:rPr>
                <w:rFonts w:ascii="Arial" w:hAnsi="Arial" w:cs="Arial"/>
                <w:sz w:val="20"/>
                <w:szCs w:val="20"/>
              </w:rPr>
              <w:lastRenderedPageBreak/>
              <w:t xml:space="preserve">To provide clear timelines in the </w:t>
            </w:r>
            <w:r w:rsidRPr="007F50FA">
              <w:rPr>
                <w:rFonts w:ascii="Arial" w:hAnsi="Arial" w:cs="Arial"/>
                <w:sz w:val="20"/>
                <w:szCs w:val="20"/>
              </w:rPr>
              <w:lastRenderedPageBreak/>
              <w:t>processing of reported discrepancies by generators designated as MRUs.</w:t>
            </w:r>
          </w:p>
        </w:tc>
        <w:tc>
          <w:tcPr>
            <w:tcW w:w="758" w:type="pct"/>
          </w:tcPr>
          <w:p w14:paraId="247A6C5A" w14:textId="77777777" w:rsidR="007F50FA" w:rsidRPr="007F50FA" w:rsidRDefault="007F50FA" w:rsidP="007F50FA">
            <w:pPr>
              <w:spacing w:line="276" w:lineRule="auto"/>
              <w:rPr>
                <w:rFonts w:ascii="Arial" w:hAnsi="Arial" w:cs="Arial"/>
                <w:sz w:val="20"/>
                <w:szCs w:val="20"/>
              </w:rPr>
            </w:pPr>
          </w:p>
        </w:tc>
        <w:tc>
          <w:tcPr>
            <w:tcW w:w="757" w:type="pct"/>
          </w:tcPr>
          <w:p w14:paraId="0BF6E310" w14:textId="77777777" w:rsidR="007F50FA" w:rsidRPr="007F50FA" w:rsidRDefault="007F50FA" w:rsidP="007F50FA">
            <w:pPr>
              <w:spacing w:line="276" w:lineRule="auto"/>
              <w:rPr>
                <w:rFonts w:ascii="Arial" w:hAnsi="Arial" w:cs="Arial"/>
                <w:sz w:val="20"/>
                <w:szCs w:val="20"/>
              </w:rPr>
            </w:pPr>
          </w:p>
        </w:tc>
        <w:tc>
          <w:tcPr>
            <w:tcW w:w="683" w:type="pct"/>
          </w:tcPr>
          <w:p w14:paraId="13BF019F" w14:textId="77777777" w:rsidR="007F50FA" w:rsidRPr="007F50FA" w:rsidRDefault="007F50FA" w:rsidP="007F50FA">
            <w:pPr>
              <w:spacing w:line="276" w:lineRule="auto"/>
              <w:rPr>
                <w:rFonts w:ascii="Arial" w:hAnsi="Arial" w:cs="Arial"/>
                <w:sz w:val="20"/>
                <w:szCs w:val="20"/>
              </w:rPr>
            </w:pPr>
          </w:p>
        </w:tc>
      </w:tr>
      <w:tr w:rsidR="000913AD" w:rsidRPr="007F50FA" w14:paraId="44243A37" w14:textId="21ADE331" w:rsidTr="000913AD">
        <w:tc>
          <w:tcPr>
            <w:tcW w:w="417" w:type="pct"/>
          </w:tcPr>
          <w:p w14:paraId="5FBA2F48" w14:textId="77777777" w:rsidR="007F50FA" w:rsidRPr="007F50FA" w:rsidRDefault="007F50FA" w:rsidP="007F50FA">
            <w:pPr>
              <w:spacing w:line="276" w:lineRule="auto"/>
              <w:rPr>
                <w:rFonts w:ascii="Arial" w:hAnsi="Arial" w:cs="Arial"/>
                <w:b/>
                <w:sz w:val="20"/>
                <w:szCs w:val="20"/>
                <w:u w:val="single"/>
              </w:rPr>
            </w:pPr>
            <w:permStart w:id="660354615" w:edGrp="everyone" w:colFirst="5" w:colLast="5"/>
            <w:permStart w:id="1082339615" w:edGrp="everyone" w:colFirst="6" w:colLast="6"/>
            <w:permEnd w:id="2080262688"/>
            <w:permEnd w:id="573973119"/>
            <w:r w:rsidRPr="007F50FA">
              <w:rPr>
                <w:rFonts w:ascii="Arial" w:hAnsi="Arial" w:cs="Arial"/>
                <w:b/>
                <w:sz w:val="20"/>
                <w:szCs w:val="20"/>
                <w:u w:val="single"/>
              </w:rPr>
              <w:lastRenderedPageBreak/>
              <w:t>Management of Must-Run Units – Dispatch Intervals under Ramp Down</w:t>
            </w:r>
          </w:p>
        </w:tc>
        <w:tc>
          <w:tcPr>
            <w:tcW w:w="339" w:type="pct"/>
          </w:tcPr>
          <w:p w14:paraId="04B4BAE5" w14:textId="77777777" w:rsidR="007F50FA" w:rsidRPr="007F50FA" w:rsidRDefault="007F50FA" w:rsidP="007F50FA">
            <w:pPr>
              <w:spacing w:line="276" w:lineRule="auto"/>
              <w:jc w:val="center"/>
              <w:rPr>
                <w:rFonts w:ascii="Arial" w:hAnsi="Arial" w:cs="Arial"/>
                <w:b/>
                <w:sz w:val="20"/>
                <w:szCs w:val="20"/>
                <w:u w:val="single"/>
              </w:rPr>
            </w:pPr>
            <w:r w:rsidRPr="007F50FA">
              <w:rPr>
                <w:rFonts w:ascii="Arial" w:hAnsi="Arial" w:cs="Arial"/>
                <w:b/>
                <w:sz w:val="20"/>
                <w:szCs w:val="20"/>
                <w:u w:val="single"/>
              </w:rPr>
              <w:t>17.6</w:t>
            </w:r>
          </w:p>
          <w:p w14:paraId="24729F96" w14:textId="77777777" w:rsidR="007F50FA" w:rsidRPr="007F50FA" w:rsidRDefault="007F50FA" w:rsidP="007F50FA">
            <w:pPr>
              <w:spacing w:line="276" w:lineRule="auto"/>
              <w:jc w:val="center"/>
              <w:rPr>
                <w:rFonts w:ascii="Arial" w:hAnsi="Arial" w:cs="Arial"/>
                <w:sz w:val="20"/>
                <w:szCs w:val="20"/>
              </w:rPr>
            </w:pPr>
            <w:r w:rsidRPr="007F50FA">
              <w:rPr>
                <w:rFonts w:ascii="Arial" w:hAnsi="Arial" w:cs="Arial"/>
                <w:sz w:val="20"/>
                <w:szCs w:val="20"/>
              </w:rPr>
              <w:t>(new)</w:t>
            </w:r>
          </w:p>
        </w:tc>
        <w:tc>
          <w:tcPr>
            <w:tcW w:w="720" w:type="pct"/>
          </w:tcPr>
          <w:p w14:paraId="5C610067" w14:textId="77777777" w:rsidR="007F50FA" w:rsidRPr="007F50FA" w:rsidRDefault="007F50FA" w:rsidP="007F50FA">
            <w:pPr>
              <w:pStyle w:val="Default"/>
              <w:spacing w:line="276" w:lineRule="auto"/>
              <w:jc w:val="center"/>
              <w:rPr>
                <w:rFonts w:ascii="Arial" w:hAnsi="Arial" w:cs="Arial"/>
                <w:sz w:val="20"/>
                <w:szCs w:val="20"/>
              </w:rPr>
            </w:pPr>
            <w:r w:rsidRPr="007F50FA">
              <w:rPr>
                <w:rFonts w:ascii="Arial" w:hAnsi="Arial" w:cs="Arial"/>
                <w:sz w:val="20"/>
                <w:szCs w:val="20"/>
              </w:rPr>
              <w:t>(new)</w:t>
            </w:r>
          </w:p>
        </w:tc>
        <w:tc>
          <w:tcPr>
            <w:tcW w:w="758" w:type="pct"/>
          </w:tcPr>
          <w:p w14:paraId="10595121" w14:textId="77777777" w:rsidR="007F50FA" w:rsidRPr="007F50FA" w:rsidRDefault="007F50FA" w:rsidP="007F50FA">
            <w:pPr>
              <w:spacing w:line="276" w:lineRule="auto"/>
              <w:rPr>
                <w:rFonts w:ascii="Arial" w:hAnsi="Arial" w:cs="Arial"/>
                <w:b/>
                <w:sz w:val="20"/>
                <w:szCs w:val="20"/>
                <w:u w:val="single"/>
              </w:rPr>
            </w:pPr>
            <w:r w:rsidRPr="007F50FA">
              <w:rPr>
                <w:rFonts w:ascii="Arial" w:hAnsi="Arial" w:cs="Arial"/>
                <w:b/>
                <w:sz w:val="20"/>
                <w:szCs w:val="20"/>
                <w:u w:val="single"/>
              </w:rPr>
              <w:t>Dispatch Intervals under Ramp Down</w:t>
            </w:r>
          </w:p>
        </w:tc>
        <w:tc>
          <w:tcPr>
            <w:tcW w:w="568" w:type="pct"/>
          </w:tcPr>
          <w:p w14:paraId="4D8A0D12" w14:textId="77777777" w:rsidR="007F50FA" w:rsidRPr="007F50FA" w:rsidRDefault="007F50FA" w:rsidP="007F50FA">
            <w:pPr>
              <w:spacing w:line="276" w:lineRule="auto"/>
              <w:rPr>
                <w:rFonts w:ascii="Arial" w:hAnsi="Arial" w:cs="Arial"/>
                <w:sz w:val="20"/>
                <w:szCs w:val="20"/>
              </w:rPr>
            </w:pPr>
            <w:r w:rsidRPr="007F50FA">
              <w:rPr>
                <w:rFonts w:ascii="Arial" w:hAnsi="Arial" w:cs="Arial"/>
                <w:sz w:val="20"/>
                <w:szCs w:val="20"/>
              </w:rPr>
              <w:t>To provide details on the determination of the dispatch intervals when a generator is ramping down from its MRU instruction</w:t>
            </w:r>
          </w:p>
        </w:tc>
        <w:tc>
          <w:tcPr>
            <w:tcW w:w="758" w:type="pct"/>
          </w:tcPr>
          <w:p w14:paraId="723B1283" w14:textId="77777777" w:rsidR="007F50FA" w:rsidRPr="007F50FA" w:rsidRDefault="007F50FA" w:rsidP="007F50FA">
            <w:pPr>
              <w:spacing w:line="276" w:lineRule="auto"/>
              <w:rPr>
                <w:rFonts w:ascii="Arial" w:hAnsi="Arial" w:cs="Arial"/>
                <w:sz w:val="20"/>
                <w:szCs w:val="20"/>
              </w:rPr>
            </w:pPr>
          </w:p>
        </w:tc>
        <w:tc>
          <w:tcPr>
            <w:tcW w:w="757" w:type="pct"/>
          </w:tcPr>
          <w:p w14:paraId="34A23997" w14:textId="77777777" w:rsidR="007F50FA" w:rsidRPr="007F50FA" w:rsidRDefault="007F50FA" w:rsidP="007F50FA">
            <w:pPr>
              <w:spacing w:line="276" w:lineRule="auto"/>
              <w:rPr>
                <w:rFonts w:ascii="Arial" w:hAnsi="Arial" w:cs="Arial"/>
                <w:sz w:val="20"/>
                <w:szCs w:val="20"/>
              </w:rPr>
            </w:pPr>
          </w:p>
        </w:tc>
        <w:tc>
          <w:tcPr>
            <w:tcW w:w="683" w:type="pct"/>
          </w:tcPr>
          <w:p w14:paraId="26F18BA5" w14:textId="77777777" w:rsidR="007F50FA" w:rsidRPr="007F50FA" w:rsidRDefault="007F50FA" w:rsidP="007F50FA">
            <w:pPr>
              <w:spacing w:line="276" w:lineRule="auto"/>
              <w:rPr>
                <w:rFonts w:ascii="Arial" w:hAnsi="Arial" w:cs="Arial"/>
                <w:sz w:val="20"/>
                <w:szCs w:val="20"/>
              </w:rPr>
            </w:pPr>
          </w:p>
        </w:tc>
      </w:tr>
      <w:tr w:rsidR="000913AD" w:rsidRPr="007F50FA" w14:paraId="7F37A5A3" w14:textId="1B86FF4D" w:rsidTr="000913AD">
        <w:tc>
          <w:tcPr>
            <w:tcW w:w="417" w:type="pct"/>
          </w:tcPr>
          <w:p w14:paraId="3CDA1F2E" w14:textId="77777777" w:rsidR="007F50FA" w:rsidRPr="007F50FA" w:rsidRDefault="007F50FA" w:rsidP="007F50FA">
            <w:pPr>
              <w:spacing w:line="276" w:lineRule="auto"/>
              <w:rPr>
                <w:rFonts w:ascii="Arial" w:hAnsi="Arial" w:cs="Arial"/>
                <w:b/>
                <w:sz w:val="20"/>
                <w:szCs w:val="20"/>
                <w:u w:val="single"/>
              </w:rPr>
            </w:pPr>
            <w:permStart w:id="826422443" w:edGrp="everyone" w:colFirst="5" w:colLast="5"/>
            <w:permStart w:id="1397906990" w:edGrp="everyone" w:colFirst="6" w:colLast="6"/>
            <w:permEnd w:id="660354615"/>
            <w:permEnd w:id="1082339615"/>
            <w:r w:rsidRPr="007F50FA">
              <w:rPr>
                <w:rFonts w:ascii="Arial" w:hAnsi="Arial" w:cs="Arial"/>
                <w:b/>
                <w:sz w:val="20"/>
                <w:szCs w:val="20"/>
                <w:u w:val="single"/>
              </w:rPr>
              <w:t>Management of Must-Run Units – Dispatch Intervals under Ramp Down</w:t>
            </w:r>
          </w:p>
        </w:tc>
        <w:tc>
          <w:tcPr>
            <w:tcW w:w="339" w:type="pct"/>
          </w:tcPr>
          <w:p w14:paraId="16EB0154" w14:textId="77777777" w:rsidR="007F50FA" w:rsidRPr="007F50FA" w:rsidRDefault="007F50FA" w:rsidP="007F50FA">
            <w:pPr>
              <w:spacing w:line="276" w:lineRule="auto"/>
              <w:jc w:val="center"/>
              <w:rPr>
                <w:rFonts w:ascii="Arial" w:hAnsi="Arial" w:cs="Arial"/>
                <w:b/>
                <w:sz w:val="20"/>
                <w:szCs w:val="20"/>
                <w:u w:val="single"/>
              </w:rPr>
            </w:pPr>
            <w:r w:rsidRPr="007F50FA">
              <w:rPr>
                <w:rFonts w:ascii="Arial" w:hAnsi="Arial" w:cs="Arial"/>
                <w:b/>
                <w:sz w:val="20"/>
                <w:szCs w:val="20"/>
                <w:u w:val="single"/>
              </w:rPr>
              <w:t>17.6.1</w:t>
            </w:r>
          </w:p>
          <w:p w14:paraId="509EB048" w14:textId="77777777" w:rsidR="007F50FA" w:rsidRPr="007F50FA" w:rsidRDefault="007F50FA" w:rsidP="007F50FA">
            <w:pPr>
              <w:spacing w:line="276" w:lineRule="auto"/>
              <w:jc w:val="center"/>
              <w:rPr>
                <w:rFonts w:ascii="Arial" w:hAnsi="Arial" w:cs="Arial"/>
                <w:sz w:val="20"/>
                <w:szCs w:val="20"/>
              </w:rPr>
            </w:pPr>
            <w:r w:rsidRPr="007F50FA">
              <w:rPr>
                <w:rFonts w:ascii="Arial" w:hAnsi="Arial" w:cs="Arial"/>
                <w:sz w:val="20"/>
                <w:szCs w:val="20"/>
              </w:rPr>
              <w:t>(new)</w:t>
            </w:r>
          </w:p>
        </w:tc>
        <w:tc>
          <w:tcPr>
            <w:tcW w:w="720" w:type="pct"/>
          </w:tcPr>
          <w:p w14:paraId="72DD9FE8" w14:textId="77777777" w:rsidR="007F50FA" w:rsidRPr="007F50FA" w:rsidRDefault="007F50FA" w:rsidP="007F50FA">
            <w:pPr>
              <w:pStyle w:val="Default"/>
              <w:spacing w:line="276" w:lineRule="auto"/>
              <w:jc w:val="center"/>
              <w:rPr>
                <w:rFonts w:ascii="Arial" w:hAnsi="Arial" w:cs="Arial"/>
                <w:sz w:val="20"/>
                <w:szCs w:val="20"/>
              </w:rPr>
            </w:pPr>
            <w:r w:rsidRPr="007F50FA">
              <w:rPr>
                <w:rFonts w:ascii="Arial" w:hAnsi="Arial" w:cs="Arial"/>
                <w:sz w:val="20"/>
                <w:szCs w:val="20"/>
              </w:rPr>
              <w:t>(new)</w:t>
            </w:r>
          </w:p>
        </w:tc>
        <w:tc>
          <w:tcPr>
            <w:tcW w:w="758" w:type="pct"/>
          </w:tcPr>
          <w:p w14:paraId="3B4C7ABF" w14:textId="77777777" w:rsidR="007F50FA" w:rsidRPr="007F50FA" w:rsidRDefault="007F50FA" w:rsidP="007F50FA">
            <w:pPr>
              <w:spacing w:line="276" w:lineRule="auto"/>
              <w:rPr>
                <w:rFonts w:ascii="Arial" w:hAnsi="Arial" w:cs="Arial"/>
                <w:b/>
                <w:sz w:val="20"/>
                <w:szCs w:val="20"/>
                <w:u w:val="single"/>
              </w:rPr>
            </w:pPr>
            <w:r w:rsidRPr="007F50FA">
              <w:rPr>
                <w:rFonts w:ascii="Arial" w:hAnsi="Arial" w:cs="Arial"/>
                <w:b/>
                <w:sz w:val="20"/>
                <w:szCs w:val="20"/>
                <w:u w:val="single"/>
              </w:rPr>
              <w:t xml:space="preserve">Subject to Clauses 17.6.2 and 17.6.3, the </w:t>
            </w:r>
            <w:r w:rsidRPr="007F50FA">
              <w:rPr>
                <w:rFonts w:ascii="Arial" w:hAnsi="Arial" w:cs="Arial"/>
                <w:b/>
                <w:i/>
                <w:sz w:val="20"/>
                <w:szCs w:val="20"/>
                <w:u w:val="single"/>
              </w:rPr>
              <w:t>Market Operator</w:t>
            </w:r>
            <w:r w:rsidRPr="007F50FA">
              <w:rPr>
                <w:rFonts w:ascii="Arial" w:hAnsi="Arial" w:cs="Arial"/>
                <w:b/>
                <w:sz w:val="20"/>
                <w:szCs w:val="20"/>
                <w:u w:val="single"/>
              </w:rPr>
              <w:t xml:space="preserve"> shall determine the number of </w:t>
            </w:r>
            <w:r w:rsidRPr="007F50FA">
              <w:rPr>
                <w:rFonts w:ascii="Arial" w:hAnsi="Arial" w:cs="Arial"/>
                <w:b/>
                <w:i/>
                <w:sz w:val="20"/>
                <w:szCs w:val="20"/>
                <w:u w:val="single"/>
              </w:rPr>
              <w:t>dispatch intervals</w:t>
            </w:r>
            <w:r w:rsidRPr="007F50FA">
              <w:rPr>
                <w:rFonts w:ascii="Arial" w:hAnsi="Arial" w:cs="Arial"/>
                <w:b/>
                <w:sz w:val="20"/>
                <w:szCs w:val="20"/>
                <w:u w:val="single"/>
              </w:rPr>
              <w:t xml:space="preserve"> succeeding an </w:t>
            </w:r>
            <w:r w:rsidRPr="007F50FA">
              <w:rPr>
                <w:rFonts w:ascii="Arial" w:hAnsi="Arial" w:cs="Arial"/>
                <w:b/>
                <w:i/>
                <w:sz w:val="20"/>
                <w:szCs w:val="20"/>
                <w:u w:val="single"/>
              </w:rPr>
              <w:t xml:space="preserve">MRU </w:t>
            </w:r>
            <w:r w:rsidRPr="007F50FA">
              <w:rPr>
                <w:rFonts w:ascii="Arial" w:hAnsi="Arial" w:cs="Arial"/>
                <w:b/>
                <w:sz w:val="20"/>
                <w:szCs w:val="20"/>
                <w:u w:val="single"/>
              </w:rPr>
              <w:t>designation</w:t>
            </w:r>
            <w:r w:rsidRPr="007F50FA">
              <w:rPr>
                <w:rFonts w:ascii="Arial" w:hAnsi="Arial" w:cs="Arial"/>
                <w:b/>
                <w:i/>
                <w:sz w:val="20"/>
                <w:szCs w:val="20"/>
                <w:u w:val="single"/>
              </w:rPr>
              <w:t xml:space="preserve"> </w:t>
            </w:r>
            <w:r w:rsidRPr="007F50FA">
              <w:rPr>
                <w:rFonts w:ascii="Arial" w:hAnsi="Arial" w:cs="Arial"/>
                <w:b/>
                <w:sz w:val="20"/>
                <w:szCs w:val="20"/>
                <w:u w:val="single"/>
              </w:rPr>
              <w:t xml:space="preserve">that a </w:t>
            </w:r>
            <w:r w:rsidRPr="007F50FA">
              <w:rPr>
                <w:rFonts w:ascii="Arial" w:hAnsi="Arial" w:cs="Arial"/>
                <w:b/>
                <w:i/>
                <w:sz w:val="20"/>
                <w:szCs w:val="20"/>
                <w:u w:val="single"/>
              </w:rPr>
              <w:t>generator</w:t>
            </w:r>
            <w:r w:rsidRPr="007F50FA">
              <w:rPr>
                <w:rFonts w:ascii="Arial" w:hAnsi="Arial" w:cs="Arial"/>
                <w:b/>
                <w:sz w:val="20"/>
                <w:szCs w:val="20"/>
                <w:u w:val="single"/>
              </w:rPr>
              <w:t xml:space="preserve"> will be treated additionally as </w:t>
            </w:r>
            <w:r w:rsidRPr="007F50FA">
              <w:rPr>
                <w:rFonts w:ascii="Arial" w:hAnsi="Arial" w:cs="Arial"/>
                <w:b/>
                <w:i/>
                <w:sz w:val="20"/>
                <w:szCs w:val="20"/>
                <w:u w:val="single"/>
              </w:rPr>
              <w:t>must-run unit</w:t>
            </w:r>
            <w:r w:rsidRPr="007F50FA">
              <w:rPr>
                <w:rFonts w:ascii="Arial" w:hAnsi="Arial" w:cs="Arial"/>
                <w:b/>
                <w:sz w:val="20"/>
                <w:szCs w:val="20"/>
                <w:u w:val="single"/>
              </w:rPr>
              <w:t xml:space="preserve"> using the following formula rounded up to the next whole </w:t>
            </w:r>
            <w:r w:rsidRPr="007F50FA">
              <w:rPr>
                <w:rFonts w:ascii="Arial" w:hAnsi="Arial" w:cs="Arial"/>
                <w:b/>
                <w:i/>
                <w:sz w:val="20"/>
                <w:szCs w:val="20"/>
                <w:u w:val="single"/>
              </w:rPr>
              <w:t>dispatch interval</w:t>
            </w:r>
            <w:r w:rsidRPr="007F50FA">
              <w:rPr>
                <w:rFonts w:ascii="Arial" w:hAnsi="Arial" w:cs="Arial"/>
                <w:b/>
                <w:sz w:val="20"/>
                <w:szCs w:val="20"/>
                <w:u w:val="single"/>
              </w:rPr>
              <w:t>:</w:t>
            </w:r>
          </w:p>
          <w:p w14:paraId="000DC7C9" w14:textId="77777777" w:rsidR="007F50FA" w:rsidRPr="007F50FA" w:rsidRDefault="007F50FA" w:rsidP="007F50FA">
            <w:pPr>
              <w:spacing w:line="276" w:lineRule="auto"/>
              <w:rPr>
                <w:rFonts w:ascii="Arial" w:hAnsi="Arial" w:cs="Arial"/>
                <w:b/>
                <w:sz w:val="20"/>
                <w:szCs w:val="20"/>
                <w:u w:val="single"/>
              </w:rPr>
            </w:pPr>
          </w:p>
          <w:p w14:paraId="2BB607B1" w14:textId="77777777" w:rsidR="007F50FA" w:rsidRPr="007F50FA" w:rsidRDefault="007F50FA" w:rsidP="007F50FA">
            <w:pPr>
              <w:spacing w:line="276" w:lineRule="auto"/>
              <w:rPr>
                <w:rFonts w:ascii="Arial" w:hAnsi="Arial" w:cs="Arial"/>
                <w:b/>
                <w:sz w:val="20"/>
                <w:szCs w:val="20"/>
              </w:rPr>
            </w:pPr>
            <m:oMathPara>
              <m:oMath>
                <m:sSub>
                  <m:sSubPr>
                    <m:ctrlPr>
                      <w:rPr>
                        <w:rFonts w:ascii="Cambria Math" w:hAnsi="Cambria Math" w:cs="Arial"/>
                        <w:b/>
                        <w:i/>
                        <w:sz w:val="20"/>
                        <w:szCs w:val="20"/>
                      </w:rPr>
                    </m:ctrlPr>
                  </m:sSubPr>
                  <m:e>
                    <m:r>
                      <m:rPr>
                        <m:nor/>
                      </m:rPr>
                      <w:rPr>
                        <w:rFonts w:ascii="Arial" w:hAnsi="Arial" w:cs="Arial"/>
                        <w:b/>
                        <w:sz w:val="20"/>
                        <w:szCs w:val="20"/>
                      </w:rPr>
                      <m:t>n</m:t>
                    </m:r>
                  </m:e>
                  <m:sub>
                    <w:proofErr w:type="spellStart"/>
                    <m:r>
                      <m:rPr>
                        <m:nor/>
                      </m:rPr>
                      <w:rPr>
                        <w:rFonts w:ascii="Arial" w:hAnsi="Arial" w:cs="Arial"/>
                        <w:b/>
                        <w:sz w:val="20"/>
                        <w:szCs w:val="20"/>
                      </w:rPr>
                      <m:t>g,i</m:t>
                    </m:r>
                    <w:proofErr w:type="spellEnd"/>
                  </m:sub>
                </m:sSub>
                <m:r>
                  <m:rPr>
                    <m:nor/>
                  </m:rPr>
                  <w:rPr>
                    <w:rFonts w:ascii="Arial" w:hAnsi="Arial" w:cs="Arial"/>
                    <w:b/>
                    <w:sz w:val="20"/>
                    <w:szCs w:val="20"/>
                  </w:rPr>
                  <m:t xml:space="preserve"> = </m:t>
                </m:r>
                <m:f>
                  <m:fPr>
                    <m:ctrlPr>
                      <w:rPr>
                        <w:rFonts w:ascii="Cambria Math" w:hAnsi="Cambria Math" w:cs="Arial"/>
                        <w:b/>
                        <w:i/>
                        <w:sz w:val="20"/>
                        <w:szCs w:val="20"/>
                      </w:rPr>
                    </m:ctrlPr>
                  </m:fPr>
                  <m:num>
                    <m:sSub>
                      <m:sSubPr>
                        <m:ctrlPr>
                          <w:rPr>
                            <w:rFonts w:ascii="Cambria Math" w:hAnsi="Cambria Math" w:cs="Arial"/>
                            <w:b/>
                            <w:i/>
                            <w:sz w:val="20"/>
                            <w:szCs w:val="20"/>
                          </w:rPr>
                        </m:ctrlPr>
                      </m:sSubPr>
                      <m:e>
                        <m:r>
                          <m:rPr>
                            <m:nor/>
                          </m:rPr>
                          <w:rPr>
                            <w:rFonts w:ascii="Arial" w:hAnsi="Arial" w:cs="Arial"/>
                            <w:b/>
                            <w:sz w:val="20"/>
                            <w:szCs w:val="20"/>
                          </w:rPr>
                          <m:t>MRU</m:t>
                        </m:r>
                      </m:e>
                      <m:sub>
                        <w:proofErr w:type="spellStart"/>
                        <m:r>
                          <m:rPr>
                            <m:nor/>
                          </m:rPr>
                          <w:rPr>
                            <w:rFonts w:ascii="Arial" w:hAnsi="Arial" w:cs="Arial"/>
                            <w:b/>
                            <w:sz w:val="20"/>
                            <w:szCs w:val="20"/>
                          </w:rPr>
                          <m:t>g,i</m:t>
                        </m:r>
                        <w:proofErr w:type="spellEnd"/>
                      </m:sub>
                    </m:sSub>
                  </m:num>
                  <m:den>
                    <m:sSub>
                      <m:sSubPr>
                        <m:ctrlPr>
                          <w:rPr>
                            <w:rFonts w:ascii="Cambria Math" w:hAnsi="Cambria Math" w:cs="Arial"/>
                            <w:b/>
                            <w:i/>
                            <w:sz w:val="20"/>
                            <w:szCs w:val="20"/>
                          </w:rPr>
                        </m:ctrlPr>
                      </m:sSubPr>
                      <m:e>
                        <m:r>
                          <m:rPr>
                            <m:nor/>
                          </m:rPr>
                          <w:rPr>
                            <w:rFonts w:ascii="Arial" w:hAnsi="Arial" w:cs="Arial"/>
                            <w:b/>
                            <w:sz w:val="20"/>
                            <w:szCs w:val="20"/>
                          </w:rPr>
                          <m:t>RR</m:t>
                        </m:r>
                      </m:e>
                      <m:sub>
                        <m:r>
                          <m:rPr>
                            <m:nor/>
                          </m:rPr>
                          <w:rPr>
                            <w:rFonts w:ascii="Arial" w:hAnsi="Arial" w:cs="Arial"/>
                            <w:b/>
                            <w:sz w:val="20"/>
                            <w:szCs w:val="20"/>
                          </w:rPr>
                          <m:t>g</m:t>
                        </m:r>
                      </m:sub>
                    </m:sSub>
                    <m:r>
                      <m:rPr>
                        <m:nor/>
                      </m:rPr>
                      <w:rPr>
                        <w:rFonts w:ascii="Arial" w:hAnsi="Arial" w:cs="Arial"/>
                        <w:b/>
                        <w:sz w:val="20"/>
                        <w:szCs w:val="20"/>
                      </w:rPr>
                      <m:t>×5</m:t>
                    </m:r>
                  </m:den>
                </m:f>
              </m:oMath>
            </m:oMathPara>
          </w:p>
          <w:p w14:paraId="0151E873" w14:textId="77777777" w:rsidR="007F50FA" w:rsidRPr="007F50FA" w:rsidRDefault="007F50FA" w:rsidP="007F50FA">
            <w:pPr>
              <w:spacing w:line="276" w:lineRule="auto"/>
              <w:rPr>
                <w:rFonts w:ascii="Arial" w:hAnsi="Arial" w:cs="Arial"/>
                <w:b/>
                <w:sz w:val="20"/>
                <w:szCs w:val="20"/>
                <w:u w:val="single"/>
              </w:rPr>
            </w:pPr>
          </w:p>
          <w:p w14:paraId="3E4F280B" w14:textId="77777777" w:rsidR="007F50FA" w:rsidRPr="007F50FA" w:rsidRDefault="007F50FA" w:rsidP="007F50FA">
            <w:pPr>
              <w:spacing w:line="276" w:lineRule="auto"/>
              <w:rPr>
                <w:rFonts w:ascii="Arial" w:hAnsi="Arial" w:cs="Arial"/>
                <w:b/>
                <w:sz w:val="20"/>
                <w:szCs w:val="20"/>
                <w:u w:val="single"/>
              </w:rPr>
            </w:pPr>
            <w:r w:rsidRPr="007F50FA">
              <w:rPr>
                <w:rFonts w:ascii="Arial" w:hAnsi="Arial" w:cs="Arial"/>
                <w:b/>
                <w:sz w:val="20"/>
                <w:szCs w:val="20"/>
                <w:u w:val="single"/>
              </w:rPr>
              <w:t>Where:</w:t>
            </w:r>
          </w:p>
          <w:p w14:paraId="7DC00489" w14:textId="77777777" w:rsidR="007F50FA" w:rsidRPr="007F50FA" w:rsidRDefault="007F50FA" w:rsidP="007F50FA">
            <w:pPr>
              <w:spacing w:line="276" w:lineRule="auto"/>
              <w:ind w:left="720" w:hanging="720"/>
              <w:rPr>
                <w:rFonts w:ascii="Arial" w:hAnsi="Arial" w:cs="Arial"/>
                <w:b/>
                <w:sz w:val="20"/>
                <w:szCs w:val="20"/>
                <w:u w:val="single"/>
              </w:rPr>
            </w:pPr>
            <w:r w:rsidRPr="007F50FA">
              <w:rPr>
                <w:rFonts w:ascii="Arial" w:hAnsi="Arial" w:cs="Arial"/>
                <w:b/>
                <w:sz w:val="20"/>
                <w:szCs w:val="20"/>
                <w:u w:val="single"/>
              </w:rPr>
              <w:t xml:space="preserve">  </w:t>
            </w:r>
            <w:proofErr w:type="spellStart"/>
            <w:proofErr w:type="gramStart"/>
            <w:r w:rsidRPr="007F50FA">
              <w:rPr>
                <w:rFonts w:ascii="Arial" w:hAnsi="Arial" w:cs="Arial"/>
                <w:b/>
                <w:sz w:val="20"/>
                <w:szCs w:val="20"/>
                <w:u w:val="single"/>
              </w:rPr>
              <w:t>n</w:t>
            </w:r>
            <w:r w:rsidRPr="007F50FA">
              <w:rPr>
                <w:rFonts w:ascii="Arial" w:hAnsi="Arial" w:cs="Arial"/>
                <w:b/>
                <w:sz w:val="20"/>
                <w:szCs w:val="20"/>
                <w:u w:val="single"/>
                <w:vertAlign w:val="subscript"/>
              </w:rPr>
              <w:t>g,i</w:t>
            </w:r>
            <w:proofErr w:type="spellEnd"/>
            <w:proofErr w:type="gramEnd"/>
            <w:r w:rsidRPr="007F50FA">
              <w:rPr>
                <w:rFonts w:ascii="Arial" w:hAnsi="Arial" w:cs="Arial"/>
                <w:b/>
                <w:sz w:val="20"/>
                <w:szCs w:val="20"/>
                <w:u w:val="single"/>
                <w:vertAlign w:val="subscript"/>
              </w:rPr>
              <w:tab/>
            </w:r>
            <w:r w:rsidRPr="007F50FA">
              <w:rPr>
                <w:rFonts w:ascii="Arial" w:hAnsi="Arial" w:cs="Arial"/>
                <w:b/>
                <w:sz w:val="20"/>
                <w:szCs w:val="20"/>
                <w:u w:val="single"/>
              </w:rPr>
              <w:t xml:space="preserve">refers to the number of </w:t>
            </w:r>
            <w:r w:rsidRPr="007F50FA">
              <w:rPr>
                <w:rFonts w:ascii="Arial" w:hAnsi="Arial" w:cs="Arial"/>
                <w:b/>
                <w:i/>
                <w:sz w:val="20"/>
                <w:szCs w:val="20"/>
                <w:u w:val="single"/>
              </w:rPr>
              <w:t>dispatch intervals</w:t>
            </w:r>
            <w:r w:rsidRPr="007F50FA">
              <w:rPr>
                <w:rFonts w:ascii="Arial" w:hAnsi="Arial" w:cs="Arial"/>
                <w:b/>
                <w:sz w:val="20"/>
                <w:szCs w:val="20"/>
                <w:u w:val="single"/>
              </w:rPr>
              <w:t xml:space="preserve"> that </w:t>
            </w:r>
            <w:r w:rsidRPr="007F50FA">
              <w:rPr>
                <w:rFonts w:ascii="Arial" w:hAnsi="Arial" w:cs="Arial"/>
                <w:b/>
                <w:i/>
                <w:sz w:val="20"/>
                <w:szCs w:val="20"/>
                <w:u w:val="single"/>
              </w:rPr>
              <w:t>generator</w:t>
            </w:r>
            <w:r w:rsidRPr="007F50FA">
              <w:rPr>
                <w:rFonts w:ascii="Arial" w:hAnsi="Arial" w:cs="Arial"/>
                <w:b/>
                <w:sz w:val="20"/>
                <w:szCs w:val="20"/>
                <w:u w:val="single"/>
              </w:rPr>
              <w:t xml:space="preserve"> </w:t>
            </w:r>
            <w:r w:rsidRPr="007F50FA">
              <w:rPr>
                <w:rFonts w:ascii="Arial" w:hAnsi="Arial" w:cs="Arial"/>
                <w:b/>
                <w:i/>
                <w:sz w:val="20"/>
                <w:szCs w:val="20"/>
                <w:u w:val="single"/>
              </w:rPr>
              <w:t>g</w:t>
            </w:r>
            <w:r w:rsidRPr="007F50FA">
              <w:rPr>
                <w:rFonts w:ascii="Arial" w:hAnsi="Arial" w:cs="Arial"/>
                <w:b/>
                <w:sz w:val="20"/>
                <w:szCs w:val="20"/>
                <w:u w:val="single"/>
              </w:rPr>
              <w:t xml:space="preserve"> will be considered as a </w:t>
            </w:r>
            <w:r w:rsidRPr="007F50FA">
              <w:rPr>
                <w:rFonts w:ascii="Arial" w:hAnsi="Arial" w:cs="Arial"/>
                <w:b/>
                <w:i/>
                <w:sz w:val="20"/>
                <w:szCs w:val="20"/>
                <w:u w:val="single"/>
              </w:rPr>
              <w:t>must-run unit</w:t>
            </w:r>
            <w:r w:rsidRPr="007F50FA">
              <w:rPr>
                <w:rFonts w:ascii="Arial" w:hAnsi="Arial" w:cs="Arial"/>
                <w:b/>
                <w:sz w:val="20"/>
                <w:szCs w:val="20"/>
                <w:u w:val="single"/>
              </w:rPr>
              <w:t xml:space="preserve"> after </w:t>
            </w:r>
            <w:r w:rsidRPr="007F50FA">
              <w:rPr>
                <w:rFonts w:ascii="Arial" w:hAnsi="Arial" w:cs="Arial"/>
                <w:b/>
                <w:i/>
                <w:sz w:val="20"/>
                <w:szCs w:val="20"/>
                <w:u w:val="single"/>
              </w:rPr>
              <w:t>dispatch interval</w:t>
            </w:r>
            <w:r w:rsidRPr="007F50FA">
              <w:rPr>
                <w:rFonts w:ascii="Arial" w:hAnsi="Arial" w:cs="Arial"/>
                <w:b/>
                <w:sz w:val="20"/>
                <w:szCs w:val="20"/>
                <w:u w:val="single"/>
              </w:rPr>
              <w:t xml:space="preserve"> </w:t>
            </w:r>
            <w:r w:rsidRPr="007F50FA">
              <w:rPr>
                <w:rFonts w:ascii="Arial" w:hAnsi="Arial" w:cs="Arial"/>
                <w:b/>
                <w:i/>
                <w:sz w:val="20"/>
                <w:szCs w:val="20"/>
                <w:u w:val="single"/>
              </w:rPr>
              <w:t xml:space="preserve">i </w:t>
            </w:r>
            <w:r w:rsidRPr="007F50FA">
              <w:rPr>
                <w:rFonts w:ascii="Arial" w:hAnsi="Arial" w:cs="Arial"/>
                <w:b/>
                <w:sz w:val="20"/>
                <w:szCs w:val="20"/>
                <w:u w:val="single"/>
              </w:rPr>
              <w:t xml:space="preserve">with </w:t>
            </w:r>
            <w:r w:rsidRPr="007F50FA">
              <w:rPr>
                <w:rFonts w:ascii="Arial" w:hAnsi="Arial" w:cs="Arial"/>
                <w:b/>
                <w:i/>
                <w:sz w:val="20"/>
                <w:szCs w:val="20"/>
                <w:u w:val="single"/>
              </w:rPr>
              <w:t>dispatch instruction</w:t>
            </w:r>
            <w:r w:rsidRPr="007F50FA">
              <w:rPr>
                <w:rFonts w:ascii="Arial" w:hAnsi="Arial" w:cs="Arial"/>
                <w:b/>
                <w:sz w:val="20"/>
                <w:szCs w:val="20"/>
                <w:u w:val="single"/>
              </w:rPr>
              <w:t xml:space="preserve"> as </w:t>
            </w:r>
            <w:r w:rsidRPr="007F50FA">
              <w:rPr>
                <w:rFonts w:ascii="Arial" w:hAnsi="Arial" w:cs="Arial"/>
                <w:b/>
                <w:i/>
                <w:sz w:val="20"/>
                <w:szCs w:val="20"/>
                <w:u w:val="single"/>
              </w:rPr>
              <w:t>must-run unit</w:t>
            </w:r>
          </w:p>
          <w:p w14:paraId="4A7AFF91" w14:textId="1B3A2278" w:rsidR="007F50FA" w:rsidRPr="007F50FA" w:rsidRDefault="007F50FA" w:rsidP="007F50FA">
            <w:pPr>
              <w:spacing w:line="276" w:lineRule="auto"/>
              <w:ind w:left="720" w:hanging="720"/>
              <w:rPr>
                <w:rFonts w:ascii="Arial" w:hAnsi="Arial" w:cs="Arial"/>
                <w:b/>
                <w:i/>
                <w:sz w:val="20"/>
                <w:szCs w:val="20"/>
                <w:u w:val="single"/>
              </w:rPr>
            </w:pPr>
            <w:r w:rsidRPr="007F50FA">
              <w:rPr>
                <w:rFonts w:ascii="Arial" w:hAnsi="Arial" w:cs="Arial"/>
                <w:b/>
                <w:sz w:val="20"/>
                <w:szCs w:val="20"/>
                <w:u w:val="single"/>
              </w:rPr>
              <w:t xml:space="preserve">  </w:t>
            </w:r>
            <w:proofErr w:type="spellStart"/>
            <w:proofErr w:type="gramStart"/>
            <w:r w:rsidRPr="007F50FA">
              <w:rPr>
                <w:rFonts w:ascii="Arial" w:hAnsi="Arial" w:cs="Arial"/>
                <w:b/>
                <w:sz w:val="20"/>
                <w:szCs w:val="20"/>
                <w:u w:val="single"/>
              </w:rPr>
              <w:t>MRU</w:t>
            </w:r>
            <w:r w:rsidRPr="007F50FA">
              <w:rPr>
                <w:rFonts w:ascii="Arial" w:hAnsi="Arial" w:cs="Arial"/>
                <w:b/>
                <w:sz w:val="20"/>
                <w:szCs w:val="20"/>
                <w:u w:val="single"/>
                <w:vertAlign w:val="subscript"/>
              </w:rPr>
              <w:t>g,i</w:t>
            </w:r>
            <w:proofErr w:type="spellEnd"/>
            <w:proofErr w:type="gramEnd"/>
            <w:r w:rsidRPr="007F50FA">
              <w:rPr>
                <w:rFonts w:ascii="Arial" w:hAnsi="Arial" w:cs="Arial"/>
                <w:b/>
                <w:sz w:val="20"/>
                <w:szCs w:val="20"/>
                <w:u w:val="single"/>
              </w:rPr>
              <w:t xml:space="preserve"> refers to the actual </w:t>
            </w:r>
            <w:r w:rsidRPr="007F50FA">
              <w:rPr>
                <w:rFonts w:ascii="Arial" w:hAnsi="Arial" w:cs="Arial"/>
                <w:b/>
                <w:i/>
                <w:sz w:val="20"/>
                <w:szCs w:val="20"/>
                <w:u w:val="single"/>
              </w:rPr>
              <w:t>dispatch</w:t>
            </w:r>
            <w:r w:rsidRPr="007F50FA">
              <w:rPr>
                <w:rFonts w:ascii="Arial" w:hAnsi="Arial" w:cs="Arial"/>
                <w:b/>
                <w:sz w:val="20"/>
                <w:szCs w:val="20"/>
                <w:u w:val="single"/>
              </w:rPr>
              <w:t xml:space="preserve">, in MW, of </w:t>
            </w:r>
            <w:r w:rsidRPr="007F50FA">
              <w:rPr>
                <w:rFonts w:ascii="Arial" w:hAnsi="Arial" w:cs="Arial"/>
                <w:b/>
                <w:i/>
                <w:sz w:val="20"/>
                <w:szCs w:val="20"/>
                <w:u w:val="single"/>
              </w:rPr>
              <w:t xml:space="preserve">generator </w:t>
            </w:r>
            <w:proofErr w:type="spellStart"/>
            <w:r w:rsidRPr="007F50FA">
              <w:rPr>
                <w:rFonts w:ascii="Arial" w:hAnsi="Arial" w:cs="Arial"/>
                <w:b/>
                <w:i/>
                <w:sz w:val="20"/>
                <w:szCs w:val="20"/>
                <w:u w:val="single"/>
              </w:rPr>
              <w:t>g</w:t>
            </w:r>
            <w:r w:rsidRPr="007F50FA">
              <w:rPr>
                <w:rFonts w:ascii="Arial" w:hAnsi="Arial" w:cs="Arial"/>
                <w:b/>
                <w:sz w:val="20"/>
                <w:szCs w:val="20"/>
                <w:u w:val="single"/>
              </w:rPr>
              <w:t xml:space="preserve"> as</w:t>
            </w:r>
            <w:proofErr w:type="spellEnd"/>
            <w:r w:rsidRPr="007F50FA">
              <w:rPr>
                <w:rFonts w:ascii="Arial" w:hAnsi="Arial" w:cs="Arial"/>
                <w:b/>
                <w:sz w:val="20"/>
                <w:szCs w:val="20"/>
                <w:u w:val="single"/>
              </w:rPr>
              <w:t xml:space="preserve"> </w:t>
            </w:r>
            <w:r w:rsidRPr="007F50FA">
              <w:rPr>
                <w:rFonts w:ascii="Arial" w:hAnsi="Arial" w:cs="Arial"/>
                <w:b/>
                <w:i/>
                <w:sz w:val="20"/>
                <w:szCs w:val="20"/>
                <w:u w:val="single"/>
              </w:rPr>
              <w:t>must-run unit</w:t>
            </w:r>
            <w:r w:rsidRPr="007F50FA">
              <w:rPr>
                <w:rFonts w:ascii="Arial" w:hAnsi="Arial" w:cs="Arial"/>
                <w:b/>
                <w:sz w:val="20"/>
                <w:szCs w:val="20"/>
                <w:u w:val="single"/>
              </w:rPr>
              <w:t xml:space="preserve"> for </w:t>
            </w:r>
            <w:r w:rsidRPr="007F50FA">
              <w:rPr>
                <w:rFonts w:ascii="Arial" w:hAnsi="Arial" w:cs="Arial"/>
                <w:b/>
                <w:i/>
                <w:sz w:val="20"/>
                <w:szCs w:val="20"/>
                <w:u w:val="single"/>
              </w:rPr>
              <w:t>dispatch interval i</w:t>
            </w:r>
          </w:p>
          <w:p w14:paraId="6BAB4AFE" w14:textId="77777777" w:rsidR="007F50FA" w:rsidRPr="007F50FA" w:rsidRDefault="007F50FA" w:rsidP="007F50FA">
            <w:pPr>
              <w:spacing w:line="276" w:lineRule="auto"/>
              <w:ind w:left="720" w:hanging="720"/>
              <w:rPr>
                <w:rFonts w:ascii="Arial" w:hAnsi="Arial" w:cs="Arial"/>
                <w:b/>
                <w:sz w:val="20"/>
                <w:szCs w:val="20"/>
                <w:u w:val="single"/>
              </w:rPr>
            </w:pPr>
            <w:r w:rsidRPr="007F50FA">
              <w:rPr>
                <w:rFonts w:ascii="Arial" w:hAnsi="Arial" w:cs="Arial"/>
                <w:b/>
                <w:sz w:val="20"/>
                <w:szCs w:val="20"/>
                <w:u w:val="single"/>
              </w:rPr>
              <w:t xml:space="preserve">  </w:t>
            </w:r>
            <w:proofErr w:type="spellStart"/>
            <w:r w:rsidRPr="007F50FA">
              <w:rPr>
                <w:rFonts w:ascii="Arial" w:hAnsi="Arial" w:cs="Arial"/>
                <w:b/>
                <w:sz w:val="20"/>
                <w:szCs w:val="20"/>
                <w:u w:val="single"/>
              </w:rPr>
              <w:t>RR</w:t>
            </w:r>
            <w:r w:rsidRPr="007F50FA">
              <w:rPr>
                <w:rFonts w:ascii="Arial" w:hAnsi="Arial" w:cs="Arial"/>
                <w:b/>
                <w:sz w:val="20"/>
                <w:szCs w:val="20"/>
                <w:u w:val="single"/>
                <w:vertAlign w:val="subscript"/>
              </w:rPr>
              <w:t>g</w:t>
            </w:r>
            <w:proofErr w:type="spellEnd"/>
            <w:r w:rsidRPr="007F50FA">
              <w:rPr>
                <w:rFonts w:ascii="Arial" w:hAnsi="Arial" w:cs="Arial"/>
                <w:b/>
                <w:sz w:val="20"/>
                <w:szCs w:val="20"/>
                <w:u w:val="single"/>
              </w:rPr>
              <w:t xml:space="preserve"> refers to the registered </w:t>
            </w:r>
            <w:r w:rsidRPr="007F50FA">
              <w:rPr>
                <w:rFonts w:ascii="Arial" w:hAnsi="Arial" w:cs="Arial"/>
                <w:b/>
                <w:i/>
                <w:sz w:val="20"/>
                <w:szCs w:val="20"/>
                <w:u w:val="single"/>
              </w:rPr>
              <w:t>ramp rate</w:t>
            </w:r>
            <w:r w:rsidRPr="007F50FA">
              <w:rPr>
                <w:rFonts w:ascii="Arial" w:hAnsi="Arial" w:cs="Arial"/>
                <w:b/>
                <w:sz w:val="20"/>
                <w:szCs w:val="20"/>
                <w:u w:val="single"/>
              </w:rPr>
              <w:t xml:space="preserve">, in MW/min, of </w:t>
            </w:r>
            <w:r w:rsidRPr="007F50FA">
              <w:rPr>
                <w:rFonts w:ascii="Arial" w:hAnsi="Arial" w:cs="Arial"/>
                <w:b/>
                <w:i/>
                <w:sz w:val="20"/>
                <w:szCs w:val="20"/>
                <w:u w:val="single"/>
              </w:rPr>
              <w:t>generator g</w:t>
            </w:r>
          </w:p>
          <w:p w14:paraId="2568F301" w14:textId="77777777" w:rsidR="007F50FA" w:rsidRPr="007F50FA" w:rsidRDefault="007F50FA" w:rsidP="007F50FA">
            <w:pPr>
              <w:spacing w:line="276" w:lineRule="auto"/>
              <w:rPr>
                <w:rFonts w:ascii="Arial" w:hAnsi="Arial" w:cs="Arial"/>
                <w:b/>
                <w:sz w:val="20"/>
                <w:szCs w:val="20"/>
                <w:u w:val="single"/>
              </w:rPr>
            </w:pPr>
          </w:p>
        </w:tc>
        <w:tc>
          <w:tcPr>
            <w:tcW w:w="568" w:type="pct"/>
          </w:tcPr>
          <w:p w14:paraId="463F233D" w14:textId="77777777" w:rsidR="007F50FA" w:rsidRPr="007F50FA" w:rsidRDefault="007F50FA" w:rsidP="007F50FA">
            <w:pPr>
              <w:spacing w:line="276" w:lineRule="auto"/>
              <w:rPr>
                <w:rFonts w:ascii="Arial" w:hAnsi="Arial" w:cs="Arial"/>
                <w:sz w:val="20"/>
                <w:szCs w:val="20"/>
              </w:rPr>
            </w:pPr>
            <w:r w:rsidRPr="007F50FA">
              <w:rPr>
                <w:rFonts w:ascii="Arial" w:hAnsi="Arial" w:cs="Arial"/>
                <w:sz w:val="20"/>
                <w:szCs w:val="20"/>
              </w:rPr>
              <w:lastRenderedPageBreak/>
              <w:t>It is proposed that dispatch intervals when the generator is ramping down from its MRU instruction based on its registered ramp rate be considered as MRU intervals to allow the generator to recover costs resulting from its compliance with the MRU dispatch instruction.</w:t>
            </w:r>
          </w:p>
        </w:tc>
        <w:tc>
          <w:tcPr>
            <w:tcW w:w="758" w:type="pct"/>
          </w:tcPr>
          <w:p w14:paraId="091B168C" w14:textId="77777777" w:rsidR="007F50FA" w:rsidRPr="007F50FA" w:rsidRDefault="007F50FA" w:rsidP="007F50FA">
            <w:pPr>
              <w:spacing w:line="276" w:lineRule="auto"/>
              <w:rPr>
                <w:rFonts w:ascii="Arial" w:hAnsi="Arial" w:cs="Arial"/>
                <w:sz w:val="20"/>
                <w:szCs w:val="20"/>
              </w:rPr>
            </w:pPr>
          </w:p>
        </w:tc>
        <w:tc>
          <w:tcPr>
            <w:tcW w:w="757" w:type="pct"/>
          </w:tcPr>
          <w:p w14:paraId="58BA5B6C" w14:textId="77777777" w:rsidR="007F50FA" w:rsidRPr="007F50FA" w:rsidRDefault="007F50FA" w:rsidP="007F50FA">
            <w:pPr>
              <w:spacing w:line="276" w:lineRule="auto"/>
              <w:rPr>
                <w:rFonts w:ascii="Arial" w:hAnsi="Arial" w:cs="Arial"/>
                <w:sz w:val="20"/>
                <w:szCs w:val="20"/>
              </w:rPr>
            </w:pPr>
          </w:p>
        </w:tc>
        <w:tc>
          <w:tcPr>
            <w:tcW w:w="683" w:type="pct"/>
          </w:tcPr>
          <w:p w14:paraId="24FCF5F4" w14:textId="77777777" w:rsidR="007F50FA" w:rsidRPr="007F50FA" w:rsidRDefault="007F50FA" w:rsidP="007F50FA">
            <w:pPr>
              <w:spacing w:line="276" w:lineRule="auto"/>
              <w:rPr>
                <w:rFonts w:ascii="Arial" w:hAnsi="Arial" w:cs="Arial"/>
                <w:sz w:val="20"/>
                <w:szCs w:val="20"/>
              </w:rPr>
            </w:pPr>
          </w:p>
        </w:tc>
      </w:tr>
      <w:tr w:rsidR="000913AD" w:rsidRPr="007F50FA" w14:paraId="567C5506" w14:textId="17746856" w:rsidTr="000913AD">
        <w:tc>
          <w:tcPr>
            <w:tcW w:w="417" w:type="pct"/>
          </w:tcPr>
          <w:p w14:paraId="14DA4D30" w14:textId="77777777" w:rsidR="007F50FA" w:rsidRPr="007F50FA" w:rsidRDefault="007F50FA" w:rsidP="007F50FA">
            <w:pPr>
              <w:spacing w:line="276" w:lineRule="auto"/>
              <w:rPr>
                <w:rFonts w:ascii="Arial" w:hAnsi="Arial" w:cs="Arial"/>
                <w:b/>
                <w:sz w:val="20"/>
                <w:szCs w:val="20"/>
                <w:u w:val="single"/>
              </w:rPr>
            </w:pPr>
            <w:permStart w:id="1852717906" w:edGrp="everyone" w:colFirst="5" w:colLast="5"/>
            <w:permStart w:id="422131198" w:edGrp="everyone" w:colFirst="6" w:colLast="6"/>
            <w:permEnd w:id="826422443"/>
            <w:permEnd w:id="1397906990"/>
            <w:r w:rsidRPr="007F50FA">
              <w:rPr>
                <w:rFonts w:ascii="Arial" w:hAnsi="Arial" w:cs="Arial"/>
                <w:b/>
                <w:sz w:val="20"/>
                <w:szCs w:val="20"/>
                <w:u w:val="single"/>
              </w:rPr>
              <w:lastRenderedPageBreak/>
              <w:t>Management of Must-Run Units – Dispatch Intervals under Ramp Down</w:t>
            </w:r>
          </w:p>
        </w:tc>
        <w:tc>
          <w:tcPr>
            <w:tcW w:w="339" w:type="pct"/>
          </w:tcPr>
          <w:p w14:paraId="15CFDE5E" w14:textId="77777777" w:rsidR="007F50FA" w:rsidRPr="007F50FA" w:rsidRDefault="007F50FA" w:rsidP="007F50FA">
            <w:pPr>
              <w:spacing w:line="276" w:lineRule="auto"/>
              <w:jc w:val="center"/>
              <w:rPr>
                <w:rFonts w:ascii="Arial" w:hAnsi="Arial" w:cs="Arial"/>
                <w:b/>
                <w:sz w:val="20"/>
                <w:szCs w:val="20"/>
                <w:u w:val="single"/>
              </w:rPr>
            </w:pPr>
            <w:r w:rsidRPr="007F50FA">
              <w:rPr>
                <w:rFonts w:ascii="Arial" w:hAnsi="Arial" w:cs="Arial"/>
                <w:b/>
                <w:sz w:val="20"/>
                <w:szCs w:val="20"/>
                <w:u w:val="single"/>
              </w:rPr>
              <w:t>17.6.2</w:t>
            </w:r>
          </w:p>
          <w:p w14:paraId="62926AE7" w14:textId="77777777" w:rsidR="007F50FA" w:rsidRPr="007F50FA" w:rsidRDefault="007F50FA" w:rsidP="007F50FA">
            <w:pPr>
              <w:spacing w:line="276" w:lineRule="auto"/>
              <w:jc w:val="center"/>
              <w:rPr>
                <w:rFonts w:ascii="Arial" w:hAnsi="Arial" w:cs="Arial"/>
                <w:sz w:val="20"/>
                <w:szCs w:val="20"/>
              </w:rPr>
            </w:pPr>
            <w:r w:rsidRPr="007F50FA">
              <w:rPr>
                <w:rFonts w:ascii="Arial" w:hAnsi="Arial" w:cs="Arial"/>
                <w:sz w:val="20"/>
                <w:szCs w:val="20"/>
              </w:rPr>
              <w:t>(new)</w:t>
            </w:r>
          </w:p>
        </w:tc>
        <w:tc>
          <w:tcPr>
            <w:tcW w:w="720" w:type="pct"/>
          </w:tcPr>
          <w:p w14:paraId="261C06F2" w14:textId="77777777" w:rsidR="007F50FA" w:rsidRPr="007F50FA" w:rsidRDefault="007F50FA" w:rsidP="007F50FA">
            <w:pPr>
              <w:pStyle w:val="Default"/>
              <w:spacing w:line="276" w:lineRule="auto"/>
              <w:jc w:val="center"/>
              <w:rPr>
                <w:rFonts w:ascii="Arial" w:hAnsi="Arial" w:cs="Arial"/>
                <w:sz w:val="20"/>
                <w:szCs w:val="20"/>
              </w:rPr>
            </w:pPr>
            <w:r w:rsidRPr="007F50FA">
              <w:rPr>
                <w:rFonts w:ascii="Arial" w:hAnsi="Arial" w:cs="Arial"/>
                <w:sz w:val="20"/>
                <w:szCs w:val="20"/>
              </w:rPr>
              <w:t>(new)</w:t>
            </w:r>
          </w:p>
        </w:tc>
        <w:tc>
          <w:tcPr>
            <w:tcW w:w="758" w:type="pct"/>
          </w:tcPr>
          <w:p w14:paraId="1C434264" w14:textId="77777777" w:rsidR="007F50FA" w:rsidRPr="007F50FA" w:rsidRDefault="007F50FA" w:rsidP="007F50FA">
            <w:pPr>
              <w:spacing w:line="276" w:lineRule="auto"/>
              <w:rPr>
                <w:rFonts w:ascii="Arial" w:hAnsi="Arial" w:cs="Arial"/>
                <w:b/>
                <w:sz w:val="20"/>
                <w:szCs w:val="20"/>
                <w:u w:val="single"/>
              </w:rPr>
            </w:pPr>
            <w:r w:rsidRPr="007F50FA">
              <w:rPr>
                <w:rFonts w:ascii="Arial" w:hAnsi="Arial" w:cs="Arial"/>
                <w:b/>
                <w:sz w:val="20"/>
                <w:szCs w:val="20"/>
                <w:u w:val="single"/>
              </w:rPr>
              <w:t xml:space="preserve">If the </w:t>
            </w:r>
            <w:r w:rsidRPr="007F50FA">
              <w:rPr>
                <w:rFonts w:ascii="Arial" w:hAnsi="Arial" w:cs="Arial"/>
                <w:b/>
                <w:i/>
                <w:sz w:val="20"/>
                <w:szCs w:val="20"/>
                <w:u w:val="single"/>
              </w:rPr>
              <w:t>dispatch schedule</w:t>
            </w:r>
            <w:r w:rsidRPr="007F50FA">
              <w:rPr>
                <w:rFonts w:ascii="Arial" w:hAnsi="Arial" w:cs="Arial"/>
                <w:b/>
                <w:sz w:val="20"/>
                <w:szCs w:val="20"/>
                <w:u w:val="single"/>
              </w:rPr>
              <w:t xml:space="preserve"> of the </w:t>
            </w:r>
            <w:r w:rsidRPr="007F50FA">
              <w:rPr>
                <w:rFonts w:ascii="Arial" w:hAnsi="Arial" w:cs="Arial"/>
                <w:b/>
                <w:i/>
                <w:sz w:val="20"/>
                <w:szCs w:val="20"/>
                <w:u w:val="single"/>
              </w:rPr>
              <w:t>generator</w:t>
            </w:r>
            <w:r w:rsidRPr="007F50FA">
              <w:rPr>
                <w:rFonts w:ascii="Arial" w:hAnsi="Arial" w:cs="Arial"/>
                <w:b/>
                <w:sz w:val="20"/>
                <w:szCs w:val="20"/>
                <w:u w:val="single"/>
              </w:rPr>
              <w:t xml:space="preserve"> is greater than or equal to its </w:t>
            </w:r>
            <w:r w:rsidRPr="007F50FA">
              <w:rPr>
                <w:rFonts w:ascii="Arial" w:hAnsi="Arial" w:cs="Arial"/>
                <w:b/>
                <w:i/>
                <w:sz w:val="20"/>
                <w:szCs w:val="20"/>
                <w:u w:val="single"/>
              </w:rPr>
              <w:t>dispatch schedule</w:t>
            </w:r>
            <w:r w:rsidRPr="007F50FA">
              <w:rPr>
                <w:rFonts w:ascii="Arial" w:hAnsi="Arial" w:cs="Arial"/>
                <w:b/>
                <w:sz w:val="20"/>
                <w:szCs w:val="20"/>
                <w:u w:val="single"/>
              </w:rPr>
              <w:t xml:space="preserve"> from the previous </w:t>
            </w:r>
            <w:r w:rsidRPr="007F50FA">
              <w:rPr>
                <w:rFonts w:ascii="Arial" w:hAnsi="Arial" w:cs="Arial"/>
                <w:b/>
                <w:i/>
                <w:sz w:val="20"/>
                <w:szCs w:val="20"/>
                <w:u w:val="single"/>
              </w:rPr>
              <w:t>dispatch interval</w:t>
            </w:r>
            <w:r w:rsidRPr="007F50FA">
              <w:rPr>
                <w:rFonts w:ascii="Arial" w:hAnsi="Arial" w:cs="Arial"/>
                <w:b/>
                <w:sz w:val="20"/>
                <w:szCs w:val="20"/>
                <w:u w:val="single"/>
              </w:rPr>
              <w:t xml:space="preserve">, the </w:t>
            </w:r>
            <w:r w:rsidRPr="007F50FA">
              <w:rPr>
                <w:rFonts w:ascii="Arial" w:hAnsi="Arial" w:cs="Arial"/>
                <w:b/>
                <w:i/>
                <w:sz w:val="20"/>
                <w:szCs w:val="20"/>
                <w:u w:val="single"/>
              </w:rPr>
              <w:t xml:space="preserve">generator </w:t>
            </w:r>
            <w:r w:rsidRPr="007F50FA">
              <w:rPr>
                <w:rFonts w:ascii="Arial" w:hAnsi="Arial" w:cs="Arial"/>
                <w:b/>
                <w:sz w:val="20"/>
                <w:szCs w:val="20"/>
                <w:u w:val="single"/>
              </w:rPr>
              <w:t xml:space="preserve">shall not be additionally treated as a </w:t>
            </w:r>
            <w:r w:rsidRPr="007F50FA">
              <w:rPr>
                <w:rFonts w:ascii="Arial" w:hAnsi="Arial" w:cs="Arial"/>
                <w:b/>
                <w:i/>
                <w:sz w:val="20"/>
                <w:szCs w:val="20"/>
                <w:u w:val="single"/>
              </w:rPr>
              <w:t>must-run unit</w:t>
            </w:r>
            <w:r w:rsidRPr="007F50FA">
              <w:rPr>
                <w:rFonts w:ascii="Arial" w:hAnsi="Arial" w:cs="Arial"/>
                <w:b/>
                <w:sz w:val="20"/>
                <w:szCs w:val="20"/>
                <w:u w:val="single"/>
              </w:rPr>
              <w:t xml:space="preserve"> starting that </w:t>
            </w:r>
            <w:r w:rsidRPr="007F50FA">
              <w:rPr>
                <w:rFonts w:ascii="Arial" w:hAnsi="Arial" w:cs="Arial"/>
                <w:b/>
                <w:i/>
                <w:sz w:val="20"/>
                <w:szCs w:val="20"/>
                <w:u w:val="single"/>
              </w:rPr>
              <w:t>dispatch interval</w:t>
            </w:r>
            <w:r w:rsidRPr="007F50FA">
              <w:rPr>
                <w:rFonts w:ascii="Arial" w:hAnsi="Arial" w:cs="Arial"/>
                <w:b/>
                <w:sz w:val="20"/>
                <w:szCs w:val="20"/>
                <w:u w:val="single"/>
              </w:rPr>
              <w:t>.</w:t>
            </w:r>
          </w:p>
          <w:p w14:paraId="5B56ACF3" w14:textId="77777777" w:rsidR="007F50FA" w:rsidRPr="007F50FA" w:rsidRDefault="007F50FA" w:rsidP="007F50FA">
            <w:pPr>
              <w:spacing w:line="276" w:lineRule="auto"/>
              <w:rPr>
                <w:rFonts w:ascii="Arial" w:hAnsi="Arial" w:cs="Arial"/>
                <w:b/>
                <w:sz w:val="20"/>
                <w:szCs w:val="20"/>
                <w:u w:val="single"/>
              </w:rPr>
            </w:pPr>
            <w:r w:rsidRPr="007F50FA">
              <w:rPr>
                <w:rFonts w:ascii="Arial" w:hAnsi="Arial" w:cs="Arial"/>
                <w:b/>
                <w:sz w:val="20"/>
                <w:szCs w:val="20"/>
                <w:u w:val="single"/>
              </w:rPr>
              <w:t xml:space="preserve"> </w:t>
            </w:r>
          </w:p>
        </w:tc>
        <w:tc>
          <w:tcPr>
            <w:tcW w:w="568" w:type="pct"/>
          </w:tcPr>
          <w:p w14:paraId="2735D014" w14:textId="77777777" w:rsidR="007F50FA" w:rsidRPr="007F50FA" w:rsidRDefault="007F50FA" w:rsidP="007F50FA">
            <w:pPr>
              <w:spacing w:line="276" w:lineRule="auto"/>
              <w:rPr>
                <w:rFonts w:ascii="Arial" w:hAnsi="Arial" w:cs="Arial"/>
                <w:sz w:val="20"/>
                <w:szCs w:val="20"/>
              </w:rPr>
            </w:pPr>
            <w:r w:rsidRPr="007F50FA">
              <w:rPr>
                <w:rFonts w:ascii="Arial" w:hAnsi="Arial" w:cs="Arial"/>
                <w:sz w:val="20"/>
                <w:szCs w:val="20"/>
              </w:rPr>
              <w:t>An increase or no change in the dispatch schedule of a generator indicates that its offer has cleared the market and will not require additional compensation to recover its costs.</w:t>
            </w:r>
          </w:p>
        </w:tc>
        <w:tc>
          <w:tcPr>
            <w:tcW w:w="758" w:type="pct"/>
          </w:tcPr>
          <w:p w14:paraId="06FC81C9" w14:textId="77777777" w:rsidR="007F50FA" w:rsidRPr="007F50FA" w:rsidRDefault="007F50FA" w:rsidP="007F50FA">
            <w:pPr>
              <w:spacing w:line="276" w:lineRule="auto"/>
              <w:rPr>
                <w:rFonts w:ascii="Arial" w:hAnsi="Arial" w:cs="Arial"/>
                <w:sz w:val="20"/>
                <w:szCs w:val="20"/>
              </w:rPr>
            </w:pPr>
          </w:p>
        </w:tc>
        <w:tc>
          <w:tcPr>
            <w:tcW w:w="757" w:type="pct"/>
          </w:tcPr>
          <w:p w14:paraId="6A8ECA42" w14:textId="77777777" w:rsidR="007F50FA" w:rsidRPr="007F50FA" w:rsidRDefault="007F50FA" w:rsidP="007F50FA">
            <w:pPr>
              <w:spacing w:line="276" w:lineRule="auto"/>
              <w:rPr>
                <w:rFonts w:ascii="Arial" w:hAnsi="Arial" w:cs="Arial"/>
                <w:sz w:val="20"/>
                <w:szCs w:val="20"/>
              </w:rPr>
            </w:pPr>
          </w:p>
        </w:tc>
        <w:tc>
          <w:tcPr>
            <w:tcW w:w="683" w:type="pct"/>
          </w:tcPr>
          <w:p w14:paraId="67D364C9" w14:textId="77777777" w:rsidR="007F50FA" w:rsidRPr="007F50FA" w:rsidRDefault="007F50FA" w:rsidP="007F50FA">
            <w:pPr>
              <w:spacing w:line="276" w:lineRule="auto"/>
              <w:rPr>
                <w:rFonts w:ascii="Arial" w:hAnsi="Arial" w:cs="Arial"/>
                <w:sz w:val="20"/>
                <w:szCs w:val="20"/>
              </w:rPr>
            </w:pPr>
          </w:p>
        </w:tc>
      </w:tr>
      <w:tr w:rsidR="000913AD" w:rsidRPr="007F50FA" w14:paraId="61805791" w14:textId="33CE600B" w:rsidTr="000913AD">
        <w:tc>
          <w:tcPr>
            <w:tcW w:w="417" w:type="pct"/>
          </w:tcPr>
          <w:p w14:paraId="7AD6A523" w14:textId="77777777" w:rsidR="007F50FA" w:rsidRPr="007F50FA" w:rsidRDefault="007F50FA" w:rsidP="007F50FA">
            <w:pPr>
              <w:spacing w:line="276" w:lineRule="auto"/>
              <w:rPr>
                <w:rFonts w:ascii="Arial" w:hAnsi="Arial" w:cs="Arial"/>
                <w:b/>
                <w:sz w:val="20"/>
                <w:szCs w:val="20"/>
                <w:u w:val="single"/>
              </w:rPr>
            </w:pPr>
            <w:permStart w:id="323714396" w:edGrp="everyone" w:colFirst="5" w:colLast="5"/>
            <w:permStart w:id="1879204786" w:edGrp="everyone" w:colFirst="6" w:colLast="6"/>
            <w:permEnd w:id="1852717906"/>
            <w:permEnd w:id="422131198"/>
            <w:r w:rsidRPr="007F50FA">
              <w:rPr>
                <w:rFonts w:ascii="Arial" w:hAnsi="Arial" w:cs="Arial"/>
                <w:b/>
                <w:sz w:val="20"/>
                <w:szCs w:val="20"/>
                <w:u w:val="single"/>
              </w:rPr>
              <w:lastRenderedPageBreak/>
              <w:t>Management of Must-Run Units – Dispatch Intervals under Ramp Down</w:t>
            </w:r>
          </w:p>
        </w:tc>
        <w:tc>
          <w:tcPr>
            <w:tcW w:w="339" w:type="pct"/>
          </w:tcPr>
          <w:p w14:paraId="178A2761" w14:textId="77777777" w:rsidR="007F50FA" w:rsidRPr="007F50FA" w:rsidRDefault="007F50FA" w:rsidP="007F50FA">
            <w:pPr>
              <w:spacing w:line="276" w:lineRule="auto"/>
              <w:jc w:val="center"/>
              <w:rPr>
                <w:rFonts w:ascii="Arial" w:hAnsi="Arial" w:cs="Arial"/>
                <w:b/>
                <w:sz w:val="20"/>
                <w:szCs w:val="20"/>
                <w:u w:val="single"/>
              </w:rPr>
            </w:pPr>
            <w:r w:rsidRPr="007F50FA">
              <w:rPr>
                <w:rFonts w:ascii="Arial" w:hAnsi="Arial" w:cs="Arial"/>
                <w:b/>
                <w:sz w:val="20"/>
                <w:szCs w:val="20"/>
                <w:u w:val="single"/>
              </w:rPr>
              <w:t>17.6.3</w:t>
            </w:r>
          </w:p>
          <w:p w14:paraId="2A156ADD" w14:textId="77777777" w:rsidR="007F50FA" w:rsidRPr="007F50FA" w:rsidRDefault="007F50FA" w:rsidP="007F50FA">
            <w:pPr>
              <w:spacing w:line="276" w:lineRule="auto"/>
              <w:jc w:val="center"/>
              <w:rPr>
                <w:rFonts w:ascii="Arial" w:hAnsi="Arial" w:cs="Arial"/>
                <w:sz w:val="20"/>
                <w:szCs w:val="20"/>
              </w:rPr>
            </w:pPr>
            <w:r w:rsidRPr="007F50FA">
              <w:rPr>
                <w:rFonts w:ascii="Arial" w:hAnsi="Arial" w:cs="Arial"/>
                <w:sz w:val="20"/>
                <w:szCs w:val="20"/>
              </w:rPr>
              <w:t>(new)</w:t>
            </w:r>
          </w:p>
        </w:tc>
        <w:tc>
          <w:tcPr>
            <w:tcW w:w="720" w:type="pct"/>
          </w:tcPr>
          <w:p w14:paraId="12B163B9" w14:textId="77777777" w:rsidR="007F50FA" w:rsidRPr="007F50FA" w:rsidRDefault="007F50FA" w:rsidP="007F50FA">
            <w:pPr>
              <w:pStyle w:val="Default"/>
              <w:spacing w:line="276" w:lineRule="auto"/>
              <w:jc w:val="center"/>
              <w:rPr>
                <w:rFonts w:ascii="Arial" w:hAnsi="Arial" w:cs="Arial"/>
                <w:sz w:val="20"/>
                <w:szCs w:val="20"/>
              </w:rPr>
            </w:pPr>
            <w:r w:rsidRPr="007F50FA">
              <w:rPr>
                <w:rFonts w:ascii="Arial" w:hAnsi="Arial" w:cs="Arial"/>
                <w:sz w:val="20"/>
                <w:szCs w:val="20"/>
              </w:rPr>
              <w:t>(new)</w:t>
            </w:r>
          </w:p>
        </w:tc>
        <w:tc>
          <w:tcPr>
            <w:tcW w:w="758" w:type="pct"/>
          </w:tcPr>
          <w:p w14:paraId="3A4B75F7" w14:textId="77777777" w:rsidR="007F50FA" w:rsidRPr="007F50FA" w:rsidRDefault="007F50FA" w:rsidP="007F50FA">
            <w:pPr>
              <w:spacing w:line="276" w:lineRule="auto"/>
              <w:rPr>
                <w:rFonts w:ascii="Arial" w:hAnsi="Arial" w:cs="Arial"/>
                <w:b/>
                <w:i/>
                <w:sz w:val="20"/>
                <w:szCs w:val="20"/>
                <w:u w:val="single"/>
              </w:rPr>
            </w:pPr>
            <w:r w:rsidRPr="007F50FA">
              <w:rPr>
                <w:rFonts w:ascii="Arial" w:hAnsi="Arial" w:cs="Arial"/>
                <w:b/>
                <w:sz w:val="20"/>
                <w:szCs w:val="20"/>
                <w:u w:val="single"/>
              </w:rPr>
              <w:t xml:space="preserve">If the </w:t>
            </w:r>
            <w:r w:rsidRPr="007F50FA">
              <w:rPr>
                <w:rFonts w:ascii="Arial" w:hAnsi="Arial" w:cs="Arial"/>
                <w:b/>
                <w:i/>
                <w:sz w:val="20"/>
                <w:szCs w:val="20"/>
                <w:u w:val="single"/>
              </w:rPr>
              <w:t>generator</w:t>
            </w:r>
            <w:r w:rsidRPr="007F50FA">
              <w:rPr>
                <w:rFonts w:ascii="Arial" w:hAnsi="Arial" w:cs="Arial"/>
                <w:b/>
                <w:sz w:val="20"/>
                <w:szCs w:val="20"/>
                <w:u w:val="single"/>
              </w:rPr>
              <w:t xml:space="preserve"> is designated as a </w:t>
            </w:r>
            <w:r w:rsidRPr="007F50FA">
              <w:rPr>
                <w:rFonts w:ascii="Arial" w:hAnsi="Arial" w:cs="Arial"/>
                <w:b/>
                <w:i/>
                <w:sz w:val="20"/>
                <w:szCs w:val="20"/>
                <w:u w:val="single"/>
              </w:rPr>
              <w:t>must-run unit</w:t>
            </w:r>
            <w:r w:rsidRPr="007F50FA">
              <w:rPr>
                <w:rFonts w:ascii="Arial" w:hAnsi="Arial" w:cs="Arial"/>
                <w:b/>
                <w:sz w:val="20"/>
                <w:szCs w:val="20"/>
                <w:u w:val="single"/>
              </w:rPr>
              <w:t xml:space="preserve">, the </w:t>
            </w:r>
            <w:r w:rsidRPr="007F50FA">
              <w:rPr>
                <w:rFonts w:ascii="Arial" w:hAnsi="Arial" w:cs="Arial"/>
                <w:b/>
                <w:i/>
                <w:sz w:val="20"/>
                <w:szCs w:val="20"/>
                <w:u w:val="single"/>
              </w:rPr>
              <w:t>generator</w:t>
            </w:r>
            <w:r w:rsidRPr="007F50FA">
              <w:rPr>
                <w:rFonts w:ascii="Arial" w:hAnsi="Arial" w:cs="Arial"/>
                <w:b/>
                <w:sz w:val="20"/>
                <w:szCs w:val="20"/>
                <w:u w:val="single"/>
              </w:rPr>
              <w:t xml:space="preserve"> shall be additionally treated as a </w:t>
            </w:r>
            <w:r w:rsidRPr="007F50FA">
              <w:rPr>
                <w:rFonts w:ascii="Arial" w:hAnsi="Arial" w:cs="Arial"/>
                <w:b/>
                <w:i/>
                <w:sz w:val="20"/>
                <w:szCs w:val="20"/>
                <w:u w:val="single"/>
              </w:rPr>
              <w:t>must-run unit</w:t>
            </w:r>
            <w:r w:rsidRPr="007F50FA">
              <w:rPr>
                <w:rFonts w:ascii="Arial" w:hAnsi="Arial" w:cs="Arial"/>
                <w:b/>
                <w:sz w:val="20"/>
                <w:szCs w:val="20"/>
                <w:u w:val="single"/>
              </w:rPr>
              <w:t xml:space="preserve"> up to the </w:t>
            </w:r>
            <w:r w:rsidRPr="007F50FA">
              <w:rPr>
                <w:rFonts w:ascii="Arial" w:hAnsi="Arial" w:cs="Arial"/>
                <w:b/>
                <w:i/>
                <w:sz w:val="20"/>
                <w:szCs w:val="20"/>
                <w:u w:val="single"/>
              </w:rPr>
              <w:t>dispatch interval</w:t>
            </w:r>
            <w:r w:rsidRPr="007F50FA">
              <w:rPr>
                <w:rFonts w:ascii="Arial" w:hAnsi="Arial" w:cs="Arial"/>
                <w:b/>
                <w:sz w:val="20"/>
                <w:szCs w:val="20"/>
                <w:u w:val="single"/>
              </w:rPr>
              <w:t xml:space="preserve"> prior to its re-designation as a </w:t>
            </w:r>
            <w:r w:rsidRPr="007F50FA">
              <w:rPr>
                <w:rFonts w:ascii="Arial" w:hAnsi="Arial" w:cs="Arial"/>
                <w:b/>
                <w:i/>
                <w:sz w:val="20"/>
                <w:szCs w:val="20"/>
                <w:u w:val="single"/>
              </w:rPr>
              <w:t>must-run unit</w:t>
            </w:r>
            <w:r w:rsidRPr="007F50FA">
              <w:rPr>
                <w:rFonts w:ascii="Arial" w:hAnsi="Arial" w:cs="Arial"/>
                <w:b/>
                <w:sz w:val="20"/>
                <w:szCs w:val="20"/>
                <w:u w:val="single"/>
              </w:rPr>
              <w:t>.</w:t>
            </w:r>
          </w:p>
          <w:p w14:paraId="7BF962B0" w14:textId="77777777" w:rsidR="007F50FA" w:rsidRPr="007F50FA" w:rsidRDefault="007F50FA" w:rsidP="007F50FA">
            <w:pPr>
              <w:spacing w:line="276" w:lineRule="auto"/>
              <w:rPr>
                <w:rFonts w:ascii="Arial" w:hAnsi="Arial" w:cs="Arial"/>
                <w:b/>
                <w:sz w:val="20"/>
                <w:szCs w:val="20"/>
                <w:u w:val="single"/>
              </w:rPr>
            </w:pPr>
            <w:r w:rsidRPr="007F50FA">
              <w:rPr>
                <w:rFonts w:ascii="Arial" w:hAnsi="Arial" w:cs="Arial"/>
                <w:b/>
                <w:sz w:val="20"/>
                <w:szCs w:val="20"/>
                <w:u w:val="single"/>
              </w:rPr>
              <w:t xml:space="preserve"> </w:t>
            </w:r>
          </w:p>
        </w:tc>
        <w:tc>
          <w:tcPr>
            <w:tcW w:w="568" w:type="pct"/>
          </w:tcPr>
          <w:p w14:paraId="294BF19A" w14:textId="77777777" w:rsidR="007F50FA" w:rsidRPr="007F50FA" w:rsidRDefault="007F50FA" w:rsidP="007F50FA">
            <w:pPr>
              <w:spacing w:line="276" w:lineRule="auto"/>
              <w:rPr>
                <w:rFonts w:ascii="Arial" w:hAnsi="Arial" w:cs="Arial"/>
                <w:sz w:val="20"/>
                <w:szCs w:val="20"/>
              </w:rPr>
            </w:pPr>
            <w:r w:rsidRPr="007F50FA">
              <w:rPr>
                <w:rFonts w:ascii="Arial" w:hAnsi="Arial" w:cs="Arial"/>
                <w:sz w:val="20"/>
                <w:szCs w:val="20"/>
              </w:rPr>
              <w:t>Accounting of additional MRU intervals will reset when the generator is re-designated as an MRU.</w:t>
            </w:r>
          </w:p>
        </w:tc>
        <w:tc>
          <w:tcPr>
            <w:tcW w:w="758" w:type="pct"/>
          </w:tcPr>
          <w:p w14:paraId="7DC550DF" w14:textId="77777777" w:rsidR="007F50FA" w:rsidRPr="007F50FA" w:rsidRDefault="007F50FA" w:rsidP="007F50FA">
            <w:pPr>
              <w:spacing w:line="276" w:lineRule="auto"/>
              <w:rPr>
                <w:rFonts w:ascii="Arial" w:hAnsi="Arial" w:cs="Arial"/>
                <w:sz w:val="20"/>
                <w:szCs w:val="20"/>
              </w:rPr>
            </w:pPr>
          </w:p>
        </w:tc>
        <w:tc>
          <w:tcPr>
            <w:tcW w:w="757" w:type="pct"/>
          </w:tcPr>
          <w:p w14:paraId="224A807B" w14:textId="77777777" w:rsidR="007F50FA" w:rsidRPr="007F50FA" w:rsidRDefault="007F50FA" w:rsidP="007F50FA">
            <w:pPr>
              <w:spacing w:line="276" w:lineRule="auto"/>
              <w:rPr>
                <w:rFonts w:ascii="Arial" w:hAnsi="Arial" w:cs="Arial"/>
                <w:sz w:val="20"/>
                <w:szCs w:val="20"/>
              </w:rPr>
            </w:pPr>
          </w:p>
        </w:tc>
        <w:tc>
          <w:tcPr>
            <w:tcW w:w="683" w:type="pct"/>
          </w:tcPr>
          <w:p w14:paraId="0F47447D" w14:textId="77777777" w:rsidR="007F50FA" w:rsidRPr="007F50FA" w:rsidRDefault="007F50FA" w:rsidP="007F50FA">
            <w:pPr>
              <w:spacing w:line="276" w:lineRule="auto"/>
              <w:rPr>
                <w:rFonts w:ascii="Arial" w:hAnsi="Arial" w:cs="Arial"/>
                <w:sz w:val="20"/>
                <w:szCs w:val="20"/>
              </w:rPr>
            </w:pPr>
          </w:p>
        </w:tc>
      </w:tr>
      <w:permEnd w:id="323714396"/>
      <w:permEnd w:id="1879204786"/>
    </w:tbl>
    <w:p w14:paraId="13AC3F7A" w14:textId="77777777" w:rsidR="00332661" w:rsidRPr="009E2962" w:rsidRDefault="00332661" w:rsidP="00C13DF1">
      <w:pPr>
        <w:ind w:left="-1260" w:right="-1440"/>
        <w:rPr>
          <w:rFonts w:ascii="Helvetica" w:hAnsi="Helvetica" w:cs="Helvetica"/>
          <w:sz w:val="22"/>
          <w:szCs w:val="22"/>
        </w:rPr>
      </w:pPr>
    </w:p>
    <w:p w14:paraId="520BF114" w14:textId="205D758E" w:rsidR="0018065D" w:rsidRPr="009E2962" w:rsidRDefault="00294DB4" w:rsidP="000913AD">
      <w:pPr>
        <w:ind w:left="-1260" w:right="-1440" w:firstLine="1260"/>
        <w:rPr>
          <w:rFonts w:ascii="Helvetica" w:hAnsi="Helvetica" w:cs="Helvetica"/>
          <w:sz w:val="22"/>
          <w:szCs w:val="22"/>
        </w:rPr>
      </w:pPr>
      <w:r w:rsidRPr="009E2962">
        <w:rPr>
          <w:rFonts w:ascii="Helvetica" w:hAnsi="Helvetica" w:cs="Helvetica"/>
          <w:sz w:val="22"/>
          <w:szCs w:val="22"/>
        </w:rPr>
        <w:t>Note: For convenience, please underline and put in bold letters the proposed changes to the WESM Manual</w:t>
      </w:r>
      <w:r w:rsidR="005046BD" w:rsidRPr="009E2962">
        <w:rPr>
          <w:rFonts w:ascii="Helvetica" w:hAnsi="Helvetica" w:cs="Helvetica"/>
          <w:sz w:val="22"/>
          <w:szCs w:val="22"/>
        </w:rPr>
        <w:t>.</w:t>
      </w:r>
    </w:p>
    <w:sectPr w:rsidR="0018065D" w:rsidRPr="009E2962" w:rsidSect="000913AD">
      <w:headerReference w:type="default" r:id="rId12"/>
      <w:footerReference w:type="default" r:id="rId13"/>
      <w:footerReference w:type="first" r:id="rId14"/>
      <w:pgSz w:w="20160" w:h="12240" w:orient="landscape" w:code="5"/>
      <w:pgMar w:top="720" w:right="720" w:bottom="720" w:left="72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34CF2" w14:textId="77777777" w:rsidR="00067B05" w:rsidRDefault="00067B05">
      <w:r>
        <w:separator/>
      </w:r>
    </w:p>
  </w:endnote>
  <w:endnote w:type="continuationSeparator" w:id="0">
    <w:p w14:paraId="0B738908" w14:textId="77777777" w:rsidR="00067B05" w:rsidRDefault="00067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38F45" w14:textId="77777777" w:rsidR="00212ABD" w:rsidRDefault="00212ABD" w:rsidP="00BD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FC49AC" w14:textId="77777777" w:rsidR="00212ABD" w:rsidRDefault="00212ABD" w:rsidP="00DE4AC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A5ECB" w14:textId="77777777" w:rsidR="00212ABD" w:rsidRPr="00DE4ACC" w:rsidRDefault="00212ABD" w:rsidP="00BD4A70">
    <w:pPr>
      <w:pStyle w:val="Footer"/>
      <w:framePr w:wrap="around" w:vAnchor="text" w:hAnchor="margin" w:xAlign="right" w:y="1"/>
      <w:rPr>
        <w:rStyle w:val="PageNumber"/>
        <w:rFonts w:ascii="Trebuchet MS" w:hAnsi="Trebuchet MS"/>
        <w:sz w:val="20"/>
        <w:szCs w:val="20"/>
      </w:rPr>
    </w:pPr>
  </w:p>
  <w:p w14:paraId="59E37F37" w14:textId="77777777" w:rsidR="00212ABD" w:rsidRDefault="00212ABD" w:rsidP="00DE4ACC">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863512"/>
      <w:docPartObj>
        <w:docPartGallery w:val="Page Numbers (Bottom of Page)"/>
        <w:docPartUnique/>
      </w:docPartObj>
    </w:sdtPr>
    <w:sdtEndPr>
      <w:rPr>
        <w:rFonts w:ascii="Arial" w:hAnsi="Arial" w:cs="Arial"/>
        <w:sz w:val="18"/>
        <w:szCs w:val="18"/>
      </w:rPr>
    </w:sdtEndPr>
    <w:sdtContent>
      <w:sdt>
        <w:sdtPr>
          <w:rPr>
            <w:rFonts w:ascii="Arial" w:hAnsi="Arial" w:cs="Arial"/>
            <w:sz w:val="18"/>
            <w:szCs w:val="18"/>
          </w:rPr>
          <w:id w:val="-1769616900"/>
          <w:docPartObj>
            <w:docPartGallery w:val="Page Numbers (Top of Page)"/>
            <w:docPartUnique/>
          </w:docPartObj>
        </w:sdtPr>
        <w:sdtContent>
          <w:p w14:paraId="1D3C7C11" w14:textId="7BD1A835" w:rsidR="000913AD" w:rsidRPr="000913AD" w:rsidRDefault="000913AD">
            <w:pPr>
              <w:pStyle w:val="Footer"/>
              <w:jc w:val="right"/>
              <w:rPr>
                <w:rFonts w:ascii="Arial" w:hAnsi="Arial" w:cs="Arial"/>
                <w:sz w:val="18"/>
                <w:szCs w:val="18"/>
              </w:rPr>
            </w:pPr>
            <w:r w:rsidRPr="000913AD">
              <w:rPr>
                <w:rFonts w:ascii="Arial" w:hAnsi="Arial" w:cs="Arial"/>
                <w:sz w:val="18"/>
                <w:szCs w:val="18"/>
              </w:rPr>
              <w:t xml:space="preserve">Page </w:t>
            </w:r>
            <w:r w:rsidRPr="000913AD">
              <w:rPr>
                <w:rFonts w:ascii="Arial" w:hAnsi="Arial" w:cs="Arial"/>
                <w:b/>
                <w:bCs/>
                <w:sz w:val="18"/>
                <w:szCs w:val="18"/>
              </w:rPr>
              <w:fldChar w:fldCharType="begin"/>
            </w:r>
            <w:r w:rsidRPr="000913AD">
              <w:rPr>
                <w:rFonts w:ascii="Arial" w:hAnsi="Arial" w:cs="Arial"/>
                <w:b/>
                <w:bCs/>
                <w:sz w:val="18"/>
                <w:szCs w:val="18"/>
              </w:rPr>
              <w:instrText xml:space="preserve"> PAGE </w:instrText>
            </w:r>
            <w:r w:rsidRPr="000913AD">
              <w:rPr>
                <w:rFonts w:ascii="Arial" w:hAnsi="Arial" w:cs="Arial"/>
                <w:b/>
                <w:bCs/>
                <w:sz w:val="18"/>
                <w:szCs w:val="18"/>
              </w:rPr>
              <w:fldChar w:fldCharType="separate"/>
            </w:r>
            <w:r w:rsidR="007422E3">
              <w:rPr>
                <w:rFonts w:ascii="Arial" w:hAnsi="Arial" w:cs="Arial"/>
                <w:b/>
                <w:bCs/>
                <w:noProof/>
                <w:sz w:val="18"/>
                <w:szCs w:val="18"/>
              </w:rPr>
              <w:t>4</w:t>
            </w:r>
            <w:r w:rsidRPr="000913AD">
              <w:rPr>
                <w:rFonts w:ascii="Arial" w:hAnsi="Arial" w:cs="Arial"/>
                <w:b/>
                <w:bCs/>
                <w:sz w:val="18"/>
                <w:szCs w:val="18"/>
              </w:rPr>
              <w:fldChar w:fldCharType="end"/>
            </w:r>
            <w:r>
              <w:rPr>
                <w:rFonts w:ascii="Arial" w:hAnsi="Arial" w:cs="Arial"/>
                <w:sz w:val="18"/>
                <w:szCs w:val="18"/>
              </w:rPr>
              <w:t xml:space="preserve"> of </w:t>
            </w:r>
            <w:r>
              <w:rPr>
                <w:rFonts w:ascii="Arial" w:hAnsi="Arial" w:cs="Arial"/>
                <w:b/>
                <w:bCs/>
                <w:sz w:val="18"/>
                <w:szCs w:val="18"/>
              </w:rPr>
              <w:t>4</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822423"/>
      <w:docPartObj>
        <w:docPartGallery w:val="Page Numbers (Bottom of Page)"/>
        <w:docPartUnique/>
      </w:docPartObj>
    </w:sdtPr>
    <w:sdtEndPr>
      <w:rPr>
        <w:rFonts w:ascii="Arial" w:hAnsi="Arial" w:cs="Arial"/>
        <w:sz w:val="18"/>
        <w:szCs w:val="18"/>
      </w:rPr>
    </w:sdtEndPr>
    <w:sdtContent>
      <w:sdt>
        <w:sdtPr>
          <w:id w:val="884834944"/>
          <w:docPartObj>
            <w:docPartGallery w:val="Page Numbers (Top of Page)"/>
            <w:docPartUnique/>
          </w:docPartObj>
        </w:sdtPr>
        <w:sdtEndPr>
          <w:rPr>
            <w:rFonts w:ascii="Arial" w:hAnsi="Arial" w:cs="Arial"/>
            <w:sz w:val="18"/>
            <w:szCs w:val="18"/>
          </w:rPr>
        </w:sdtEndPr>
        <w:sdtContent>
          <w:p w14:paraId="685D673D" w14:textId="03CC4C7C" w:rsidR="000913AD" w:rsidRPr="000913AD" w:rsidRDefault="000913AD">
            <w:pPr>
              <w:pStyle w:val="Footer"/>
              <w:jc w:val="right"/>
              <w:rPr>
                <w:rFonts w:ascii="Arial" w:hAnsi="Arial" w:cs="Arial"/>
                <w:sz w:val="18"/>
                <w:szCs w:val="18"/>
              </w:rPr>
            </w:pPr>
            <w:r w:rsidRPr="000913AD">
              <w:rPr>
                <w:rFonts w:ascii="Arial" w:hAnsi="Arial" w:cs="Arial"/>
                <w:sz w:val="18"/>
                <w:szCs w:val="18"/>
              </w:rPr>
              <w:t xml:space="preserve">Page </w:t>
            </w:r>
            <w:r w:rsidRPr="000913AD">
              <w:rPr>
                <w:rFonts w:ascii="Arial" w:hAnsi="Arial" w:cs="Arial"/>
                <w:b/>
                <w:bCs/>
                <w:sz w:val="18"/>
                <w:szCs w:val="18"/>
              </w:rPr>
              <w:fldChar w:fldCharType="begin"/>
            </w:r>
            <w:r w:rsidRPr="000913AD">
              <w:rPr>
                <w:rFonts w:ascii="Arial" w:hAnsi="Arial" w:cs="Arial"/>
                <w:b/>
                <w:bCs/>
                <w:sz w:val="18"/>
                <w:szCs w:val="18"/>
              </w:rPr>
              <w:instrText xml:space="preserve"> PAGE </w:instrText>
            </w:r>
            <w:r w:rsidRPr="000913AD">
              <w:rPr>
                <w:rFonts w:ascii="Arial" w:hAnsi="Arial" w:cs="Arial"/>
                <w:b/>
                <w:bCs/>
                <w:sz w:val="18"/>
                <w:szCs w:val="18"/>
              </w:rPr>
              <w:fldChar w:fldCharType="separate"/>
            </w:r>
            <w:r w:rsidR="007422E3">
              <w:rPr>
                <w:rFonts w:ascii="Arial" w:hAnsi="Arial" w:cs="Arial"/>
                <w:b/>
                <w:bCs/>
                <w:noProof/>
                <w:sz w:val="18"/>
                <w:szCs w:val="18"/>
              </w:rPr>
              <w:t>1</w:t>
            </w:r>
            <w:r w:rsidRPr="000913AD">
              <w:rPr>
                <w:rFonts w:ascii="Arial" w:hAnsi="Arial" w:cs="Arial"/>
                <w:b/>
                <w:bCs/>
                <w:sz w:val="18"/>
                <w:szCs w:val="18"/>
              </w:rPr>
              <w:fldChar w:fldCharType="end"/>
            </w:r>
            <w:r w:rsidRPr="000913AD">
              <w:rPr>
                <w:rFonts w:ascii="Arial" w:hAnsi="Arial" w:cs="Arial"/>
                <w:sz w:val="18"/>
                <w:szCs w:val="18"/>
              </w:rPr>
              <w:t xml:space="preserve"> of </w:t>
            </w:r>
            <w:r w:rsidRPr="000913AD">
              <w:rPr>
                <w:rFonts w:ascii="Arial" w:hAnsi="Arial" w:cs="Arial"/>
                <w:b/>
                <w:bCs/>
                <w:sz w:val="18"/>
                <w:szCs w:val="18"/>
              </w:rPr>
              <w:fldChar w:fldCharType="begin"/>
            </w:r>
            <w:r w:rsidRPr="000913AD">
              <w:rPr>
                <w:rFonts w:ascii="Arial" w:hAnsi="Arial" w:cs="Arial"/>
                <w:b/>
                <w:bCs/>
                <w:sz w:val="18"/>
                <w:szCs w:val="18"/>
              </w:rPr>
              <w:instrText xml:space="preserve"> NUMPAGES  </w:instrText>
            </w:r>
            <w:r w:rsidRPr="000913AD">
              <w:rPr>
                <w:rFonts w:ascii="Arial" w:hAnsi="Arial" w:cs="Arial"/>
                <w:b/>
                <w:bCs/>
                <w:sz w:val="18"/>
                <w:szCs w:val="18"/>
              </w:rPr>
              <w:fldChar w:fldCharType="separate"/>
            </w:r>
            <w:r w:rsidR="007422E3">
              <w:rPr>
                <w:rFonts w:ascii="Arial" w:hAnsi="Arial" w:cs="Arial"/>
                <w:b/>
                <w:bCs/>
                <w:noProof/>
                <w:sz w:val="18"/>
                <w:szCs w:val="18"/>
              </w:rPr>
              <w:t>5</w:t>
            </w:r>
            <w:r w:rsidRPr="000913AD">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942E9F" w14:textId="77777777" w:rsidR="00067B05" w:rsidRDefault="00067B05">
      <w:r>
        <w:separator/>
      </w:r>
    </w:p>
  </w:footnote>
  <w:footnote w:type="continuationSeparator" w:id="0">
    <w:p w14:paraId="2DC0FBA8" w14:textId="77777777" w:rsidR="00067B05" w:rsidRDefault="00067B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423F1" w14:textId="034B8398" w:rsidR="000913AD" w:rsidRDefault="000913AD">
    <w:pPr>
      <w:pStyle w:val="Header"/>
      <w:rPr>
        <w:rFonts w:ascii="Arial" w:hAnsi="Arial" w:cs="Arial"/>
        <w:sz w:val="18"/>
        <w:szCs w:val="18"/>
      </w:rPr>
    </w:pPr>
    <w:r w:rsidRPr="000913AD">
      <w:rPr>
        <w:rFonts w:ascii="Arial" w:hAnsi="Arial" w:cs="Arial"/>
        <w:i/>
        <w:sz w:val="18"/>
        <w:szCs w:val="18"/>
      </w:rPr>
      <w:t>Proposed Amendments to the WESM Rules and WESM Manual on Market Operator Information Disclosure and Confidentiality to Provide Exceptions for Confidentiality Undertaking for Oversight Bodies</w:t>
    </w:r>
    <w:r w:rsidRPr="000913AD">
      <w:rPr>
        <w:rFonts w:ascii="Arial" w:hAnsi="Arial" w:cs="Arial"/>
        <w:sz w:val="18"/>
        <w:szCs w:val="18"/>
      </w:rPr>
      <w:t xml:space="preserve"> (ORCP-WR-WM-19-19)</w:t>
    </w:r>
  </w:p>
  <w:p w14:paraId="0303FE84" w14:textId="77777777" w:rsidR="000913AD" w:rsidRPr="000913AD" w:rsidRDefault="000913AD">
    <w:pPr>
      <w:pStyle w:val="Header"/>
      <w:rPr>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A5C20" w14:textId="2FB09353" w:rsidR="000913AD" w:rsidRDefault="007422E3" w:rsidP="007422E3">
    <w:pPr>
      <w:pStyle w:val="Header"/>
      <w:rPr>
        <w:rFonts w:ascii="Arial" w:hAnsi="Arial" w:cs="Arial"/>
        <w:bCs/>
        <w:i/>
        <w:color w:val="282828"/>
        <w:sz w:val="18"/>
        <w:szCs w:val="22"/>
      </w:rPr>
    </w:pPr>
    <w:r w:rsidRPr="007422E3">
      <w:rPr>
        <w:rFonts w:ascii="Arial" w:hAnsi="Arial" w:cs="Arial"/>
        <w:bCs/>
        <w:i/>
        <w:color w:val="282828"/>
        <w:sz w:val="18"/>
        <w:szCs w:val="22"/>
      </w:rPr>
      <w:t>Proposed Amendments to the WESM Dispatch Protocol Manual to Enhance Procedures in Must-Run Unit Accounting</w:t>
    </w:r>
    <w:r w:rsidRPr="007422E3">
      <w:rPr>
        <w:rFonts w:ascii="Arial" w:hAnsi="Arial" w:cs="Arial"/>
        <w:bCs/>
        <w:color w:val="282828"/>
        <w:sz w:val="18"/>
        <w:szCs w:val="22"/>
      </w:rPr>
      <w:t xml:space="preserve"> </w:t>
    </w:r>
    <w:r w:rsidRPr="007422E3">
      <w:rPr>
        <w:rFonts w:ascii="Arial" w:hAnsi="Arial" w:cs="Arial"/>
        <w:bCs/>
        <w:i/>
        <w:color w:val="282828"/>
        <w:sz w:val="18"/>
        <w:szCs w:val="22"/>
      </w:rPr>
      <w:t>(ORCP-WM-19-18)</w:t>
    </w:r>
  </w:p>
  <w:p w14:paraId="241091E6" w14:textId="77777777" w:rsidR="007422E3" w:rsidRPr="007422E3" w:rsidRDefault="007422E3" w:rsidP="007422E3">
    <w:pPr>
      <w:pStyle w:val="Header"/>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63332D"/>
    <w:multiLevelType w:val="hybridMultilevel"/>
    <w:tmpl w:val="FE7A5C48"/>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3DE77702"/>
    <w:multiLevelType w:val="hybridMultilevel"/>
    <w:tmpl w:val="E216FAD0"/>
    <w:lvl w:ilvl="0" w:tplc="C2EEC7BA">
      <w:start w:val="1"/>
      <w:numFmt w:val="upperLetter"/>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 w15:restartNumberingAfterBreak="0">
    <w:nsid w:val="41AF291C"/>
    <w:multiLevelType w:val="hybridMultilevel"/>
    <w:tmpl w:val="8878CACA"/>
    <w:lvl w:ilvl="0" w:tplc="53C86FAC">
      <w:start w:val="8"/>
      <w:numFmt w:val="lowerLetter"/>
      <w:lvlText w:val="%1."/>
      <w:lvlJc w:val="left"/>
      <w:pPr>
        <w:ind w:left="720" w:hanging="360"/>
      </w:pPr>
      <w:rPr>
        <w:rFonts w:hint="default"/>
        <w:b/>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43BF415A"/>
    <w:multiLevelType w:val="hybridMultilevel"/>
    <w:tmpl w:val="AF94408E"/>
    <w:lvl w:ilvl="0" w:tplc="602E5484">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47B350C8"/>
    <w:multiLevelType w:val="hybridMultilevel"/>
    <w:tmpl w:val="3874482E"/>
    <w:lvl w:ilvl="0" w:tplc="F34436D4">
      <w:start w:val="5"/>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4F791D74"/>
    <w:multiLevelType w:val="hybridMultilevel"/>
    <w:tmpl w:val="4F362250"/>
    <w:lvl w:ilvl="0" w:tplc="9BA0AFC2">
      <w:start w:val="5"/>
      <w:numFmt w:val="lowerLetter"/>
      <w:lvlText w:val="%1."/>
      <w:lvlJc w:val="left"/>
      <w:pPr>
        <w:ind w:left="720" w:hanging="360"/>
      </w:pPr>
      <w:rPr>
        <w:rFonts w:hint="default"/>
        <w:b/>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55485FD4"/>
    <w:multiLevelType w:val="hybridMultilevel"/>
    <w:tmpl w:val="E4A651CC"/>
    <w:lvl w:ilvl="0" w:tplc="8E3659C8">
      <w:start w:val="1"/>
      <w:numFmt w:val="upperRoman"/>
      <w:lvlText w:val="%1."/>
      <w:lvlJc w:val="right"/>
      <w:pPr>
        <w:tabs>
          <w:tab w:val="num" w:pos="1260"/>
        </w:tabs>
        <w:ind w:left="1260" w:hanging="180"/>
      </w:pPr>
      <w:rPr>
        <w:b/>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7"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C833EF9"/>
    <w:multiLevelType w:val="hybridMultilevel"/>
    <w:tmpl w:val="356E11E4"/>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6E910CDB"/>
    <w:multiLevelType w:val="hybridMultilevel"/>
    <w:tmpl w:val="219A9DC4"/>
    <w:lvl w:ilvl="0" w:tplc="2E888F62">
      <w:start w:val="1"/>
      <w:numFmt w:val="upperRoman"/>
      <w:lvlText w:val="%1."/>
      <w:lvlJc w:val="left"/>
      <w:pPr>
        <w:tabs>
          <w:tab w:val="num" w:pos="1080"/>
        </w:tabs>
        <w:ind w:left="1080" w:hanging="72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FCA7386"/>
    <w:multiLevelType w:val="hybridMultilevel"/>
    <w:tmpl w:val="88720A32"/>
    <w:lvl w:ilvl="0" w:tplc="5F1E89EC">
      <w:start w:val="5"/>
      <w:numFmt w:val="lowerLetter"/>
      <w:lvlText w:val="%1."/>
      <w:lvlJc w:val="left"/>
      <w:pPr>
        <w:ind w:left="720" w:hanging="360"/>
      </w:pPr>
      <w:rPr>
        <w:rFonts w:hint="default"/>
        <w:b w:val="0"/>
        <w:u w:val="non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722A76F9"/>
    <w:multiLevelType w:val="hybridMultilevel"/>
    <w:tmpl w:val="8C46F4DA"/>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75E17D63"/>
    <w:multiLevelType w:val="hybridMultilevel"/>
    <w:tmpl w:val="8C46F4DA"/>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6"/>
  </w:num>
  <w:num w:numId="2">
    <w:abstractNumId w:val="9"/>
  </w:num>
  <w:num w:numId="3">
    <w:abstractNumId w:val="1"/>
  </w:num>
  <w:num w:numId="4">
    <w:abstractNumId w:val="8"/>
  </w:num>
  <w:num w:numId="5">
    <w:abstractNumId w:val="3"/>
  </w:num>
  <w:num w:numId="6">
    <w:abstractNumId w:val="11"/>
  </w:num>
  <w:num w:numId="7">
    <w:abstractNumId w:val="12"/>
  </w:num>
  <w:num w:numId="8">
    <w:abstractNumId w:val="10"/>
  </w:num>
  <w:num w:numId="9">
    <w:abstractNumId w:val="4"/>
  </w:num>
  <w:num w:numId="10">
    <w:abstractNumId w:val="5"/>
  </w:num>
  <w:num w:numId="11">
    <w:abstractNumId w:val="2"/>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EYuuFYhYSIhi+QqFi06f9cztd1FVhpIkvT+LzTzPYqLbzcd8hR5mDsqtZvcm42GVpCy7iBVRqX9QkzlSs7yMcg==" w:salt="mmANc27Ur20QD/whusNuX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F9"/>
    <w:rsid w:val="0002058D"/>
    <w:rsid w:val="000221E8"/>
    <w:rsid w:val="00030FF6"/>
    <w:rsid w:val="000374C5"/>
    <w:rsid w:val="00064EE7"/>
    <w:rsid w:val="00067B05"/>
    <w:rsid w:val="00075E45"/>
    <w:rsid w:val="00084717"/>
    <w:rsid w:val="00090C54"/>
    <w:rsid w:val="000913AD"/>
    <w:rsid w:val="000919E3"/>
    <w:rsid w:val="000A231E"/>
    <w:rsid w:val="000A5204"/>
    <w:rsid w:val="000B1B08"/>
    <w:rsid w:val="000C1DDA"/>
    <w:rsid w:val="000F591E"/>
    <w:rsid w:val="0011361B"/>
    <w:rsid w:val="0012133A"/>
    <w:rsid w:val="00126587"/>
    <w:rsid w:val="00140D72"/>
    <w:rsid w:val="0014301C"/>
    <w:rsid w:val="00150279"/>
    <w:rsid w:val="00156E7A"/>
    <w:rsid w:val="00160451"/>
    <w:rsid w:val="00164466"/>
    <w:rsid w:val="00166F80"/>
    <w:rsid w:val="00170766"/>
    <w:rsid w:val="00174578"/>
    <w:rsid w:val="0018065D"/>
    <w:rsid w:val="001825FC"/>
    <w:rsid w:val="00187519"/>
    <w:rsid w:val="00195E82"/>
    <w:rsid w:val="0019736B"/>
    <w:rsid w:val="001A4FD9"/>
    <w:rsid w:val="001B1046"/>
    <w:rsid w:val="001B5A18"/>
    <w:rsid w:val="001C5992"/>
    <w:rsid w:val="001C665C"/>
    <w:rsid w:val="001C7877"/>
    <w:rsid w:val="001D3C91"/>
    <w:rsid w:val="001D5C2A"/>
    <w:rsid w:val="001E6AB0"/>
    <w:rsid w:val="001F43E9"/>
    <w:rsid w:val="002062FE"/>
    <w:rsid w:val="00212ABD"/>
    <w:rsid w:val="00225B6B"/>
    <w:rsid w:val="00236BF2"/>
    <w:rsid w:val="00251706"/>
    <w:rsid w:val="002564CF"/>
    <w:rsid w:val="00264C03"/>
    <w:rsid w:val="0027718B"/>
    <w:rsid w:val="002869B2"/>
    <w:rsid w:val="002918B0"/>
    <w:rsid w:val="0029239E"/>
    <w:rsid w:val="00294DB4"/>
    <w:rsid w:val="00295940"/>
    <w:rsid w:val="00296F82"/>
    <w:rsid w:val="002A6540"/>
    <w:rsid w:val="002B10AD"/>
    <w:rsid w:val="002B59E2"/>
    <w:rsid w:val="002D2C3D"/>
    <w:rsid w:val="002D49BF"/>
    <w:rsid w:val="002F0E55"/>
    <w:rsid w:val="002F414A"/>
    <w:rsid w:val="00315C4B"/>
    <w:rsid w:val="00322BBC"/>
    <w:rsid w:val="00332661"/>
    <w:rsid w:val="00332BF9"/>
    <w:rsid w:val="00343855"/>
    <w:rsid w:val="0035050E"/>
    <w:rsid w:val="00351C13"/>
    <w:rsid w:val="003532A7"/>
    <w:rsid w:val="0035412D"/>
    <w:rsid w:val="00354A10"/>
    <w:rsid w:val="003553B6"/>
    <w:rsid w:val="00366C68"/>
    <w:rsid w:val="0038433A"/>
    <w:rsid w:val="003844EB"/>
    <w:rsid w:val="00387116"/>
    <w:rsid w:val="003966B0"/>
    <w:rsid w:val="00397385"/>
    <w:rsid w:val="003A5BBD"/>
    <w:rsid w:val="003A651D"/>
    <w:rsid w:val="003B0699"/>
    <w:rsid w:val="003B4874"/>
    <w:rsid w:val="003B7DDD"/>
    <w:rsid w:val="003C6719"/>
    <w:rsid w:val="003D2FA8"/>
    <w:rsid w:val="003D6148"/>
    <w:rsid w:val="003E6630"/>
    <w:rsid w:val="003F2946"/>
    <w:rsid w:val="003F54ED"/>
    <w:rsid w:val="003F7620"/>
    <w:rsid w:val="00414E1F"/>
    <w:rsid w:val="004378BC"/>
    <w:rsid w:val="004579EB"/>
    <w:rsid w:val="00482DC5"/>
    <w:rsid w:val="00484966"/>
    <w:rsid w:val="00492329"/>
    <w:rsid w:val="004949EA"/>
    <w:rsid w:val="004955A1"/>
    <w:rsid w:val="004A3246"/>
    <w:rsid w:val="004A35DD"/>
    <w:rsid w:val="004B3794"/>
    <w:rsid w:val="004B598D"/>
    <w:rsid w:val="004B6741"/>
    <w:rsid w:val="004C5FAC"/>
    <w:rsid w:val="004D0427"/>
    <w:rsid w:val="005046BD"/>
    <w:rsid w:val="00515419"/>
    <w:rsid w:val="0051688B"/>
    <w:rsid w:val="005204DF"/>
    <w:rsid w:val="0052552A"/>
    <w:rsid w:val="005337A2"/>
    <w:rsid w:val="00541614"/>
    <w:rsid w:val="00565D62"/>
    <w:rsid w:val="0056721D"/>
    <w:rsid w:val="0059531F"/>
    <w:rsid w:val="005A05C8"/>
    <w:rsid w:val="005A446D"/>
    <w:rsid w:val="005A4AB4"/>
    <w:rsid w:val="005A754C"/>
    <w:rsid w:val="005B2F53"/>
    <w:rsid w:val="005C29DD"/>
    <w:rsid w:val="005D56AF"/>
    <w:rsid w:val="005E59E1"/>
    <w:rsid w:val="005F1B0D"/>
    <w:rsid w:val="005F3D5B"/>
    <w:rsid w:val="0060319A"/>
    <w:rsid w:val="00614CF1"/>
    <w:rsid w:val="006171E5"/>
    <w:rsid w:val="0061723B"/>
    <w:rsid w:val="006211AB"/>
    <w:rsid w:val="00634CB1"/>
    <w:rsid w:val="00636DD1"/>
    <w:rsid w:val="006658CE"/>
    <w:rsid w:val="00684A67"/>
    <w:rsid w:val="00694D1E"/>
    <w:rsid w:val="006A3296"/>
    <w:rsid w:val="006A3978"/>
    <w:rsid w:val="006A6D32"/>
    <w:rsid w:val="006B102D"/>
    <w:rsid w:val="006B5695"/>
    <w:rsid w:val="006C5574"/>
    <w:rsid w:val="006C636F"/>
    <w:rsid w:val="006C6EB5"/>
    <w:rsid w:val="006E559D"/>
    <w:rsid w:val="006E7B60"/>
    <w:rsid w:val="00704E34"/>
    <w:rsid w:val="00716F95"/>
    <w:rsid w:val="00722C54"/>
    <w:rsid w:val="0072734B"/>
    <w:rsid w:val="00727E9B"/>
    <w:rsid w:val="007422E3"/>
    <w:rsid w:val="00745C9F"/>
    <w:rsid w:val="007474AA"/>
    <w:rsid w:val="0075571A"/>
    <w:rsid w:val="00756C1E"/>
    <w:rsid w:val="007575A9"/>
    <w:rsid w:val="007613D7"/>
    <w:rsid w:val="00762EC8"/>
    <w:rsid w:val="007641C8"/>
    <w:rsid w:val="007773B7"/>
    <w:rsid w:val="007C0FBD"/>
    <w:rsid w:val="007C1C68"/>
    <w:rsid w:val="007C26A2"/>
    <w:rsid w:val="007D5A92"/>
    <w:rsid w:val="007D6227"/>
    <w:rsid w:val="007E02AB"/>
    <w:rsid w:val="007F50FA"/>
    <w:rsid w:val="007F5EEB"/>
    <w:rsid w:val="007F66A7"/>
    <w:rsid w:val="00800C55"/>
    <w:rsid w:val="00807453"/>
    <w:rsid w:val="00814FC6"/>
    <w:rsid w:val="00820FB4"/>
    <w:rsid w:val="00823B57"/>
    <w:rsid w:val="00834B1F"/>
    <w:rsid w:val="0083688D"/>
    <w:rsid w:val="008368BB"/>
    <w:rsid w:val="00837683"/>
    <w:rsid w:val="00853DB7"/>
    <w:rsid w:val="00863583"/>
    <w:rsid w:val="00863813"/>
    <w:rsid w:val="00873012"/>
    <w:rsid w:val="0088393E"/>
    <w:rsid w:val="00893606"/>
    <w:rsid w:val="008950D4"/>
    <w:rsid w:val="00895668"/>
    <w:rsid w:val="008A5117"/>
    <w:rsid w:val="008C5DF3"/>
    <w:rsid w:val="008D0B40"/>
    <w:rsid w:val="008D6794"/>
    <w:rsid w:val="008D6BB1"/>
    <w:rsid w:val="008E5645"/>
    <w:rsid w:val="008E5F94"/>
    <w:rsid w:val="008F315D"/>
    <w:rsid w:val="009175D8"/>
    <w:rsid w:val="00936260"/>
    <w:rsid w:val="009629D9"/>
    <w:rsid w:val="00964204"/>
    <w:rsid w:val="00970669"/>
    <w:rsid w:val="00977134"/>
    <w:rsid w:val="00980F94"/>
    <w:rsid w:val="009B0BD9"/>
    <w:rsid w:val="009D2222"/>
    <w:rsid w:val="009E275B"/>
    <w:rsid w:val="009E2962"/>
    <w:rsid w:val="009E2AA7"/>
    <w:rsid w:val="009F4C1D"/>
    <w:rsid w:val="00A05787"/>
    <w:rsid w:val="00A156A6"/>
    <w:rsid w:val="00A20E20"/>
    <w:rsid w:val="00A24192"/>
    <w:rsid w:val="00A25B08"/>
    <w:rsid w:val="00A26C0C"/>
    <w:rsid w:val="00A2706D"/>
    <w:rsid w:val="00A47A52"/>
    <w:rsid w:val="00A544F7"/>
    <w:rsid w:val="00A56F13"/>
    <w:rsid w:val="00A71836"/>
    <w:rsid w:val="00A74978"/>
    <w:rsid w:val="00A75759"/>
    <w:rsid w:val="00AA666A"/>
    <w:rsid w:val="00AB4D01"/>
    <w:rsid w:val="00AD0B9A"/>
    <w:rsid w:val="00AE1102"/>
    <w:rsid w:val="00AF03E7"/>
    <w:rsid w:val="00AF30B1"/>
    <w:rsid w:val="00B07C09"/>
    <w:rsid w:val="00B13C46"/>
    <w:rsid w:val="00B24B23"/>
    <w:rsid w:val="00B25EA9"/>
    <w:rsid w:val="00B301D9"/>
    <w:rsid w:val="00B307D3"/>
    <w:rsid w:val="00B3688B"/>
    <w:rsid w:val="00B36AB3"/>
    <w:rsid w:val="00B3731B"/>
    <w:rsid w:val="00B6607A"/>
    <w:rsid w:val="00B74BD0"/>
    <w:rsid w:val="00B974DF"/>
    <w:rsid w:val="00BA4FB8"/>
    <w:rsid w:val="00BB22F7"/>
    <w:rsid w:val="00BB5EB1"/>
    <w:rsid w:val="00BB7DCA"/>
    <w:rsid w:val="00BC37B1"/>
    <w:rsid w:val="00BC7ACA"/>
    <w:rsid w:val="00BD3442"/>
    <w:rsid w:val="00BD4A70"/>
    <w:rsid w:val="00BD5B7B"/>
    <w:rsid w:val="00BF2A7E"/>
    <w:rsid w:val="00C112D2"/>
    <w:rsid w:val="00C13DF1"/>
    <w:rsid w:val="00C15E5C"/>
    <w:rsid w:val="00C23E96"/>
    <w:rsid w:val="00C4001F"/>
    <w:rsid w:val="00C45212"/>
    <w:rsid w:val="00C6482F"/>
    <w:rsid w:val="00C64C39"/>
    <w:rsid w:val="00C81FB4"/>
    <w:rsid w:val="00C85653"/>
    <w:rsid w:val="00C964A7"/>
    <w:rsid w:val="00CA24F5"/>
    <w:rsid w:val="00CA34D7"/>
    <w:rsid w:val="00CB41F4"/>
    <w:rsid w:val="00CB63DC"/>
    <w:rsid w:val="00CC0365"/>
    <w:rsid w:val="00CC1C56"/>
    <w:rsid w:val="00CC74D4"/>
    <w:rsid w:val="00CF4D3C"/>
    <w:rsid w:val="00D12F57"/>
    <w:rsid w:val="00D2170D"/>
    <w:rsid w:val="00D55719"/>
    <w:rsid w:val="00D60986"/>
    <w:rsid w:val="00D67998"/>
    <w:rsid w:val="00D72EC6"/>
    <w:rsid w:val="00D77642"/>
    <w:rsid w:val="00DA0B3E"/>
    <w:rsid w:val="00DA2769"/>
    <w:rsid w:val="00DA34E3"/>
    <w:rsid w:val="00DA6298"/>
    <w:rsid w:val="00DC05B2"/>
    <w:rsid w:val="00DC462B"/>
    <w:rsid w:val="00DC6E90"/>
    <w:rsid w:val="00DC7FCF"/>
    <w:rsid w:val="00DE35E7"/>
    <w:rsid w:val="00DE402A"/>
    <w:rsid w:val="00DE4ACC"/>
    <w:rsid w:val="00DF527F"/>
    <w:rsid w:val="00E064D3"/>
    <w:rsid w:val="00E1241D"/>
    <w:rsid w:val="00E17179"/>
    <w:rsid w:val="00E17A4A"/>
    <w:rsid w:val="00E24BC3"/>
    <w:rsid w:val="00E41B0C"/>
    <w:rsid w:val="00E508F4"/>
    <w:rsid w:val="00E51099"/>
    <w:rsid w:val="00E67D52"/>
    <w:rsid w:val="00E707E2"/>
    <w:rsid w:val="00E76173"/>
    <w:rsid w:val="00EA0B42"/>
    <w:rsid w:val="00EC1079"/>
    <w:rsid w:val="00EC621C"/>
    <w:rsid w:val="00ED2127"/>
    <w:rsid w:val="00EF5096"/>
    <w:rsid w:val="00F053A6"/>
    <w:rsid w:val="00F0676C"/>
    <w:rsid w:val="00F10AE6"/>
    <w:rsid w:val="00F15FF7"/>
    <w:rsid w:val="00F240F0"/>
    <w:rsid w:val="00F263BC"/>
    <w:rsid w:val="00F30681"/>
    <w:rsid w:val="00F35FC1"/>
    <w:rsid w:val="00F52929"/>
    <w:rsid w:val="00F56E8D"/>
    <w:rsid w:val="00F57057"/>
    <w:rsid w:val="00F6566A"/>
    <w:rsid w:val="00F71284"/>
    <w:rsid w:val="00F955CB"/>
    <w:rsid w:val="00FB1168"/>
    <w:rsid w:val="00FB2970"/>
    <w:rsid w:val="00FC425A"/>
    <w:rsid w:val="00FC6974"/>
    <w:rsid w:val="00FC6D20"/>
    <w:rsid w:val="00FD4E6A"/>
    <w:rsid w:val="00FD5ACE"/>
    <w:rsid w:val="00FD750C"/>
    <w:rsid w:val="00FE19B3"/>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A4E8D7"/>
  <w15:chartTrackingRefBased/>
  <w15:docId w15:val="{2671EB02-A282-40A2-8226-B6FA232C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PH" w:eastAsia="en-PH"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1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E4ACC"/>
    <w:pPr>
      <w:tabs>
        <w:tab w:val="center" w:pos="4320"/>
        <w:tab w:val="right" w:pos="8640"/>
      </w:tabs>
    </w:pPr>
  </w:style>
  <w:style w:type="character" w:styleId="PageNumber">
    <w:name w:val="page number"/>
    <w:basedOn w:val="DefaultParagraphFont"/>
    <w:rsid w:val="00DE4ACC"/>
  </w:style>
  <w:style w:type="paragraph" w:styleId="Header">
    <w:name w:val="header"/>
    <w:basedOn w:val="Normal"/>
    <w:rsid w:val="00DE4ACC"/>
    <w:pPr>
      <w:tabs>
        <w:tab w:val="center" w:pos="4320"/>
        <w:tab w:val="right" w:pos="8640"/>
      </w:tabs>
    </w:pPr>
  </w:style>
  <w:style w:type="paragraph" w:styleId="BalloonText">
    <w:name w:val="Balloon Text"/>
    <w:basedOn w:val="Normal"/>
    <w:semiHidden/>
    <w:rsid w:val="00AE1102"/>
    <w:rPr>
      <w:rFonts w:ascii="Tahoma" w:hAnsi="Tahoma" w:cs="Tahoma"/>
      <w:sz w:val="16"/>
      <w:szCs w:val="16"/>
    </w:rPr>
  </w:style>
  <w:style w:type="paragraph" w:customStyle="1" w:styleId="Default">
    <w:name w:val="Default"/>
    <w:rsid w:val="003532A7"/>
    <w:pPr>
      <w:autoSpaceDE w:val="0"/>
      <w:autoSpaceDN w:val="0"/>
      <w:adjustRightInd w:val="0"/>
    </w:pPr>
    <w:rPr>
      <w:rFonts w:ascii="Helvetica" w:hAnsi="Helvetica" w:cs="Helvetica"/>
      <w:color w:val="000000"/>
      <w:sz w:val="24"/>
      <w:szCs w:val="24"/>
    </w:rPr>
  </w:style>
  <w:style w:type="character" w:styleId="CommentReference">
    <w:name w:val="annotation reference"/>
    <w:rsid w:val="00397385"/>
    <w:rPr>
      <w:sz w:val="16"/>
      <w:szCs w:val="16"/>
    </w:rPr>
  </w:style>
  <w:style w:type="paragraph" w:styleId="CommentText">
    <w:name w:val="annotation text"/>
    <w:basedOn w:val="Normal"/>
    <w:link w:val="CommentTextChar"/>
    <w:rsid w:val="00397385"/>
    <w:rPr>
      <w:sz w:val="20"/>
      <w:szCs w:val="20"/>
    </w:rPr>
  </w:style>
  <w:style w:type="character" w:customStyle="1" w:styleId="CommentTextChar">
    <w:name w:val="Comment Text Char"/>
    <w:link w:val="CommentText"/>
    <w:rsid w:val="00397385"/>
    <w:rPr>
      <w:lang w:val="en-US" w:eastAsia="en-US"/>
    </w:rPr>
  </w:style>
  <w:style w:type="paragraph" w:styleId="CommentSubject">
    <w:name w:val="annotation subject"/>
    <w:basedOn w:val="CommentText"/>
    <w:next w:val="CommentText"/>
    <w:link w:val="CommentSubjectChar"/>
    <w:rsid w:val="00397385"/>
    <w:rPr>
      <w:b/>
      <w:bCs/>
    </w:rPr>
  </w:style>
  <w:style w:type="character" w:customStyle="1" w:styleId="CommentSubjectChar">
    <w:name w:val="Comment Subject Char"/>
    <w:link w:val="CommentSubject"/>
    <w:rsid w:val="00397385"/>
    <w:rPr>
      <w:b/>
      <w:bCs/>
      <w:lang w:val="en-US" w:eastAsia="en-US"/>
    </w:rPr>
  </w:style>
  <w:style w:type="paragraph" w:styleId="Revision">
    <w:name w:val="Revision"/>
    <w:hidden/>
    <w:uiPriority w:val="99"/>
    <w:semiHidden/>
    <w:rsid w:val="008E5645"/>
    <w:rPr>
      <w:sz w:val="24"/>
      <w:szCs w:val="24"/>
      <w:lang w:val="en-US" w:eastAsia="en-US"/>
    </w:rPr>
  </w:style>
  <w:style w:type="character" w:styleId="PlaceholderText">
    <w:name w:val="Placeholder Text"/>
    <w:basedOn w:val="DefaultParagraphFont"/>
    <w:uiPriority w:val="99"/>
    <w:semiHidden/>
    <w:rsid w:val="00D12F57"/>
    <w:rPr>
      <w:color w:val="808080"/>
    </w:rPr>
  </w:style>
  <w:style w:type="paragraph" w:styleId="ListParagraph">
    <w:name w:val="List Paragraph"/>
    <w:basedOn w:val="Normal"/>
    <w:uiPriority w:val="34"/>
    <w:qFormat/>
    <w:rsid w:val="007F50FA"/>
    <w:pPr>
      <w:ind w:left="720"/>
      <w:contextualSpacing/>
    </w:pPr>
  </w:style>
  <w:style w:type="character" w:customStyle="1" w:styleId="FooterChar">
    <w:name w:val="Footer Char"/>
    <w:basedOn w:val="DefaultParagraphFont"/>
    <w:link w:val="Footer"/>
    <w:uiPriority w:val="99"/>
    <w:rsid w:val="000913AD"/>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3C711-76DB-4B0E-9621-6B57EED03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662</Words>
  <Characters>3779</Characters>
  <Application>Microsoft Office Word</Application>
  <DocSecurity>8</DocSecurity>
  <Lines>31</Lines>
  <Paragraphs>8</Paragraphs>
  <ScaleCrop>false</ScaleCrop>
  <HeadingPairs>
    <vt:vector size="2" baseType="variant">
      <vt:variant>
        <vt:lpstr>Title</vt:lpstr>
      </vt:variant>
      <vt:variant>
        <vt:i4>1</vt:i4>
      </vt:variant>
    </vt:vector>
  </HeadingPairs>
  <TitlesOfParts>
    <vt:vector size="1" baseType="lpstr">
      <vt:lpstr>REQUEST FOR MARKET SURVEILLANCE INVESTIGATION ON ANOMALOUS CONDITION OR BEHAVIOR</vt:lpstr>
    </vt:vector>
  </TitlesOfParts>
  <Company>pemc-maag</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MARKET SURVEILLANCE INVESTIGATION ON ANOMALOUS CONDITION OR BEHAVIOR</dc:title>
  <dc:subject/>
  <dc:creator>Irms</dc:creator>
  <cp:keywords/>
  <dc:description/>
  <cp:lastModifiedBy>Divine C. Cruz</cp:lastModifiedBy>
  <cp:revision>8</cp:revision>
  <cp:lastPrinted>2009-11-18T06:28:00Z</cp:lastPrinted>
  <dcterms:created xsi:type="dcterms:W3CDTF">2019-10-10T02:22:00Z</dcterms:created>
  <dcterms:modified xsi:type="dcterms:W3CDTF">2019-10-22T06:24:00Z</dcterms:modified>
</cp:coreProperties>
</file>