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50C41" w14:textId="77777777" w:rsidR="00A25B08" w:rsidRPr="009E2962" w:rsidRDefault="00DB5C0E" w:rsidP="00A25B08">
      <w:pPr>
        <w:ind w:left="900" w:hanging="180"/>
        <w:rPr>
          <w:rFonts w:ascii="Helvetica" w:hAnsi="Helvetica" w:cs="Helvetica"/>
          <w:sz w:val="18"/>
          <w:szCs w:val="18"/>
        </w:rPr>
      </w:pPr>
      <w:r w:rsidRPr="009E2962">
        <w:rPr>
          <w:rFonts w:ascii="Helvetica" w:hAnsi="Helvetica" w:cs="Helvetica"/>
          <w:noProof/>
          <w:lang w:val="en-PH" w:eastAsia="en-PH"/>
        </w:rPr>
        <w:drawing>
          <wp:anchor distT="0" distB="0" distL="114300" distR="114300" simplePos="0" relativeHeight="251657728" behindDoc="0" locked="0" layoutInCell="1" allowOverlap="1" wp14:anchorId="36A55229" wp14:editId="7F4DB2C7">
            <wp:simplePos x="0" y="0"/>
            <wp:positionH relativeFrom="column">
              <wp:posOffset>-895350</wp:posOffset>
            </wp:positionH>
            <wp:positionV relativeFrom="paragraph">
              <wp:posOffset>-495300</wp:posOffset>
            </wp:positionV>
            <wp:extent cx="2743200" cy="609600"/>
            <wp:effectExtent l="0" t="0" r="0" b="0"/>
            <wp:wrapSquare wrapText="bothSides"/>
            <wp:docPr id="14" name="Picture 14" descr="WESM logotype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ESM logotype (b&amp;w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04" w:rsidRPr="009E2962">
        <w:rPr>
          <w:rFonts w:ascii="Helvetica" w:hAnsi="Helvetica" w:cs="Helvetica"/>
          <w:b/>
          <w:sz w:val="28"/>
          <w:szCs w:val="28"/>
        </w:rPr>
        <w:t xml:space="preserve">       </w:t>
      </w:r>
      <w:r w:rsidR="003553B6" w:rsidRPr="009E2962">
        <w:rPr>
          <w:rFonts w:ascii="Helvetica" w:hAnsi="Helvetica" w:cs="Helvetica"/>
          <w:sz w:val="18"/>
          <w:szCs w:val="18"/>
        </w:rPr>
        <w:t xml:space="preserve">         </w:t>
      </w:r>
      <w:r w:rsidR="000A5204" w:rsidRPr="009E2962">
        <w:rPr>
          <w:rFonts w:ascii="Helvetica" w:hAnsi="Helvetica" w:cs="Helvetica"/>
          <w:sz w:val="18"/>
          <w:szCs w:val="18"/>
        </w:rPr>
        <w:t xml:space="preserve">      </w:t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CB41F4" w:rsidRPr="009E2962">
        <w:rPr>
          <w:rFonts w:ascii="Helvetica" w:hAnsi="Helvetica" w:cs="Helvetica"/>
          <w:sz w:val="18"/>
          <w:szCs w:val="18"/>
        </w:rPr>
        <w:t xml:space="preserve">     </w:t>
      </w:r>
    </w:p>
    <w:p w14:paraId="4D23FF84" w14:textId="4B27B3BE" w:rsidR="00075E45" w:rsidRPr="009E2962" w:rsidRDefault="00B71B6A" w:rsidP="00AF03E7">
      <w:pPr>
        <w:ind w:left="900" w:hanging="180"/>
        <w:jc w:val="right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18"/>
          <w:szCs w:val="18"/>
        </w:rPr>
        <w:t>ORCP-WR-WM-1</w:t>
      </w:r>
      <w:r w:rsidR="007A38D1">
        <w:rPr>
          <w:rFonts w:ascii="Helvetica" w:hAnsi="Helvetica" w:cs="Helvetica"/>
          <w:sz w:val="18"/>
          <w:szCs w:val="18"/>
        </w:rPr>
        <w:t>8</w:t>
      </w:r>
      <w:r>
        <w:rPr>
          <w:rFonts w:ascii="Helvetica" w:hAnsi="Helvetica" w:cs="Helvetica"/>
          <w:sz w:val="18"/>
          <w:szCs w:val="18"/>
        </w:rPr>
        <w:t>-</w:t>
      </w:r>
      <w:r w:rsidR="00893F82">
        <w:rPr>
          <w:rFonts w:ascii="Helvetica" w:hAnsi="Helvetica" w:cs="Helvetica"/>
          <w:sz w:val="18"/>
          <w:szCs w:val="18"/>
        </w:rPr>
        <w:t>02</w:t>
      </w:r>
      <w:bookmarkStart w:id="0" w:name="_GoBack"/>
      <w:bookmarkEnd w:id="0"/>
    </w:p>
    <w:p w14:paraId="790E45FD" w14:textId="04ECFAE3" w:rsidR="00075E45" w:rsidRDefault="00075E45" w:rsidP="00075E45">
      <w:pPr>
        <w:jc w:val="center"/>
        <w:rPr>
          <w:rFonts w:ascii="Helvetica" w:hAnsi="Helvetica" w:cs="Helvetica"/>
          <w:b/>
        </w:rPr>
      </w:pPr>
    </w:p>
    <w:p w14:paraId="1261811A" w14:textId="77777777" w:rsidR="00182796" w:rsidRPr="009E2962" w:rsidRDefault="00182796" w:rsidP="00075E45">
      <w:pPr>
        <w:jc w:val="center"/>
        <w:rPr>
          <w:rFonts w:ascii="Helvetica" w:hAnsi="Helvetica" w:cs="Helvetica"/>
          <w:b/>
        </w:rPr>
      </w:pPr>
    </w:p>
    <w:p w14:paraId="339FEF5A" w14:textId="057B3A4D" w:rsidR="001D3C91" w:rsidRPr="009E2962" w:rsidRDefault="00A05787" w:rsidP="009E2962">
      <w:pPr>
        <w:pBdr>
          <w:top w:val="thinThickSmallGap" w:sz="24" w:space="1" w:color="auto"/>
          <w:bottom w:val="thickThinSmallGap" w:sz="24" w:space="1" w:color="auto"/>
        </w:pBdr>
        <w:ind w:left="1620" w:hanging="1710"/>
        <w:jc w:val="center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>REQUEST</w:t>
      </w:r>
      <w:r w:rsidR="00A25B08"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Pr="009E2962">
        <w:rPr>
          <w:rFonts w:ascii="Helvetica" w:hAnsi="Helvetica" w:cs="Helvetica"/>
          <w:b/>
          <w:sz w:val="22"/>
          <w:szCs w:val="22"/>
        </w:rPr>
        <w:t xml:space="preserve">FOR </w:t>
      </w:r>
      <w:r w:rsidR="00A25B08" w:rsidRPr="009E2962">
        <w:rPr>
          <w:rFonts w:ascii="Helvetica" w:hAnsi="Helvetica" w:cs="Helvetica"/>
          <w:b/>
          <w:sz w:val="22"/>
          <w:szCs w:val="22"/>
        </w:rPr>
        <w:t xml:space="preserve">AMENDMENTS OR CHANGES TO THE </w:t>
      </w:r>
      <w:r w:rsidR="00B6607A" w:rsidRPr="009E2962">
        <w:rPr>
          <w:rFonts w:ascii="Helvetica" w:hAnsi="Helvetica" w:cs="Helvetica"/>
          <w:b/>
          <w:sz w:val="22"/>
          <w:szCs w:val="22"/>
        </w:rPr>
        <w:t>WESM</w:t>
      </w:r>
      <w:r w:rsidR="00310FAC">
        <w:rPr>
          <w:rFonts w:ascii="Helvetica" w:hAnsi="Helvetica" w:cs="Helvetica"/>
          <w:b/>
          <w:sz w:val="22"/>
          <w:szCs w:val="22"/>
        </w:rPr>
        <w:t xml:space="preserve"> MANUAL</w:t>
      </w:r>
    </w:p>
    <w:p w14:paraId="19AE0DAA" w14:textId="77777777" w:rsidR="00CB41F4" w:rsidRPr="009E2962" w:rsidRDefault="00CB41F4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454EEE8D" w14:textId="77777777" w:rsidR="00A25B08" w:rsidRPr="009E2962" w:rsidRDefault="00A25B08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00226F1E" w14:textId="5E4F3D61" w:rsidR="007641C8" w:rsidRPr="009E2962" w:rsidRDefault="007641C8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440D87D9" w14:textId="77777777" w:rsidR="00332BF9" w:rsidRPr="009E2962" w:rsidRDefault="007641C8" w:rsidP="002F414A">
      <w:pPr>
        <w:jc w:val="both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>Proposals made only under this prescribed form shall be accepted and considered as submitted</w:t>
      </w:r>
      <w:r w:rsidR="00B6607A" w:rsidRPr="009E2962">
        <w:rPr>
          <w:rFonts w:ascii="Helvetica" w:hAnsi="Helvetica" w:cs="Helvetica"/>
          <w:sz w:val="22"/>
          <w:szCs w:val="22"/>
        </w:rPr>
        <w:t>:</w:t>
      </w:r>
      <w:r w:rsidR="00F35FC1" w:rsidRPr="009E2962">
        <w:rPr>
          <w:rFonts w:ascii="Helvetica" w:hAnsi="Helvetica" w:cs="Helvetica"/>
          <w:sz w:val="22"/>
          <w:szCs w:val="22"/>
        </w:rPr>
        <w:t xml:space="preserve"> </w:t>
      </w:r>
    </w:p>
    <w:p w14:paraId="56216148" w14:textId="77777777" w:rsidR="00F35FC1" w:rsidRPr="009E2962" w:rsidRDefault="00F35FC1" w:rsidP="00332BF9">
      <w:pPr>
        <w:rPr>
          <w:rFonts w:ascii="Helvetica" w:hAnsi="Helvetica" w:cs="Helvetica"/>
          <w:sz w:val="22"/>
          <w:szCs w:val="22"/>
        </w:rPr>
      </w:pPr>
    </w:p>
    <w:p w14:paraId="599DDA07" w14:textId="0606AC89" w:rsidR="003F54ED" w:rsidRPr="009E2962" w:rsidRDefault="003F54ED" w:rsidP="00332BF9">
      <w:pPr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This request for amendments to the WESM </w:t>
      </w:r>
      <w:r w:rsidR="00FB3C10">
        <w:rPr>
          <w:rFonts w:ascii="Helvetica" w:hAnsi="Helvetica" w:cs="Helvetica"/>
          <w:sz w:val="22"/>
          <w:szCs w:val="22"/>
        </w:rPr>
        <w:t xml:space="preserve">Manual on </w:t>
      </w:r>
      <w:r w:rsidR="004932CB">
        <w:rPr>
          <w:rFonts w:ascii="Helvetica" w:hAnsi="Helvetica" w:cs="Helvetica"/>
          <w:sz w:val="22"/>
          <w:szCs w:val="22"/>
        </w:rPr>
        <w:t xml:space="preserve">Registration, Suspension and De-Registration Criteria and Procedures Issue 4.0 </w:t>
      </w:r>
      <w:r w:rsidRPr="009E2962">
        <w:rPr>
          <w:rFonts w:ascii="Helvetica" w:hAnsi="Helvetica" w:cs="Helvetica"/>
          <w:sz w:val="22"/>
          <w:szCs w:val="22"/>
        </w:rPr>
        <w:t>can be submitted to:</w:t>
      </w:r>
    </w:p>
    <w:p w14:paraId="17C21457" w14:textId="77777777" w:rsidR="003F54ED" w:rsidRPr="009E2962" w:rsidRDefault="003F54ED" w:rsidP="00332BF9">
      <w:pPr>
        <w:rPr>
          <w:rFonts w:ascii="Helvetica" w:hAnsi="Helvetica" w:cs="Helvetica"/>
          <w:sz w:val="22"/>
          <w:szCs w:val="22"/>
        </w:rPr>
      </w:pPr>
    </w:p>
    <w:p w14:paraId="0B930043" w14:textId="2F9C01B3" w:rsidR="00CC1C56" w:rsidRPr="009E2962" w:rsidRDefault="00FB3C10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Rules Change Committee</w:t>
      </w:r>
    </w:p>
    <w:p w14:paraId="217DB5BA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Attention: </w:t>
      </w:r>
      <w:r w:rsidR="003E6630" w:rsidRPr="009E2962">
        <w:rPr>
          <w:rFonts w:ascii="Helvetica" w:hAnsi="Helvetica" w:cs="Helvetica"/>
          <w:b/>
          <w:sz w:val="22"/>
          <w:szCs w:val="22"/>
        </w:rPr>
        <w:t>PEM Committee Secretariat</w:t>
      </w:r>
    </w:p>
    <w:p w14:paraId="6EB15A90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Philippine Electricity Market Corporation </w:t>
      </w:r>
    </w:p>
    <w:p w14:paraId="24EC36C8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>18/F Robinsons Equitable Tower</w:t>
      </w:r>
    </w:p>
    <w:p w14:paraId="14FE62DC" w14:textId="77777777" w:rsidR="00F0676C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 w:rsidRPr="009E2962">
            <w:rPr>
              <w:rFonts w:ascii="Helvetica" w:hAnsi="Helvetica" w:cs="Helvetica"/>
              <w:sz w:val="22"/>
              <w:szCs w:val="22"/>
            </w:rPr>
            <w:t>ADB Avenue</w:t>
          </w:r>
        </w:smartTag>
      </w:smartTag>
      <w:r w:rsidR="00F0676C" w:rsidRPr="009E2962">
        <w:rPr>
          <w:rFonts w:ascii="Helvetica" w:hAnsi="Helvetica" w:cs="Helvetica"/>
          <w:sz w:val="22"/>
          <w:szCs w:val="22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PlaceName">
          <w:r w:rsidRPr="009E2962">
            <w:rPr>
              <w:rFonts w:ascii="Helvetica" w:hAnsi="Helvetica" w:cs="Helvetica"/>
              <w:sz w:val="22"/>
              <w:szCs w:val="22"/>
            </w:rPr>
            <w:t>Ortigas</w:t>
          </w:r>
        </w:smartTag>
        <w:proofErr w:type="spellEnd"/>
        <w:r w:rsidRPr="009E2962">
          <w:rPr>
            <w:rFonts w:ascii="Helvetica" w:hAnsi="Helvetica" w:cs="Helvetica"/>
            <w:sz w:val="22"/>
            <w:szCs w:val="22"/>
          </w:rPr>
          <w:t xml:space="preserve"> </w:t>
        </w:r>
        <w:smartTag w:uri="urn:schemas-microsoft-com:office:smarttags" w:element="PlaceType">
          <w:r w:rsidRPr="009E2962">
            <w:rPr>
              <w:rFonts w:ascii="Helvetica" w:hAnsi="Helvetica" w:cs="Helvetica"/>
              <w:sz w:val="22"/>
              <w:szCs w:val="22"/>
            </w:rPr>
            <w:t>Center</w:t>
          </w:r>
        </w:smartTag>
      </w:smartTag>
    </w:p>
    <w:p w14:paraId="7E236158" w14:textId="77777777" w:rsidR="00CC1C56" w:rsidRPr="009E2962" w:rsidRDefault="00CC1C56" w:rsidP="00F0676C">
      <w:pPr>
        <w:ind w:left="1440" w:firstLine="720"/>
        <w:rPr>
          <w:rFonts w:ascii="Helvetica" w:hAnsi="Helvetica" w:cs="Helvetica"/>
          <w:sz w:val="22"/>
          <w:szCs w:val="22"/>
        </w:rPr>
      </w:pPr>
      <w:smartTag w:uri="urn:schemas-microsoft-com:office:smarttags" w:element="PlaceName">
        <w:r w:rsidRPr="009E2962">
          <w:rPr>
            <w:rFonts w:ascii="Helvetica" w:hAnsi="Helvetica" w:cs="Helvetica"/>
            <w:sz w:val="22"/>
            <w:szCs w:val="22"/>
          </w:rPr>
          <w:t>Pasig</w:t>
        </w:r>
      </w:smartTag>
      <w:r w:rsidRPr="009E2962">
        <w:rPr>
          <w:rFonts w:ascii="Helvetica" w:hAnsi="Helvetica" w:cs="Helvetica"/>
          <w:sz w:val="22"/>
          <w:szCs w:val="22"/>
        </w:rPr>
        <w:t xml:space="preserve"> </w:t>
      </w:r>
      <w:smartTag w:uri="urn:schemas-microsoft-com:office:smarttags" w:element="PlaceType">
        <w:r w:rsidRPr="009E2962">
          <w:rPr>
            <w:rFonts w:ascii="Helvetica" w:hAnsi="Helvetica" w:cs="Helvetica"/>
            <w:sz w:val="22"/>
            <w:szCs w:val="22"/>
          </w:rPr>
          <w:t>City</w:t>
        </w:r>
      </w:smartTag>
      <w:r w:rsidR="00F0676C" w:rsidRPr="009E2962">
        <w:rPr>
          <w:rFonts w:ascii="Helvetica" w:hAnsi="Helvetica" w:cs="Helvetica"/>
          <w:sz w:val="22"/>
          <w:szCs w:val="22"/>
        </w:rPr>
        <w:t xml:space="preserve">, </w:t>
      </w:r>
      <w:r w:rsidRPr="009E2962">
        <w:rPr>
          <w:rFonts w:ascii="Helvetica" w:hAnsi="Helvetica" w:cs="Helvetica"/>
          <w:sz w:val="22"/>
          <w:szCs w:val="22"/>
        </w:rPr>
        <w:t xml:space="preserve">1605 </w:t>
      </w:r>
      <w:smartTag w:uri="urn:schemas-microsoft-com:office:smarttags" w:element="country-region">
        <w:smartTag w:uri="urn:schemas-microsoft-com:office:smarttags" w:element="place">
          <w:r w:rsidRPr="009E2962">
            <w:rPr>
              <w:rFonts w:ascii="Helvetica" w:hAnsi="Helvetica" w:cs="Helvetica"/>
              <w:sz w:val="22"/>
              <w:szCs w:val="22"/>
            </w:rPr>
            <w:t>Philippines</w:t>
          </w:r>
        </w:smartTag>
      </w:smartTag>
    </w:p>
    <w:p w14:paraId="2E5A5B7D" w14:textId="77777777" w:rsidR="00CB63DC" w:rsidRPr="009E2962" w:rsidRDefault="00CC1C56" w:rsidP="00CB63DC">
      <w:pPr>
        <w:ind w:firstLine="144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ab/>
      </w:r>
      <w:r w:rsidR="00CB63DC" w:rsidRPr="009E2962">
        <w:rPr>
          <w:rFonts w:ascii="Helvetica" w:hAnsi="Helvetica" w:cs="Helvetica"/>
          <w:sz w:val="22"/>
          <w:szCs w:val="22"/>
        </w:rPr>
        <w:t xml:space="preserve">Email </w:t>
      </w:r>
      <w:r w:rsidR="00BD5B7B" w:rsidRPr="009E2962">
        <w:rPr>
          <w:rFonts w:ascii="Helvetica" w:hAnsi="Helvetica" w:cs="Helvetica"/>
          <w:sz w:val="22"/>
          <w:szCs w:val="22"/>
        </w:rPr>
        <w:t>address</w:t>
      </w:r>
      <w:r w:rsidR="00CB63DC" w:rsidRPr="009E2962">
        <w:rPr>
          <w:rFonts w:ascii="Helvetica" w:hAnsi="Helvetica" w:cs="Helvetica"/>
          <w:sz w:val="22"/>
          <w:szCs w:val="22"/>
        </w:rPr>
        <w:t>: rcc@wesm.ph</w:t>
      </w:r>
    </w:p>
    <w:p w14:paraId="5B74A140" w14:textId="77777777" w:rsidR="00CC1C56" w:rsidRPr="009E2962" w:rsidRDefault="00CB63DC" w:rsidP="00CB63DC">
      <w:pPr>
        <w:rPr>
          <w:rFonts w:ascii="Helvetica" w:hAnsi="Helvetica" w:cs="Helvetica"/>
          <w:sz w:val="22"/>
          <w:szCs w:val="22"/>
          <w:u w:val="single"/>
        </w:rPr>
      </w:pPr>
      <w:r w:rsidRPr="009E2962">
        <w:rPr>
          <w:rFonts w:ascii="Helvetica" w:hAnsi="Helvetica" w:cs="Helvetica"/>
          <w:sz w:val="22"/>
          <w:szCs w:val="22"/>
        </w:rPr>
        <w:tab/>
      </w:r>
      <w:r w:rsidRPr="009E2962">
        <w:rPr>
          <w:rFonts w:ascii="Helvetica" w:hAnsi="Helvetica" w:cs="Helvetica"/>
          <w:sz w:val="22"/>
          <w:szCs w:val="22"/>
        </w:rPr>
        <w:tab/>
      </w:r>
      <w:r w:rsidRPr="009E2962">
        <w:rPr>
          <w:rFonts w:ascii="Helvetica" w:hAnsi="Helvetica" w:cs="Helvetica"/>
          <w:sz w:val="22"/>
          <w:szCs w:val="22"/>
        </w:rPr>
        <w:tab/>
        <w:t>Fax Number: (+632) 395-2704</w:t>
      </w:r>
    </w:p>
    <w:p w14:paraId="245B0219" w14:textId="77777777" w:rsidR="00D2170D" w:rsidRPr="009E2962" w:rsidRDefault="00251706" w:rsidP="004A3246">
      <w:pPr>
        <w:jc w:val="both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</w:t>
      </w:r>
      <w:r w:rsidR="00D2170D" w:rsidRPr="009E2962">
        <w:rPr>
          <w:rFonts w:ascii="Helvetica" w:hAnsi="Helvetica" w:cs="Helvetica"/>
          <w:sz w:val="22"/>
          <w:szCs w:val="22"/>
        </w:rPr>
        <w:t xml:space="preserve">  </w:t>
      </w:r>
    </w:p>
    <w:p w14:paraId="526C377F" w14:textId="77777777" w:rsidR="00D2170D" w:rsidRPr="009E2962" w:rsidRDefault="001D3C91" w:rsidP="001D3C91">
      <w:pPr>
        <w:numPr>
          <w:ilvl w:val="0"/>
          <w:numId w:val="1"/>
        </w:numPr>
        <w:ind w:firstLine="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="00AF30B1" w:rsidRPr="009E2962">
        <w:rPr>
          <w:rFonts w:ascii="Helvetica" w:hAnsi="Helvetica" w:cs="Helvetica"/>
          <w:b/>
          <w:sz w:val="22"/>
          <w:szCs w:val="22"/>
        </w:rPr>
        <w:t>Proposer’s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671D3A" w:rsidRPr="00B3731B" w14:paraId="79AD0C50" w14:textId="77777777" w:rsidTr="007158E8"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1C99E8BE" w14:textId="77777777" w:rsidR="00671D3A" w:rsidRPr="00B3731B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Name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7C8FFF" w14:textId="036C510C" w:rsidR="00671D3A" w:rsidRPr="00193A8C" w:rsidRDefault="00671D3A" w:rsidP="00671D3A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C16EC1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Oscar E. Ala</w:t>
            </w:r>
          </w:p>
        </w:tc>
      </w:tr>
      <w:tr w:rsidR="00671D3A" w:rsidRPr="00B3731B" w14:paraId="3D6060B6" w14:textId="77777777" w:rsidTr="00671D3A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BE61BA" w14:textId="77777777" w:rsidR="00671D3A" w:rsidRPr="00B3731B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6DE1E5" w14:textId="77777777" w:rsidR="00671D3A" w:rsidRPr="00A60BA4" w:rsidRDefault="00671D3A" w:rsidP="00671D3A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2B7FF24C" w14:textId="77777777" w:rsidR="00671D3A" w:rsidRDefault="00671D3A" w:rsidP="00671D3A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Chairman &amp; CEO, Transition Committee</w:t>
            </w:r>
          </w:p>
          <w:p w14:paraId="7C0094FB" w14:textId="77777777" w:rsidR="00671D3A" w:rsidRPr="00193A8C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7403B39B" w14:textId="77777777" w:rsidTr="007C6FFB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356B05F4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5D02154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Philippine Electricity Market Corporation</w:t>
            </w:r>
          </w:p>
          <w:p w14:paraId="7C9B7C7D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5B603B3E" w14:textId="77777777" w:rsidTr="007C6FFB">
        <w:trPr>
          <w:trHeight w:val="342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</w:tcPr>
          <w:p w14:paraId="4D0E263D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2DDBF6A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18/F Robinsons Equitable Tower, ADB Avenue</w:t>
            </w:r>
          </w:p>
          <w:p w14:paraId="00050367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40806012" w14:textId="77777777" w:rsidTr="007C6FFB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</w:tcPr>
          <w:p w14:paraId="15CD958A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AEE9292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proofErr w:type="spellStart"/>
            <w:r>
              <w:rPr>
                <w:rFonts w:ascii="Helvetica" w:hAnsi="Helvetica" w:cs="Helvetica"/>
                <w:sz w:val="22"/>
                <w:szCs w:val="22"/>
              </w:rPr>
              <w:t>Ortigas</w:t>
            </w:r>
            <w:proofErr w:type="spellEnd"/>
            <w:r>
              <w:rPr>
                <w:rFonts w:ascii="Helvetica" w:hAnsi="Helvetica" w:cs="Helvetica"/>
                <w:sz w:val="22"/>
                <w:szCs w:val="22"/>
              </w:rPr>
              <w:t xml:space="preserve"> Center, Pasig City 1600</w:t>
            </w:r>
          </w:p>
          <w:p w14:paraId="7D79B0CB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21250AC9" w14:textId="77777777" w:rsidTr="007C6FFB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17F263FD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8F2A565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FBFEE48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02E958FB" w14:textId="77777777" w:rsidTr="007C6FFB">
        <w:trPr>
          <w:trHeight w:val="332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251B9790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E924149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631-8734</w:t>
            </w:r>
          </w:p>
          <w:p w14:paraId="3BDF5C6B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30BE8522" w14:textId="77777777" w:rsidTr="007C6FFB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4D073C12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99862CC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8757FD">
              <w:rPr>
                <w:rFonts w:ascii="Helvetica" w:hAnsi="Helvetica" w:cs="Helvetica"/>
                <w:sz w:val="22"/>
                <w:szCs w:val="22"/>
              </w:rPr>
              <w:t>636-0802</w:t>
            </w:r>
          </w:p>
          <w:p w14:paraId="5612F7F0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C6FFB" w:rsidRPr="00B3731B" w14:paraId="60CE0B77" w14:textId="77777777" w:rsidTr="007C6FFB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806461E" w14:textId="77777777" w:rsidR="007C6FFB" w:rsidRPr="00B3731B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0CEFB" w14:textId="77777777" w:rsidR="00671D3A" w:rsidRPr="00A60BA4" w:rsidRDefault="00671D3A" w:rsidP="00671D3A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oeala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@wesm.ph</w:t>
            </w:r>
          </w:p>
          <w:p w14:paraId="35A39D15" w14:textId="77777777" w:rsidR="007C6FFB" w:rsidRPr="00193A8C" w:rsidRDefault="007C6FFB" w:rsidP="007C6FFB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5B9AB017" w14:textId="129AF900" w:rsidR="00D2170D" w:rsidRPr="009E2962" w:rsidRDefault="00D2170D" w:rsidP="00F35FC1">
      <w:pPr>
        <w:rPr>
          <w:rFonts w:ascii="Helvetica" w:hAnsi="Helvetica" w:cs="Helvetica"/>
          <w:sz w:val="22"/>
          <w:szCs w:val="22"/>
        </w:rPr>
      </w:pPr>
    </w:p>
    <w:p w14:paraId="4FA5AE0E" w14:textId="77777777" w:rsidR="009E275B" w:rsidRPr="009E2962" w:rsidRDefault="00126587" w:rsidP="001D3C91">
      <w:pPr>
        <w:numPr>
          <w:ilvl w:val="0"/>
          <w:numId w:val="1"/>
        </w:numPr>
        <w:ind w:firstLine="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>WESM</w:t>
      </w:r>
      <w:r w:rsidR="004B3794" w:rsidRPr="009E2962">
        <w:rPr>
          <w:rFonts w:ascii="Helvetica" w:hAnsi="Helvetica" w:cs="Helvetica"/>
          <w:b/>
          <w:sz w:val="22"/>
          <w:szCs w:val="22"/>
        </w:rPr>
        <w:t xml:space="preserve"> Manual Amendments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1825FC" w:rsidRPr="00B3731B" w14:paraId="513FAA49" w14:textId="77777777" w:rsidTr="00B3731B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13276E" w14:textId="77777777" w:rsidR="00BA4FB8" w:rsidRPr="00B3731B" w:rsidRDefault="00BB7DCA" w:rsidP="00837683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T</w:t>
            </w:r>
            <w:r w:rsidR="002F414A" w:rsidRPr="00B3731B">
              <w:rPr>
                <w:rFonts w:ascii="Helvetica" w:hAnsi="Helvetica" w:cs="Helvetica"/>
                <w:sz w:val="22"/>
                <w:szCs w:val="22"/>
              </w:rPr>
              <w:t>itle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 of </w:t>
            </w:r>
            <w:r w:rsidR="00126587" w:rsidRPr="00B3731B">
              <w:rPr>
                <w:rFonts w:ascii="Helvetica" w:hAnsi="Helvetica" w:cs="Helvetica"/>
                <w:sz w:val="22"/>
                <w:szCs w:val="22"/>
              </w:rPr>
              <w:t>WESM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 Manual </w:t>
            </w:r>
            <w:r w:rsidR="002F414A" w:rsidRPr="00B3731B">
              <w:rPr>
                <w:rFonts w:ascii="Helvetica" w:hAnsi="Helvetica" w:cs="Helvetica"/>
                <w:sz w:val="22"/>
                <w:szCs w:val="22"/>
              </w:rPr>
              <w:t>b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>eing commented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53DC605B" w14:textId="0143F9B9" w:rsidR="00157861" w:rsidRPr="008341FA" w:rsidRDefault="00671D3A" w:rsidP="00157861">
            <w:pPr>
              <w:rPr>
                <w:rFonts w:ascii="Helvetica" w:hAnsi="Helvetica" w:cs="Helvetica"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  <w:u w:val="single"/>
              </w:rPr>
              <w:t>Registration, Suspension and De-Registration Criteria and Procedures</w:t>
            </w:r>
            <w:r w:rsidR="008341FA" w:rsidRPr="008341FA"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 Issue 3</w:t>
            </w:r>
            <w:r w:rsidR="00D30DFE" w:rsidRPr="008341FA">
              <w:rPr>
                <w:rFonts w:ascii="Helvetica" w:hAnsi="Helvetica" w:cs="Helvetica"/>
                <w:sz w:val="22"/>
                <w:szCs w:val="22"/>
                <w:u w:val="single"/>
              </w:rPr>
              <w:t>.0</w:t>
            </w:r>
          </w:p>
          <w:p w14:paraId="48696224" w14:textId="77777777" w:rsidR="00970669" w:rsidRPr="00B3731B" w:rsidRDefault="00157861" w:rsidP="00157861">
            <w:pPr>
              <w:rPr>
                <w:rFonts w:ascii="Helvetica" w:hAnsi="Helvetica" w:cs="Helvetica"/>
                <w:sz w:val="22"/>
                <w:szCs w:val="22"/>
              </w:rPr>
            </w:pPr>
            <w:r w:rsidRPr="00157861"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 </w:t>
            </w:r>
          </w:p>
          <w:p w14:paraId="0DE6EC2D" w14:textId="77777777" w:rsidR="00BA4FB8" w:rsidRPr="00B3731B" w:rsidRDefault="00BA4FB8" w:rsidP="00837683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Nature of Request (please indicate with </w:t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>x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)</w:t>
            </w:r>
          </w:p>
          <w:p w14:paraId="6EFF3FCE" w14:textId="77777777" w:rsidR="002F414A" w:rsidRPr="00B3731B" w:rsidRDefault="00BB7DCA" w:rsidP="004F42E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 w:rsidR="00E93BC4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Addition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 w:rsidR="00E93BC4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Alteration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Deletion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4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Clarification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8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5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Clerical Correction</w:t>
            </w:r>
          </w:p>
        </w:tc>
      </w:tr>
    </w:tbl>
    <w:p w14:paraId="12749474" w14:textId="77777777" w:rsidR="00BD4A70" w:rsidRPr="009E2962" w:rsidRDefault="00BD4A70" w:rsidP="00BD4A70">
      <w:pPr>
        <w:ind w:left="180"/>
        <w:rPr>
          <w:rFonts w:ascii="Helvetica" w:hAnsi="Helvetica" w:cs="Helvetica"/>
          <w:b/>
          <w:sz w:val="22"/>
          <w:szCs w:val="22"/>
        </w:rPr>
        <w:sectPr w:rsidR="00BD4A70" w:rsidRPr="009E2962" w:rsidSect="00873012">
          <w:footerReference w:type="even" r:id="rId9"/>
          <w:footerReference w:type="default" r:id="rId10"/>
          <w:pgSz w:w="12240" w:h="15840" w:code="1"/>
          <w:pgMar w:top="1152" w:right="1800" w:bottom="1152" w:left="1800" w:header="720" w:footer="720" w:gutter="0"/>
          <w:pgNumType w:start="1"/>
          <w:cols w:space="720"/>
          <w:docGrid w:linePitch="360"/>
        </w:sectPr>
      </w:pPr>
    </w:p>
    <w:p w14:paraId="1D6FE921" w14:textId="0FA09FFD" w:rsidR="00E51099" w:rsidRPr="009E2962" w:rsidRDefault="00BD4A70" w:rsidP="00500E08">
      <w:pPr>
        <w:numPr>
          <w:ilvl w:val="0"/>
          <w:numId w:val="1"/>
        </w:numPr>
        <w:jc w:val="both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>Proposed Amendment</w:t>
      </w:r>
      <w:r w:rsidR="00B71B6A">
        <w:rPr>
          <w:rFonts w:ascii="Helvetica" w:hAnsi="Helvetica" w:cs="Helvetica"/>
          <w:b/>
          <w:sz w:val="22"/>
          <w:szCs w:val="22"/>
        </w:rPr>
        <w:t xml:space="preserve">s to the WESM Manual on </w:t>
      </w:r>
      <w:r w:rsidR="00500E08" w:rsidRPr="00500E08">
        <w:rPr>
          <w:rFonts w:ascii="Helvetica" w:hAnsi="Helvetica" w:cs="Helvetica"/>
          <w:b/>
          <w:sz w:val="22"/>
          <w:szCs w:val="22"/>
        </w:rPr>
        <w:t>Registration, Suspension and De-Registration Criteria and Procedures</w:t>
      </w:r>
    </w:p>
    <w:p w14:paraId="694F594C" w14:textId="77777777" w:rsidR="00756C1E" w:rsidRPr="009E2962" w:rsidRDefault="00756C1E" w:rsidP="00756C1E">
      <w:pPr>
        <w:ind w:left="180"/>
        <w:rPr>
          <w:rFonts w:ascii="Helvetica" w:hAnsi="Helvetica" w:cs="Helvetica"/>
          <w:b/>
          <w:sz w:val="22"/>
          <w:szCs w:val="22"/>
        </w:rPr>
      </w:pPr>
    </w:p>
    <w:tbl>
      <w:tblPr>
        <w:tblW w:w="15214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1283"/>
        <w:gridCol w:w="4230"/>
        <w:gridCol w:w="4234"/>
        <w:gridCol w:w="3600"/>
      </w:tblGrid>
      <w:tr w:rsidR="003966B0" w:rsidRPr="00671D3A" w14:paraId="16F19C74" w14:textId="77777777" w:rsidTr="00671D3A">
        <w:trPr>
          <w:tblHeader/>
        </w:trPr>
        <w:tc>
          <w:tcPr>
            <w:tcW w:w="1867" w:type="dxa"/>
          </w:tcPr>
          <w:p w14:paraId="2421AF4C" w14:textId="77777777" w:rsidR="003966B0" w:rsidRPr="00671D3A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</w:rPr>
              <w:t>Title</w:t>
            </w:r>
          </w:p>
        </w:tc>
        <w:tc>
          <w:tcPr>
            <w:tcW w:w="1283" w:type="dxa"/>
          </w:tcPr>
          <w:p w14:paraId="3B4EC5A9" w14:textId="77777777" w:rsidR="003966B0" w:rsidRPr="00671D3A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</w:rPr>
              <w:t>Section</w:t>
            </w:r>
          </w:p>
        </w:tc>
        <w:tc>
          <w:tcPr>
            <w:tcW w:w="4230" w:type="dxa"/>
          </w:tcPr>
          <w:p w14:paraId="5801B012" w14:textId="77777777" w:rsidR="003966B0" w:rsidRPr="00671D3A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</w:rPr>
              <w:t>Provision</w:t>
            </w:r>
          </w:p>
        </w:tc>
        <w:tc>
          <w:tcPr>
            <w:tcW w:w="4234" w:type="dxa"/>
          </w:tcPr>
          <w:p w14:paraId="53CC8DE9" w14:textId="77777777" w:rsidR="003966B0" w:rsidRPr="00671D3A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</w:rPr>
              <w:t>Proposed Amendment</w:t>
            </w:r>
          </w:p>
        </w:tc>
        <w:tc>
          <w:tcPr>
            <w:tcW w:w="3600" w:type="dxa"/>
          </w:tcPr>
          <w:p w14:paraId="696D08A5" w14:textId="77777777" w:rsidR="003966B0" w:rsidRPr="00671D3A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</w:rPr>
              <w:t>Rationale</w:t>
            </w:r>
          </w:p>
        </w:tc>
      </w:tr>
      <w:tr w:rsidR="008341FA" w:rsidRPr="00671D3A" w14:paraId="6F6EE2EF" w14:textId="77777777" w:rsidTr="00671D3A">
        <w:trPr>
          <w:trHeight w:val="58"/>
        </w:trPr>
        <w:tc>
          <w:tcPr>
            <w:tcW w:w="1867" w:type="dxa"/>
          </w:tcPr>
          <w:p w14:paraId="2F720B31" w14:textId="2D876206" w:rsidR="008341FA" w:rsidRPr="00671D3A" w:rsidRDefault="00671D3A" w:rsidP="00756C1E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CATEGORIES OF WESM MEMBERS</w:t>
            </w:r>
          </w:p>
        </w:tc>
        <w:tc>
          <w:tcPr>
            <w:tcW w:w="1283" w:type="dxa"/>
          </w:tcPr>
          <w:p w14:paraId="45241990" w14:textId="69DEB584" w:rsidR="008341FA" w:rsidRPr="00671D3A" w:rsidRDefault="00671D3A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2.2(a)</w:t>
            </w:r>
          </w:p>
        </w:tc>
        <w:tc>
          <w:tcPr>
            <w:tcW w:w="4230" w:type="dxa"/>
          </w:tcPr>
          <w:p w14:paraId="14F57D16" w14:textId="48DEFDA7" w:rsidR="008341FA" w:rsidRPr="00671D3A" w:rsidRDefault="00671D3A" w:rsidP="00671D3A">
            <w:pPr>
              <w:pStyle w:val="Heading3"/>
              <w:numPr>
                <w:ilvl w:val="0"/>
                <w:numId w:val="0"/>
              </w:numPr>
              <w:rPr>
                <w:b/>
                <w:szCs w:val="22"/>
              </w:rPr>
            </w:pPr>
            <w:r w:rsidRPr="00671D3A">
              <w:rPr>
                <w:szCs w:val="22"/>
              </w:rPr>
              <w:t xml:space="preserve">Trading participants which may either be a </w:t>
            </w:r>
            <w:r w:rsidRPr="00671D3A">
              <w:rPr>
                <w:i/>
                <w:szCs w:val="22"/>
              </w:rPr>
              <w:t>generation company</w:t>
            </w:r>
            <w:r w:rsidRPr="00671D3A">
              <w:rPr>
                <w:szCs w:val="22"/>
              </w:rPr>
              <w:t xml:space="preserve"> or a </w:t>
            </w:r>
            <w:r w:rsidRPr="00671D3A">
              <w:rPr>
                <w:i/>
                <w:szCs w:val="22"/>
              </w:rPr>
              <w:t>customer</w:t>
            </w:r>
          </w:p>
        </w:tc>
        <w:tc>
          <w:tcPr>
            <w:tcW w:w="4234" w:type="dxa"/>
          </w:tcPr>
          <w:p w14:paraId="28CC6B51" w14:textId="0C04B86C" w:rsidR="008341FA" w:rsidRPr="00671D3A" w:rsidRDefault="00671D3A">
            <w:pPr>
              <w:jc w:val="both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 xml:space="preserve">Trading participants which may either be a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 xml:space="preserve">generation company </w:t>
            </w:r>
            <w:r w:rsidRPr="00671D3A">
              <w:rPr>
                <w:rFonts w:ascii="Helvetica" w:hAnsi="Helvetica"/>
                <w:b/>
                <w:strike/>
                <w:sz w:val="22"/>
                <w:szCs w:val="22"/>
              </w:rPr>
              <w:t>or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,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a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customer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or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</w:p>
        </w:tc>
        <w:tc>
          <w:tcPr>
            <w:tcW w:w="3600" w:type="dxa"/>
          </w:tcPr>
          <w:p w14:paraId="453DD05A" w14:textId="4B1FE396" w:rsidR="008341FA" w:rsidRPr="00671D3A" w:rsidRDefault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Include WEMT as a trading participant in the WESM; this would allow all provisions for trading participants to apply </w:t>
            </w:r>
            <w:r w:rsidR="004932CB">
              <w:rPr>
                <w:rFonts w:ascii="Helvetica" w:hAnsi="Helvetica" w:cs="Helvetica"/>
                <w:sz w:val="22"/>
                <w:szCs w:val="22"/>
              </w:rPr>
              <w:t xml:space="preserve">for </w:t>
            </w:r>
            <w:r>
              <w:rPr>
                <w:rFonts w:ascii="Helvetica" w:hAnsi="Helvetica" w:cs="Helvetica"/>
                <w:sz w:val="22"/>
                <w:szCs w:val="22"/>
              </w:rPr>
              <w:t>WEMTs</w:t>
            </w:r>
          </w:p>
        </w:tc>
      </w:tr>
      <w:tr w:rsidR="00671D3A" w:rsidRPr="00671D3A" w14:paraId="78073FC6" w14:textId="77777777" w:rsidTr="00671D3A">
        <w:trPr>
          <w:trHeight w:val="58"/>
        </w:trPr>
        <w:tc>
          <w:tcPr>
            <w:tcW w:w="1867" w:type="dxa"/>
          </w:tcPr>
          <w:p w14:paraId="4172E0FA" w14:textId="3AAC3DF0" w:rsidR="00671D3A" w:rsidRPr="00671D3A" w:rsidRDefault="00671D3A" w:rsidP="00756C1E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LEVEL OF PARTICIPATION/DIRECT &amp; INDIRECT WESM MEMBERSHIP</w:t>
            </w:r>
          </w:p>
        </w:tc>
        <w:tc>
          <w:tcPr>
            <w:tcW w:w="1283" w:type="dxa"/>
          </w:tcPr>
          <w:p w14:paraId="6F2DBF58" w14:textId="5D9ED163" w:rsidR="00671D3A" w:rsidRPr="00671D3A" w:rsidRDefault="00671D3A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2.3.3</w:t>
            </w:r>
          </w:p>
        </w:tc>
        <w:tc>
          <w:tcPr>
            <w:tcW w:w="4230" w:type="dxa"/>
          </w:tcPr>
          <w:p w14:paraId="49127BB8" w14:textId="6CC094B0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rPr>
                <w:szCs w:val="22"/>
              </w:rPr>
            </w:pPr>
            <w:r w:rsidRPr="00671D3A">
              <w:rPr>
                <w:szCs w:val="22"/>
              </w:rPr>
              <w:t xml:space="preserve">A </w:t>
            </w:r>
            <w:r w:rsidRPr="00671D3A">
              <w:rPr>
                <w:i/>
                <w:szCs w:val="22"/>
              </w:rPr>
              <w:t xml:space="preserve">Customer </w:t>
            </w:r>
            <w:r w:rsidRPr="00671D3A">
              <w:rPr>
                <w:szCs w:val="22"/>
              </w:rPr>
              <w:t xml:space="preserve">may be allowed to register as an </w:t>
            </w:r>
            <w:r w:rsidRPr="00671D3A">
              <w:rPr>
                <w:i/>
                <w:szCs w:val="22"/>
              </w:rPr>
              <w:t>Indirect WESM Member</w:t>
            </w:r>
            <w:r w:rsidRPr="00671D3A">
              <w:rPr>
                <w:szCs w:val="22"/>
              </w:rPr>
              <w:t xml:space="preserve"> under another </w:t>
            </w:r>
            <w:r w:rsidRPr="00671D3A">
              <w:rPr>
                <w:i/>
                <w:szCs w:val="22"/>
              </w:rPr>
              <w:t>Trading Participant</w:t>
            </w:r>
            <w:r w:rsidRPr="00671D3A">
              <w:rPr>
                <w:szCs w:val="22"/>
              </w:rPr>
              <w:t xml:space="preserve"> registered as a </w:t>
            </w:r>
            <w:r w:rsidRPr="00671D3A">
              <w:rPr>
                <w:i/>
                <w:szCs w:val="22"/>
              </w:rPr>
              <w:t>Direct WESM Member.</w:t>
            </w:r>
          </w:p>
        </w:tc>
        <w:tc>
          <w:tcPr>
            <w:tcW w:w="4234" w:type="dxa"/>
          </w:tcPr>
          <w:p w14:paraId="65211948" w14:textId="639BFC34" w:rsidR="00671D3A" w:rsidRPr="00671D3A" w:rsidRDefault="00225B6C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 xml:space="preserve">A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 xml:space="preserve">Customer 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or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 xml:space="preserve"> 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may be allowed to register as an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Indirect WESM Member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under another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Trading Participant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registered as a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Direct WESM Member.</w:t>
            </w:r>
          </w:p>
        </w:tc>
        <w:tc>
          <w:tcPr>
            <w:tcW w:w="3600" w:type="dxa"/>
          </w:tcPr>
          <w:p w14:paraId="41D3DE62" w14:textId="41F90EC3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Clarify that WEMTs can register as indirect WESM members (note: there is a separate provision for generation companies registering as indirect WESM members)</w:t>
            </w:r>
          </w:p>
        </w:tc>
      </w:tr>
      <w:tr w:rsidR="00671D3A" w:rsidRPr="00671D3A" w14:paraId="48221BBD" w14:textId="77777777" w:rsidTr="00671D3A">
        <w:trPr>
          <w:trHeight w:val="58"/>
        </w:trPr>
        <w:tc>
          <w:tcPr>
            <w:tcW w:w="1867" w:type="dxa"/>
          </w:tcPr>
          <w:p w14:paraId="4130D1B6" w14:textId="3E08012D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REGISTRATION OF DIRECT WESM MEMBERS AND TRADING PARTICIPANTS – Categories and Qualifications</w:t>
            </w:r>
          </w:p>
        </w:tc>
        <w:tc>
          <w:tcPr>
            <w:tcW w:w="1283" w:type="dxa"/>
          </w:tcPr>
          <w:p w14:paraId="08EA01CC" w14:textId="0BD65C90" w:rsidR="00671D3A" w:rsidRPr="00671D3A" w:rsidRDefault="00671D3A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2.5.1</w:t>
            </w:r>
          </w:p>
        </w:tc>
        <w:tc>
          <w:tcPr>
            <w:tcW w:w="4230" w:type="dxa"/>
          </w:tcPr>
          <w:p w14:paraId="145397F3" w14:textId="091B5776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rPr>
                <w:szCs w:val="22"/>
              </w:rPr>
            </w:pPr>
            <w:r w:rsidRPr="00671D3A">
              <w:rPr>
                <w:szCs w:val="22"/>
              </w:rPr>
              <w:t xml:space="preserve">Subject to compliance with the membership criteria, the following persons or entities may qualify to be registered as a </w:t>
            </w:r>
            <w:r w:rsidRPr="00671D3A">
              <w:rPr>
                <w:i/>
                <w:szCs w:val="22"/>
              </w:rPr>
              <w:t xml:space="preserve">Generation Company </w:t>
            </w:r>
            <w:r w:rsidRPr="00671D3A">
              <w:rPr>
                <w:szCs w:val="22"/>
              </w:rPr>
              <w:t xml:space="preserve">or </w:t>
            </w:r>
            <w:r w:rsidRPr="00671D3A">
              <w:rPr>
                <w:i/>
                <w:szCs w:val="22"/>
              </w:rPr>
              <w:t>Customer</w:t>
            </w:r>
            <w:r w:rsidRPr="00671D3A">
              <w:rPr>
                <w:szCs w:val="22"/>
              </w:rPr>
              <w:t>.</w:t>
            </w:r>
          </w:p>
        </w:tc>
        <w:tc>
          <w:tcPr>
            <w:tcW w:w="4234" w:type="dxa"/>
          </w:tcPr>
          <w:p w14:paraId="65F8F887" w14:textId="1ABE6A58" w:rsidR="00671D3A" w:rsidRPr="00671D3A" w:rsidRDefault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 xml:space="preserve">Subject to compliance with the membership criteria, the following persons or entities may qualify to be registered as a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Generation Company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</w:t>
            </w:r>
            <w:r w:rsidRPr="00671D3A">
              <w:rPr>
                <w:rFonts w:ascii="Helvetica" w:hAnsi="Helvetica"/>
                <w:b/>
                <w:strike/>
                <w:sz w:val="22"/>
                <w:szCs w:val="22"/>
              </w:rPr>
              <w:t>or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,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Customer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or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 xml:space="preserve"> Wholesale Electricity Market Trader</w:t>
            </w:r>
            <w:r w:rsidRPr="00671D3A">
              <w:rPr>
                <w:rFonts w:ascii="Helvetica" w:hAnsi="Helvetica"/>
                <w:sz w:val="22"/>
                <w:szCs w:val="22"/>
              </w:rPr>
              <w:t>.</w:t>
            </w:r>
          </w:p>
        </w:tc>
        <w:tc>
          <w:tcPr>
            <w:tcW w:w="3600" w:type="dxa"/>
          </w:tcPr>
          <w:p w14:paraId="1B63362D" w14:textId="0AAA2203" w:rsidR="00671D3A" w:rsidRPr="00671D3A" w:rsidRDefault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Include WEMT as a trading participant in the WESM; this would allow all provisions for trading participants to apply to WEMTs</w:t>
            </w:r>
          </w:p>
        </w:tc>
      </w:tr>
      <w:tr w:rsidR="00671D3A" w:rsidRPr="00671D3A" w14:paraId="6F62716F" w14:textId="77777777" w:rsidTr="00671D3A">
        <w:trPr>
          <w:trHeight w:val="58"/>
        </w:trPr>
        <w:tc>
          <w:tcPr>
            <w:tcW w:w="1867" w:type="dxa"/>
          </w:tcPr>
          <w:p w14:paraId="788AF7DC" w14:textId="23EA2FD9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REGISTRATION OF  DIRECT WESM MEMBERS AND TRADING PARTICIPANTS</w:t>
            </w:r>
          </w:p>
        </w:tc>
        <w:tc>
          <w:tcPr>
            <w:tcW w:w="1283" w:type="dxa"/>
          </w:tcPr>
          <w:p w14:paraId="0653ABDC" w14:textId="574579DF" w:rsidR="00671D3A" w:rsidRPr="00671D3A" w:rsidRDefault="00671D3A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2.5.1.3 </w:t>
            </w:r>
            <w:r w:rsidRPr="00671D3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4230" w:type="dxa"/>
          </w:tcPr>
          <w:p w14:paraId="52F4D0FE" w14:textId="340652F7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 w:rsidRPr="00671D3A">
              <w:rPr>
                <w:szCs w:val="22"/>
              </w:rPr>
              <w:t>(new)</w:t>
            </w:r>
          </w:p>
        </w:tc>
        <w:tc>
          <w:tcPr>
            <w:tcW w:w="4234" w:type="dxa"/>
          </w:tcPr>
          <w:p w14:paraId="15027159" w14:textId="23B4BB57" w:rsidR="00671D3A" w:rsidRPr="00671D3A" w:rsidRDefault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Wholesale Electricity Market Trader</w:t>
            </w:r>
          </w:p>
        </w:tc>
        <w:tc>
          <w:tcPr>
            <w:tcW w:w="3600" w:type="dxa"/>
          </w:tcPr>
          <w:p w14:paraId="19C32B57" w14:textId="13A0F55A" w:rsidR="00671D3A" w:rsidRPr="00671D3A" w:rsidRDefault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Add a new trading participant category to allow registration of entities </w:t>
            </w:r>
            <w:r w:rsidR="00072763" w:rsidRPr="004A3872">
              <w:rPr>
                <w:rFonts w:ascii="Helvetica" w:hAnsi="Helvetica" w:cs="Helvetica"/>
                <w:sz w:val="22"/>
                <w:szCs w:val="22"/>
              </w:rPr>
              <w:t xml:space="preserve">with commercial </w:t>
            </w:r>
            <w:r w:rsidR="00072763">
              <w:rPr>
                <w:rFonts w:ascii="Helvetica" w:hAnsi="Helvetica" w:cs="Helvetica"/>
                <w:sz w:val="22"/>
                <w:szCs w:val="22"/>
              </w:rPr>
              <w:t xml:space="preserve">arrangements </w:t>
            </w:r>
            <w:r w:rsidR="00072763" w:rsidRPr="004A3872">
              <w:rPr>
                <w:rFonts w:ascii="Helvetica" w:hAnsi="Helvetica" w:cs="Helvetica"/>
                <w:sz w:val="22"/>
                <w:szCs w:val="22"/>
              </w:rPr>
              <w:t xml:space="preserve">but which do not manage physical assets </w:t>
            </w:r>
            <w:r w:rsidR="00072763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>
              <w:rPr>
                <w:rFonts w:ascii="Helvetica" w:hAnsi="Helvetica" w:cs="Helvetica"/>
                <w:sz w:val="22"/>
                <w:szCs w:val="22"/>
              </w:rPr>
              <w:t>(e.g., multiple-owned generators, strip owners)</w:t>
            </w:r>
          </w:p>
        </w:tc>
      </w:tr>
      <w:tr w:rsidR="00671D3A" w:rsidRPr="00671D3A" w14:paraId="2326FB4A" w14:textId="77777777" w:rsidTr="00671D3A">
        <w:trPr>
          <w:trHeight w:val="58"/>
        </w:trPr>
        <w:tc>
          <w:tcPr>
            <w:tcW w:w="1867" w:type="dxa"/>
          </w:tcPr>
          <w:p w14:paraId="77AADFBC" w14:textId="5A6245EB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 xml:space="preserve">REGISTRATION OF  DIRECT </w:t>
            </w:r>
            <w:r w:rsidRPr="00671D3A">
              <w:rPr>
                <w:rFonts w:ascii="Helvetica" w:hAnsi="Helvetica" w:cs="Helvetica"/>
                <w:sz w:val="22"/>
                <w:szCs w:val="22"/>
              </w:rPr>
              <w:lastRenderedPageBreak/>
              <w:t>WESM MEMBERS AND TRADING PARTICIPANTS</w:t>
            </w:r>
          </w:p>
        </w:tc>
        <w:tc>
          <w:tcPr>
            <w:tcW w:w="1283" w:type="dxa"/>
          </w:tcPr>
          <w:p w14:paraId="715635CA" w14:textId="263C94CA" w:rsidR="00671D3A" w:rsidRPr="00671D3A" w:rsidRDefault="00671D3A" w:rsidP="00671D3A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 xml:space="preserve">2.5.1.3(a) </w:t>
            </w:r>
            <w:r w:rsidRPr="00671D3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4230" w:type="dxa"/>
          </w:tcPr>
          <w:p w14:paraId="135A8863" w14:textId="1DAE7D58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 w:rsidRPr="00671D3A">
              <w:rPr>
                <w:szCs w:val="22"/>
              </w:rPr>
              <w:t>(new)</w:t>
            </w:r>
          </w:p>
        </w:tc>
        <w:tc>
          <w:tcPr>
            <w:tcW w:w="4234" w:type="dxa"/>
          </w:tcPr>
          <w:p w14:paraId="608309BE" w14:textId="31E1C3AA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  <w:vertAlign w:val="superscript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A person or an entity that does not register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generating system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lastRenderedPageBreak/>
              <w:t xml:space="preserve">connected to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distribution system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purchase electricity supplied through the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transmission system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distribution system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connection point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but has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bilateral contract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supply or purchase electricity with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trading participant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and wishes that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bilateral contract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be accounted for in the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may register with the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as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.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  <w:vertAlign w:val="superscript"/>
              </w:rPr>
              <w:t>10</w:t>
            </w:r>
          </w:p>
          <w:p w14:paraId="0AB10FA8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</w:p>
          <w:p w14:paraId="1198797D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>Footnote:</w:t>
            </w:r>
          </w:p>
          <w:p w14:paraId="132EF723" w14:textId="753CAE54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  <w:u w:val="single"/>
                <w:vertAlign w:val="superscript"/>
              </w:rPr>
              <w:t>10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WESM Rules clause 2.3.8.1</w:t>
            </w:r>
          </w:p>
        </w:tc>
        <w:tc>
          <w:tcPr>
            <w:tcW w:w="3600" w:type="dxa"/>
          </w:tcPr>
          <w:p w14:paraId="0BCAA347" w14:textId="77777777" w:rsid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lastRenderedPageBreak/>
              <w:t>Reflect proposed definition of WEMT from the WESM Rules</w:t>
            </w:r>
          </w:p>
          <w:p w14:paraId="5B501488" w14:textId="77777777" w:rsid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0BCBC3E6" w14:textId="20F142A2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The new category would only cover entities that have </w:t>
            </w:r>
            <w:r w:rsidR="00072763">
              <w:rPr>
                <w:rFonts w:ascii="Helvetica" w:hAnsi="Helvetica" w:cs="Helvetica"/>
                <w:sz w:val="22"/>
                <w:szCs w:val="22"/>
              </w:rPr>
              <w:t>commercial rights or obligations</w:t>
            </w:r>
            <w:r>
              <w:rPr>
                <w:rFonts w:ascii="Helvetica" w:hAnsi="Helvetica" w:cs="Helvetica"/>
                <w:sz w:val="22"/>
                <w:szCs w:val="22"/>
              </w:rPr>
              <w:t xml:space="preserve"> for buying or selling electricity but does not own/operate the generation or load facility</w:t>
            </w:r>
          </w:p>
        </w:tc>
      </w:tr>
      <w:tr w:rsidR="00671D3A" w:rsidRPr="00671D3A" w14:paraId="57C129EA" w14:textId="77777777" w:rsidTr="00671D3A">
        <w:trPr>
          <w:trHeight w:val="58"/>
        </w:trPr>
        <w:tc>
          <w:tcPr>
            <w:tcW w:w="1867" w:type="dxa"/>
          </w:tcPr>
          <w:p w14:paraId="433FB436" w14:textId="6344B4F0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lastRenderedPageBreak/>
              <w:t>REGISTRATION OF  DIRECT WESM MEMBERS AND TRADING PARTICIPANTS</w:t>
            </w:r>
          </w:p>
        </w:tc>
        <w:tc>
          <w:tcPr>
            <w:tcW w:w="1283" w:type="dxa"/>
          </w:tcPr>
          <w:p w14:paraId="7DF149D7" w14:textId="357301F4" w:rsidR="00671D3A" w:rsidRPr="00671D3A" w:rsidRDefault="00671D3A" w:rsidP="00671D3A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2.5.1.3(b) </w:t>
            </w:r>
            <w:r w:rsidRPr="00671D3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4230" w:type="dxa"/>
          </w:tcPr>
          <w:p w14:paraId="2CAAAF39" w14:textId="33797EA0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 w:rsidRPr="00671D3A">
              <w:rPr>
                <w:szCs w:val="22"/>
              </w:rPr>
              <w:t>(new)</w:t>
            </w:r>
          </w:p>
        </w:tc>
        <w:tc>
          <w:tcPr>
            <w:tcW w:w="4234" w:type="dxa"/>
          </w:tcPr>
          <w:p w14:paraId="621A7515" w14:textId="77777777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The following are qualified to register as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–</w:t>
            </w:r>
          </w:p>
          <w:p w14:paraId="4DB7A51E" w14:textId="77777777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</w:p>
          <w:p w14:paraId="24DD36B8" w14:textId="77777777" w:rsidR="00671D3A" w:rsidRPr="00671D3A" w:rsidRDefault="00671D3A" w:rsidP="00671D3A">
            <w:pPr>
              <w:pStyle w:val="ListParagraph"/>
              <w:numPr>
                <w:ilvl w:val="0"/>
                <w:numId w:val="46"/>
              </w:numPr>
              <w:ind w:left="360"/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Generation Companies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whose facilities have already been registered by another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Generation Company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or an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IPP Administrator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.</w:t>
            </w:r>
          </w:p>
          <w:p w14:paraId="27A32B24" w14:textId="77777777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</w:p>
          <w:p w14:paraId="2C1AAA2A" w14:textId="6DCC4291" w:rsidR="00671D3A" w:rsidRDefault="00671D3A" w:rsidP="00671D3A">
            <w:pPr>
              <w:pStyle w:val="ListParagraph"/>
              <w:numPr>
                <w:ilvl w:val="0"/>
                <w:numId w:val="46"/>
              </w:numPr>
              <w:ind w:left="360"/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Capacity owners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that have acquired commercial rights to capacities of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generating systems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registered under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Generation Company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.</w:t>
            </w:r>
          </w:p>
          <w:p w14:paraId="28151ADE" w14:textId="77777777" w:rsidR="00742837" w:rsidRPr="009A73C5" w:rsidRDefault="00742837" w:rsidP="009A73C5">
            <w:pPr>
              <w:pStyle w:val="ListParagrap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</w:p>
          <w:p w14:paraId="5022ADAF" w14:textId="28F8A589" w:rsidR="00742837" w:rsidRPr="009A73C5" w:rsidRDefault="00742837" w:rsidP="00671D3A">
            <w:pPr>
              <w:pStyle w:val="ListParagraph"/>
              <w:numPr>
                <w:ilvl w:val="0"/>
                <w:numId w:val="46"/>
              </w:numPr>
              <w:ind w:left="360"/>
              <w:jc w:val="both"/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</w:pPr>
            <w:r w:rsidRPr="009A73C5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lastRenderedPageBreak/>
              <w:t>IPP Administrators</w:t>
            </w:r>
            <w:r>
              <w:rPr>
                <w:rFonts w:ascii="Helvetica" w:hAnsi="Helvetica"/>
                <w:b/>
                <w:sz w:val="22"/>
                <w:szCs w:val="22"/>
                <w:u w:val="single"/>
              </w:rPr>
              <w:t>.</w:t>
            </w:r>
          </w:p>
          <w:p w14:paraId="50A2BA2A" w14:textId="77777777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</w:p>
          <w:p w14:paraId="2B10E9C3" w14:textId="5EBE962C" w:rsidR="00671D3A" w:rsidRPr="00671D3A" w:rsidRDefault="00671D3A" w:rsidP="00671D3A">
            <w:pPr>
              <w:pStyle w:val="ListParagraph"/>
              <w:numPr>
                <w:ilvl w:val="0"/>
                <w:numId w:val="46"/>
              </w:numPr>
              <w:ind w:left="360"/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Any other entity that may be similarly situated.</w:t>
            </w:r>
          </w:p>
        </w:tc>
        <w:tc>
          <w:tcPr>
            <w:tcW w:w="3600" w:type="dxa"/>
          </w:tcPr>
          <w:p w14:paraId="42E49F54" w14:textId="71779FA0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lastRenderedPageBreak/>
              <w:t>Provide a non-exhaustive list of potential participants that could register as WEMT in the WESM</w:t>
            </w:r>
          </w:p>
        </w:tc>
      </w:tr>
      <w:tr w:rsidR="00671D3A" w:rsidRPr="00671D3A" w14:paraId="01E68AB6" w14:textId="77777777" w:rsidTr="00671D3A">
        <w:trPr>
          <w:trHeight w:val="58"/>
        </w:trPr>
        <w:tc>
          <w:tcPr>
            <w:tcW w:w="1867" w:type="dxa"/>
          </w:tcPr>
          <w:p w14:paraId="1D038C28" w14:textId="384DE105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lastRenderedPageBreak/>
              <w:t>Technical and Commercial Requirements</w:t>
            </w:r>
          </w:p>
        </w:tc>
        <w:tc>
          <w:tcPr>
            <w:tcW w:w="1283" w:type="dxa"/>
          </w:tcPr>
          <w:p w14:paraId="2C2495CD" w14:textId="11537CAB" w:rsidR="00671D3A" w:rsidRPr="00671D3A" w:rsidRDefault="00671D3A" w:rsidP="00671D3A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2.5.3.2</w:t>
            </w:r>
          </w:p>
        </w:tc>
        <w:tc>
          <w:tcPr>
            <w:tcW w:w="4230" w:type="dxa"/>
          </w:tcPr>
          <w:p w14:paraId="349FB155" w14:textId="056A82B5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</w:rPr>
              <w:t>Facilities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.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Applicant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must have the following facilities –</w:t>
            </w:r>
          </w:p>
          <w:p w14:paraId="6D62CCF0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</w:p>
          <w:p w14:paraId="1293A6F4" w14:textId="025D02D6" w:rsidR="00671D3A" w:rsidRPr="00671D3A" w:rsidRDefault="00671D3A" w:rsidP="00671D3A">
            <w:pPr>
              <w:pStyle w:val="Heading3"/>
              <w:numPr>
                <w:ilvl w:val="0"/>
                <w:numId w:val="0"/>
              </w:numPr>
              <w:jc w:val="left"/>
              <w:rPr>
                <w:szCs w:val="22"/>
              </w:rPr>
            </w:pPr>
            <w:r w:rsidRPr="00671D3A">
              <w:rPr>
                <w:szCs w:val="22"/>
              </w:rPr>
              <w:t>XXX</w:t>
            </w:r>
          </w:p>
        </w:tc>
        <w:tc>
          <w:tcPr>
            <w:tcW w:w="4234" w:type="dxa"/>
          </w:tcPr>
          <w:p w14:paraId="0D79DA26" w14:textId="4EE47932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</w:rPr>
              <w:t>Facilities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.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Applicant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except if it is registering as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,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must have the following facilities –</w:t>
            </w:r>
          </w:p>
          <w:p w14:paraId="2E7BCC4E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</w:p>
          <w:p w14:paraId="45788B13" w14:textId="799F78BD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>XXX</w:t>
            </w:r>
          </w:p>
        </w:tc>
        <w:tc>
          <w:tcPr>
            <w:tcW w:w="3600" w:type="dxa"/>
          </w:tcPr>
          <w:p w14:paraId="3C7C26BA" w14:textId="1FA58C5E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 xml:space="preserve">Since WEMTs do not have generation or load facilities, an entity applying as a WEMT does not need to have RTU, </w:t>
            </w:r>
            <w:r w:rsidR="004B1224">
              <w:rPr>
                <w:rFonts w:ascii="Helvetica" w:hAnsi="Helvetica" w:cs="Helvetica"/>
                <w:sz w:val="22"/>
                <w:szCs w:val="22"/>
              </w:rPr>
              <w:t>metering and communication links.</w:t>
            </w:r>
          </w:p>
        </w:tc>
      </w:tr>
      <w:tr w:rsidR="00671D3A" w:rsidRPr="00671D3A" w14:paraId="1260D353" w14:textId="77777777" w:rsidTr="00671D3A">
        <w:trPr>
          <w:trHeight w:val="58"/>
        </w:trPr>
        <w:tc>
          <w:tcPr>
            <w:tcW w:w="1867" w:type="dxa"/>
          </w:tcPr>
          <w:p w14:paraId="37A948FA" w14:textId="064E7DC8" w:rsidR="00671D3A" w:rsidRPr="00671D3A" w:rsidRDefault="00671D3A" w:rsidP="00671D3A">
            <w:pPr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Technical and Commercial Requirements</w:t>
            </w:r>
          </w:p>
        </w:tc>
        <w:tc>
          <w:tcPr>
            <w:tcW w:w="1283" w:type="dxa"/>
          </w:tcPr>
          <w:p w14:paraId="74616793" w14:textId="3C860415" w:rsidR="00671D3A" w:rsidRPr="00671D3A" w:rsidRDefault="00671D3A" w:rsidP="00671D3A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671D3A">
              <w:rPr>
                <w:rFonts w:ascii="Helvetica" w:hAnsi="Helvetica" w:cs="Helvetica"/>
                <w:sz w:val="22"/>
                <w:szCs w:val="22"/>
              </w:rPr>
              <w:t>2.5.3.3</w:t>
            </w:r>
          </w:p>
        </w:tc>
        <w:tc>
          <w:tcPr>
            <w:tcW w:w="4230" w:type="dxa"/>
          </w:tcPr>
          <w:p w14:paraId="14C7650A" w14:textId="07434445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</w:rPr>
              <w:t>Services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.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Applicant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is being provided the following services by service providers that are duly authorized to do so and are registered with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–</w:t>
            </w:r>
          </w:p>
          <w:p w14:paraId="407BF50B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</w:p>
          <w:p w14:paraId="57CF5A8D" w14:textId="6E747A9D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>XXX</w:t>
            </w:r>
          </w:p>
        </w:tc>
        <w:tc>
          <w:tcPr>
            <w:tcW w:w="4234" w:type="dxa"/>
          </w:tcPr>
          <w:p w14:paraId="1887C22E" w14:textId="09E94805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  <w:r w:rsidRPr="00671D3A">
              <w:rPr>
                <w:rFonts w:ascii="Helvetica" w:hAnsi="Helvetica"/>
                <w:b/>
                <w:sz w:val="22"/>
                <w:szCs w:val="22"/>
              </w:rPr>
              <w:t>Services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.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Applicant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except if it is registering as a </w:t>
            </w:r>
            <w:r w:rsidRPr="00671D3A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Wholesale Electricity Market Trader</w:t>
            </w:r>
            <w:r w:rsidRPr="00671D3A">
              <w:rPr>
                <w:rFonts w:ascii="Helvetica" w:hAnsi="Helvetica"/>
                <w:b/>
                <w:sz w:val="22"/>
                <w:szCs w:val="22"/>
                <w:u w:val="single"/>
              </w:rPr>
              <w:t>,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is being provided the following services by service providers that are duly authorized to do so and are registered with the </w:t>
            </w:r>
            <w:r w:rsidRPr="00671D3A">
              <w:rPr>
                <w:rFonts w:ascii="Helvetica" w:hAnsi="Helvetica"/>
                <w:i/>
                <w:sz w:val="22"/>
                <w:szCs w:val="22"/>
              </w:rPr>
              <w:t>Market Operator</w:t>
            </w:r>
            <w:r w:rsidRPr="00671D3A">
              <w:rPr>
                <w:rFonts w:ascii="Helvetica" w:hAnsi="Helvetica"/>
                <w:sz w:val="22"/>
                <w:szCs w:val="22"/>
              </w:rPr>
              <w:t xml:space="preserve"> –</w:t>
            </w:r>
          </w:p>
          <w:p w14:paraId="443DC3E0" w14:textId="77777777" w:rsidR="00671D3A" w:rsidRPr="00671D3A" w:rsidRDefault="00671D3A" w:rsidP="00671D3A">
            <w:pPr>
              <w:jc w:val="both"/>
              <w:rPr>
                <w:rFonts w:ascii="Helvetica" w:hAnsi="Helvetica"/>
                <w:sz w:val="22"/>
                <w:szCs w:val="22"/>
              </w:rPr>
            </w:pPr>
          </w:p>
          <w:p w14:paraId="48D1BFA5" w14:textId="12E21A2D" w:rsidR="00671D3A" w:rsidRPr="00671D3A" w:rsidRDefault="00671D3A" w:rsidP="00671D3A">
            <w:pPr>
              <w:jc w:val="both"/>
              <w:rPr>
                <w:rFonts w:ascii="Helvetica" w:hAnsi="Helvetica"/>
                <w:b/>
                <w:sz w:val="22"/>
                <w:szCs w:val="22"/>
              </w:rPr>
            </w:pPr>
            <w:r w:rsidRPr="00671D3A">
              <w:rPr>
                <w:rFonts w:ascii="Helvetica" w:hAnsi="Helvetica"/>
                <w:sz w:val="22"/>
                <w:szCs w:val="22"/>
              </w:rPr>
              <w:t>XXX</w:t>
            </w:r>
          </w:p>
        </w:tc>
        <w:tc>
          <w:tcPr>
            <w:tcW w:w="3600" w:type="dxa"/>
          </w:tcPr>
          <w:p w14:paraId="31B1F06A" w14:textId="79F68889" w:rsidR="00671D3A" w:rsidRPr="00671D3A" w:rsidRDefault="004B1224" w:rsidP="004B1224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Since WEMTs do not have generation or load facilities, an entity applying as a WEMT will not have metering or network services agreements.</w:t>
            </w:r>
          </w:p>
        </w:tc>
      </w:tr>
    </w:tbl>
    <w:p w14:paraId="09582269" w14:textId="77777777" w:rsidR="00332661" w:rsidRPr="009E2962" w:rsidRDefault="00332661" w:rsidP="00C13DF1">
      <w:pPr>
        <w:ind w:left="-1260" w:right="-1440"/>
        <w:rPr>
          <w:rFonts w:ascii="Helvetica" w:hAnsi="Helvetica" w:cs="Helvetica"/>
          <w:sz w:val="22"/>
          <w:szCs w:val="22"/>
        </w:rPr>
      </w:pPr>
    </w:p>
    <w:p w14:paraId="152CC8B9" w14:textId="77777777" w:rsidR="0018065D" w:rsidRPr="009E2962" w:rsidRDefault="003966B0" w:rsidP="00C13DF1">
      <w:pPr>
        <w:ind w:left="-1260" w:right="-144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      </w:t>
      </w:r>
      <w:r w:rsidR="00294DB4" w:rsidRPr="009E2962">
        <w:rPr>
          <w:rFonts w:ascii="Helvetica" w:hAnsi="Helvetica" w:cs="Helvetica"/>
          <w:sz w:val="22"/>
          <w:szCs w:val="22"/>
        </w:rPr>
        <w:t>Note: For convenience, please underline and put in bold letters the proposed changes to the WESM Manual</w:t>
      </w:r>
      <w:r w:rsidR="005046BD" w:rsidRPr="009E2962">
        <w:rPr>
          <w:rFonts w:ascii="Helvetica" w:hAnsi="Helvetica" w:cs="Helvetica"/>
          <w:sz w:val="22"/>
          <w:szCs w:val="22"/>
        </w:rPr>
        <w:t>.</w:t>
      </w:r>
    </w:p>
    <w:p w14:paraId="721D2BFC" w14:textId="77777777" w:rsidR="00BD4A70" w:rsidRPr="009E2962" w:rsidRDefault="00BD4A70" w:rsidP="00294DB4">
      <w:pPr>
        <w:ind w:left="180"/>
        <w:rPr>
          <w:rFonts w:ascii="Helvetica" w:hAnsi="Helvetica" w:cs="Helvetica"/>
          <w:b/>
          <w:sz w:val="22"/>
          <w:szCs w:val="22"/>
        </w:rPr>
        <w:sectPr w:rsidR="00BD4A70" w:rsidRPr="009E2962" w:rsidSect="00B71B6A">
          <w:headerReference w:type="default" r:id="rId11"/>
          <w:footerReference w:type="default" r:id="rId12"/>
          <w:headerReference w:type="first" r:id="rId13"/>
          <w:footerReference w:type="first" r:id="rId14"/>
          <w:pgSz w:w="16834" w:h="11909" w:orient="landscape" w:code="9"/>
          <w:pgMar w:top="1800" w:right="1440" w:bottom="1800" w:left="1440" w:header="720" w:footer="720" w:gutter="0"/>
          <w:pgNumType w:start="1"/>
          <w:cols w:space="720"/>
          <w:titlePg/>
          <w:docGrid w:linePitch="360"/>
        </w:sectPr>
      </w:pPr>
    </w:p>
    <w:p w14:paraId="642D4706" w14:textId="77777777" w:rsidR="00BD4A70" w:rsidRPr="009E2962" w:rsidRDefault="00B307D3" w:rsidP="00B307D3">
      <w:pPr>
        <w:numPr>
          <w:ilvl w:val="0"/>
          <w:numId w:val="1"/>
        </w:numPr>
        <w:tabs>
          <w:tab w:val="clear" w:pos="180"/>
          <w:tab w:val="num" w:pos="360"/>
        </w:tabs>
        <w:ind w:left="36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 xml:space="preserve">Proposed Scheme to Monitor the Effectiveness of the Proposed </w:t>
      </w:r>
      <w:r w:rsidR="005A05C8" w:rsidRPr="009E2962">
        <w:rPr>
          <w:rFonts w:ascii="Helvetica" w:hAnsi="Helvetica" w:cs="Helvetica"/>
          <w:b/>
          <w:sz w:val="22"/>
          <w:szCs w:val="22"/>
        </w:rPr>
        <w:t xml:space="preserve">Changes to the </w:t>
      </w:r>
      <w:r w:rsidRPr="009E2962">
        <w:rPr>
          <w:rFonts w:ascii="Helvetica" w:hAnsi="Helvetica" w:cs="Helvetica"/>
          <w:b/>
          <w:sz w:val="22"/>
          <w:szCs w:val="22"/>
        </w:rPr>
        <w:t xml:space="preserve">WESM </w:t>
      </w:r>
      <w:r w:rsidR="005A05C8" w:rsidRPr="009E2962">
        <w:rPr>
          <w:rFonts w:ascii="Helvetica" w:hAnsi="Helvetica" w:cs="Helvetica"/>
          <w:b/>
          <w:sz w:val="22"/>
          <w:szCs w:val="22"/>
        </w:rPr>
        <w:t>Manual</w:t>
      </w:r>
    </w:p>
    <w:p w14:paraId="380AA159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p w14:paraId="0ADCA9F4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tbl>
      <w:tblPr>
        <w:tblW w:w="88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5B2F53" w:rsidRPr="00B3731B" w14:paraId="0C9D3C4B" w14:textId="77777777" w:rsidTr="00B3731B">
        <w:tc>
          <w:tcPr>
            <w:tcW w:w="8856" w:type="dxa"/>
          </w:tcPr>
          <w:p w14:paraId="4E70A837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2F2371F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13984BE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06A636C2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18F59C3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3736AE6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DD8EA52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5A233CA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AA9AAB8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A07229E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EC7F610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837CEF4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00B4C51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C7BABEB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F7F572D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4340161D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071EAFFD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p w14:paraId="3F522CDD" w14:textId="77777777" w:rsidR="00B307D3" w:rsidRPr="009E2962" w:rsidRDefault="00B307D3" w:rsidP="00B307D3">
      <w:pPr>
        <w:rPr>
          <w:rFonts w:ascii="Helvetica" w:hAnsi="Helvetica" w:cs="Helvetica"/>
          <w:b/>
          <w:sz w:val="22"/>
          <w:szCs w:val="22"/>
        </w:rPr>
      </w:pPr>
    </w:p>
    <w:p w14:paraId="4E8FFDB7" w14:textId="77777777" w:rsidR="00756C1E" w:rsidRPr="009E2962" w:rsidRDefault="0019736B" w:rsidP="00B307D3">
      <w:pPr>
        <w:numPr>
          <w:ilvl w:val="0"/>
          <w:numId w:val="1"/>
        </w:numPr>
        <w:tabs>
          <w:tab w:val="clear" w:pos="180"/>
          <w:tab w:val="num" w:pos="360"/>
        </w:tabs>
        <w:ind w:left="36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="00756C1E" w:rsidRPr="009E2962">
        <w:rPr>
          <w:rFonts w:ascii="Helvetica" w:hAnsi="Helvetica" w:cs="Helvetica"/>
          <w:b/>
          <w:sz w:val="22"/>
          <w:szCs w:val="22"/>
        </w:rPr>
        <w:t xml:space="preserve">Referral </w:t>
      </w:r>
    </w:p>
    <w:p w14:paraId="050530BF" w14:textId="77777777" w:rsidR="00756C1E" w:rsidRPr="009E2962" w:rsidRDefault="00756C1E" w:rsidP="00756C1E">
      <w:pPr>
        <w:rPr>
          <w:rFonts w:ascii="Helvetica" w:hAnsi="Helvetica" w:cs="Helvetica"/>
          <w:b/>
          <w:sz w:val="22"/>
          <w:szCs w:val="22"/>
        </w:rPr>
      </w:pPr>
    </w:p>
    <w:p w14:paraId="332BCC01" w14:textId="77777777" w:rsidR="0011361B" w:rsidRPr="009E2962" w:rsidRDefault="00EC1079" w:rsidP="00EC1079">
      <w:pPr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</w:t>
      </w:r>
      <w:r w:rsidR="006C6EB5" w:rsidRPr="009E2962">
        <w:rPr>
          <w:rFonts w:ascii="Helvetica" w:hAnsi="Helvetica" w:cs="Helvetica"/>
          <w:sz w:val="22"/>
          <w:szCs w:val="22"/>
        </w:rPr>
        <w:t xml:space="preserve">MAG Date Received:  </w:t>
      </w:r>
      <w:r w:rsidR="0011361B" w:rsidRPr="009E2962">
        <w:rPr>
          <w:rFonts w:ascii="Helvetica" w:hAnsi="Helvetica" w:cs="Helvetica"/>
          <w:sz w:val="22"/>
          <w:szCs w:val="22"/>
        </w:rPr>
        <w:t>_______________</w:t>
      </w:r>
      <w:r w:rsidR="006C6EB5" w:rsidRPr="009E2962">
        <w:rPr>
          <w:rFonts w:ascii="Helvetica" w:hAnsi="Helvetica" w:cs="Helvetica"/>
          <w:sz w:val="22"/>
          <w:szCs w:val="22"/>
        </w:rPr>
        <w:t>_________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</w:t>
      </w:r>
    </w:p>
    <w:p w14:paraId="323E1A2E" w14:textId="77777777" w:rsidR="0019736B" w:rsidRPr="009E2962" w:rsidRDefault="0011361B" w:rsidP="0011361B">
      <w:pPr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</w:t>
      </w:r>
    </w:p>
    <w:p w14:paraId="137F2C0F" w14:textId="77777777" w:rsidR="006C6EB5" w:rsidRPr="009E2962" w:rsidRDefault="0019736B" w:rsidP="0011361B">
      <w:pPr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Proposed</w:t>
      </w:r>
      <w:r w:rsidR="006C6EB5" w:rsidRPr="009E2962">
        <w:rPr>
          <w:rFonts w:ascii="Helvetica" w:hAnsi="Helvetica" w:cs="Helvetica"/>
          <w:sz w:val="22"/>
          <w:szCs w:val="22"/>
        </w:rPr>
        <w:t xml:space="preserve"> Amendment:  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C16E94">
        <w:rPr>
          <w:rFonts w:ascii="Helvetica" w:hAnsi="Helvetica" w:cs="Helvetica"/>
          <w:sz w:val="22"/>
          <w:szCs w:val="22"/>
        </w:rPr>
      </w:r>
      <w:r w:rsidR="00C16E94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6"/>
      <w:r w:rsidR="006C6EB5" w:rsidRPr="009E2962">
        <w:rPr>
          <w:rFonts w:ascii="Helvetica" w:hAnsi="Helvetica" w:cs="Helvetica"/>
          <w:sz w:val="22"/>
          <w:szCs w:val="22"/>
        </w:rPr>
        <w:t xml:space="preserve"> Urgent  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C16E94">
        <w:rPr>
          <w:rFonts w:ascii="Helvetica" w:hAnsi="Helvetica" w:cs="Helvetica"/>
          <w:sz w:val="22"/>
          <w:szCs w:val="22"/>
        </w:rPr>
      </w:r>
      <w:r w:rsidR="00C16E94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7"/>
      <w:r w:rsidR="006C6EB5" w:rsidRPr="009E2962">
        <w:rPr>
          <w:rFonts w:ascii="Helvetica" w:hAnsi="Helvetica" w:cs="Helvetica"/>
          <w:sz w:val="22"/>
          <w:szCs w:val="22"/>
        </w:rPr>
        <w:t xml:space="preserve"> Minor  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C16E94">
        <w:rPr>
          <w:rFonts w:ascii="Helvetica" w:hAnsi="Helvetica" w:cs="Helvetica"/>
          <w:sz w:val="22"/>
          <w:szCs w:val="22"/>
        </w:rPr>
      </w:r>
      <w:r w:rsidR="00C16E94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8"/>
      <w:r w:rsidR="006C6EB5" w:rsidRPr="009E2962">
        <w:rPr>
          <w:rFonts w:ascii="Helvetica" w:hAnsi="Helvetica" w:cs="Helvetica"/>
          <w:sz w:val="22"/>
          <w:szCs w:val="22"/>
        </w:rPr>
        <w:t xml:space="preserve"> General</w:t>
      </w:r>
    </w:p>
    <w:p w14:paraId="10C9EAA8" w14:textId="77777777" w:rsidR="006C6EB5" w:rsidRPr="009E2962" w:rsidRDefault="006C6EB5" w:rsidP="006C6EB5">
      <w:pPr>
        <w:rPr>
          <w:rFonts w:ascii="Helvetica" w:hAnsi="Helvetica" w:cs="Helvetica"/>
          <w:b/>
          <w:sz w:val="22"/>
          <w:szCs w:val="22"/>
        </w:rPr>
      </w:pPr>
    </w:p>
    <w:p w14:paraId="2D3BF324" w14:textId="77777777" w:rsidR="00EC1079" w:rsidRPr="009E2962" w:rsidRDefault="00EC1079" w:rsidP="006C6EB5">
      <w:pPr>
        <w:rPr>
          <w:rFonts w:ascii="Helvetica" w:hAnsi="Helvetica" w:cs="Helvetica"/>
          <w:b/>
          <w:sz w:val="22"/>
          <w:szCs w:val="22"/>
        </w:rPr>
      </w:pPr>
    </w:p>
    <w:p w14:paraId="6FEB8A2F" w14:textId="77777777" w:rsidR="00756C1E" w:rsidRPr="009E2962" w:rsidRDefault="00756C1E" w:rsidP="00EC1079">
      <w:pPr>
        <w:numPr>
          <w:ilvl w:val="0"/>
          <w:numId w:val="3"/>
        </w:numPr>
        <w:tabs>
          <w:tab w:val="clear" w:pos="540"/>
          <w:tab w:val="num" w:pos="360"/>
        </w:tabs>
        <w:ind w:hanging="54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For Urgent Amendment </w:t>
      </w:r>
      <w:r w:rsidR="002F414A" w:rsidRPr="009E2962">
        <w:rPr>
          <w:rFonts w:ascii="Helvetica" w:hAnsi="Helvetica" w:cs="Helvetica"/>
          <w:b/>
          <w:sz w:val="22"/>
          <w:szCs w:val="22"/>
        </w:rPr>
        <w:t>(For the use of PEMC President only)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5220"/>
      </w:tblGrid>
      <w:tr w:rsidR="00756C1E" w:rsidRPr="00B3731B" w14:paraId="27182C9F" w14:textId="77777777" w:rsidTr="00B3731B">
        <w:trPr>
          <w:trHeight w:val="262"/>
        </w:trPr>
        <w:tc>
          <w:tcPr>
            <w:tcW w:w="3600" w:type="dxa"/>
          </w:tcPr>
          <w:p w14:paraId="3A2132AC" w14:textId="77777777" w:rsidR="00756C1E" w:rsidRPr="00B3731B" w:rsidRDefault="00756C1E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Referred to PEMC President</w:t>
            </w:r>
          </w:p>
        </w:tc>
        <w:tc>
          <w:tcPr>
            <w:tcW w:w="5220" w:type="dxa"/>
          </w:tcPr>
          <w:p w14:paraId="26A1C53B" w14:textId="77777777" w:rsidR="00756C1E" w:rsidRPr="00B3731B" w:rsidRDefault="00820FB4" w:rsidP="00B3731B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0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b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b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end"/>
            </w:r>
            <w:bookmarkEnd w:id="9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Yes         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0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820FB4" w:rsidRPr="00B3731B" w14:paraId="3BF8AC5E" w14:textId="77777777" w:rsidTr="00B3731B">
        <w:trPr>
          <w:trHeight w:val="262"/>
        </w:trPr>
        <w:tc>
          <w:tcPr>
            <w:tcW w:w="3600" w:type="dxa"/>
          </w:tcPr>
          <w:p w14:paraId="65748E7A" w14:textId="77777777" w:rsidR="00820FB4" w:rsidRPr="00B3731B" w:rsidRDefault="00820FB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Certifies as urgent</w:t>
            </w:r>
          </w:p>
        </w:tc>
        <w:tc>
          <w:tcPr>
            <w:tcW w:w="5220" w:type="dxa"/>
          </w:tcPr>
          <w:p w14:paraId="438AB96F" w14:textId="77777777" w:rsidR="00820FB4" w:rsidRPr="00B3731B" w:rsidRDefault="00820FB4" w:rsidP="00B3731B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2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b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b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end"/>
            </w:r>
            <w:bookmarkEnd w:id="11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Yes         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2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820FB4" w:rsidRPr="00B3731B" w14:paraId="76FB7471" w14:textId="77777777" w:rsidTr="00B3731B">
        <w:trPr>
          <w:trHeight w:val="262"/>
        </w:trPr>
        <w:tc>
          <w:tcPr>
            <w:tcW w:w="3600" w:type="dxa"/>
          </w:tcPr>
          <w:p w14:paraId="4DF97235" w14:textId="77777777" w:rsidR="00820FB4" w:rsidRPr="00B3731B" w:rsidRDefault="00820FB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Convene the RCC within 48 hrs.</w:t>
            </w:r>
          </w:p>
        </w:tc>
        <w:tc>
          <w:tcPr>
            <w:tcW w:w="5220" w:type="dxa"/>
          </w:tcPr>
          <w:p w14:paraId="759F2FD8" w14:textId="77777777" w:rsidR="00820FB4" w:rsidRPr="00B3731B" w:rsidRDefault="00820FB4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2F414A" w:rsidRPr="00B3731B" w14:paraId="02575B3C" w14:textId="77777777" w:rsidTr="00B3731B">
        <w:trPr>
          <w:trHeight w:val="262"/>
        </w:trPr>
        <w:tc>
          <w:tcPr>
            <w:tcW w:w="8820" w:type="dxa"/>
            <w:gridSpan w:val="2"/>
          </w:tcPr>
          <w:p w14:paraId="27AF005F" w14:textId="77777777" w:rsidR="00970669" w:rsidRPr="00B3731B" w:rsidRDefault="00970669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>marks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7FAE16F2" w14:textId="77777777" w:rsidR="00970669" w:rsidRPr="00B3731B" w:rsidRDefault="00970669" w:rsidP="0097066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54B34B55" w14:textId="77777777" w:rsidR="002F414A" w:rsidRPr="00B3731B" w:rsidRDefault="002F414A" w:rsidP="00756C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7D5DDACF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4A03CB9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246530E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EED35B9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D32DACB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300566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0EFF207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C8CF21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62FF7B4" w14:textId="77777777" w:rsidR="001B5A18" w:rsidRPr="00B3731B" w:rsidRDefault="001B5A18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93E99C5" w14:textId="77777777" w:rsidR="001B5A18" w:rsidRPr="00B3731B" w:rsidRDefault="001B5A18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19DEB43" w14:textId="77777777" w:rsidR="006C6EB5" w:rsidRPr="00B3731B" w:rsidRDefault="006C6EB5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6C53C3DE" w14:textId="77777777" w:rsidR="00756C1E" w:rsidRPr="009E2962" w:rsidRDefault="005A754C" w:rsidP="00EC1079">
      <w:pPr>
        <w:numPr>
          <w:ilvl w:val="0"/>
          <w:numId w:val="3"/>
        </w:numPr>
        <w:tabs>
          <w:tab w:val="clear" w:pos="540"/>
          <w:tab w:val="num" w:pos="360"/>
        </w:tabs>
        <w:ind w:hanging="54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 xml:space="preserve">For Minor and General Amendment </w:t>
      </w:r>
      <w:r w:rsidR="00CC74D4" w:rsidRPr="009E2962">
        <w:rPr>
          <w:rFonts w:ascii="Helvetica" w:hAnsi="Helvetica" w:cs="Helvetica"/>
          <w:b/>
          <w:sz w:val="22"/>
          <w:szCs w:val="22"/>
        </w:rPr>
        <w:t>(For the use of RCC only)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540"/>
        <w:gridCol w:w="5400"/>
      </w:tblGrid>
      <w:tr w:rsidR="005A754C" w:rsidRPr="00B3731B" w14:paraId="457D0EDE" w14:textId="77777777" w:rsidTr="00B3731B">
        <w:tc>
          <w:tcPr>
            <w:tcW w:w="2880" w:type="dxa"/>
          </w:tcPr>
          <w:p w14:paraId="648E08E5" w14:textId="77777777" w:rsidR="005A754C" w:rsidRPr="00B3731B" w:rsidRDefault="00CC74D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Date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Referred to </w:t>
            </w:r>
            <w:r w:rsidR="00351C13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RCC</w:t>
            </w:r>
            <w:r w:rsidR="00351C13" w:rsidRPr="00B3731B">
              <w:rPr>
                <w:rFonts w:ascii="Helvetica" w:hAnsi="Helvetica" w:cs="Helvetica"/>
                <w:sz w:val="22"/>
                <w:szCs w:val="22"/>
              </w:rPr>
              <w:t xml:space="preserve">:                </w:t>
            </w:r>
          </w:p>
        </w:tc>
        <w:tc>
          <w:tcPr>
            <w:tcW w:w="5940" w:type="dxa"/>
            <w:gridSpan w:val="2"/>
          </w:tcPr>
          <w:p w14:paraId="37F823AA" w14:textId="77777777" w:rsidR="005A754C" w:rsidRPr="00B3731B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A754C" w:rsidRPr="00B3731B" w14:paraId="4EBAE07B" w14:textId="77777777" w:rsidTr="00B3731B">
        <w:tc>
          <w:tcPr>
            <w:tcW w:w="8820" w:type="dxa"/>
            <w:gridSpan w:val="3"/>
          </w:tcPr>
          <w:p w14:paraId="69B039E1" w14:textId="77777777" w:rsidR="005A754C" w:rsidRPr="00B3731B" w:rsidRDefault="00CC74D4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Remarks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28A967C6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05FED426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C1D78A5" w14:textId="77777777" w:rsidR="00820FB4" w:rsidRPr="00B3731B" w:rsidRDefault="00820FB4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31AA0651" w14:textId="77777777" w:rsidR="00820FB4" w:rsidRPr="00B3731B" w:rsidRDefault="00820FB4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2C129FD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2774C393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457FB120" w14:textId="77777777" w:rsidR="005A754C" w:rsidRPr="00B3731B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6C6EB5" w:rsidRPr="00B3731B" w14:paraId="0364818D" w14:textId="77777777" w:rsidTr="00B3731B">
        <w:tc>
          <w:tcPr>
            <w:tcW w:w="8820" w:type="dxa"/>
            <w:gridSpan w:val="3"/>
          </w:tcPr>
          <w:p w14:paraId="7242AFF0" w14:textId="77777777" w:rsidR="006C6EB5" w:rsidRPr="00B3731B" w:rsidRDefault="00EC1079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Action 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>t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aken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</w:tr>
      <w:tr w:rsidR="003B7DDD" w:rsidRPr="00B3731B" w14:paraId="1CC78185" w14:textId="77777777" w:rsidTr="00B3731B">
        <w:tc>
          <w:tcPr>
            <w:tcW w:w="3420" w:type="dxa"/>
            <w:gridSpan w:val="2"/>
          </w:tcPr>
          <w:p w14:paraId="41CABF56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Request for comments:</w:t>
            </w:r>
          </w:p>
        </w:tc>
        <w:tc>
          <w:tcPr>
            <w:tcW w:w="5400" w:type="dxa"/>
          </w:tcPr>
          <w:p w14:paraId="1A1B1A2A" w14:textId="77777777" w:rsidR="003B7DDD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4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Yes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5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5A754C" w:rsidRPr="00B3731B" w14:paraId="6A4077C9" w14:textId="77777777" w:rsidTr="00B3731B">
        <w:tc>
          <w:tcPr>
            <w:tcW w:w="3420" w:type="dxa"/>
            <w:gridSpan w:val="2"/>
          </w:tcPr>
          <w:p w14:paraId="2CC09100" w14:textId="77777777" w:rsidR="001E6AB0" w:rsidRPr="00B3731B" w:rsidRDefault="001E6AB0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728783FD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5400" w:type="dxa"/>
          </w:tcPr>
          <w:p w14:paraId="53DF7CB1" w14:textId="77777777" w:rsidR="003D2FA8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Request written comments from:</w:t>
            </w:r>
          </w:p>
          <w:p w14:paraId="3FBF6ED6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2E0BEE18" w14:textId="77777777" w:rsidR="005A754C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5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DRG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6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MSC    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4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7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PA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        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9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8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MO</w:t>
            </w:r>
          </w:p>
          <w:p w14:paraId="1AB9ED35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9CDBF9A" w14:textId="77777777" w:rsidR="005A754C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5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9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ECO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 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6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0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RCC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7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1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TC           </w:t>
            </w:r>
          </w:p>
          <w:p w14:paraId="153C5D60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47D6EAF7" w14:textId="77777777" w:rsidR="003B7DDD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8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2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Other PEM Board Committees  </w:t>
            </w:r>
          </w:p>
          <w:p w14:paraId="1B00DD53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0B377998" w14:textId="77777777" w:rsidR="008F315D" w:rsidRPr="00B3731B" w:rsidRDefault="0052552A" w:rsidP="00B3731B">
            <w:pPr>
              <w:spacing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>Other Interested Parties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</w:tr>
      <w:tr w:rsidR="008F315D" w:rsidRPr="00B3731B" w14:paraId="62C2583E" w14:textId="77777777" w:rsidTr="00B3731B">
        <w:trPr>
          <w:trHeight w:val="510"/>
        </w:trPr>
        <w:tc>
          <w:tcPr>
            <w:tcW w:w="3420" w:type="dxa"/>
            <w:gridSpan w:val="2"/>
            <w:vMerge w:val="restart"/>
          </w:tcPr>
          <w:p w14:paraId="4640435E" w14:textId="77777777" w:rsidR="008F315D" w:rsidRPr="00B3731B" w:rsidRDefault="008F315D" w:rsidP="00B3731B">
            <w:pPr>
              <w:spacing w:before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For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further review of the </w:t>
            </w:r>
            <w:r w:rsidR="005F3D5B" w:rsidRPr="00B3731B">
              <w:rPr>
                <w:rFonts w:ascii="Helvetica" w:hAnsi="Helvetica" w:cs="Helvetica"/>
                <w:sz w:val="22"/>
                <w:szCs w:val="22"/>
              </w:rPr>
              <w:t xml:space="preserve"> Technical Sub-Committee</w:t>
            </w:r>
            <w:r w:rsidR="00CC74D4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  <w:tc>
          <w:tcPr>
            <w:tcW w:w="5400" w:type="dxa"/>
          </w:tcPr>
          <w:p w14:paraId="2A6555D3" w14:textId="77777777" w:rsidR="005F3D5B" w:rsidRPr="00B3731B" w:rsidRDefault="0018065D" w:rsidP="00B3731B">
            <w:pPr>
              <w:spacing w:before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694D1E" w:rsidRPr="00B3731B">
              <w:rPr>
                <w:rFonts w:ascii="Helvetica" w:hAnsi="Helvetica" w:cs="Helvetica"/>
                <w:sz w:val="22"/>
                <w:szCs w:val="22"/>
              </w:rPr>
              <w:t xml:space="preserve">Yes    </w:t>
            </w:r>
          </w:p>
          <w:p w14:paraId="0C9A4FFB" w14:textId="77777777" w:rsidR="005F3D5B" w:rsidRPr="00B3731B" w:rsidRDefault="005F3D5B" w:rsidP="00694D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6FAF8DF" w14:textId="77777777" w:rsidR="003B7DDD" w:rsidRPr="00B3731B" w:rsidRDefault="003B7DDD" w:rsidP="00694D1E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Assigned to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352A4EB1" w14:textId="77777777" w:rsidR="003B7DDD" w:rsidRPr="00B3731B" w:rsidRDefault="003B7DDD" w:rsidP="00694D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3319A150" w14:textId="77777777" w:rsidR="00694D1E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6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5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SO Sub-Committee</w:t>
            </w:r>
          </w:p>
          <w:p w14:paraId="794E38B3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48E22589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7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6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MO Sub-Committee</w:t>
            </w:r>
          </w:p>
          <w:p w14:paraId="26C6D203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34737D61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8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7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Metering Sub-Committee</w:t>
            </w:r>
          </w:p>
          <w:p w14:paraId="4D9DC63B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38CAB707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9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8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Billing and Settlement Sub-Committee</w:t>
            </w:r>
          </w:p>
          <w:p w14:paraId="53DC491B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44ED682D" w14:textId="77777777" w:rsidR="008F315D" w:rsidRPr="00B3731B" w:rsidRDefault="003B7DDD" w:rsidP="00B3731B">
            <w:pPr>
              <w:spacing w:after="60"/>
              <w:ind w:left="259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0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9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Legal and Regulatory Sub-Committee </w:t>
            </w:r>
            <w:r w:rsidR="005F3D5B" w:rsidRPr="00B3731B">
              <w:rPr>
                <w:rFonts w:ascii="Helvetica" w:hAnsi="Helvetica" w:cs="Helvetica"/>
                <w:sz w:val="22"/>
                <w:szCs w:val="22"/>
              </w:rPr>
              <w:t xml:space="preserve">              </w:t>
            </w:r>
          </w:p>
        </w:tc>
      </w:tr>
      <w:tr w:rsidR="008F315D" w:rsidRPr="00B3731B" w14:paraId="4915670B" w14:textId="77777777" w:rsidTr="00B3731B">
        <w:trPr>
          <w:trHeight w:val="215"/>
        </w:trPr>
        <w:tc>
          <w:tcPr>
            <w:tcW w:w="3420" w:type="dxa"/>
            <w:gridSpan w:val="2"/>
            <w:vMerge/>
          </w:tcPr>
          <w:p w14:paraId="54C030D1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5400" w:type="dxa"/>
          </w:tcPr>
          <w:p w14:paraId="6C1DAA26" w14:textId="77777777" w:rsidR="00195E82" w:rsidRPr="00B3731B" w:rsidRDefault="0018065D" w:rsidP="00B3731B">
            <w:pPr>
              <w:spacing w:before="120" w:after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0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0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694D1E" w:rsidRPr="00B3731B">
              <w:rPr>
                <w:rFonts w:ascii="Helvetica" w:hAnsi="Helvetica" w:cs="Helvetica"/>
                <w:sz w:val="22"/>
                <w:szCs w:val="22"/>
              </w:rPr>
              <w:t xml:space="preserve">No </w:t>
            </w:r>
          </w:p>
        </w:tc>
      </w:tr>
      <w:tr w:rsidR="005A754C" w:rsidRPr="00B3731B" w14:paraId="5DDAB057" w14:textId="77777777" w:rsidTr="00B3731B">
        <w:tc>
          <w:tcPr>
            <w:tcW w:w="3420" w:type="dxa"/>
            <w:gridSpan w:val="2"/>
          </w:tcPr>
          <w:p w14:paraId="551EF8EC" w14:textId="77777777" w:rsidR="001E6AB0" w:rsidRPr="00B3731B" w:rsidRDefault="005A754C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For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>p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ublic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>c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onsultation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</w:tcPr>
          <w:p w14:paraId="20404D1A" w14:textId="77777777" w:rsidR="00195E82" w:rsidRPr="00B3731B" w:rsidRDefault="0018065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1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Yes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2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No  </w:t>
            </w:r>
          </w:p>
        </w:tc>
      </w:tr>
      <w:tr w:rsidR="005A754C" w:rsidRPr="00B3731B" w14:paraId="7DFDA787" w14:textId="77777777" w:rsidTr="00B3731B">
        <w:tc>
          <w:tcPr>
            <w:tcW w:w="3420" w:type="dxa"/>
            <w:gridSpan w:val="2"/>
          </w:tcPr>
          <w:p w14:paraId="29ABE7E7" w14:textId="77777777" w:rsidR="001E6AB0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Resolution:</w:t>
            </w:r>
          </w:p>
        </w:tc>
        <w:tc>
          <w:tcPr>
            <w:tcW w:w="5400" w:type="dxa"/>
          </w:tcPr>
          <w:p w14:paraId="42EC4AC8" w14:textId="77777777" w:rsidR="005A754C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Approved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C16E94">
              <w:rPr>
                <w:rFonts w:ascii="Helvetica" w:hAnsi="Helvetica" w:cs="Helvetica"/>
                <w:sz w:val="22"/>
                <w:szCs w:val="22"/>
              </w:rPr>
            </w:r>
            <w:r w:rsidR="00C16E94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Disapproved</w:t>
            </w:r>
          </w:p>
        </w:tc>
      </w:tr>
      <w:tr w:rsidR="003B7DDD" w:rsidRPr="00B3731B" w14:paraId="7F42A6DF" w14:textId="77777777" w:rsidTr="00B3731B">
        <w:tc>
          <w:tcPr>
            <w:tcW w:w="3420" w:type="dxa"/>
            <w:gridSpan w:val="2"/>
          </w:tcPr>
          <w:p w14:paraId="0710F430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Resolution No.:</w:t>
            </w:r>
          </w:p>
        </w:tc>
        <w:tc>
          <w:tcPr>
            <w:tcW w:w="5400" w:type="dxa"/>
          </w:tcPr>
          <w:p w14:paraId="30747895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3B7DDD" w:rsidRPr="00B3731B" w14:paraId="6FD9B52A" w14:textId="77777777" w:rsidTr="00B3731B">
        <w:tc>
          <w:tcPr>
            <w:tcW w:w="3420" w:type="dxa"/>
            <w:gridSpan w:val="2"/>
          </w:tcPr>
          <w:p w14:paraId="3B08A270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of Resolution:</w:t>
            </w:r>
          </w:p>
        </w:tc>
        <w:tc>
          <w:tcPr>
            <w:tcW w:w="5400" w:type="dxa"/>
          </w:tcPr>
          <w:p w14:paraId="554C6C0B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3B7DDD" w:rsidRPr="00B3731B" w14:paraId="540A149A" w14:textId="77777777" w:rsidTr="00B3731B">
        <w:tc>
          <w:tcPr>
            <w:tcW w:w="3420" w:type="dxa"/>
            <w:gridSpan w:val="2"/>
          </w:tcPr>
          <w:p w14:paraId="0E07FDED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Meeting No.</w:t>
            </w:r>
          </w:p>
        </w:tc>
        <w:tc>
          <w:tcPr>
            <w:tcW w:w="5400" w:type="dxa"/>
          </w:tcPr>
          <w:p w14:paraId="63A535B4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212ABD" w:rsidRPr="00B3731B" w14:paraId="5B4C49C4" w14:textId="77777777" w:rsidTr="00B3731B">
        <w:tc>
          <w:tcPr>
            <w:tcW w:w="3420" w:type="dxa"/>
            <w:gridSpan w:val="2"/>
          </w:tcPr>
          <w:p w14:paraId="21C54C76" w14:textId="77777777" w:rsidR="00212ABD" w:rsidRPr="00B3731B" w:rsidRDefault="00212AB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of endorsement to the PEM Board:</w:t>
            </w:r>
          </w:p>
        </w:tc>
        <w:tc>
          <w:tcPr>
            <w:tcW w:w="5400" w:type="dxa"/>
          </w:tcPr>
          <w:p w14:paraId="29130FA7" w14:textId="77777777" w:rsidR="00212ABD" w:rsidRPr="00B3731B" w:rsidRDefault="00212AB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18B6C4B7" w14:textId="77777777" w:rsidR="005F3D5B" w:rsidRPr="009E2962" w:rsidRDefault="005F3D5B" w:rsidP="003B7DDD">
      <w:pPr>
        <w:ind w:left="180"/>
        <w:rPr>
          <w:rFonts w:ascii="Helvetica" w:hAnsi="Helvetica" w:cs="Helvetica"/>
        </w:rPr>
      </w:pPr>
    </w:p>
    <w:sectPr w:rsidR="005F3D5B" w:rsidRPr="009E2962" w:rsidSect="00B71B6A">
      <w:headerReference w:type="first" r:id="rId15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4E1A8" w14:textId="77777777" w:rsidR="00C16E94" w:rsidRDefault="00C16E94">
      <w:r>
        <w:separator/>
      </w:r>
    </w:p>
  </w:endnote>
  <w:endnote w:type="continuationSeparator" w:id="0">
    <w:p w14:paraId="3E92CE4F" w14:textId="77777777" w:rsidR="00C16E94" w:rsidRDefault="00C1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E7D99" w14:textId="77777777" w:rsidR="00DD41D3" w:rsidRDefault="00DD41D3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9534EB" w14:textId="77777777" w:rsidR="00DD41D3" w:rsidRDefault="00DD41D3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C1F1D" w14:textId="77777777" w:rsidR="00DD41D3" w:rsidRPr="00DE4ACC" w:rsidRDefault="00DD41D3" w:rsidP="00BD4A70">
    <w:pPr>
      <w:pStyle w:val="Footer"/>
      <w:framePr w:wrap="around" w:vAnchor="text" w:hAnchor="margin" w:xAlign="right" w:y="1"/>
      <w:rPr>
        <w:rStyle w:val="PageNumber"/>
        <w:rFonts w:ascii="Trebuchet MS" w:hAnsi="Trebuchet MS"/>
        <w:sz w:val="20"/>
        <w:szCs w:val="20"/>
      </w:rPr>
    </w:pPr>
  </w:p>
  <w:p w14:paraId="38D259F4" w14:textId="77777777" w:rsidR="00DD41D3" w:rsidRDefault="00DD41D3" w:rsidP="00DE4AC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4FE8E1" w14:textId="77777777" w:rsidR="00DD41D3" w:rsidRPr="00DE4ACC" w:rsidRDefault="00DD41D3" w:rsidP="00BD4A70">
    <w:pPr>
      <w:pStyle w:val="Footer"/>
      <w:framePr w:wrap="around" w:vAnchor="text" w:hAnchor="margin" w:xAlign="right" w:y="1"/>
      <w:rPr>
        <w:rStyle w:val="PageNumber"/>
        <w:rFonts w:ascii="Trebuchet MS" w:hAnsi="Trebuchet MS"/>
        <w:sz w:val="20"/>
        <w:szCs w:val="20"/>
      </w:rPr>
    </w:pPr>
  </w:p>
  <w:sdt>
    <w:sdtPr>
      <w:id w:val="-924340433"/>
      <w:docPartObj>
        <w:docPartGallery w:val="Page Numbers (Bottom of Page)"/>
        <w:docPartUnique/>
      </w:docPartObj>
    </w:sdtPr>
    <w:sdtEndPr/>
    <w:sdtContent>
      <w:sdt>
        <w:sdtPr>
          <w:id w:val="201372610"/>
          <w:docPartObj>
            <w:docPartGallery w:val="Page Numbers (Top of Page)"/>
            <w:docPartUnique/>
          </w:docPartObj>
        </w:sdtPr>
        <w:sdtEndPr/>
        <w:sdtContent>
          <w:p w14:paraId="3B3506C6" w14:textId="0CDFF18A" w:rsidR="00DD41D3" w:rsidRDefault="00DD41D3" w:rsidP="00B71B6A">
            <w:pPr>
              <w:pStyle w:val="Footer"/>
              <w:jc w:val="right"/>
            </w:pPr>
            <w:r w:rsidRPr="00B71B6A">
              <w:rPr>
                <w:rFonts w:ascii="Helvetica" w:hAnsi="Helvetica"/>
                <w:sz w:val="18"/>
              </w:rPr>
              <w:t xml:space="preserve">Page 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B71B6A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893F82">
              <w:rPr>
                <w:rFonts w:ascii="Helvetica" w:hAnsi="Helvetica"/>
                <w:b/>
                <w:bCs/>
                <w:noProof/>
                <w:sz w:val="18"/>
              </w:rPr>
              <w:t>5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 w:rsidRPr="00B71B6A"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7</w:t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35701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ED904A" w14:textId="6A2A7AE6" w:rsidR="00DD41D3" w:rsidRDefault="00DD41D3">
            <w:pPr>
              <w:pStyle w:val="Footer"/>
              <w:jc w:val="right"/>
            </w:pPr>
            <w:r w:rsidRPr="00B71B6A">
              <w:rPr>
                <w:rFonts w:ascii="Helvetica" w:hAnsi="Helvetica"/>
                <w:sz w:val="18"/>
              </w:rPr>
              <w:t xml:space="preserve">Page 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B71B6A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893F82">
              <w:rPr>
                <w:rFonts w:ascii="Helvetica" w:hAnsi="Helvetica"/>
                <w:b/>
                <w:bCs/>
                <w:noProof/>
                <w:sz w:val="18"/>
              </w:rPr>
              <w:t>1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7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0C71F" w14:textId="77777777" w:rsidR="00C16E94" w:rsidRDefault="00C16E94">
      <w:r>
        <w:separator/>
      </w:r>
    </w:p>
  </w:footnote>
  <w:footnote w:type="continuationSeparator" w:id="0">
    <w:p w14:paraId="4979CB99" w14:textId="77777777" w:rsidR="00C16E94" w:rsidRDefault="00C16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F3A35" w14:textId="1091FBD7" w:rsidR="00DD41D3" w:rsidRPr="00B71B6A" w:rsidRDefault="00DD41D3" w:rsidP="00B71B6A">
    <w:pPr>
      <w:rPr>
        <w:rFonts w:ascii="Helvetica" w:hAnsi="Helvetica" w:cs="Helvetica"/>
        <w:i/>
        <w:sz w:val="20"/>
        <w:szCs w:val="22"/>
      </w:rPr>
    </w:pPr>
    <w:r w:rsidRPr="00B71B6A">
      <w:rPr>
        <w:rFonts w:ascii="Helvetica" w:hAnsi="Helvetica" w:cs="Helvetica"/>
        <w:i/>
        <w:sz w:val="20"/>
        <w:szCs w:val="22"/>
      </w:rPr>
      <w:t>Proposed Amendments to the WESM Manual on</w:t>
    </w:r>
    <w:r w:rsidR="006C3EBC" w:rsidRPr="00763223">
      <w:rPr>
        <w:rFonts w:ascii="Helvetica" w:hAnsi="Helvetica" w:cs="Helvetica"/>
        <w:i/>
        <w:sz w:val="20"/>
        <w:szCs w:val="22"/>
      </w:rPr>
      <w:t xml:space="preserve"> Registration, Suspension and De-Registration Criteria and Procedures</w:t>
    </w:r>
    <w:r w:rsidR="006C3EBC" w:rsidRPr="00B71B6A" w:rsidDel="006C3EBC">
      <w:rPr>
        <w:rFonts w:ascii="Helvetica" w:hAnsi="Helvetica" w:cs="Helvetica"/>
        <w:i/>
        <w:sz w:val="20"/>
        <w:szCs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9DAF9" w14:textId="77777777" w:rsidR="00DD41D3" w:rsidRDefault="00DD41D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8C70F" w14:textId="77777777" w:rsidR="00DD41D3" w:rsidRDefault="00DD41D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E4E89"/>
    <w:multiLevelType w:val="hybridMultilevel"/>
    <w:tmpl w:val="CB4A6320"/>
    <w:lvl w:ilvl="0" w:tplc="4A121602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76D236F"/>
    <w:multiLevelType w:val="hybridMultilevel"/>
    <w:tmpl w:val="3E20E23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4978CA"/>
    <w:multiLevelType w:val="hybridMultilevel"/>
    <w:tmpl w:val="75A2699C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160E8"/>
    <w:multiLevelType w:val="hybridMultilevel"/>
    <w:tmpl w:val="624C751E"/>
    <w:lvl w:ilvl="0" w:tplc="0360FCF2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12794DA2"/>
    <w:multiLevelType w:val="hybridMultilevel"/>
    <w:tmpl w:val="1AAA5618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FC70FE"/>
    <w:multiLevelType w:val="hybridMultilevel"/>
    <w:tmpl w:val="C518DD26"/>
    <w:lvl w:ilvl="0" w:tplc="0409001B">
      <w:start w:val="1"/>
      <w:numFmt w:val="lowerRoman"/>
      <w:lvlText w:val="%1."/>
      <w:lvlJc w:val="right"/>
      <w:pPr>
        <w:ind w:left="28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158969EB"/>
    <w:multiLevelType w:val="hybridMultilevel"/>
    <w:tmpl w:val="6A4C3E7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09F1CF0"/>
    <w:multiLevelType w:val="hybridMultilevel"/>
    <w:tmpl w:val="1EF898C8"/>
    <w:lvl w:ilvl="0" w:tplc="CE04F59A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87336"/>
    <w:multiLevelType w:val="hybridMultilevel"/>
    <w:tmpl w:val="6B60AFE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AC7F67"/>
    <w:multiLevelType w:val="hybridMultilevel"/>
    <w:tmpl w:val="B4603E8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7FF01FF"/>
    <w:multiLevelType w:val="hybridMultilevel"/>
    <w:tmpl w:val="C518DD26"/>
    <w:lvl w:ilvl="0" w:tplc="0409001B">
      <w:start w:val="1"/>
      <w:numFmt w:val="lowerRoman"/>
      <w:lvlText w:val="%1."/>
      <w:lvlJc w:val="right"/>
      <w:pPr>
        <w:ind w:left="28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DE77702"/>
    <w:multiLevelType w:val="hybridMultilevel"/>
    <w:tmpl w:val="E216FAD0"/>
    <w:lvl w:ilvl="0" w:tplc="C2EEC7BA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3F653CF1"/>
    <w:multiLevelType w:val="hybridMultilevel"/>
    <w:tmpl w:val="F4061DE6"/>
    <w:lvl w:ilvl="0" w:tplc="75EE850C">
      <w:start w:val="1"/>
      <w:numFmt w:val="lowerLetter"/>
      <w:lvlText w:val="(%1)"/>
      <w:lvlJc w:val="left"/>
      <w:pPr>
        <w:ind w:left="2160" w:hanging="893"/>
      </w:pPr>
      <w:rPr>
        <w:rFonts w:hint="default"/>
        <w:b/>
        <w:i w:val="0"/>
        <w:u w:val="single"/>
      </w:rPr>
    </w:lvl>
    <w:lvl w:ilvl="1" w:tplc="34090019" w:tentative="1">
      <w:start w:val="1"/>
      <w:numFmt w:val="lowerLetter"/>
      <w:lvlText w:val="%2."/>
      <w:lvlJc w:val="left"/>
      <w:pPr>
        <w:ind w:left="2700" w:hanging="360"/>
      </w:pPr>
    </w:lvl>
    <w:lvl w:ilvl="2" w:tplc="3409001B" w:tentative="1">
      <w:start w:val="1"/>
      <w:numFmt w:val="lowerRoman"/>
      <w:lvlText w:val="%3."/>
      <w:lvlJc w:val="right"/>
      <w:pPr>
        <w:ind w:left="3420" w:hanging="180"/>
      </w:pPr>
    </w:lvl>
    <w:lvl w:ilvl="3" w:tplc="3409000F" w:tentative="1">
      <w:start w:val="1"/>
      <w:numFmt w:val="decimal"/>
      <w:lvlText w:val="%4."/>
      <w:lvlJc w:val="left"/>
      <w:pPr>
        <w:ind w:left="4140" w:hanging="360"/>
      </w:pPr>
    </w:lvl>
    <w:lvl w:ilvl="4" w:tplc="34090019" w:tentative="1">
      <w:start w:val="1"/>
      <w:numFmt w:val="lowerLetter"/>
      <w:lvlText w:val="%5."/>
      <w:lvlJc w:val="left"/>
      <w:pPr>
        <w:ind w:left="4860" w:hanging="360"/>
      </w:pPr>
    </w:lvl>
    <w:lvl w:ilvl="5" w:tplc="3409001B" w:tentative="1">
      <w:start w:val="1"/>
      <w:numFmt w:val="lowerRoman"/>
      <w:lvlText w:val="%6."/>
      <w:lvlJc w:val="right"/>
      <w:pPr>
        <w:ind w:left="5580" w:hanging="180"/>
      </w:pPr>
    </w:lvl>
    <w:lvl w:ilvl="6" w:tplc="3409000F" w:tentative="1">
      <w:start w:val="1"/>
      <w:numFmt w:val="decimal"/>
      <w:lvlText w:val="%7."/>
      <w:lvlJc w:val="left"/>
      <w:pPr>
        <w:ind w:left="6300" w:hanging="360"/>
      </w:pPr>
    </w:lvl>
    <w:lvl w:ilvl="7" w:tplc="34090019" w:tentative="1">
      <w:start w:val="1"/>
      <w:numFmt w:val="lowerLetter"/>
      <w:lvlText w:val="%8."/>
      <w:lvlJc w:val="left"/>
      <w:pPr>
        <w:ind w:left="7020" w:hanging="360"/>
      </w:pPr>
    </w:lvl>
    <w:lvl w:ilvl="8" w:tplc="3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>
    <w:nsid w:val="42F04149"/>
    <w:multiLevelType w:val="hybridMultilevel"/>
    <w:tmpl w:val="9EBE699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4C56C44"/>
    <w:multiLevelType w:val="hybridMultilevel"/>
    <w:tmpl w:val="CC268CC4"/>
    <w:lvl w:ilvl="0" w:tplc="DFECFFA4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0148D36">
      <w:start w:val="1"/>
      <w:numFmt w:val="decimal"/>
      <w:lvlText w:val="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CB6EEBC2">
      <w:start w:val="2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B90E86"/>
    <w:multiLevelType w:val="hybridMultilevel"/>
    <w:tmpl w:val="64161D0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73B670E"/>
    <w:multiLevelType w:val="multilevel"/>
    <w:tmpl w:val="01242C50"/>
    <w:lvl w:ilvl="0">
      <w:start w:val="1"/>
      <w:numFmt w:val="decimal"/>
      <w:pStyle w:val="Heading1"/>
      <w:lvlText w:val="SECTION %1"/>
      <w:lvlJc w:val="left"/>
      <w:pPr>
        <w:ind w:left="2880" w:hanging="360"/>
      </w:pPr>
    </w:lvl>
    <w:lvl w:ilvl="1">
      <w:start w:val="1"/>
      <w:numFmt w:val="decimal"/>
      <w:pStyle w:val="Heading2"/>
      <w:isLgl/>
      <w:lvlText w:val="%1.%2"/>
      <w:lvlJc w:val="left"/>
      <w:pPr>
        <w:ind w:left="540" w:hanging="360"/>
      </w:pPr>
    </w:lvl>
    <w:lvl w:ilvl="2">
      <w:start w:val="1"/>
      <w:numFmt w:val="decimal"/>
      <w:pStyle w:val="Heading3"/>
      <w:isLgl/>
      <w:lvlText w:val="%1.%2.%3"/>
      <w:lvlJc w:val="left"/>
      <w:pPr>
        <w:ind w:left="1260" w:hanging="1260"/>
      </w:pPr>
      <w:rPr>
        <w:rFonts w:ascii="Helvetica" w:hAnsi="Helvetica" w:hint="default"/>
        <w:b w:val="0"/>
        <w:i w:val="0"/>
        <w:color w:val="000000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b w:val="0"/>
        <w:i w:val="0"/>
      </w:rPr>
    </w:lvl>
    <w:lvl w:ilvl="4">
      <w:start w:val="1"/>
      <w:numFmt w:val="lowerLetter"/>
      <w:lvlText w:val="%1.%2.%3.%4(%5)"/>
      <w:lvlJc w:val="left"/>
      <w:pPr>
        <w:ind w:left="1080" w:hanging="1080"/>
      </w:pPr>
    </w:lvl>
    <w:lvl w:ilvl="5">
      <w:start w:val="1"/>
      <w:numFmt w:val="lowerRoman"/>
      <w:lvlText w:val="%1.%2.%3.%4(%5)(%6)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7">
    <w:nsid w:val="4A463673"/>
    <w:multiLevelType w:val="multilevel"/>
    <w:tmpl w:val="1FF44F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2EF61EA"/>
    <w:multiLevelType w:val="multilevel"/>
    <w:tmpl w:val="C074BD28"/>
    <w:lvl w:ilvl="0">
      <w:start w:val="1"/>
      <w:numFmt w:val="decimal"/>
      <w:lvlText w:val="SECTION %1"/>
      <w:lvlJc w:val="left"/>
      <w:pPr>
        <w:ind w:left="2880" w:hanging="360"/>
      </w:pPr>
    </w:lvl>
    <w:lvl w:ilvl="1">
      <w:start w:val="1"/>
      <w:numFmt w:val="decimal"/>
      <w:isLgl/>
      <w:lvlText w:val="%1.%2"/>
      <w:lvlJc w:val="left"/>
      <w:pPr>
        <w:ind w:left="540" w:hanging="360"/>
      </w:pPr>
    </w:lvl>
    <w:lvl w:ilvl="2">
      <w:start w:val="1"/>
      <w:numFmt w:val="decimal"/>
      <w:isLgl/>
      <w:lvlText w:val="%1.%2.%3"/>
      <w:lvlJc w:val="left"/>
      <w:pPr>
        <w:ind w:left="1260" w:hanging="1260"/>
      </w:pPr>
      <w:rPr>
        <w:rFonts w:ascii="Helvetica" w:hAnsi="Helvetica" w:hint="default"/>
        <w:b w:val="0"/>
        <w:i w:val="0"/>
        <w:color w:val="00000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b/>
        <w:i w:val="0"/>
        <w:u w:val="single"/>
      </w:rPr>
    </w:lvl>
    <w:lvl w:ilvl="4">
      <w:start w:val="1"/>
      <w:numFmt w:val="lowerLetter"/>
      <w:lvlText w:val="%1.%2.%3.%4(%5)"/>
      <w:lvlJc w:val="left"/>
      <w:pPr>
        <w:ind w:left="1080" w:hanging="1080"/>
      </w:pPr>
    </w:lvl>
    <w:lvl w:ilvl="5">
      <w:start w:val="1"/>
      <w:numFmt w:val="lowerRoman"/>
      <w:lvlText w:val="%1.%2.%3.%4(%5)(%6)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9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>
    <w:nsid w:val="5A7F16A9"/>
    <w:multiLevelType w:val="hybridMultilevel"/>
    <w:tmpl w:val="764EED34"/>
    <w:lvl w:ilvl="0" w:tplc="DFECFFA4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0148D36">
      <w:start w:val="1"/>
      <w:numFmt w:val="decimal"/>
      <w:lvlText w:val="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26007E"/>
    <w:multiLevelType w:val="hybridMultilevel"/>
    <w:tmpl w:val="2CBC831C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BE63EAF"/>
    <w:multiLevelType w:val="hybridMultilevel"/>
    <w:tmpl w:val="1800412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62E3432"/>
    <w:multiLevelType w:val="hybridMultilevel"/>
    <w:tmpl w:val="273A1E9E"/>
    <w:lvl w:ilvl="0" w:tplc="34090017">
      <w:start w:val="1"/>
      <w:numFmt w:val="lowerLetter"/>
      <w:lvlText w:val="%1)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5E4B61"/>
    <w:multiLevelType w:val="hybridMultilevel"/>
    <w:tmpl w:val="920ECD26"/>
    <w:lvl w:ilvl="0" w:tplc="77069B62">
      <w:start w:val="1"/>
      <w:numFmt w:val="lowerRoman"/>
      <w:pStyle w:val="ListLevel5"/>
      <w:lvlText w:val="%1."/>
      <w:lvlJc w:val="right"/>
      <w:pPr>
        <w:ind w:left="360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BC6975"/>
    <w:multiLevelType w:val="multilevel"/>
    <w:tmpl w:val="EA64B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687F16E9"/>
    <w:multiLevelType w:val="hybridMultilevel"/>
    <w:tmpl w:val="59C2C94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A9A6762"/>
    <w:multiLevelType w:val="hybridMultilevel"/>
    <w:tmpl w:val="C936B01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ABA3428"/>
    <w:multiLevelType w:val="hybridMultilevel"/>
    <w:tmpl w:val="2DE4D1FA"/>
    <w:lvl w:ilvl="0" w:tplc="006ED410">
      <w:start w:val="1"/>
      <w:numFmt w:val="lowerLetter"/>
      <w:lvlText w:val="%1)"/>
      <w:lvlJc w:val="left"/>
      <w:pPr>
        <w:ind w:left="1440" w:hanging="360"/>
      </w:pPr>
      <w:rPr>
        <w:rFonts w:ascii="Helvetica" w:hAnsi="Helvetica" w:cs="Helvetica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BF01A0F"/>
    <w:multiLevelType w:val="hybridMultilevel"/>
    <w:tmpl w:val="CEE47A0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172629A"/>
    <w:multiLevelType w:val="hybridMultilevel"/>
    <w:tmpl w:val="19B2463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6335AFB"/>
    <w:multiLevelType w:val="hybridMultilevel"/>
    <w:tmpl w:val="2090BF4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6D81828"/>
    <w:multiLevelType w:val="multilevel"/>
    <w:tmpl w:val="CC6CF59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34">
    <w:nsid w:val="778568BC"/>
    <w:multiLevelType w:val="hybridMultilevel"/>
    <w:tmpl w:val="9DA07BB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AED2B52"/>
    <w:multiLevelType w:val="multilevel"/>
    <w:tmpl w:val="52560F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545" w:hanging="9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915"/>
      </w:pPr>
      <w:rPr>
        <w:rFonts w:hint="default"/>
      </w:rPr>
    </w:lvl>
    <w:lvl w:ilvl="3">
      <w:start w:val="4"/>
      <w:numFmt w:val="decimal"/>
      <w:isLgl/>
      <w:lvlText w:val="%1.%2.%3.%4"/>
      <w:lvlJc w:val="left"/>
      <w:pPr>
        <w:ind w:left="2085" w:hanging="91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num w:numId="1">
    <w:abstractNumId w:val="19"/>
  </w:num>
  <w:num w:numId="2">
    <w:abstractNumId w:val="30"/>
  </w:num>
  <w:num w:numId="3">
    <w:abstractNumId w:val="11"/>
  </w:num>
  <w:num w:numId="4">
    <w:abstractNumId w:val="31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26"/>
  </w:num>
  <w:num w:numId="8">
    <w:abstractNumId w:val="16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1"/>
  </w:num>
  <w:num w:numId="12">
    <w:abstractNumId w:val="20"/>
  </w:num>
  <w:num w:numId="13">
    <w:abstractNumId w:val="14"/>
  </w:num>
  <w:num w:numId="14">
    <w:abstractNumId w:val="17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21"/>
  </w:num>
  <w:num w:numId="18">
    <w:abstractNumId w:val="25"/>
  </w:num>
  <w:num w:numId="19">
    <w:abstractNumId w:val="35"/>
  </w:num>
  <w:num w:numId="20">
    <w:abstractNumId w:val="12"/>
  </w:num>
  <w:num w:numId="21">
    <w:abstractNumId w:val="12"/>
    <w:lvlOverride w:ilvl="0">
      <w:startOverride w:val="1"/>
    </w:lvlOverride>
  </w:num>
  <w:num w:numId="22">
    <w:abstractNumId w:val="12"/>
    <w:lvlOverride w:ilvl="0">
      <w:startOverride w:val="1"/>
    </w:lvlOverride>
  </w:num>
  <w:num w:numId="23">
    <w:abstractNumId w:val="33"/>
  </w:num>
  <w:num w:numId="24">
    <w:abstractNumId w:val="12"/>
    <w:lvlOverride w:ilvl="0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32"/>
  </w:num>
  <w:num w:numId="33">
    <w:abstractNumId w:val="13"/>
  </w:num>
  <w:num w:numId="34">
    <w:abstractNumId w:val="6"/>
  </w:num>
  <w:num w:numId="35">
    <w:abstractNumId w:val="22"/>
  </w:num>
  <w:num w:numId="36">
    <w:abstractNumId w:val="9"/>
  </w:num>
  <w:num w:numId="37">
    <w:abstractNumId w:val="8"/>
  </w:num>
  <w:num w:numId="38">
    <w:abstractNumId w:val="28"/>
  </w:num>
  <w:num w:numId="39">
    <w:abstractNumId w:val="24"/>
  </w:num>
  <w:num w:numId="40">
    <w:abstractNumId w:val="23"/>
  </w:num>
  <w:num w:numId="41">
    <w:abstractNumId w:val="7"/>
  </w:num>
  <w:num w:numId="42">
    <w:abstractNumId w:val="18"/>
  </w:num>
  <w:num w:numId="43">
    <w:abstractNumId w:val="5"/>
  </w:num>
  <w:num w:numId="44">
    <w:abstractNumId w:val="10"/>
  </w:num>
  <w:num w:numId="45">
    <w:abstractNumId w:val="15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221E8"/>
    <w:rsid w:val="0002256A"/>
    <w:rsid w:val="000312D6"/>
    <w:rsid w:val="000654AF"/>
    <w:rsid w:val="00072763"/>
    <w:rsid w:val="00075E45"/>
    <w:rsid w:val="00087BC5"/>
    <w:rsid w:val="000919E3"/>
    <w:rsid w:val="000A231E"/>
    <w:rsid w:val="000A5204"/>
    <w:rsid w:val="000C1DDA"/>
    <w:rsid w:val="000D08DD"/>
    <w:rsid w:val="000D5ACD"/>
    <w:rsid w:val="000E7ED3"/>
    <w:rsid w:val="000F27E0"/>
    <w:rsid w:val="000F2906"/>
    <w:rsid w:val="0011361B"/>
    <w:rsid w:val="0012133A"/>
    <w:rsid w:val="00122125"/>
    <w:rsid w:val="00126587"/>
    <w:rsid w:val="0014301C"/>
    <w:rsid w:val="00156E7A"/>
    <w:rsid w:val="00157861"/>
    <w:rsid w:val="00164466"/>
    <w:rsid w:val="00170766"/>
    <w:rsid w:val="0018065D"/>
    <w:rsid w:val="001825FC"/>
    <w:rsid w:val="00182796"/>
    <w:rsid w:val="001864D9"/>
    <w:rsid w:val="00187860"/>
    <w:rsid w:val="00195E82"/>
    <w:rsid w:val="0019736B"/>
    <w:rsid w:val="001A4FD9"/>
    <w:rsid w:val="001B5A18"/>
    <w:rsid w:val="001C54F5"/>
    <w:rsid w:val="001C665C"/>
    <w:rsid w:val="001C7877"/>
    <w:rsid w:val="001D3C91"/>
    <w:rsid w:val="001D7282"/>
    <w:rsid w:val="001E6AB0"/>
    <w:rsid w:val="001F0985"/>
    <w:rsid w:val="001F363A"/>
    <w:rsid w:val="00212ABD"/>
    <w:rsid w:val="00220848"/>
    <w:rsid w:val="00225B6B"/>
    <w:rsid w:val="00225B6C"/>
    <w:rsid w:val="00233F6C"/>
    <w:rsid w:val="00246DE3"/>
    <w:rsid w:val="00247F9A"/>
    <w:rsid w:val="00251706"/>
    <w:rsid w:val="00252181"/>
    <w:rsid w:val="002542BF"/>
    <w:rsid w:val="00257F2B"/>
    <w:rsid w:val="00264C03"/>
    <w:rsid w:val="0027718B"/>
    <w:rsid w:val="002829D6"/>
    <w:rsid w:val="00294DB4"/>
    <w:rsid w:val="00295940"/>
    <w:rsid w:val="002A46F1"/>
    <w:rsid w:val="002B59E2"/>
    <w:rsid w:val="002C6580"/>
    <w:rsid w:val="002F414A"/>
    <w:rsid w:val="002F67DE"/>
    <w:rsid w:val="0030173E"/>
    <w:rsid w:val="0030282B"/>
    <w:rsid w:val="00307613"/>
    <w:rsid w:val="00310FAC"/>
    <w:rsid w:val="0031242F"/>
    <w:rsid w:val="00315C4B"/>
    <w:rsid w:val="00324273"/>
    <w:rsid w:val="003246FC"/>
    <w:rsid w:val="00332661"/>
    <w:rsid w:val="00332A78"/>
    <w:rsid w:val="00332BF9"/>
    <w:rsid w:val="00342009"/>
    <w:rsid w:val="00342DE0"/>
    <w:rsid w:val="00344D80"/>
    <w:rsid w:val="00351C13"/>
    <w:rsid w:val="0035412D"/>
    <w:rsid w:val="003553B6"/>
    <w:rsid w:val="003644FB"/>
    <w:rsid w:val="00381A9A"/>
    <w:rsid w:val="003966B0"/>
    <w:rsid w:val="003A5BBD"/>
    <w:rsid w:val="003A6BE8"/>
    <w:rsid w:val="003B7DDD"/>
    <w:rsid w:val="003D2FA8"/>
    <w:rsid w:val="003D5FEC"/>
    <w:rsid w:val="003D61A3"/>
    <w:rsid w:val="003D7BA7"/>
    <w:rsid w:val="003E6630"/>
    <w:rsid w:val="003F54ED"/>
    <w:rsid w:val="003F7620"/>
    <w:rsid w:val="003F7B1F"/>
    <w:rsid w:val="00414E1F"/>
    <w:rsid w:val="00432998"/>
    <w:rsid w:val="00443628"/>
    <w:rsid w:val="00483584"/>
    <w:rsid w:val="004849B7"/>
    <w:rsid w:val="00492329"/>
    <w:rsid w:val="004932CB"/>
    <w:rsid w:val="004949EA"/>
    <w:rsid w:val="004A1843"/>
    <w:rsid w:val="004A3246"/>
    <w:rsid w:val="004A35DD"/>
    <w:rsid w:val="004B1224"/>
    <w:rsid w:val="004B1F95"/>
    <w:rsid w:val="004B3794"/>
    <w:rsid w:val="004B6741"/>
    <w:rsid w:val="004C6077"/>
    <w:rsid w:val="004E221A"/>
    <w:rsid w:val="004F42EF"/>
    <w:rsid w:val="00500E08"/>
    <w:rsid w:val="005046BD"/>
    <w:rsid w:val="0052552A"/>
    <w:rsid w:val="005337A2"/>
    <w:rsid w:val="00547428"/>
    <w:rsid w:val="00565331"/>
    <w:rsid w:val="0056721D"/>
    <w:rsid w:val="0059192C"/>
    <w:rsid w:val="0059531F"/>
    <w:rsid w:val="005A05C8"/>
    <w:rsid w:val="005A4AB4"/>
    <w:rsid w:val="005A754C"/>
    <w:rsid w:val="005B2F53"/>
    <w:rsid w:val="005C29DD"/>
    <w:rsid w:val="005D3FA8"/>
    <w:rsid w:val="005D56AF"/>
    <w:rsid w:val="005E59E1"/>
    <w:rsid w:val="005E639A"/>
    <w:rsid w:val="005F0A9C"/>
    <w:rsid w:val="005F1E71"/>
    <w:rsid w:val="005F3D5B"/>
    <w:rsid w:val="006005C4"/>
    <w:rsid w:val="00614CF1"/>
    <w:rsid w:val="006171E5"/>
    <w:rsid w:val="0061723B"/>
    <w:rsid w:val="006211AB"/>
    <w:rsid w:val="0063392B"/>
    <w:rsid w:val="00671D3A"/>
    <w:rsid w:val="00673C37"/>
    <w:rsid w:val="006772CF"/>
    <w:rsid w:val="00677C1E"/>
    <w:rsid w:val="00684A67"/>
    <w:rsid w:val="00692B24"/>
    <w:rsid w:val="00694D1E"/>
    <w:rsid w:val="006B3410"/>
    <w:rsid w:val="006C059B"/>
    <w:rsid w:val="006C3EBC"/>
    <w:rsid w:val="006C5574"/>
    <w:rsid w:val="006C6EB5"/>
    <w:rsid w:val="006D0736"/>
    <w:rsid w:val="006E7687"/>
    <w:rsid w:val="006F2CFC"/>
    <w:rsid w:val="006F4797"/>
    <w:rsid w:val="00706232"/>
    <w:rsid w:val="007169A1"/>
    <w:rsid w:val="00716F95"/>
    <w:rsid w:val="00742837"/>
    <w:rsid w:val="00744BD2"/>
    <w:rsid w:val="00745C9F"/>
    <w:rsid w:val="00756C1E"/>
    <w:rsid w:val="00762EC8"/>
    <w:rsid w:val="00763223"/>
    <w:rsid w:val="007641C8"/>
    <w:rsid w:val="007773B7"/>
    <w:rsid w:val="00782445"/>
    <w:rsid w:val="00794CDC"/>
    <w:rsid w:val="00796F5F"/>
    <w:rsid w:val="007A38D1"/>
    <w:rsid w:val="007B073B"/>
    <w:rsid w:val="007C0FBD"/>
    <w:rsid w:val="007C1C68"/>
    <w:rsid w:val="007C6FFB"/>
    <w:rsid w:val="007D5A92"/>
    <w:rsid w:val="007E1D48"/>
    <w:rsid w:val="007F4795"/>
    <w:rsid w:val="007F7C0E"/>
    <w:rsid w:val="00800C55"/>
    <w:rsid w:val="00807453"/>
    <w:rsid w:val="00820FB4"/>
    <w:rsid w:val="008235DB"/>
    <w:rsid w:val="00823B57"/>
    <w:rsid w:val="00825D6D"/>
    <w:rsid w:val="0083266A"/>
    <w:rsid w:val="008341FA"/>
    <w:rsid w:val="00837683"/>
    <w:rsid w:val="00842409"/>
    <w:rsid w:val="00846F9D"/>
    <w:rsid w:val="00863583"/>
    <w:rsid w:val="00873012"/>
    <w:rsid w:val="0088041C"/>
    <w:rsid w:val="0088363D"/>
    <w:rsid w:val="0088393E"/>
    <w:rsid w:val="00893F82"/>
    <w:rsid w:val="00895668"/>
    <w:rsid w:val="008B0B4D"/>
    <w:rsid w:val="008E70CF"/>
    <w:rsid w:val="008F315D"/>
    <w:rsid w:val="00900F8B"/>
    <w:rsid w:val="00906DF5"/>
    <w:rsid w:val="00926EEA"/>
    <w:rsid w:val="00960192"/>
    <w:rsid w:val="00962702"/>
    <w:rsid w:val="009629D9"/>
    <w:rsid w:val="00964204"/>
    <w:rsid w:val="00970669"/>
    <w:rsid w:val="0097245E"/>
    <w:rsid w:val="00977134"/>
    <w:rsid w:val="009A73C5"/>
    <w:rsid w:val="009B0BD9"/>
    <w:rsid w:val="009B2C5C"/>
    <w:rsid w:val="009C4F39"/>
    <w:rsid w:val="009D14F6"/>
    <w:rsid w:val="009D655E"/>
    <w:rsid w:val="009E275B"/>
    <w:rsid w:val="009E2962"/>
    <w:rsid w:val="009E2AA7"/>
    <w:rsid w:val="009F4C1D"/>
    <w:rsid w:val="00A05667"/>
    <w:rsid w:val="00A05787"/>
    <w:rsid w:val="00A11EB5"/>
    <w:rsid w:val="00A134F1"/>
    <w:rsid w:val="00A156A6"/>
    <w:rsid w:val="00A20E20"/>
    <w:rsid w:val="00A214E0"/>
    <w:rsid w:val="00A2408C"/>
    <w:rsid w:val="00A24192"/>
    <w:rsid w:val="00A25B08"/>
    <w:rsid w:val="00A26C0C"/>
    <w:rsid w:val="00A27470"/>
    <w:rsid w:val="00A323C2"/>
    <w:rsid w:val="00A41C1C"/>
    <w:rsid w:val="00A42EB7"/>
    <w:rsid w:val="00A47A52"/>
    <w:rsid w:val="00A6606F"/>
    <w:rsid w:val="00A66E6E"/>
    <w:rsid w:val="00A66F29"/>
    <w:rsid w:val="00A7228D"/>
    <w:rsid w:val="00A76137"/>
    <w:rsid w:val="00A81965"/>
    <w:rsid w:val="00AA29B7"/>
    <w:rsid w:val="00AA666A"/>
    <w:rsid w:val="00AD0B9A"/>
    <w:rsid w:val="00AE1102"/>
    <w:rsid w:val="00AF03E7"/>
    <w:rsid w:val="00AF2231"/>
    <w:rsid w:val="00AF30B1"/>
    <w:rsid w:val="00B02C02"/>
    <w:rsid w:val="00B13C46"/>
    <w:rsid w:val="00B25EA9"/>
    <w:rsid w:val="00B307D3"/>
    <w:rsid w:val="00B30AEB"/>
    <w:rsid w:val="00B333B1"/>
    <w:rsid w:val="00B36AB3"/>
    <w:rsid w:val="00B3731B"/>
    <w:rsid w:val="00B447A8"/>
    <w:rsid w:val="00B537A2"/>
    <w:rsid w:val="00B61E2E"/>
    <w:rsid w:val="00B6607A"/>
    <w:rsid w:val="00B71B6A"/>
    <w:rsid w:val="00B822CA"/>
    <w:rsid w:val="00B970E4"/>
    <w:rsid w:val="00B971E9"/>
    <w:rsid w:val="00B974DF"/>
    <w:rsid w:val="00BA4FB8"/>
    <w:rsid w:val="00BB5EB1"/>
    <w:rsid w:val="00BB7DCA"/>
    <w:rsid w:val="00BC4908"/>
    <w:rsid w:val="00BD2491"/>
    <w:rsid w:val="00BD3442"/>
    <w:rsid w:val="00BD4A70"/>
    <w:rsid w:val="00BD4B27"/>
    <w:rsid w:val="00BD5B7B"/>
    <w:rsid w:val="00BD60FE"/>
    <w:rsid w:val="00BE2EA2"/>
    <w:rsid w:val="00BE5A8B"/>
    <w:rsid w:val="00BE5DBC"/>
    <w:rsid w:val="00BE66FD"/>
    <w:rsid w:val="00BF3C1B"/>
    <w:rsid w:val="00C116D6"/>
    <w:rsid w:val="00C13DF1"/>
    <w:rsid w:val="00C16E94"/>
    <w:rsid w:val="00C23E96"/>
    <w:rsid w:val="00C33BEF"/>
    <w:rsid w:val="00C41D02"/>
    <w:rsid w:val="00C475AD"/>
    <w:rsid w:val="00C52E66"/>
    <w:rsid w:val="00C551FA"/>
    <w:rsid w:val="00C608E1"/>
    <w:rsid w:val="00C671A7"/>
    <w:rsid w:val="00C85653"/>
    <w:rsid w:val="00C94744"/>
    <w:rsid w:val="00CB41F4"/>
    <w:rsid w:val="00CB63DC"/>
    <w:rsid w:val="00CC1C56"/>
    <w:rsid w:val="00CC6445"/>
    <w:rsid w:val="00CC74D4"/>
    <w:rsid w:val="00CD0D23"/>
    <w:rsid w:val="00D2170D"/>
    <w:rsid w:val="00D30DFE"/>
    <w:rsid w:val="00D442B8"/>
    <w:rsid w:val="00D44A9D"/>
    <w:rsid w:val="00D501EA"/>
    <w:rsid w:val="00D60986"/>
    <w:rsid w:val="00D66483"/>
    <w:rsid w:val="00D80EAD"/>
    <w:rsid w:val="00DA2769"/>
    <w:rsid w:val="00DA6298"/>
    <w:rsid w:val="00DB0422"/>
    <w:rsid w:val="00DB5C0E"/>
    <w:rsid w:val="00DC05B2"/>
    <w:rsid w:val="00DC462B"/>
    <w:rsid w:val="00DC74AA"/>
    <w:rsid w:val="00DD41D3"/>
    <w:rsid w:val="00DE402A"/>
    <w:rsid w:val="00DE4ACC"/>
    <w:rsid w:val="00DF15A7"/>
    <w:rsid w:val="00E00212"/>
    <w:rsid w:val="00E064D3"/>
    <w:rsid w:val="00E17A4A"/>
    <w:rsid w:val="00E40778"/>
    <w:rsid w:val="00E42342"/>
    <w:rsid w:val="00E51099"/>
    <w:rsid w:val="00E511F6"/>
    <w:rsid w:val="00E67D52"/>
    <w:rsid w:val="00E707E2"/>
    <w:rsid w:val="00E77C84"/>
    <w:rsid w:val="00E93BC4"/>
    <w:rsid w:val="00EA0B42"/>
    <w:rsid w:val="00EA166E"/>
    <w:rsid w:val="00EB056F"/>
    <w:rsid w:val="00EB6BD1"/>
    <w:rsid w:val="00EC1079"/>
    <w:rsid w:val="00ED2127"/>
    <w:rsid w:val="00ED4330"/>
    <w:rsid w:val="00EE3B8B"/>
    <w:rsid w:val="00EF5096"/>
    <w:rsid w:val="00F0676C"/>
    <w:rsid w:val="00F1253C"/>
    <w:rsid w:val="00F15FF7"/>
    <w:rsid w:val="00F263BC"/>
    <w:rsid w:val="00F35FC1"/>
    <w:rsid w:val="00F45BC0"/>
    <w:rsid w:val="00F60FC4"/>
    <w:rsid w:val="00F6566A"/>
    <w:rsid w:val="00F71284"/>
    <w:rsid w:val="00F72332"/>
    <w:rsid w:val="00F955CB"/>
    <w:rsid w:val="00FA1FBF"/>
    <w:rsid w:val="00FB1168"/>
    <w:rsid w:val="00FB3C10"/>
    <w:rsid w:val="00FB413D"/>
    <w:rsid w:val="00FC3DA2"/>
    <w:rsid w:val="00FC548D"/>
    <w:rsid w:val="00FD4E6A"/>
    <w:rsid w:val="00FD5ACE"/>
    <w:rsid w:val="00FD750C"/>
    <w:rsid w:val="00FE524D"/>
    <w:rsid w:val="00FF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63DF1A29"/>
  <w15:docId w15:val="{FB13C4C2-D491-4360-8439-00480495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68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A134F1"/>
    <w:pPr>
      <w:numPr>
        <w:numId w:val="5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0"/>
    </w:pPr>
    <w:rPr>
      <w:rFonts w:ascii="Helvetica" w:hAnsi="Helvetica" w:cs="Arial"/>
      <w:b/>
      <w:kern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A134F1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  <w:outlineLvl w:val="1"/>
    </w:pPr>
    <w:rPr>
      <w:smallCaps/>
    </w:rPr>
  </w:style>
  <w:style w:type="paragraph" w:styleId="Heading3">
    <w:name w:val="heading 3"/>
    <w:aliases w:val="Level 3"/>
    <w:basedOn w:val="Normal"/>
    <w:next w:val="Normal"/>
    <w:link w:val="Heading3Char"/>
    <w:unhideWhenUsed/>
    <w:qFormat/>
    <w:rsid w:val="00A134F1"/>
    <w:pPr>
      <w:numPr>
        <w:ilvl w:val="2"/>
        <w:numId w:val="5"/>
      </w:numPr>
      <w:jc w:val="both"/>
      <w:outlineLvl w:val="2"/>
    </w:pPr>
    <w:rPr>
      <w:rFonts w:ascii="Helvetica" w:hAnsi="Helvetica"/>
      <w:kern w:val="32"/>
      <w:sz w:val="22"/>
    </w:rPr>
  </w:style>
  <w:style w:type="paragraph" w:styleId="Heading4">
    <w:name w:val="heading 4"/>
    <w:aliases w:val="Level 4"/>
    <w:basedOn w:val="Heading3"/>
    <w:next w:val="Normal"/>
    <w:link w:val="Heading4Char"/>
    <w:unhideWhenUsed/>
    <w:qFormat/>
    <w:rsid w:val="00A134F1"/>
    <w:pPr>
      <w:numPr>
        <w:ilvl w:val="3"/>
      </w:numPr>
      <w:outlineLvl w:val="3"/>
    </w:pPr>
  </w:style>
  <w:style w:type="paragraph" w:styleId="Heading5">
    <w:name w:val="heading 5"/>
    <w:basedOn w:val="Heading4"/>
    <w:next w:val="Normal"/>
    <w:link w:val="Heading5Char"/>
    <w:unhideWhenUsed/>
    <w:qFormat/>
    <w:rsid w:val="00706232"/>
    <w:pPr>
      <w:numPr>
        <w:ilvl w:val="0"/>
        <w:numId w:val="0"/>
      </w:numPr>
      <w:tabs>
        <w:tab w:val="left" w:pos="2160"/>
      </w:tabs>
      <w:ind w:left="1080" w:hanging="1080"/>
      <w:outlineLvl w:val="4"/>
    </w:pPr>
    <w:rPr>
      <w:sz w:val="24"/>
    </w:rPr>
  </w:style>
  <w:style w:type="paragraph" w:styleId="Heading6">
    <w:name w:val="heading 6"/>
    <w:aliases w:val="Level 6"/>
    <w:basedOn w:val="Heading5"/>
    <w:next w:val="Normal"/>
    <w:link w:val="Heading6Char"/>
    <w:unhideWhenUsed/>
    <w:qFormat/>
    <w:rsid w:val="00706232"/>
    <w:pPr>
      <w:tabs>
        <w:tab w:val="clear" w:pos="2160"/>
        <w:tab w:val="left" w:pos="2880"/>
      </w:tabs>
      <w:ind w:left="1440" w:hanging="1440"/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1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E11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A134F1"/>
    <w:rPr>
      <w:rFonts w:ascii="Helvetica" w:hAnsi="Helvetica" w:cs="Arial"/>
      <w:b/>
      <w:kern w:val="32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semiHidden/>
    <w:rsid w:val="00A134F1"/>
    <w:rPr>
      <w:rFonts w:ascii="Helvetica" w:hAnsi="Helvetica" w:cs="Arial"/>
      <w:b/>
      <w:smallCaps/>
      <w:kern w:val="32"/>
      <w:sz w:val="24"/>
      <w:szCs w:val="24"/>
      <w:lang w:val="en-US" w:eastAsia="en-US"/>
    </w:rPr>
  </w:style>
  <w:style w:type="character" w:customStyle="1" w:styleId="Heading3Char">
    <w:name w:val="Heading 3 Char"/>
    <w:aliases w:val="Level 3 Char"/>
    <w:link w:val="Heading3"/>
    <w:rsid w:val="00A134F1"/>
    <w:rPr>
      <w:rFonts w:ascii="Helvetica" w:hAnsi="Helvetica"/>
      <w:kern w:val="32"/>
      <w:sz w:val="22"/>
      <w:szCs w:val="24"/>
      <w:lang w:val="en-US" w:eastAsia="en-US"/>
    </w:rPr>
  </w:style>
  <w:style w:type="character" w:customStyle="1" w:styleId="Heading4Char">
    <w:name w:val="Heading 4 Char"/>
    <w:aliases w:val="Level 4 Char"/>
    <w:link w:val="Heading4"/>
    <w:rsid w:val="00A134F1"/>
    <w:rPr>
      <w:rFonts w:ascii="Helvetica" w:hAnsi="Helvetica"/>
      <w:kern w:val="32"/>
      <w:sz w:val="22"/>
      <w:szCs w:val="24"/>
      <w:lang w:val="en-US" w:eastAsia="en-US"/>
    </w:rPr>
  </w:style>
  <w:style w:type="character" w:styleId="CommentReference">
    <w:name w:val="annotation reference"/>
    <w:rsid w:val="00FE524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FE524D"/>
    <w:pPr>
      <w:jc w:val="both"/>
    </w:pPr>
    <w:rPr>
      <w:rFonts w:ascii="Trebuchet MS" w:hAnsi="Trebuchet MS"/>
      <w:kern w:val="32"/>
      <w:sz w:val="20"/>
      <w:szCs w:val="20"/>
    </w:rPr>
  </w:style>
  <w:style w:type="character" w:customStyle="1" w:styleId="CommentTextChar">
    <w:name w:val="Comment Text Char"/>
    <w:basedOn w:val="DefaultParagraphFont"/>
    <w:rsid w:val="00FE524D"/>
    <w:rPr>
      <w:lang w:val="en-US" w:eastAsia="en-US"/>
    </w:rPr>
  </w:style>
  <w:style w:type="character" w:customStyle="1" w:styleId="CommentTextChar1">
    <w:name w:val="Comment Text Char1"/>
    <w:link w:val="CommentText"/>
    <w:rsid w:val="00FE524D"/>
    <w:rPr>
      <w:rFonts w:ascii="Trebuchet MS" w:hAnsi="Trebuchet MS"/>
      <w:kern w:val="32"/>
      <w:lang w:val="en-US" w:eastAsia="en-US"/>
    </w:rPr>
  </w:style>
  <w:style w:type="paragraph" w:customStyle="1" w:styleId="TextLevel3">
    <w:name w:val="Text Level 3"/>
    <w:basedOn w:val="Normal"/>
    <w:link w:val="TextLevel3Char"/>
    <w:qFormat/>
    <w:rsid w:val="00FE524D"/>
    <w:pPr>
      <w:ind w:left="720"/>
      <w:jc w:val="both"/>
    </w:pPr>
    <w:rPr>
      <w:rFonts w:ascii="Calibri" w:hAnsi="Calibri" w:cs="Arial"/>
      <w:kern w:val="32"/>
    </w:rPr>
  </w:style>
  <w:style w:type="character" w:customStyle="1" w:styleId="TextLevel3Char">
    <w:name w:val="Text Level 3 Char"/>
    <w:basedOn w:val="DefaultParagraphFont"/>
    <w:link w:val="TextLevel3"/>
    <w:rsid w:val="00FE524D"/>
    <w:rPr>
      <w:rFonts w:ascii="Calibri" w:hAnsi="Calibri" w:cs="Arial"/>
      <w:kern w:val="32"/>
      <w:sz w:val="24"/>
      <w:szCs w:val="24"/>
      <w:lang w:val="en-US" w:eastAsia="en-US"/>
    </w:rPr>
  </w:style>
  <w:style w:type="paragraph" w:styleId="ListParagraph">
    <w:name w:val="List Paragraph"/>
    <w:basedOn w:val="Normal"/>
    <w:qFormat/>
    <w:rsid w:val="00B447A8"/>
    <w:pPr>
      <w:ind w:left="720"/>
      <w:contextualSpacing/>
    </w:pPr>
  </w:style>
  <w:style w:type="paragraph" w:customStyle="1" w:styleId="Definitions">
    <w:name w:val="Definitions"/>
    <w:basedOn w:val="Normal"/>
    <w:link w:val="DefinitionsChar"/>
    <w:qFormat/>
    <w:rsid w:val="00187860"/>
    <w:pPr>
      <w:ind w:left="4320" w:hanging="1440"/>
    </w:pPr>
    <w:rPr>
      <w:rFonts w:ascii="Helvetica" w:hAnsi="Helvetica"/>
    </w:rPr>
  </w:style>
  <w:style w:type="character" w:customStyle="1" w:styleId="DefinitionsChar">
    <w:name w:val="Definitions Char"/>
    <w:basedOn w:val="DefaultParagraphFont"/>
    <w:link w:val="Definitions"/>
    <w:rsid w:val="00187860"/>
    <w:rPr>
      <w:rFonts w:ascii="Helvetica" w:hAnsi="Helvetica"/>
      <w:sz w:val="24"/>
      <w:szCs w:val="24"/>
      <w:lang w:val="en-US" w:eastAsia="en-US"/>
    </w:rPr>
  </w:style>
  <w:style w:type="paragraph" w:customStyle="1" w:styleId="Level5">
    <w:name w:val="Level 5"/>
    <w:basedOn w:val="Normal"/>
    <w:link w:val="Level5Char"/>
    <w:qFormat/>
    <w:rsid w:val="00BD4B27"/>
    <w:pPr>
      <w:autoSpaceDE w:val="0"/>
      <w:autoSpaceDN w:val="0"/>
      <w:adjustRightInd w:val="0"/>
      <w:ind w:left="3240" w:hanging="1080"/>
    </w:pPr>
    <w:rPr>
      <w:rFonts w:ascii="Helvetica" w:hAnsi="Helvetica" w:cs="Helvetica"/>
      <w:lang w:val="en-PH"/>
    </w:rPr>
  </w:style>
  <w:style w:type="character" w:customStyle="1" w:styleId="Level5Char">
    <w:name w:val="Level 5 Char"/>
    <w:basedOn w:val="DefaultParagraphFont"/>
    <w:link w:val="Level5"/>
    <w:rsid w:val="00BD4B27"/>
    <w:rPr>
      <w:rFonts w:ascii="Helvetica" w:hAnsi="Helvetica" w:cs="Helvetic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A214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14E0"/>
    <w:rPr>
      <w:lang w:val="en-US" w:eastAsia="en-US"/>
    </w:rPr>
  </w:style>
  <w:style w:type="character" w:styleId="FootnoteReference">
    <w:name w:val="footnote reference"/>
    <w:rsid w:val="00A214E0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rsid w:val="003A6BE8"/>
    <w:pPr>
      <w:jc w:val="left"/>
    </w:pPr>
    <w:rPr>
      <w:rFonts w:ascii="Times New Roman" w:hAnsi="Times New Roman"/>
      <w:b/>
      <w:bCs/>
      <w:kern w:val="0"/>
    </w:rPr>
  </w:style>
  <w:style w:type="character" w:customStyle="1" w:styleId="CommentSubjectChar">
    <w:name w:val="Comment Subject Char"/>
    <w:basedOn w:val="CommentTextChar1"/>
    <w:link w:val="CommentSubject"/>
    <w:rsid w:val="003A6BE8"/>
    <w:rPr>
      <w:rFonts w:ascii="Trebuchet MS" w:hAnsi="Trebuchet MS"/>
      <w:b/>
      <w:bCs/>
      <w:kern w:val="32"/>
      <w:lang w:val="en-US" w:eastAsia="en-US"/>
    </w:rPr>
  </w:style>
  <w:style w:type="paragraph" w:customStyle="1" w:styleId="ListLevel5">
    <w:name w:val="List Level 5"/>
    <w:basedOn w:val="ListParagraph"/>
    <w:link w:val="ListLevel5Char"/>
    <w:qFormat/>
    <w:rsid w:val="00906DF5"/>
    <w:pPr>
      <w:numPr>
        <w:numId w:val="39"/>
      </w:numPr>
      <w:contextualSpacing w:val="0"/>
    </w:pPr>
    <w:rPr>
      <w:rFonts w:ascii="Helvetica" w:hAnsi="Helvetica"/>
      <w:szCs w:val="22"/>
    </w:rPr>
  </w:style>
  <w:style w:type="character" w:customStyle="1" w:styleId="ListLevel5Char">
    <w:name w:val="List Level 5 Char"/>
    <w:basedOn w:val="DefaultParagraphFont"/>
    <w:link w:val="ListLevel5"/>
    <w:rsid w:val="00906DF5"/>
    <w:rPr>
      <w:rFonts w:ascii="Helvetica" w:hAnsi="Helvetica"/>
      <w:sz w:val="24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706232"/>
    <w:rPr>
      <w:rFonts w:ascii="Helvetica" w:hAnsi="Helvetica"/>
      <w:kern w:val="32"/>
      <w:sz w:val="24"/>
      <w:szCs w:val="24"/>
      <w:lang w:val="en-US" w:eastAsia="en-US"/>
    </w:rPr>
  </w:style>
  <w:style w:type="character" w:customStyle="1" w:styleId="Heading6Char">
    <w:name w:val="Heading 6 Char"/>
    <w:aliases w:val="Level 6 Char"/>
    <w:basedOn w:val="DefaultParagraphFont"/>
    <w:link w:val="Heading6"/>
    <w:rsid w:val="00706232"/>
    <w:rPr>
      <w:rFonts w:ascii="Helvetica" w:hAnsi="Helvetica"/>
      <w:kern w:val="32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71B6A"/>
    <w:rPr>
      <w:sz w:val="24"/>
      <w:szCs w:val="24"/>
      <w:lang w:val="en-US" w:eastAsia="en-US"/>
    </w:rPr>
  </w:style>
  <w:style w:type="paragraph" w:customStyle="1" w:styleId="Default">
    <w:name w:val="Default"/>
    <w:rsid w:val="00AF2231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8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C4E52-26EE-4C23-B046-2862F3AC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7634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creator>Irms</dc:creator>
  <cp:lastModifiedBy>Divine C. Cruz</cp:lastModifiedBy>
  <cp:revision>4</cp:revision>
  <cp:lastPrinted>2018-01-12T05:20:00Z</cp:lastPrinted>
  <dcterms:created xsi:type="dcterms:W3CDTF">2018-02-21T04:00:00Z</dcterms:created>
  <dcterms:modified xsi:type="dcterms:W3CDTF">2018-03-02T07:23:00Z</dcterms:modified>
</cp:coreProperties>
</file>