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B8CD34" w14:textId="35EC831D" w:rsidR="00AB72D1" w:rsidRPr="006F7CD8" w:rsidRDefault="00AB72D1" w:rsidP="00AB72D1">
      <w:pPr>
        <w:pStyle w:val="Header"/>
        <w:jc w:val="center"/>
        <w:rPr>
          <w:rFonts w:ascii="Helvetica LT Std" w:hAnsi="Helvetica LT Std" w:cs="Helvetica"/>
          <w:b/>
        </w:rPr>
      </w:pPr>
      <w:bookmarkStart w:id="0" w:name="_GoBack"/>
      <w:bookmarkEnd w:id="0"/>
      <w:r w:rsidRPr="006F7CD8">
        <w:rPr>
          <w:rFonts w:ascii="Helvetica LT Std" w:hAnsi="Helvetica LT Std" w:cs="Helvetica"/>
          <w:b/>
        </w:rPr>
        <w:t xml:space="preserve">Proposed Amendments to the WESM Rules </w:t>
      </w:r>
      <w:r w:rsidR="00713555" w:rsidRPr="006F7CD8">
        <w:rPr>
          <w:rFonts w:ascii="Helvetica LT Std" w:hAnsi="Helvetica LT Std" w:cs="Helvetica"/>
          <w:b/>
        </w:rPr>
        <w:t>Related to</w:t>
      </w:r>
      <w:r w:rsidR="0049196E" w:rsidRPr="006F7CD8">
        <w:rPr>
          <w:rFonts w:ascii="Helvetica LT Std" w:hAnsi="Helvetica LT Std" w:cs="Helvetica"/>
          <w:b/>
        </w:rPr>
        <w:t xml:space="preserve"> Proposed</w:t>
      </w:r>
      <w:r w:rsidR="00713555" w:rsidRPr="006F7CD8">
        <w:rPr>
          <w:rFonts w:ascii="Helvetica LT Std" w:hAnsi="Helvetica LT Std" w:cs="Helvetica"/>
          <w:b/>
        </w:rPr>
        <w:t xml:space="preserve"> ECO Manual and Penalty Manual 2.0</w:t>
      </w:r>
    </w:p>
    <w:p w14:paraId="30A44008" w14:textId="7C5185AB" w:rsidR="00AB72D1" w:rsidRPr="006F7CD8" w:rsidRDefault="00AB72D1" w:rsidP="00AB72D1">
      <w:pPr>
        <w:pStyle w:val="Header"/>
        <w:jc w:val="center"/>
        <w:rPr>
          <w:rFonts w:ascii="Helvetica LT Std" w:hAnsi="Helvetica LT Std" w:cs="Helvetica"/>
          <w:b/>
        </w:rPr>
      </w:pPr>
      <w:r w:rsidRPr="006F7CD8">
        <w:rPr>
          <w:rFonts w:ascii="Helvetica LT Std" w:hAnsi="Helvetica LT Std" w:cs="Helvetica"/>
          <w:b/>
        </w:rPr>
        <w:t xml:space="preserve">(Proposed </w:t>
      </w:r>
      <w:r w:rsidR="00AA31C5">
        <w:rPr>
          <w:rFonts w:ascii="Helvetica LT Std" w:hAnsi="Helvetica LT Std" w:cs="Helvetica"/>
          <w:b/>
        </w:rPr>
        <w:t xml:space="preserve">Further </w:t>
      </w:r>
      <w:r w:rsidRPr="006F7CD8">
        <w:rPr>
          <w:rFonts w:ascii="Helvetica LT Std" w:hAnsi="Helvetica LT Std" w:cs="Helvetica"/>
          <w:b/>
        </w:rPr>
        <w:t>Amendments to the WESM Rules)</w:t>
      </w:r>
    </w:p>
    <w:p w14:paraId="630F7999" w14:textId="77777777" w:rsidR="00AB72D1" w:rsidRPr="006F7CD8" w:rsidRDefault="00AB72D1">
      <w:pPr>
        <w:rPr>
          <w:rFonts w:ascii="Helvetica LT Std" w:hAnsi="Helvetica LT Std"/>
        </w:rPr>
      </w:pPr>
    </w:p>
    <w:tbl>
      <w:tblPr>
        <w:tblW w:w="55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528"/>
        <w:gridCol w:w="1189"/>
        <w:gridCol w:w="3941"/>
        <w:gridCol w:w="3868"/>
        <w:gridCol w:w="3871"/>
        <w:gridCol w:w="3041"/>
      </w:tblGrid>
      <w:tr w:rsidR="00F135D4" w:rsidRPr="006F7CD8" w14:paraId="723D5252" w14:textId="77777777" w:rsidTr="003E2CB1">
        <w:trPr>
          <w:trHeight w:val="665"/>
          <w:tblHeader/>
          <w:jc w:val="center"/>
        </w:trPr>
        <w:tc>
          <w:tcPr>
            <w:tcW w:w="438" w:type="pct"/>
            <w:shd w:val="clear" w:color="auto" w:fill="D9D9D9" w:themeFill="background1" w:themeFillShade="D9"/>
            <w:tcMar>
              <w:top w:w="0" w:type="dxa"/>
              <w:left w:w="115" w:type="dxa"/>
              <w:bottom w:w="0" w:type="dxa"/>
              <w:right w:w="115" w:type="dxa"/>
            </w:tcMar>
            <w:vAlign w:val="center"/>
          </w:tcPr>
          <w:p w14:paraId="451C2B3F" w14:textId="77777777" w:rsidR="00F135D4" w:rsidRPr="006F7CD8" w:rsidRDefault="00F135D4" w:rsidP="00F135D4">
            <w:pPr>
              <w:spacing w:line="276" w:lineRule="auto"/>
              <w:jc w:val="center"/>
              <w:rPr>
                <w:rFonts w:ascii="Helvetica LT Std" w:hAnsi="Helvetica LT Std" w:cs="Helvetica"/>
                <w:b/>
                <w:sz w:val="20"/>
                <w:szCs w:val="20"/>
              </w:rPr>
            </w:pPr>
            <w:r w:rsidRPr="006F7CD8">
              <w:rPr>
                <w:rFonts w:ascii="Helvetica LT Std" w:hAnsi="Helvetica LT Std" w:cs="Helvetica"/>
                <w:b/>
                <w:sz w:val="20"/>
                <w:szCs w:val="20"/>
              </w:rPr>
              <w:t>Title</w:t>
            </w:r>
          </w:p>
        </w:tc>
        <w:tc>
          <w:tcPr>
            <w:tcW w:w="341" w:type="pct"/>
            <w:shd w:val="clear" w:color="auto" w:fill="D9D9D9" w:themeFill="background1" w:themeFillShade="D9"/>
            <w:tcMar>
              <w:top w:w="0" w:type="dxa"/>
              <w:left w:w="115" w:type="dxa"/>
              <w:bottom w:w="0" w:type="dxa"/>
              <w:right w:w="115" w:type="dxa"/>
            </w:tcMar>
            <w:vAlign w:val="center"/>
          </w:tcPr>
          <w:p w14:paraId="64B3E561" w14:textId="77777777" w:rsidR="00F135D4" w:rsidRPr="006F7CD8" w:rsidRDefault="00F135D4" w:rsidP="00F135D4">
            <w:pPr>
              <w:spacing w:line="276" w:lineRule="auto"/>
              <w:jc w:val="center"/>
              <w:rPr>
                <w:rFonts w:ascii="Helvetica LT Std" w:hAnsi="Helvetica LT Std" w:cs="Helvetica"/>
                <w:b/>
                <w:sz w:val="20"/>
                <w:szCs w:val="20"/>
              </w:rPr>
            </w:pPr>
            <w:r w:rsidRPr="006F7CD8">
              <w:rPr>
                <w:rFonts w:ascii="Helvetica LT Std" w:hAnsi="Helvetica LT Std" w:cs="Helvetica"/>
                <w:b/>
                <w:sz w:val="20"/>
                <w:szCs w:val="20"/>
              </w:rPr>
              <w:t>Section</w:t>
            </w:r>
          </w:p>
        </w:tc>
        <w:tc>
          <w:tcPr>
            <w:tcW w:w="1130" w:type="pct"/>
            <w:shd w:val="clear" w:color="auto" w:fill="D9D9D9" w:themeFill="background1" w:themeFillShade="D9"/>
            <w:tcMar>
              <w:top w:w="0" w:type="dxa"/>
              <w:left w:w="115" w:type="dxa"/>
              <w:bottom w:w="0" w:type="dxa"/>
              <w:right w:w="115" w:type="dxa"/>
            </w:tcMar>
            <w:vAlign w:val="center"/>
          </w:tcPr>
          <w:p w14:paraId="64739DBE" w14:textId="6B81946C" w:rsidR="00F135D4" w:rsidRPr="006F7CD8" w:rsidRDefault="00F22F71" w:rsidP="00F135D4">
            <w:pPr>
              <w:spacing w:line="276" w:lineRule="auto"/>
              <w:jc w:val="center"/>
              <w:rPr>
                <w:rFonts w:ascii="Helvetica LT Std" w:hAnsi="Helvetica LT Std" w:cs="Helvetica"/>
                <w:b/>
                <w:sz w:val="20"/>
                <w:szCs w:val="20"/>
              </w:rPr>
            </w:pPr>
            <w:r w:rsidRPr="006F7CD8">
              <w:rPr>
                <w:rFonts w:ascii="Helvetica LT Std" w:hAnsi="Helvetica LT Std" w:cs="Helvetica"/>
                <w:b/>
                <w:sz w:val="20"/>
                <w:szCs w:val="20"/>
              </w:rPr>
              <w:t>Current Provision</w:t>
            </w:r>
          </w:p>
        </w:tc>
        <w:tc>
          <w:tcPr>
            <w:tcW w:w="1109" w:type="pct"/>
            <w:shd w:val="clear" w:color="auto" w:fill="D9D9D9" w:themeFill="background1" w:themeFillShade="D9"/>
            <w:vAlign w:val="center"/>
          </w:tcPr>
          <w:p w14:paraId="3F448E8C" w14:textId="77777777" w:rsidR="00F135D4" w:rsidRPr="006F7CD8" w:rsidRDefault="00F135D4" w:rsidP="00F135D4">
            <w:pPr>
              <w:spacing w:line="276" w:lineRule="auto"/>
              <w:jc w:val="center"/>
              <w:rPr>
                <w:rFonts w:ascii="Helvetica LT Std" w:hAnsi="Helvetica LT Std" w:cs="Helvetica"/>
                <w:b/>
                <w:sz w:val="20"/>
                <w:szCs w:val="20"/>
              </w:rPr>
            </w:pPr>
            <w:r w:rsidRPr="006F7CD8">
              <w:rPr>
                <w:rFonts w:ascii="Helvetica LT Std" w:hAnsi="Helvetica LT Std" w:cs="Helvetica"/>
                <w:b/>
                <w:sz w:val="20"/>
                <w:szCs w:val="20"/>
              </w:rPr>
              <w:t xml:space="preserve">Original Proposed Provision </w:t>
            </w:r>
          </w:p>
          <w:p w14:paraId="4B30FBCC" w14:textId="5C66FEF9" w:rsidR="00F135D4" w:rsidRPr="006F7CD8" w:rsidRDefault="00F135D4" w:rsidP="00F135D4">
            <w:pPr>
              <w:spacing w:line="276" w:lineRule="auto"/>
              <w:jc w:val="center"/>
              <w:rPr>
                <w:rFonts w:ascii="Helvetica LT Std" w:hAnsi="Helvetica LT Std" w:cs="Helvetica"/>
                <w:b/>
                <w:sz w:val="20"/>
                <w:szCs w:val="20"/>
              </w:rPr>
            </w:pPr>
            <w:r w:rsidRPr="006F7CD8">
              <w:rPr>
                <w:rFonts w:ascii="Helvetica LT Std" w:hAnsi="Helvetica LT Std" w:cs="Helvetica"/>
                <w:b/>
                <w:color w:val="0070C0"/>
                <w:sz w:val="20"/>
                <w:szCs w:val="20"/>
              </w:rPr>
              <w:t>(Approved by RCC-August 2017)</w:t>
            </w:r>
          </w:p>
        </w:tc>
        <w:tc>
          <w:tcPr>
            <w:tcW w:w="1110" w:type="pct"/>
            <w:shd w:val="clear" w:color="auto" w:fill="D9D9D9" w:themeFill="background1" w:themeFillShade="D9"/>
            <w:tcMar>
              <w:top w:w="0" w:type="dxa"/>
              <w:left w:w="115" w:type="dxa"/>
              <w:bottom w:w="0" w:type="dxa"/>
              <w:right w:w="115" w:type="dxa"/>
            </w:tcMar>
            <w:vAlign w:val="center"/>
          </w:tcPr>
          <w:p w14:paraId="42776441" w14:textId="76507550" w:rsidR="00F135D4" w:rsidRPr="006F7CD8" w:rsidRDefault="00F135D4" w:rsidP="00F135D4">
            <w:pPr>
              <w:spacing w:line="276" w:lineRule="auto"/>
              <w:jc w:val="center"/>
              <w:rPr>
                <w:rFonts w:ascii="Helvetica LT Std" w:hAnsi="Helvetica LT Std" w:cs="Helvetica"/>
                <w:b/>
                <w:sz w:val="20"/>
                <w:szCs w:val="20"/>
              </w:rPr>
            </w:pPr>
            <w:r w:rsidRPr="006F7CD8">
              <w:rPr>
                <w:rFonts w:ascii="Helvetica LT Std" w:hAnsi="Helvetica LT Std" w:cs="Helvetica"/>
                <w:b/>
                <w:sz w:val="20"/>
                <w:szCs w:val="20"/>
              </w:rPr>
              <w:t>Proposed Further Amendment</w:t>
            </w:r>
          </w:p>
        </w:tc>
        <w:tc>
          <w:tcPr>
            <w:tcW w:w="872" w:type="pct"/>
            <w:shd w:val="clear" w:color="auto" w:fill="D9D9D9" w:themeFill="background1" w:themeFillShade="D9"/>
            <w:tcMar>
              <w:top w:w="0" w:type="dxa"/>
              <w:left w:w="115" w:type="dxa"/>
              <w:bottom w:w="0" w:type="dxa"/>
              <w:right w:w="115" w:type="dxa"/>
            </w:tcMar>
            <w:vAlign w:val="center"/>
          </w:tcPr>
          <w:p w14:paraId="794DF078" w14:textId="07B17C9F" w:rsidR="00F135D4" w:rsidRPr="006F7CD8" w:rsidRDefault="00F135D4" w:rsidP="00F135D4">
            <w:pPr>
              <w:spacing w:line="276" w:lineRule="auto"/>
              <w:ind w:right="138"/>
              <w:jc w:val="center"/>
              <w:rPr>
                <w:rFonts w:ascii="Helvetica LT Std" w:hAnsi="Helvetica LT Std" w:cs="Helvetica"/>
                <w:b/>
                <w:sz w:val="20"/>
                <w:szCs w:val="20"/>
              </w:rPr>
            </w:pPr>
            <w:r w:rsidRPr="006F7CD8">
              <w:rPr>
                <w:rFonts w:ascii="Helvetica LT Std" w:hAnsi="Helvetica LT Std" w:cs="Helvetica"/>
                <w:b/>
                <w:sz w:val="20"/>
                <w:szCs w:val="20"/>
              </w:rPr>
              <w:t>Rationale</w:t>
            </w:r>
          </w:p>
        </w:tc>
      </w:tr>
      <w:tr w:rsidR="00361F9A" w:rsidRPr="006F7CD8" w14:paraId="27971DAD" w14:textId="77777777" w:rsidTr="003E2CB1">
        <w:trPr>
          <w:jc w:val="center"/>
        </w:trPr>
        <w:tc>
          <w:tcPr>
            <w:tcW w:w="438" w:type="pct"/>
            <w:vMerge w:val="restart"/>
            <w:shd w:val="clear" w:color="auto" w:fill="auto"/>
            <w:tcMar>
              <w:top w:w="0" w:type="dxa"/>
              <w:left w:w="115" w:type="dxa"/>
              <w:bottom w:w="0" w:type="dxa"/>
              <w:right w:w="115" w:type="dxa"/>
            </w:tcMar>
          </w:tcPr>
          <w:p w14:paraId="09A5BD90" w14:textId="6E81C0BD" w:rsidR="00361F9A" w:rsidRPr="006F7CD8" w:rsidRDefault="00264877" w:rsidP="00BF5B93">
            <w:pPr>
              <w:autoSpaceDE w:val="0"/>
              <w:spacing w:line="276" w:lineRule="auto"/>
              <w:rPr>
                <w:rFonts w:ascii="Helvetica LT Std" w:hAnsi="Helvetica LT Std" w:cs="Helvetica"/>
                <w:color w:val="000000"/>
                <w:sz w:val="20"/>
                <w:szCs w:val="20"/>
              </w:rPr>
            </w:pPr>
            <w:r w:rsidRPr="006F7CD8">
              <w:rPr>
                <w:rFonts w:ascii="Helvetica LT Std" w:hAnsi="Helvetica LT Std" w:cs="Helvetica"/>
                <w:color w:val="000000"/>
                <w:sz w:val="20"/>
                <w:szCs w:val="20"/>
              </w:rPr>
              <w:t>Responsibilities of the System Operator</w:t>
            </w:r>
          </w:p>
        </w:tc>
        <w:tc>
          <w:tcPr>
            <w:tcW w:w="341" w:type="pct"/>
            <w:vMerge w:val="restart"/>
            <w:shd w:val="clear" w:color="auto" w:fill="auto"/>
            <w:tcMar>
              <w:top w:w="0" w:type="dxa"/>
              <w:left w:w="115" w:type="dxa"/>
              <w:bottom w:w="0" w:type="dxa"/>
              <w:right w:w="115" w:type="dxa"/>
            </w:tcMar>
          </w:tcPr>
          <w:p w14:paraId="49179D91" w14:textId="31D63E78" w:rsidR="00361F9A" w:rsidRPr="006F7CD8" w:rsidRDefault="00264877" w:rsidP="00BF5B93">
            <w:pPr>
              <w:autoSpaceDE w:val="0"/>
              <w:spacing w:line="276" w:lineRule="auto"/>
              <w:rPr>
                <w:rFonts w:ascii="Helvetica LT Std" w:hAnsi="Helvetica LT Std" w:cs="Helvetica"/>
                <w:sz w:val="20"/>
                <w:szCs w:val="20"/>
              </w:rPr>
            </w:pPr>
            <w:r w:rsidRPr="006F7CD8">
              <w:rPr>
                <w:rFonts w:ascii="Helvetica LT Std" w:hAnsi="Helvetica LT Std" w:cs="Helvetica"/>
                <w:sz w:val="20"/>
                <w:szCs w:val="20"/>
              </w:rPr>
              <w:t>1.3.3</w:t>
            </w:r>
          </w:p>
          <w:p w14:paraId="3E759285" w14:textId="77777777" w:rsidR="00361F9A" w:rsidRPr="006F7CD8" w:rsidRDefault="00361F9A" w:rsidP="00BF5B93">
            <w:pPr>
              <w:autoSpaceDE w:val="0"/>
              <w:spacing w:line="276" w:lineRule="auto"/>
              <w:rPr>
                <w:rFonts w:ascii="Helvetica LT Std" w:hAnsi="Helvetica LT Std" w:cs="Helvetica"/>
                <w:sz w:val="20"/>
                <w:szCs w:val="20"/>
              </w:rPr>
            </w:pPr>
          </w:p>
          <w:p w14:paraId="3F82CA5D" w14:textId="77777777" w:rsidR="00361F9A" w:rsidRPr="006F7CD8" w:rsidRDefault="00361F9A" w:rsidP="00BF5B93">
            <w:pPr>
              <w:autoSpaceDE w:val="0"/>
              <w:spacing w:line="276" w:lineRule="auto"/>
              <w:rPr>
                <w:rFonts w:ascii="Helvetica LT Std" w:hAnsi="Helvetica LT Std" w:cs="Helvetica"/>
                <w:sz w:val="20"/>
                <w:szCs w:val="20"/>
              </w:rPr>
            </w:pPr>
          </w:p>
          <w:p w14:paraId="179A27A8" w14:textId="77777777" w:rsidR="00361F9A" w:rsidRPr="006F7CD8" w:rsidRDefault="00361F9A" w:rsidP="00BF5B93">
            <w:pPr>
              <w:autoSpaceDE w:val="0"/>
              <w:spacing w:line="276" w:lineRule="auto"/>
              <w:rPr>
                <w:rFonts w:ascii="Helvetica LT Std" w:hAnsi="Helvetica LT Std" w:cs="Helvetica"/>
                <w:sz w:val="20"/>
                <w:szCs w:val="20"/>
              </w:rPr>
            </w:pPr>
          </w:p>
          <w:p w14:paraId="0FF011A8" w14:textId="77777777" w:rsidR="00361F9A" w:rsidRPr="006F7CD8" w:rsidRDefault="00361F9A" w:rsidP="00BF5B93">
            <w:pPr>
              <w:autoSpaceDE w:val="0"/>
              <w:spacing w:line="276" w:lineRule="auto"/>
              <w:rPr>
                <w:rFonts w:ascii="Helvetica LT Std" w:hAnsi="Helvetica LT Std" w:cs="Helvetica"/>
                <w:sz w:val="20"/>
                <w:szCs w:val="20"/>
              </w:rPr>
            </w:pPr>
          </w:p>
          <w:p w14:paraId="07E2014C" w14:textId="77777777" w:rsidR="00361F9A" w:rsidRPr="006F7CD8" w:rsidRDefault="00361F9A" w:rsidP="00BF5B93">
            <w:pPr>
              <w:autoSpaceDE w:val="0"/>
              <w:spacing w:line="276" w:lineRule="auto"/>
              <w:rPr>
                <w:rFonts w:ascii="Helvetica LT Std" w:hAnsi="Helvetica LT Std" w:cs="Helvetica"/>
                <w:sz w:val="20"/>
                <w:szCs w:val="20"/>
              </w:rPr>
            </w:pPr>
          </w:p>
          <w:p w14:paraId="04587AFC" w14:textId="77777777" w:rsidR="00361F9A" w:rsidRPr="006F7CD8" w:rsidRDefault="00361F9A" w:rsidP="00BF5B93">
            <w:pPr>
              <w:autoSpaceDE w:val="0"/>
              <w:spacing w:line="276" w:lineRule="auto"/>
              <w:rPr>
                <w:rFonts w:ascii="Helvetica LT Std" w:hAnsi="Helvetica LT Std" w:cs="Helvetica"/>
                <w:sz w:val="20"/>
                <w:szCs w:val="20"/>
              </w:rPr>
            </w:pPr>
          </w:p>
          <w:p w14:paraId="5172B5C4" w14:textId="77777777" w:rsidR="00361F9A" w:rsidRPr="006F7CD8" w:rsidRDefault="00361F9A" w:rsidP="00BF5B93">
            <w:pPr>
              <w:autoSpaceDE w:val="0"/>
              <w:spacing w:line="276" w:lineRule="auto"/>
              <w:rPr>
                <w:rFonts w:ascii="Helvetica LT Std" w:hAnsi="Helvetica LT Std" w:cs="Helvetica"/>
                <w:sz w:val="20"/>
                <w:szCs w:val="20"/>
              </w:rPr>
            </w:pPr>
          </w:p>
          <w:p w14:paraId="38B3FE17" w14:textId="77777777" w:rsidR="00361F9A" w:rsidRPr="006F7CD8" w:rsidRDefault="00361F9A" w:rsidP="00BF5B93">
            <w:pPr>
              <w:autoSpaceDE w:val="0"/>
              <w:spacing w:line="276" w:lineRule="auto"/>
              <w:rPr>
                <w:rFonts w:ascii="Helvetica LT Std" w:hAnsi="Helvetica LT Std" w:cs="Helvetica"/>
                <w:sz w:val="20"/>
                <w:szCs w:val="20"/>
              </w:rPr>
            </w:pPr>
          </w:p>
          <w:p w14:paraId="6C2782AF" w14:textId="77777777" w:rsidR="00361F9A" w:rsidRPr="006F7CD8" w:rsidRDefault="00361F9A" w:rsidP="00BF5B93">
            <w:pPr>
              <w:autoSpaceDE w:val="0"/>
              <w:spacing w:line="276" w:lineRule="auto"/>
              <w:rPr>
                <w:rFonts w:ascii="Helvetica LT Std" w:hAnsi="Helvetica LT Std" w:cs="Helvetica"/>
                <w:sz w:val="20"/>
                <w:szCs w:val="20"/>
              </w:rPr>
            </w:pPr>
          </w:p>
          <w:p w14:paraId="42CD549B" w14:textId="77777777" w:rsidR="00361F9A" w:rsidRPr="006F7CD8" w:rsidRDefault="00361F9A" w:rsidP="00BF5B93">
            <w:pPr>
              <w:autoSpaceDE w:val="0"/>
              <w:spacing w:line="276" w:lineRule="auto"/>
              <w:rPr>
                <w:rFonts w:ascii="Helvetica LT Std" w:hAnsi="Helvetica LT Std" w:cs="Helvetica"/>
                <w:sz w:val="20"/>
                <w:szCs w:val="20"/>
              </w:rPr>
            </w:pPr>
          </w:p>
          <w:p w14:paraId="5A33A0D7" w14:textId="77777777" w:rsidR="00361F9A" w:rsidRPr="006F7CD8" w:rsidRDefault="00361F9A" w:rsidP="00BF5B93">
            <w:pPr>
              <w:autoSpaceDE w:val="0"/>
              <w:spacing w:line="276" w:lineRule="auto"/>
              <w:rPr>
                <w:rFonts w:ascii="Helvetica LT Std" w:hAnsi="Helvetica LT Std" w:cs="Helvetica"/>
                <w:sz w:val="20"/>
                <w:szCs w:val="20"/>
              </w:rPr>
            </w:pPr>
          </w:p>
          <w:p w14:paraId="09AE2C7A" w14:textId="77777777" w:rsidR="00361F9A" w:rsidRPr="006F7CD8" w:rsidRDefault="00361F9A" w:rsidP="00BF5B93">
            <w:pPr>
              <w:autoSpaceDE w:val="0"/>
              <w:spacing w:line="276" w:lineRule="auto"/>
              <w:rPr>
                <w:rFonts w:ascii="Helvetica LT Std" w:hAnsi="Helvetica LT Std" w:cs="Helvetica"/>
                <w:sz w:val="20"/>
                <w:szCs w:val="20"/>
              </w:rPr>
            </w:pPr>
          </w:p>
          <w:p w14:paraId="79ED0C06" w14:textId="77777777" w:rsidR="00361F9A" w:rsidRPr="006F7CD8" w:rsidRDefault="00361F9A" w:rsidP="00BF5B93">
            <w:pPr>
              <w:autoSpaceDE w:val="0"/>
              <w:spacing w:line="276" w:lineRule="auto"/>
              <w:rPr>
                <w:rFonts w:ascii="Helvetica LT Std" w:hAnsi="Helvetica LT Std" w:cs="Helvetica"/>
                <w:sz w:val="20"/>
                <w:szCs w:val="20"/>
              </w:rPr>
            </w:pPr>
          </w:p>
          <w:p w14:paraId="15F33BDE" w14:textId="77777777" w:rsidR="00361F9A" w:rsidRPr="006F7CD8" w:rsidRDefault="00361F9A" w:rsidP="00BF5B93">
            <w:pPr>
              <w:autoSpaceDE w:val="0"/>
              <w:spacing w:line="276" w:lineRule="auto"/>
              <w:rPr>
                <w:rFonts w:ascii="Helvetica LT Std" w:hAnsi="Helvetica LT Std" w:cs="Helvetica"/>
                <w:sz w:val="20"/>
                <w:szCs w:val="20"/>
              </w:rPr>
            </w:pPr>
          </w:p>
          <w:p w14:paraId="2F4C6687" w14:textId="77777777" w:rsidR="00361F9A" w:rsidRPr="006F7CD8" w:rsidRDefault="00361F9A" w:rsidP="00BF5B93">
            <w:pPr>
              <w:autoSpaceDE w:val="0"/>
              <w:spacing w:line="276" w:lineRule="auto"/>
              <w:rPr>
                <w:rFonts w:ascii="Helvetica LT Std" w:hAnsi="Helvetica LT Std" w:cs="Helvetica"/>
                <w:sz w:val="20"/>
                <w:szCs w:val="20"/>
              </w:rPr>
            </w:pPr>
          </w:p>
          <w:p w14:paraId="21060955" w14:textId="77777777" w:rsidR="00361F9A" w:rsidRPr="006F7CD8" w:rsidRDefault="00361F9A" w:rsidP="00BF5B93">
            <w:pPr>
              <w:autoSpaceDE w:val="0"/>
              <w:spacing w:line="276" w:lineRule="auto"/>
              <w:rPr>
                <w:rFonts w:ascii="Helvetica LT Std" w:hAnsi="Helvetica LT Std" w:cs="Helvetica"/>
                <w:sz w:val="20"/>
                <w:szCs w:val="20"/>
              </w:rPr>
            </w:pPr>
          </w:p>
          <w:p w14:paraId="7FA0D5DF" w14:textId="77777777" w:rsidR="00361F9A" w:rsidRPr="006F7CD8" w:rsidRDefault="00361F9A" w:rsidP="00BF5B93">
            <w:pPr>
              <w:autoSpaceDE w:val="0"/>
              <w:spacing w:line="276" w:lineRule="auto"/>
              <w:rPr>
                <w:rFonts w:ascii="Helvetica LT Std" w:hAnsi="Helvetica LT Std" w:cs="Helvetica"/>
                <w:sz w:val="20"/>
                <w:szCs w:val="20"/>
              </w:rPr>
            </w:pPr>
          </w:p>
          <w:p w14:paraId="5839BD9A" w14:textId="77777777" w:rsidR="00361F9A" w:rsidRPr="006F7CD8" w:rsidRDefault="00361F9A" w:rsidP="00BF5B93">
            <w:pPr>
              <w:autoSpaceDE w:val="0"/>
              <w:spacing w:line="276" w:lineRule="auto"/>
              <w:rPr>
                <w:rFonts w:ascii="Helvetica LT Std" w:hAnsi="Helvetica LT Std" w:cs="Helvetica"/>
                <w:sz w:val="20"/>
                <w:szCs w:val="20"/>
              </w:rPr>
            </w:pPr>
          </w:p>
          <w:p w14:paraId="3A2BA4DF" w14:textId="77777777" w:rsidR="00361F9A" w:rsidRPr="006F7CD8" w:rsidRDefault="00361F9A" w:rsidP="00BF5B93">
            <w:pPr>
              <w:autoSpaceDE w:val="0"/>
              <w:spacing w:line="276" w:lineRule="auto"/>
              <w:rPr>
                <w:rFonts w:ascii="Helvetica LT Std" w:hAnsi="Helvetica LT Std" w:cs="Helvetica"/>
                <w:sz w:val="20"/>
                <w:szCs w:val="20"/>
              </w:rPr>
            </w:pPr>
          </w:p>
          <w:p w14:paraId="3760D661" w14:textId="77777777" w:rsidR="00361F9A" w:rsidRPr="006F7CD8" w:rsidRDefault="00361F9A" w:rsidP="00BF5B93">
            <w:pPr>
              <w:autoSpaceDE w:val="0"/>
              <w:spacing w:line="276" w:lineRule="auto"/>
              <w:rPr>
                <w:rFonts w:ascii="Helvetica LT Std" w:hAnsi="Helvetica LT Std" w:cs="Helvetica"/>
                <w:sz w:val="20"/>
                <w:szCs w:val="20"/>
              </w:rPr>
            </w:pPr>
          </w:p>
          <w:p w14:paraId="190D1923" w14:textId="77777777" w:rsidR="00361F9A" w:rsidRPr="006F7CD8" w:rsidRDefault="00361F9A" w:rsidP="00BF5B93">
            <w:pPr>
              <w:autoSpaceDE w:val="0"/>
              <w:spacing w:line="276" w:lineRule="auto"/>
              <w:rPr>
                <w:rFonts w:ascii="Helvetica LT Std" w:hAnsi="Helvetica LT Std" w:cs="Helvetica"/>
                <w:sz w:val="20"/>
                <w:szCs w:val="20"/>
              </w:rPr>
            </w:pPr>
          </w:p>
          <w:p w14:paraId="268A1BA6" w14:textId="77777777" w:rsidR="00361F9A" w:rsidRPr="006F7CD8" w:rsidRDefault="00361F9A" w:rsidP="00BF5B93">
            <w:pPr>
              <w:autoSpaceDE w:val="0"/>
              <w:spacing w:line="276" w:lineRule="auto"/>
              <w:rPr>
                <w:rFonts w:ascii="Helvetica LT Std" w:hAnsi="Helvetica LT Std" w:cs="Helvetica"/>
                <w:sz w:val="20"/>
                <w:szCs w:val="20"/>
              </w:rPr>
            </w:pPr>
          </w:p>
          <w:p w14:paraId="1B53712B" w14:textId="77777777" w:rsidR="00361F9A" w:rsidRPr="006F7CD8" w:rsidRDefault="00361F9A" w:rsidP="00BF5B93">
            <w:pPr>
              <w:autoSpaceDE w:val="0"/>
              <w:spacing w:line="276" w:lineRule="auto"/>
              <w:rPr>
                <w:rFonts w:ascii="Helvetica LT Std" w:hAnsi="Helvetica LT Std" w:cs="Helvetica"/>
                <w:sz w:val="20"/>
                <w:szCs w:val="20"/>
              </w:rPr>
            </w:pPr>
          </w:p>
          <w:p w14:paraId="6B294B7F" w14:textId="77777777" w:rsidR="00361F9A" w:rsidRPr="006F7CD8" w:rsidRDefault="00361F9A" w:rsidP="00BF5B93">
            <w:pPr>
              <w:autoSpaceDE w:val="0"/>
              <w:spacing w:line="276" w:lineRule="auto"/>
              <w:rPr>
                <w:rFonts w:ascii="Helvetica LT Std" w:hAnsi="Helvetica LT Std" w:cs="Helvetica"/>
                <w:sz w:val="20"/>
                <w:szCs w:val="20"/>
              </w:rPr>
            </w:pPr>
          </w:p>
          <w:p w14:paraId="2A422EEA" w14:textId="77777777" w:rsidR="00361F9A" w:rsidRPr="006F7CD8" w:rsidRDefault="00361F9A" w:rsidP="00BF5B93">
            <w:pPr>
              <w:autoSpaceDE w:val="0"/>
              <w:spacing w:line="276" w:lineRule="auto"/>
              <w:rPr>
                <w:rFonts w:ascii="Helvetica LT Std" w:hAnsi="Helvetica LT Std" w:cs="Helvetica"/>
                <w:sz w:val="20"/>
                <w:szCs w:val="20"/>
              </w:rPr>
            </w:pPr>
          </w:p>
          <w:p w14:paraId="480E9083" w14:textId="77777777" w:rsidR="00361F9A" w:rsidRPr="006F7CD8" w:rsidRDefault="00361F9A" w:rsidP="00BF5B93">
            <w:pPr>
              <w:autoSpaceDE w:val="0"/>
              <w:spacing w:line="276" w:lineRule="auto"/>
              <w:rPr>
                <w:rFonts w:ascii="Helvetica LT Std" w:hAnsi="Helvetica LT Std" w:cs="Helvetica"/>
                <w:sz w:val="20"/>
                <w:szCs w:val="20"/>
              </w:rPr>
            </w:pPr>
          </w:p>
          <w:p w14:paraId="71CAD2B2" w14:textId="77777777" w:rsidR="00361F9A" w:rsidRPr="006F7CD8" w:rsidRDefault="00361F9A" w:rsidP="00BF5B93">
            <w:pPr>
              <w:autoSpaceDE w:val="0"/>
              <w:spacing w:line="276" w:lineRule="auto"/>
              <w:rPr>
                <w:rFonts w:ascii="Helvetica LT Std" w:hAnsi="Helvetica LT Std" w:cs="Helvetica"/>
                <w:sz w:val="20"/>
                <w:szCs w:val="20"/>
              </w:rPr>
            </w:pPr>
          </w:p>
          <w:p w14:paraId="0D01E017" w14:textId="77777777" w:rsidR="00361F9A" w:rsidRPr="006F7CD8" w:rsidRDefault="00361F9A" w:rsidP="00BF5B93">
            <w:pPr>
              <w:autoSpaceDE w:val="0"/>
              <w:spacing w:line="276" w:lineRule="auto"/>
              <w:rPr>
                <w:rFonts w:ascii="Helvetica LT Std" w:hAnsi="Helvetica LT Std" w:cs="Helvetica"/>
                <w:sz w:val="20"/>
                <w:szCs w:val="20"/>
              </w:rPr>
            </w:pPr>
          </w:p>
          <w:p w14:paraId="1BFE9BB6" w14:textId="77777777" w:rsidR="00361F9A" w:rsidRPr="006F7CD8" w:rsidRDefault="00361F9A" w:rsidP="00BF5B93">
            <w:pPr>
              <w:autoSpaceDE w:val="0"/>
              <w:spacing w:line="276" w:lineRule="auto"/>
              <w:rPr>
                <w:rFonts w:ascii="Helvetica LT Std" w:hAnsi="Helvetica LT Std" w:cs="Helvetica"/>
                <w:sz w:val="20"/>
                <w:szCs w:val="20"/>
              </w:rPr>
            </w:pPr>
          </w:p>
          <w:p w14:paraId="3665EE64" w14:textId="52B097E0" w:rsidR="00361F9A" w:rsidRPr="006F7CD8" w:rsidRDefault="00361F9A" w:rsidP="00BF5B93">
            <w:pPr>
              <w:autoSpaceDE w:val="0"/>
              <w:spacing w:line="276" w:lineRule="auto"/>
              <w:rPr>
                <w:rFonts w:ascii="Helvetica LT Std" w:hAnsi="Helvetica LT Std" w:cs="Helvetica"/>
                <w:sz w:val="20"/>
                <w:szCs w:val="20"/>
              </w:rPr>
            </w:pPr>
            <w:r w:rsidRPr="006F7CD8">
              <w:rPr>
                <w:rFonts w:ascii="Helvetica LT Std" w:hAnsi="Helvetica LT Std" w:cs="Helvetica"/>
                <w:sz w:val="20"/>
                <w:szCs w:val="20"/>
              </w:rPr>
              <w:t xml:space="preserve"> </w:t>
            </w:r>
          </w:p>
        </w:tc>
        <w:tc>
          <w:tcPr>
            <w:tcW w:w="1130" w:type="pct"/>
            <w:shd w:val="clear" w:color="auto" w:fill="auto"/>
            <w:tcMar>
              <w:top w:w="0" w:type="dxa"/>
              <w:left w:w="115" w:type="dxa"/>
              <w:bottom w:w="0" w:type="dxa"/>
              <w:right w:w="115" w:type="dxa"/>
            </w:tcMar>
          </w:tcPr>
          <w:p w14:paraId="7141248B" w14:textId="77777777" w:rsidR="00361F9A" w:rsidRPr="006F7CD8" w:rsidRDefault="00361F9A" w:rsidP="00BF5B93">
            <w:pPr>
              <w:spacing w:line="276" w:lineRule="auto"/>
              <w:rPr>
                <w:rFonts w:ascii="Helvetica LT Std" w:hAnsi="Helvetica LT Std" w:cs="Helvetica"/>
                <w:sz w:val="20"/>
                <w:szCs w:val="20"/>
              </w:rPr>
            </w:pPr>
            <w:r w:rsidRPr="006F7CD8">
              <w:rPr>
                <w:rFonts w:ascii="Helvetica LT Std" w:hAnsi="Helvetica LT Std" w:cs="Helvetica"/>
                <w:sz w:val="20"/>
                <w:szCs w:val="20"/>
              </w:rPr>
              <w:lastRenderedPageBreak/>
              <w:t xml:space="preserve">Under these Rules, the </w:t>
            </w:r>
            <w:r w:rsidRPr="006F7CD8">
              <w:rPr>
                <w:rFonts w:ascii="Helvetica LT Std" w:hAnsi="Helvetica LT Std" w:cs="Helvetica"/>
                <w:i/>
                <w:sz w:val="20"/>
                <w:szCs w:val="20"/>
              </w:rPr>
              <w:t>System Operator</w:t>
            </w:r>
            <w:r w:rsidRPr="006F7CD8">
              <w:rPr>
                <w:rFonts w:ascii="Helvetica LT Std" w:hAnsi="Helvetica LT Std" w:cs="Helvetica"/>
                <w:sz w:val="20"/>
                <w:szCs w:val="20"/>
              </w:rPr>
              <w:t xml:space="preserve"> shall have the following functions and responsibilities:</w:t>
            </w:r>
          </w:p>
          <w:p w14:paraId="7F774B31" w14:textId="77777777" w:rsidR="00361F9A" w:rsidRPr="006F7CD8" w:rsidRDefault="00361F9A" w:rsidP="00BF5B93">
            <w:pPr>
              <w:spacing w:line="276" w:lineRule="auto"/>
              <w:rPr>
                <w:rFonts w:ascii="Helvetica LT Std" w:hAnsi="Helvetica LT Std" w:cs="Helvetica"/>
                <w:sz w:val="20"/>
                <w:szCs w:val="20"/>
              </w:rPr>
            </w:pPr>
          </w:p>
        </w:tc>
        <w:tc>
          <w:tcPr>
            <w:tcW w:w="1109" w:type="pct"/>
          </w:tcPr>
          <w:p w14:paraId="59AC104D" w14:textId="102E6965" w:rsidR="00361F9A" w:rsidRPr="006F7CD8" w:rsidRDefault="008B028B" w:rsidP="00BF5B93">
            <w:pPr>
              <w:spacing w:line="276" w:lineRule="auto"/>
              <w:ind w:left="618" w:right="257" w:hanging="618"/>
              <w:outlineLvl w:val="2"/>
              <w:rPr>
                <w:rFonts w:ascii="Helvetica LT Std" w:hAnsi="Helvetica LT Std" w:cs="Helvetica"/>
                <w:sz w:val="20"/>
                <w:szCs w:val="20"/>
              </w:rPr>
            </w:pPr>
            <w:r w:rsidRPr="006F7CD8">
              <w:rPr>
                <w:rFonts w:ascii="Helvetica LT Std" w:hAnsi="Helvetica LT Std" w:cs="Helvetica"/>
                <w:strike/>
                <w:sz w:val="20"/>
                <w:szCs w:val="20"/>
              </w:rPr>
              <w:t>1.3.3</w:t>
            </w:r>
            <w:r w:rsidRPr="006F7CD8">
              <w:rPr>
                <w:rFonts w:ascii="Helvetica LT Std" w:hAnsi="Helvetica LT Std" w:cs="Helvetica"/>
                <w:b/>
                <w:sz w:val="20"/>
                <w:szCs w:val="20"/>
                <w:u w:val="single"/>
              </w:rPr>
              <w:t xml:space="preserve"> </w:t>
            </w:r>
            <w:r w:rsidR="00361F9A" w:rsidRPr="006F7CD8">
              <w:rPr>
                <w:rFonts w:ascii="Helvetica LT Std" w:hAnsi="Helvetica LT Std" w:cs="Helvetica"/>
                <w:b/>
                <w:sz w:val="20"/>
                <w:szCs w:val="20"/>
                <w:u w:val="single"/>
              </w:rPr>
              <w:t>1.3.4</w:t>
            </w:r>
            <w:r w:rsidR="00F16E19" w:rsidRPr="006F7CD8">
              <w:rPr>
                <w:rStyle w:val="FootnoteReference"/>
                <w:rFonts w:ascii="Helvetica LT Std" w:hAnsi="Helvetica LT Std" w:cs="Helvetica"/>
                <w:sz w:val="20"/>
                <w:szCs w:val="20"/>
              </w:rPr>
              <w:footnoteReference w:id="1"/>
            </w:r>
            <w:r w:rsidR="00F16E19" w:rsidRPr="006F7CD8">
              <w:rPr>
                <w:rFonts w:ascii="Helvetica LT Std" w:hAnsi="Helvetica LT Std" w:cs="Helvetica"/>
                <w:b/>
                <w:sz w:val="20"/>
                <w:szCs w:val="20"/>
              </w:rPr>
              <w:t xml:space="preserve"> </w:t>
            </w:r>
            <w:r w:rsidR="00361F9A" w:rsidRPr="006F7CD8">
              <w:rPr>
                <w:rFonts w:ascii="Helvetica LT Std" w:hAnsi="Helvetica LT Std" w:cs="Helvetica"/>
                <w:sz w:val="20"/>
                <w:szCs w:val="20"/>
              </w:rPr>
              <w:t xml:space="preserve">Under these Rules, the </w:t>
            </w:r>
            <w:r w:rsidR="00361F9A" w:rsidRPr="006F7CD8">
              <w:rPr>
                <w:rFonts w:ascii="Helvetica LT Std" w:hAnsi="Helvetica LT Std" w:cs="Helvetica"/>
                <w:i/>
                <w:sz w:val="20"/>
                <w:szCs w:val="20"/>
              </w:rPr>
              <w:t>System Operator</w:t>
            </w:r>
            <w:r w:rsidR="00361F9A" w:rsidRPr="006F7CD8">
              <w:rPr>
                <w:rFonts w:ascii="Helvetica LT Std" w:hAnsi="Helvetica LT Std" w:cs="Helvetica"/>
                <w:sz w:val="20"/>
                <w:szCs w:val="20"/>
              </w:rPr>
              <w:t xml:space="preserve"> shall have the following functions and responsibilities:</w:t>
            </w:r>
          </w:p>
          <w:p w14:paraId="6F66D71E" w14:textId="7C869024" w:rsidR="00361F9A" w:rsidRPr="006F7CD8" w:rsidRDefault="00361F9A" w:rsidP="00BF5B93">
            <w:pPr>
              <w:spacing w:line="276" w:lineRule="auto"/>
              <w:ind w:left="618" w:right="257" w:hanging="618"/>
              <w:outlineLvl w:val="2"/>
              <w:rPr>
                <w:rFonts w:ascii="Helvetica LT Std" w:hAnsi="Helvetica LT Std" w:cs="Helvetica"/>
                <w:sz w:val="20"/>
                <w:szCs w:val="20"/>
              </w:rPr>
            </w:pPr>
          </w:p>
        </w:tc>
        <w:tc>
          <w:tcPr>
            <w:tcW w:w="1110" w:type="pct"/>
            <w:shd w:val="clear" w:color="auto" w:fill="auto"/>
            <w:tcMar>
              <w:top w:w="0" w:type="dxa"/>
              <w:left w:w="115" w:type="dxa"/>
              <w:bottom w:w="0" w:type="dxa"/>
              <w:right w:w="115" w:type="dxa"/>
            </w:tcMar>
          </w:tcPr>
          <w:p w14:paraId="1E8C80FA" w14:textId="77777777" w:rsidR="00361F9A" w:rsidRPr="006F7CD8" w:rsidRDefault="00361F9A" w:rsidP="00BF5B93">
            <w:pPr>
              <w:spacing w:line="276" w:lineRule="auto"/>
              <w:outlineLvl w:val="2"/>
              <w:rPr>
                <w:rFonts w:ascii="Helvetica LT Std" w:hAnsi="Helvetica LT Std" w:cs="Helvetica"/>
                <w:sz w:val="20"/>
                <w:szCs w:val="20"/>
              </w:rPr>
            </w:pPr>
          </w:p>
        </w:tc>
        <w:tc>
          <w:tcPr>
            <w:tcW w:w="872" w:type="pct"/>
            <w:vMerge w:val="restart"/>
            <w:shd w:val="clear" w:color="auto" w:fill="auto"/>
            <w:tcMar>
              <w:top w:w="0" w:type="dxa"/>
              <w:left w:w="115" w:type="dxa"/>
              <w:bottom w:w="0" w:type="dxa"/>
              <w:right w:w="115" w:type="dxa"/>
            </w:tcMar>
          </w:tcPr>
          <w:p w14:paraId="58AB7868" w14:textId="77777777" w:rsidR="00361F9A" w:rsidRPr="006F7CD8" w:rsidRDefault="00361F9A" w:rsidP="00F4687C">
            <w:pPr>
              <w:pStyle w:val="ListParagraph"/>
              <w:numPr>
                <w:ilvl w:val="0"/>
                <w:numId w:val="13"/>
              </w:numPr>
              <w:ind w:left="339" w:hanging="270"/>
              <w:rPr>
                <w:rFonts w:ascii="Helvetica LT Std" w:hAnsi="Helvetica LT Std" w:cs="Helvetica"/>
                <w:color w:val="000000"/>
                <w:sz w:val="20"/>
                <w:szCs w:val="20"/>
              </w:rPr>
            </w:pPr>
            <w:r w:rsidRPr="006F7CD8">
              <w:rPr>
                <w:rFonts w:ascii="Helvetica LT Std" w:hAnsi="Helvetica LT Std" w:cs="Helvetica"/>
                <w:color w:val="000000"/>
                <w:sz w:val="20"/>
                <w:szCs w:val="20"/>
              </w:rPr>
              <w:t>To clearly state the obligation of the System Operator to monitor non-compliances with the WES</w:t>
            </w:r>
            <w:r w:rsidR="006B5859" w:rsidRPr="006F7CD8">
              <w:rPr>
                <w:rFonts w:ascii="Helvetica LT Std" w:hAnsi="Helvetica LT Std" w:cs="Helvetica"/>
                <w:color w:val="000000"/>
                <w:sz w:val="20"/>
                <w:szCs w:val="20"/>
              </w:rPr>
              <w:t xml:space="preserve">M Rules by Trading Participants similar to the Market Operator </w:t>
            </w:r>
          </w:p>
          <w:p w14:paraId="3D9E4798" w14:textId="628D51EE" w:rsidR="00B06A02" w:rsidRPr="006F7CD8" w:rsidRDefault="00B06A02" w:rsidP="00F4687C">
            <w:pPr>
              <w:pStyle w:val="ListParagraph"/>
              <w:numPr>
                <w:ilvl w:val="0"/>
                <w:numId w:val="13"/>
              </w:numPr>
              <w:ind w:left="339" w:right="228" w:hanging="270"/>
              <w:rPr>
                <w:rFonts w:ascii="Helvetica LT Std" w:hAnsi="Helvetica LT Std" w:cs="Helvetica"/>
                <w:color w:val="000000"/>
                <w:sz w:val="20"/>
                <w:szCs w:val="20"/>
              </w:rPr>
            </w:pPr>
            <w:r w:rsidRPr="006F7CD8">
              <w:rPr>
                <w:rFonts w:ascii="Helvetica LT Std" w:hAnsi="Helvetica LT Std" w:cs="Helvetica"/>
                <w:color w:val="000000"/>
                <w:sz w:val="20"/>
                <w:szCs w:val="20"/>
              </w:rPr>
              <w:t xml:space="preserve">To specify where the </w:t>
            </w:r>
            <w:proofErr w:type="gramStart"/>
            <w:r w:rsidRPr="006F7CD8">
              <w:rPr>
                <w:rFonts w:ascii="Helvetica LT Std" w:hAnsi="Helvetica LT Std" w:cs="Helvetica"/>
                <w:color w:val="000000"/>
                <w:sz w:val="20"/>
                <w:szCs w:val="20"/>
              </w:rPr>
              <w:t>System  Operator</w:t>
            </w:r>
            <w:proofErr w:type="gramEnd"/>
            <w:r w:rsidRPr="006F7CD8">
              <w:rPr>
                <w:rFonts w:ascii="Helvetica LT Std" w:hAnsi="Helvetica LT Std" w:cs="Helvetica"/>
                <w:color w:val="000000"/>
                <w:sz w:val="20"/>
                <w:szCs w:val="20"/>
              </w:rPr>
              <w:t xml:space="preserve"> should be submitting its report regarding possible non compliances</w:t>
            </w:r>
          </w:p>
          <w:p w14:paraId="77D83CB8" w14:textId="77777777" w:rsidR="00B06A02" w:rsidRPr="006F7CD8" w:rsidRDefault="00B06A02" w:rsidP="00BF5B93">
            <w:pPr>
              <w:rPr>
                <w:rFonts w:ascii="Helvetica LT Std" w:hAnsi="Helvetica LT Std" w:cs="Helvetica"/>
                <w:color w:val="000000"/>
                <w:sz w:val="20"/>
                <w:szCs w:val="20"/>
              </w:rPr>
            </w:pPr>
          </w:p>
          <w:p w14:paraId="0F3CB923" w14:textId="191C1E12" w:rsidR="00B06A02" w:rsidRPr="006F7CD8" w:rsidRDefault="00B06A02" w:rsidP="00BF5B93">
            <w:pPr>
              <w:rPr>
                <w:rFonts w:ascii="Helvetica LT Std" w:hAnsi="Helvetica LT Std" w:cs="Helvetica"/>
                <w:color w:val="000000"/>
                <w:sz w:val="20"/>
                <w:szCs w:val="20"/>
              </w:rPr>
            </w:pPr>
          </w:p>
        </w:tc>
      </w:tr>
      <w:tr w:rsidR="00361F9A" w:rsidRPr="006F7CD8" w14:paraId="630040EE" w14:textId="77777777" w:rsidTr="003E2CB1">
        <w:trPr>
          <w:jc w:val="center"/>
        </w:trPr>
        <w:tc>
          <w:tcPr>
            <w:tcW w:w="438" w:type="pct"/>
            <w:vMerge/>
            <w:shd w:val="clear" w:color="auto" w:fill="auto"/>
            <w:tcMar>
              <w:top w:w="0" w:type="dxa"/>
              <w:left w:w="115" w:type="dxa"/>
              <w:bottom w:w="0" w:type="dxa"/>
              <w:right w:w="115" w:type="dxa"/>
            </w:tcMar>
          </w:tcPr>
          <w:p w14:paraId="69218229" w14:textId="77777777" w:rsidR="00361F9A" w:rsidRPr="006F7CD8" w:rsidRDefault="00361F9A" w:rsidP="00BF5B93">
            <w:pPr>
              <w:autoSpaceDE w:val="0"/>
              <w:spacing w:line="276" w:lineRule="auto"/>
              <w:rPr>
                <w:rFonts w:ascii="Helvetica LT Std" w:hAnsi="Helvetica LT Std" w:cs="Helvetica"/>
                <w:color w:val="000000"/>
                <w:sz w:val="20"/>
                <w:szCs w:val="20"/>
              </w:rPr>
            </w:pPr>
          </w:p>
        </w:tc>
        <w:tc>
          <w:tcPr>
            <w:tcW w:w="341" w:type="pct"/>
            <w:vMerge/>
            <w:shd w:val="clear" w:color="auto" w:fill="auto"/>
            <w:tcMar>
              <w:top w:w="0" w:type="dxa"/>
              <w:left w:w="115" w:type="dxa"/>
              <w:bottom w:w="0" w:type="dxa"/>
              <w:right w:w="115" w:type="dxa"/>
            </w:tcMar>
          </w:tcPr>
          <w:p w14:paraId="458B4852" w14:textId="7B676842" w:rsidR="00361F9A" w:rsidRPr="006F7CD8" w:rsidRDefault="00361F9A" w:rsidP="00BF5B93">
            <w:pPr>
              <w:autoSpaceDE w:val="0"/>
              <w:spacing w:line="276" w:lineRule="auto"/>
              <w:rPr>
                <w:rFonts w:ascii="Helvetica LT Std" w:hAnsi="Helvetica LT Std" w:cs="Helvetica"/>
                <w:sz w:val="20"/>
                <w:szCs w:val="20"/>
              </w:rPr>
            </w:pPr>
          </w:p>
        </w:tc>
        <w:tc>
          <w:tcPr>
            <w:tcW w:w="1130" w:type="pct"/>
            <w:shd w:val="clear" w:color="auto" w:fill="auto"/>
            <w:tcMar>
              <w:top w:w="0" w:type="dxa"/>
              <w:left w:w="115" w:type="dxa"/>
              <w:bottom w:w="0" w:type="dxa"/>
              <w:right w:w="115" w:type="dxa"/>
            </w:tcMar>
          </w:tcPr>
          <w:p w14:paraId="42E8A592" w14:textId="77777777" w:rsidR="00361F9A" w:rsidRPr="006F7CD8" w:rsidRDefault="00361F9A" w:rsidP="00BF5B93">
            <w:pPr>
              <w:spacing w:line="276" w:lineRule="auto"/>
              <w:ind w:left="404" w:hanging="404"/>
              <w:rPr>
                <w:rFonts w:ascii="Helvetica LT Std" w:hAnsi="Helvetica LT Std" w:cs="Helvetica"/>
                <w:sz w:val="20"/>
                <w:szCs w:val="20"/>
              </w:rPr>
            </w:pPr>
            <w:r w:rsidRPr="006F7CD8">
              <w:rPr>
                <w:rFonts w:ascii="Helvetica LT Std" w:hAnsi="Helvetica LT Std" w:cs="Helvetica"/>
                <w:sz w:val="20"/>
                <w:szCs w:val="20"/>
              </w:rPr>
              <w:t>(a)</w:t>
            </w:r>
            <w:r w:rsidRPr="006F7CD8">
              <w:rPr>
                <w:rFonts w:ascii="Helvetica LT Std" w:hAnsi="Helvetica LT Std" w:cs="Helvetica"/>
                <w:sz w:val="20"/>
                <w:szCs w:val="20"/>
              </w:rPr>
              <w:tab/>
              <w:t xml:space="preserve">Be responsible for and operate the </w:t>
            </w:r>
            <w:r w:rsidRPr="006F7CD8">
              <w:rPr>
                <w:rFonts w:ascii="Helvetica LT Std" w:hAnsi="Helvetica LT Std" w:cs="Helvetica"/>
                <w:i/>
                <w:sz w:val="20"/>
                <w:szCs w:val="20"/>
              </w:rPr>
              <w:t>power system</w:t>
            </w:r>
            <w:r w:rsidRPr="006F7CD8">
              <w:rPr>
                <w:rFonts w:ascii="Helvetica LT Std" w:hAnsi="Helvetica LT Std" w:cs="Helvetica"/>
                <w:sz w:val="20"/>
                <w:szCs w:val="20"/>
              </w:rPr>
              <w:t xml:space="preserve"> in accordance with the </w:t>
            </w:r>
            <w:r w:rsidRPr="006F7CD8">
              <w:rPr>
                <w:rFonts w:ascii="Helvetica LT Std" w:hAnsi="Helvetica LT Std" w:cs="Helvetica"/>
                <w:i/>
                <w:sz w:val="20"/>
                <w:szCs w:val="20"/>
              </w:rPr>
              <w:t>WESM Rules</w:t>
            </w:r>
            <w:r w:rsidRPr="006F7CD8">
              <w:rPr>
                <w:rFonts w:ascii="Helvetica LT Std" w:hAnsi="Helvetica LT Std" w:cs="Helvetica"/>
                <w:sz w:val="20"/>
                <w:szCs w:val="20"/>
              </w:rPr>
              <w:t xml:space="preserve">, the </w:t>
            </w:r>
            <w:r w:rsidRPr="006F7CD8">
              <w:rPr>
                <w:rFonts w:ascii="Helvetica LT Std" w:hAnsi="Helvetica LT Std" w:cs="Helvetica"/>
                <w:i/>
                <w:sz w:val="20"/>
                <w:szCs w:val="20"/>
              </w:rPr>
              <w:t>Grid Code</w:t>
            </w:r>
            <w:r w:rsidRPr="006F7CD8">
              <w:rPr>
                <w:rFonts w:ascii="Helvetica LT Std" w:hAnsi="Helvetica LT Std" w:cs="Helvetica"/>
                <w:sz w:val="20"/>
                <w:szCs w:val="20"/>
              </w:rPr>
              <w:t xml:space="preserve"> and any instruction issued by the </w:t>
            </w:r>
            <w:r w:rsidRPr="006F7CD8">
              <w:rPr>
                <w:rFonts w:ascii="Helvetica LT Std" w:hAnsi="Helvetica LT Std" w:cs="Helvetica"/>
                <w:i/>
                <w:sz w:val="20"/>
                <w:szCs w:val="20"/>
              </w:rPr>
              <w:t>Market Operator</w:t>
            </w:r>
            <w:r w:rsidRPr="006F7CD8">
              <w:rPr>
                <w:rFonts w:ascii="Helvetica LT Std" w:hAnsi="Helvetica LT Std" w:cs="Helvetica"/>
                <w:sz w:val="20"/>
                <w:szCs w:val="20"/>
              </w:rPr>
              <w:t xml:space="preserve"> or the </w:t>
            </w:r>
            <w:r w:rsidRPr="006F7CD8">
              <w:rPr>
                <w:rFonts w:ascii="Helvetica LT Std" w:hAnsi="Helvetica LT Std" w:cs="Helvetica"/>
                <w:i/>
                <w:sz w:val="20"/>
                <w:szCs w:val="20"/>
              </w:rPr>
              <w:t>ERC</w:t>
            </w:r>
            <w:r w:rsidRPr="006F7CD8">
              <w:rPr>
                <w:rFonts w:ascii="Helvetica LT Std" w:hAnsi="Helvetica LT Std" w:cs="Helvetica"/>
                <w:sz w:val="20"/>
                <w:szCs w:val="20"/>
              </w:rPr>
              <w:t>.</w:t>
            </w:r>
          </w:p>
          <w:p w14:paraId="0B623B13" w14:textId="5550F994" w:rsidR="00361F9A" w:rsidRPr="006F7CD8" w:rsidRDefault="00361F9A" w:rsidP="00BF5B93">
            <w:pPr>
              <w:spacing w:line="276" w:lineRule="auto"/>
              <w:ind w:left="404" w:hanging="404"/>
              <w:rPr>
                <w:rFonts w:ascii="Helvetica LT Std" w:hAnsi="Helvetica LT Std" w:cs="Helvetica"/>
                <w:sz w:val="20"/>
                <w:szCs w:val="20"/>
              </w:rPr>
            </w:pPr>
            <w:r w:rsidRPr="006F7CD8">
              <w:rPr>
                <w:rFonts w:ascii="Helvetica LT Std" w:hAnsi="Helvetica LT Std" w:cs="Helvetica"/>
                <w:sz w:val="20"/>
                <w:szCs w:val="20"/>
              </w:rPr>
              <w:t xml:space="preserve"> </w:t>
            </w:r>
          </w:p>
        </w:tc>
        <w:tc>
          <w:tcPr>
            <w:tcW w:w="1109" w:type="pct"/>
            <w:shd w:val="clear" w:color="auto" w:fill="auto"/>
          </w:tcPr>
          <w:p w14:paraId="438BB9A6" w14:textId="4A1AB455" w:rsidR="00361F9A" w:rsidRPr="006F7CD8" w:rsidRDefault="00361F9A" w:rsidP="00BF5B93">
            <w:pPr>
              <w:spacing w:line="276" w:lineRule="auto"/>
              <w:ind w:left="618" w:right="257" w:hanging="360"/>
              <w:rPr>
                <w:rFonts w:ascii="Helvetica LT Std" w:hAnsi="Helvetica LT Std" w:cs="Helvetica"/>
                <w:sz w:val="20"/>
                <w:szCs w:val="20"/>
              </w:rPr>
            </w:pPr>
            <w:r w:rsidRPr="006F7CD8">
              <w:rPr>
                <w:rFonts w:ascii="Helvetica LT Std" w:hAnsi="Helvetica LT Std" w:cs="Helvetica"/>
                <w:sz w:val="20"/>
                <w:szCs w:val="20"/>
              </w:rPr>
              <w:t>(a)</w:t>
            </w:r>
            <w:r w:rsidRPr="006F7CD8">
              <w:rPr>
                <w:rFonts w:ascii="Helvetica LT Std" w:hAnsi="Helvetica LT Std" w:cs="Helvetica"/>
                <w:sz w:val="20"/>
                <w:szCs w:val="20"/>
              </w:rPr>
              <w:tab/>
            </w:r>
            <w:r w:rsidR="00264877" w:rsidRPr="006F7CD8">
              <w:rPr>
                <w:rFonts w:ascii="Helvetica LT Std" w:hAnsi="Helvetica LT Std" w:cs="Helvetica"/>
                <w:sz w:val="20"/>
                <w:szCs w:val="20"/>
              </w:rPr>
              <w:t xml:space="preserve"> xxx</w:t>
            </w:r>
          </w:p>
          <w:p w14:paraId="55E25339" w14:textId="625DEEEB" w:rsidR="00361F9A" w:rsidRPr="006F7CD8" w:rsidRDefault="00361F9A" w:rsidP="00BF5B93">
            <w:pPr>
              <w:spacing w:line="276" w:lineRule="auto"/>
              <w:ind w:left="618" w:right="257" w:hanging="360"/>
              <w:outlineLvl w:val="2"/>
              <w:rPr>
                <w:rFonts w:ascii="Helvetica LT Std" w:hAnsi="Helvetica LT Std" w:cs="Helvetica"/>
                <w:sz w:val="20"/>
                <w:szCs w:val="20"/>
              </w:rPr>
            </w:pPr>
            <w:r w:rsidRPr="006F7CD8">
              <w:rPr>
                <w:rFonts w:ascii="Helvetica LT Std" w:hAnsi="Helvetica LT Std" w:cs="Helvetica"/>
                <w:sz w:val="20"/>
                <w:szCs w:val="20"/>
              </w:rPr>
              <w:t xml:space="preserve"> </w:t>
            </w:r>
          </w:p>
        </w:tc>
        <w:tc>
          <w:tcPr>
            <w:tcW w:w="1110" w:type="pct"/>
            <w:shd w:val="clear" w:color="auto" w:fill="auto"/>
            <w:tcMar>
              <w:top w:w="0" w:type="dxa"/>
              <w:left w:w="115" w:type="dxa"/>
              <w:bottom w:w="0" w:type="dxa"/>
              <w:right w:w="115" w:type="dxa"/>
            </w:tcMar>
          </w:tcPr>
          <w:p w14:paraId="5280EDBE" w14:textId="54318739" w:rsidR="00361F9A" w:rsidRPr="006F7CD8" w:rsidRDefault="00361F9A" w:rsidP="00BF5B93">
            <w:pPr>
              <w:spacing w:line="276" w:lineRule="auto"/>
              <w:outlineLvl w:val="2"/>
              <w:rPr>
                <w:rFonts w:ascii="Helvetica LT Std" w:hAnsi="Helvetica LT Std" w:cs="Helvetica"/>
                <w:sz w:val="20"/>
                <w:szCs w:val="20"/>
              </w:rPr>
            </w:pPr>
          </w:p>
        </w:tc>
        <w:tc>
          <w:tcPr>
            <w:tcW w:w="872" w:type="pct"/>
            <w:vMerge/>
            <w:shd w:val="clear" w:color="auto" w:fill="auto"/>
            <w:tcMar>
              <w:top w:w="0" w:type="dxa"/>
              <w:left w:w="115" w:type="dxa"/>
              <w:bottom w:w="0" w:type="dxa"/>
              <w:right w:w="115" w:type="dxa"/>
            </w:tcMar>
          </w:tcPr>
          <w:p w14:paraId="372D6173" w14:textId="77777777" w:rsidR="00361F9A" w:rsidRPr="006F7CD8" w:rsidRDefault="00361F9A" w:rsidP="00BF5B93">
            <w:pPr>
              <w:spacing w:line="276" w:lineRule="auto"/>
              <w:rPr>
                <w:rFonts w:ascii="Helvetica LT Std" w:hAnsi="Helvetica LT Std" w:cs="Helvetica"/>
                <w:color w:val="000000"/>
                <w:sz w:val="20"/>
                <w:szCs w:val="20"/>
              </w:rPr>
            </w:pPr>
          </w:p>
        </w:tc>
      </w:tr>
      <w:tr w:rsidR="00361F9A" w:rsidRPr="006F7CD8" w14:paraId="310D85AB" w14:textId="77777777" w:rsidTr="003E2CB1">
        <w:trPr>
          <w:jc w:val="center"/>
        </w:trPr>
        <w:tc>
          <w:tcPr>
            <w:tcW w:w="438" w:type="pct"/>
            <w:vMerge/>
            <w:shd w:val="clear" w:color="auto" w:fill="auto"/>
            <w:tcMar>
              <w:top w:w="0" w:type="dxa"/>
              <w:left w:w="115" w:type="dxa"/>
              <w:bottom w:w="0" w:type="dxa"/>
              <w:right w:w="115" w:type="dxa"/>
            </w:tcMar>
          </w:tcPr>
          <w:p w14:paraId="47DC4A7B" w14:textId="77777777" w:rsidR="00361F9A" w:rsidRPr="006F7CD8" w:rsidRDefault="00361F9A" w:rsidP="00BF5B93">
            <w:pPr>
              <w:autoSpaceDE w:val="0"/>
              <w:spacing w:line="276" w:lineRule="auto"/>
              <w:rPr>
                <w:rFonts w:ascii="Helvetica LT Std" w:hAnsi="Helvetica LT Std" w:cs="Helvetica"/>
                <w:color w:val="000000"/>
                <w:sz w:val="20"/>
                <w:szCs w:val="20"/>
              </w:rPr>
            </w:pPr>
          </w:p>
        </w:tc>
        <w:tc>
          <w:tcPr>
            <w:tcW w:w="341" w:type="pct"/>
            <w:vMerge/>
            <w:shd w:val="clear" w:color="auto" w:fill="auto"/>
            <w:tcMar>
              <w:top w:w="0" w:type="dxa"/>
              <w:left w:w="115" w:type="dxa"/>
              <w:bottom w:w="0" w:type="dxa"/>
              <w:right w:w="115" w:type="dxa"/>
            </w:tcMar>
          </w:tcPr>
          <w:p w14:paraId="69221B9C" w14:textId="1B7B4318" w:rsidR="00361F9A" w:rsidRPr="006F7CD8" w:rsidRDefault="00361F9A" w:rsidP="00BF5B93">
            <w:pPr>
              <w:autoSpaceDE w:val="0"/>
              <w:spacing w:line="276" w:lineRule="auto"/>
              <w:rPr>
                <w:rFonts w:ascii="Helvetica LT Std" w:hAnsi="Helvetica LT Std" w:cs="Helvetica"/>
                <w:sz w:val="20"/>
                <w:szCs w:val="20"/>
              </w:rPr>
            </w:pPr>
          </w:p>
        </w:tc>
        <w:tc>
          <w:tcPr>
            <w:tcW w:w="1130" w:type="pct"/>
            <w:shd w:val="clear" w:color="auto" w:fill="auto"/>
            <w:tcMar>
              <w:top w:w="0" w:type="dxa"/>
              <w:left w:w="115" w:type="dxa"/>
              <w:bottom w:w="0" w:type="dxa"/>
              <w:right w:w="115" w:type="dxa"/>
            </w:tcMar>
          </w:tcPr>
          <w:p w14:paraId="6ECDB8AD" w14:textId="77777777" w:rsidR="00361F9A" w:rsidRPr="006F7CD8" w:rsidRDefault="00361F9A" w:rsidP="00BF5B93">
            <w:pPr>
              <w:spacing w:line="276" w:lineRule="auto"/>
              <w:ind w:left="404" w:hanging="404"/>
              <w:rPr>
                <w:rFonts w:ascii="Helvetica LT Std" w:hAnsi="Helvetica LT Std" w:cs="Helvetica"/>
                <w:sz w:val="20"/>
                <w:szCs w:val="20"/>
              </w:rPr>
            </w:pPr>
            <w:r w:rsidRPr="006F7CD8">
              <w:rPr>
                <w:rFonts w:ascii="Helvetica LT Std" w:hAnsi="Helvetica LT Std" w:cs="Helvetica"/>
                <w:sz w:val="20"/>
                <w:szCs w:val="20"/>
              </w:rPr>
              <w:t>(b)</w:t>
            </w:r>
            <w:r w:rsidRPr="006F7CD8">
              <w:rPr>
                <w:rFonts w:ascii="Helvetica LT Std" w:hAnsi="Helvetica LT Std" w:cs="Helvetica"/>
                <w:sz w:val="20"/>
                <w:szCs w:val="20"/>
              </w:rPr>
              <w:tab/>
              <w:t xml:space="preserve">Provide </w:t>
            </w:r>
            <w:r w:rsidRPr="006F7CD8">
              <w:rPr>
                <w:rFonts w:ascii="Helvetica LT Std" w:hAnsi="Helvetica LT Std" w:cs="Helvetica"/>
                <w:i/>
                <w:sz w:val="20"/>
                <w:szCs w:val="20"/>
              </w:rPr>
              <w:t>central dispatch</w:t>
            </w:r>
            <w:r w:rsidRPr="006F7CD8">
              <w:rPr>
                <w:rFonts w:ascii="Helvetica LT Std" w:hAnsi="Helvetica LT Std" w:cs="Helvetica"/>
                <w:sz w:val="20"/>
                <w:szCs w:val="20"/>
              </w:rPr>
              <w:t xml:space="preserve"> to all generation facilities and loads connected, directly or indirectly, to the transmission system in accordance with the </w:t>
            </w:r>
            <w:r w:rsidRPr="006F7CD8">
              <w:rPr>
                <w:rFonts w:ascii="Helvetica LT Std" w:hAnsi="Helvetica LT Std" w:cs="Helvetica"/>
                <w:i/>
                <w:sz w:val="20"/>
                <w:szCs w:val="20"/>
              </w:rPr>
              <w:t>dispatch schedule</w:t>
            </w:r>
            <w:r w:rsidRPr="006F7CD8">
              <w:rPr>
                <w:rFonts w:ascii="Helvetica LT Std" w:hAnsi="Helvetica LT Std" w:cs="Helvetica"/>
                <w:sz w:val="20"/>
                <w:szCs w:val="20"/>
              </w:rPr>
              <w:t xml:space="preserve"> submitted by the </w:t>
            </w:r>
            <w:r w:rsidRPr="006F7CD8">
              <w:rPr>
                <w:rFonts w:ascii="Helvetica LT Std" w:hAnsi="Helvetica LT Std" w:cs="Helvetica"/>
                <w:i/>
                <w:sz w:val="20"/>
                <w:szCs w:val="20"/>
              </w:rPr>
              <w:t>Market Operator.</w:t>
            </w:r>
          </w:p>
          <w:p w14:paraId="5C8A2216" w14:textId="77777777" w:rsidR="00361F9A" w:rsidRPr="006F7CD8" w:rsidRDefault="00361F9A" w:rsidP="00BF5B93">
            <w:pPr>
              <w:spacing w:line="276" w:lineRule="auto"/>
              <w:ind w:left="404" w:hanging="404"/>
              <w:rPr>
                <w:rFonts w:ascii="Helvetica LT Std" w:hAnsi="Helvetica LT Std" w:cs="Helvetica"/>
                <w:sz w:val="20"/>
                <w:szCs w:val="20"/>
              </w:rPr>
            </w:pPr>
          </w:p>
        </w:tc>
        <w:tc>
          <w:tcPr>
            <w:tcW w:w="1109" w:type="pct"/>
            <w:shd w:val="clear" w:color="auto" w:fill="auto"/>
          </w:tcPr>
          <w:p w14:paraId="48A39080" w14:textId="6F824E4F" w:rsidR="00361F9A" w:rsidRPr="006F7CD8" w:rsidRDefault="00361F9A" w:rsidP="00BF5B93">
            <w:pPr>
              <w:spacing w:line="276" w:lineRule="auto"/>
              <w:ind w:left="618" w:right="257" w:hanging="360"/>
              <w:rPr>
                <w:rFonts w:ascii="Helvetica LT Std" w:hAnsi="Helvetica LT Std" w:cs="Helvetica"/>
                <w:sz w:val="20"/>
                <w:szCs w:val="20"/>
              </w:rPr>
            </w:pPr>
            <w:r w:rsidRPr="006F7CD8">
              <w:rPr>
                <w:rFonts w:ascii="Helvetica LT Std" w:hAnsi="Helvetica LT Std" w:cs="Helvetica"/>
                <w:sz w:val="20"/>
                <w:szCs w:val="20"/>
              </w:rPr>
              <w:t>(b)</w:t>
            </w:r>
            <w:r w:rsidRPr="006F7CD8">
              <w:rPr>
                <w:rFonts w:ascii="Helvetica LT Std" w:hAnsi="Helvetica LT Std" w:cs="Helvetica"/>
                <w:sz w:val="20"/>
                <w:szCs w:val="20"/>
              </w:rPr>
              <w:tab/>
            </w:r>
            <w:r w:rsidR="00264877" w:rsidRPr="006F7CD8">
              <w:rPr>
                <w:rFonts w:ascii="Helvetica LT Std" w:hAnsi="Helvetica LT Std" w:cs="Helvetica"/>
                <w:sz w:val="20"/>
                <w:szCs w:val="20"/>
              </w:rPr>
              <w:t>xxx</w:t>
            </w:r>
          </w:p>
          <w:p w14:paraId="154E4247" w14:textId="77777777" w:rsidR="00361F9A" w:rsidRPr="006F7CD8" w:rsidRDefault="00361F9A" w:rsidP="00BF5B93">
            <w:pPr>
              <w:spacing w:line="276" w:lineRule="auto"/>
              <w:ind w:left="618" w:right="257" w:hanging="360"/>
              <w:outlineLvl w:val="2"/>
              <w:rPr>
                <w:rFonts w:ascii="Helvetica LT Std" w:hAnsi="Helvetica LT Std" w:cs="Helvetica"/>
                <w:sz w:val="20"/>
                <w:szCs w:val="20"/>
              </w:rPr>
            </w:pPr>
          </w:p>
        </w:tc>
        <w:tc>
          <w:tcPr>
            <w:tcW w:w="1110" w:type="pct"/>
            <w:shd w:val="clear" w:color="auto" w:fill="auto"/>
            <w:tcMar>
              <w:top w:w="0" w:type="dxa"/>
              <w:left w:w="115" w:type="dxa"/>
              <w:bottom w:w="0" w:type="dxa"/>
              <w:right w:w="115" w:type="dxa"/>
            </w:tcMar>
          </w:tcPr>
          <w:p w14:paraId="3A4A8DD8" w14:textId="02308C57" w:rsidR="00361F9A" w:rsidRPr="006F7CD8" w:rsidRDefault="00361F9A" w:rsidP="00BF5B93">
            <w:pPr>
              <w:spacing w:line="276" w:lineRule="auto"/>
              <w:outlineLvl w:val="2"/>
              <w:rPr>
                <w:rFonts w:ascii="Helvetica LT Std" w:hAnsi="Helvetica LT Std" w:cs="Helvetica"/>
                <w:sz w:val="20"/>
                <w:szCs w:val="20"/>
              </w:rPr>
            </w:pPr>
          </w:p>
        </w:tc>
        <w:tc>
          <w:tcPr>
            <w:tcW w:w="872" w:type="pct"/>
            <w:vMerge/>
            <w:shd w:val="clear" w:color="auto" w:fill="auto"/>
            <w:tcMar>
              <w:top w:w="0" w:type="dxa"/>
              <w:left w:w="115" w:type="dxa"/>
              <w:bottom w:w="0" w:type="dxa"/>
              <w:right w:w="115" w:type="dxa"/>
            </w:tcMar>
          </w:tcPr>
          <w:p w14:paraId="593067DE" w14:textId="77777777" w:rsidR="00361F9A" w:rsidRPr="006F7CD8" w:rsidRDefault="00361F9A" w:rsidP="00BF5B93">
            <w:pPr>
              <w:spacing w:line="276" w:lineRule="auto"/>
              <w:rPr>
                <w:rFonts w:ascii="Helvetica LT Std" w:hAnsi="Helvetica LT Std" w:cs="Helvetica"/>
                <w:color w:val="000000"/>
                <w:sz w:val="20"/>
                <w:szCs w:val="20"/>
              </w:rPr>
            </w:pPr>
          </w:p>
        </w:tc>
      </w:tr>
      <w:tr w:rsidR="00361F9A" w:rsidRPr="006F7CD8" w14:paraId="32F717DA" w14:textId="77777777" w:rsidTr="003E2CB1">
        <w:trPr>
          <w:jc w:val="center"/>
        </w:trPr>
        <w:tc>
          <w:tcPr>
            <w:tcW w:w="438" w:type="pct"/>
            <w:vMerge/>
            <w:shd w:val="clear" w:color="auto" w:fill="auto"/>
            <w:tcMar>
              <w:top w:w="0" w:type="dxa"/>
              <w:left w:w="115" w:type="dxa"/>
              <w:bottom w:w="0" w:type="dxa"/>
              <w:right w:w="115" w:type="dxa"/>
            </w:tcMar>
          </w:tcPr>
          <w:p w14:paraId="29B740CA" w14:textId="77777777" w:rsidR="00361F9A" w:rsidRPr="006F7CD8" w:rsidRDefault="00361F9A" w:rsidP="00BF5B93">
            <w:pPr>
              <w:autoSpaceDE w:val="0"/>
              <w:spacing w:line="276" w:lineRule="auto"/>
              <w:rPr>
                <w:rFonts w:ascii="Helvetica LT Std" w:hAnsi="Helvetica LT Std" w:cs="Helvetica"/>
                <w:color w:val="000000"/>
                <w:sz w:val="20"/>
                <w:szCs w:val="20"/>
              </w:rPr>
            </w:pPr>
          </w:p>
        </w:tc>
        <w:tc>
          <w:tcPr>
            <w:tcW w:w="341" w:type="pct"/>
            <w:vMerge/>
            <w:shd w:val="clear" w:color="auto" w:fill="auto"/>
            <w:tcMar>
              <w:top w:w="0" w:type="dxa"/>
              <w:left w:w="115" w:type="dxa"/>
              <w:bottom w:w="0" w:type="dxa"/>
              <w:right w:w="115" w:type="dxa"/>
            </w:tcMar>
          </w:tcPr>
          <w:p w14:paraId="763D5DF2" w14:textId="4E418ADD" w:rsidR="00361F9A" w:rsidRPr="006F7CD8" w:rsidRDefault="00361F9A" w:rsidP="00BF5B93">
            <w:pPr>
              <w:autoSpaceDE w:val="0"/>
              <w:spacing w:line="276" w:lineRule="auto"/>
              <w:rPr>
                <w:rFonts w:ascii="Helvetica LT Std" w:hAnsi="Helvetica LT Std" w:cs="Helvetica"/>
                <w:sz w:val="20"/>
                <w:szCs w:val="20"/>
              </w:rPr>
            </w:pPr>
          </w:p>
        </w:tc>
        <w:tc>
          <w:tcPr>
            <w:tcW w:w="1130" w:type="pct"/>
            <w:shd w:val="clear" w:color="auto" w:fill="auto"/>
            <w:tcMar>
              <w:top w:w="0" w:type="dxa"/>
              <w:left w:w="115" w:type="dxa"/>
              <w:bottom w:w="0" w:type="dxa"/>
              <w:right w:w="115" w:type="dxa"/>
            </w:tcMar>
          </w:tcPr>
          <w:p w14:paraId="2B4A0194" w14:textId="20A58623" w:rsidR="00361F9A" w:rsidRPr="006F7CD8" w:rsidRDefault="00361F9A" w:rsidP="0049196E">
            <w:pPr>
              <w:spacing w:line="276" w:lineRule="auto"/>
              <w:ind w:left="404" w:hanging="404"/>
              <w:rPr>
                <w:rFonts w:ascii="Helvetica LT Std" w:hAnsi="Helvetica LT Std" w:cs="Helvetica"/>
                <w:sz w:val="20"/>
                <w:szCs w:val="20"/>
              </w:rPr>
            </w:pPr>
            <w:r w:rsidRPr="006F7CD8">
              <w:rPr>
                <w:rFonts w:ascii="Helvetica LT Std" w:hAnsi="Helvetica LT Std" w:cs="Helvetica"/>
                <w:sz w:val="20"/>
                <w:szCs w:val="20"/>
              </w:rPr>
              <w:t>(c)</w:t>
            </w:r>
            <w:r w:rsidRPr="006F7CD8">
              <w:rPr>
                <w:rFonts w:ascii="Helvetica LT Std" w:hAnsi="Helvetica LT Std" w:cs="Helvetica"/>
                <w:sz w:val="20"/>
                <w:szCs w:val="20"/>
              </w:rPr>
              <w:tab/>
              <w:t xml:space="preserve">Contribute towards the development of procedures, processes or systems, or to assist with any aspect of the operation of the </w:t>
            </w:r>
            <w:r w:rsidRPr="006F7CD8">
              <w:rPr>
                <w:rFonts w:ascii="Helvetica LT Std" w:hAnsi="Helvetica LT Std" w:cs="Helvetica"/>
                <w:i/>
                <w:sz w:val="20"/>
                <w:szCs w:val="20"/>
              </w:rPr>
              <w:t>spot market,</w:t>
            </w:r>
            <w:r w:rsidRPr="006F7CD8">
              <w:rPr>
                <w:rFonts w:ascii="Helvetica LT Std" w:hAnsi="Helvetica LT Std" w:cs="Helvetica"/>
                <w:sz w:val="20"/>
                <w:szCs w:val="20"/>
              </w:rPr>
              <w:t xml:space="preserve"> in coordination with the </w:t>
            </w:r>
            <w:r w:rsidRPr="006F7CD8">
              <w:rPr>
                <w:rFonts w:ascii="Helvetica LT Std" w:hAnsi="Helvetica LT Std" w:cs="Helvetica"/>
                <w:i/>
                <w:sz w:val="20"/>
                <w:szCs w:val="20"/>
              </w:rPr>
              <w:t>Market Operator</w:t>
            </w:r>
            <w:r w:rsidRPr="006F7CD8">
              <w:rPr>
                <w:rFonts w:ascii="Helvetica LT Std" w:hAnsi="Helvetica LT Std" w:cs="Helvetica"/>
                <w:sz w:val="20"/>
                <w:szCs w:val="20"/>
              </w:rPr>
              <w:t>.</w:t>
            </w:r>
          </w:p>
        </w:tc>
        <w:tc>
          <w:tcPr>
            <w:tcW w:w="1109" w:type="pct"/>
            <w:shd w:val="clear" w:color="auto" w:fill="auto"/>
          </w:tcPr>
          <w:p w14:paraId="45EB6441" w14:textId="1479FBB4" w:rsidR="00361F9A" w:rsidRPr="006F7CD8" w:rsidRDefault="00361F9A" w:rsidP="00BF5B93">
            <w:pPr>
              <w:spacing w:line="276" w:lineRule="auto"/>
              <w:ind w:left="618" w:right="257" w:hanging="360"/>
              <w:rPr>
                <w:rFonts w:ascii="Helvetica LT Std" w:hAnsi="Helvetica LT Std" w:cs="Helvetica"/>
                <w:sz w:val="20"/>
                <w:szCs w:val="20"/>
              </w:rPr>
            </w:pPr>
            <w:r w:rsidRPr="006F7CD8">
              <w:rPr>
                <w:rFonts w:ascii="Helvetica LT Std" w:hAnsi="Helvetica LT Std" w:cs="Helvetica"/>
                <w:sz w:val="20"/>
                <w:szCs w:val="20"/>
              </w:rPr>
              <w:t>(c)</w:t>
            </w:r>
            <w:r w:rsidRPr="006F7CD8">
              <w:rPr>
                <w:rFonts w:ascii="Helvetica LT Std" w:hAnsi="Helvetica LT Std" w:cs="Helvetica"/>
                <w:sz w:val="20"/>
                <w:szCs w:val="20"/>
              </w:rPr>
              <w:tab/>
            </w:r>
            <w:r w:rsidR="00264877" w:rsidRPr="006F7CD8">
              <w:rPr>
                <w:rFonts w:ascii="Helvetica LT Std" w:hAnsi="Helvetica LT Std" w:cs="Helvetica"/>
                <w:sz w:val="20"/>
                <w:szCs w:val="20"/>
              </w:rPr>
              <w:t>xxx</w:t>
            </w:r>
          </w:p>
          <w:p w14:paraId="7271DEB6" w14:textId="77777777" w:rsidR="00361F9A" w:rsidRPr="006F7CD8" w:rsidRDefault="00361F9A" w:rsidP="00BF5B93">
            <w:pPr>
              <w:spacing w:line="276" w:lineRule="auto"/>
              <w:ind w:left="618" w:hanging="360"/>
              <w:rPr>
                <w:rFonts w:ascii="Helvetica LT Std" w:hAnsi="Helvetica LT Std" w:cs="Helvetica"/>
                <w:sz w:val="20"/>
                <w:szCs w:val="20"/>
              </w:rPr>
            </w:pPr>
            <w:r w:rsidRPr="006F7CD8">
              <w:rPr>
                <w:rFonts w:ascii="Helvetica LT Std" w:hAnsi="Helvetica LT Std" w:cs="Helvetica"/>
                <w:sz w:val="20"/>
                <w:szCs w:val="20"/>
              </w:rPr>
              <w:t xml:space="preserve">  </w:t>
            </w:r>
          </w:p>
          <w:p w14:paraId="2CCC4605" w14:textId="77777777" w:rsidR="00361F9A" w:rsidRPr="006F7CD8" w:rsidRDefault="00361F9A" w:rsidP="00BF5B93">
            <w:pPr>
              <w:spacing w:line="276" w:lineRule="auto"/>
              <w:ind w:left="618" w:hanging="360"/>
              <w:outlineLvl w:val="2"/>
              <w:rPr>
                <w:rFonts w:ascii="Helvetica LT Std" w:hAnsi="Helvetica LT Std" w:cs="Helvetica"/>
                <w:sz w:val="20"/>
                <w:szCs w:val="20"/>
              </w:rPr>
            </w:pPr>
          </w:p>
        </w:tc>
        <w:tc>
          <w:tcPr>
            <w:tcW w:w="1110" w:type="pct"/>
            <w:shd w:val="clear" w:color="auto" w:fill="auto"/>
            <w:tcMar>
              <w:top w:w="0" w:type="dxa"/>
              <w:left w:w="115" w:type="dxa"/>
              <w:bottom w:w="0" w:type="dxa"/>
              <w:right w:w="115" w:type="dxa"/>
            </w:tcMar>
          </w:tcPr>
          <w:p w14:paraId="512B5D90" w14:textId="46C6C543" w:rsidR="00361F9A" w:rsidRPr="006F7CD8" w:rsidRDefault="00361F9A" w:rsidP="00BF5B93">
            <w:pPr>
              <w:spacing w:line="276" w:lineRule="auto"/>
              <w:outlineLvl w:val="2"/>
              <w:rPr>
                <w:rFonts w:ascii="Helvetica LT Std" w:hAnsi="Helvetica LT Std" w:cs="Helvetica"/>
                <w:sz w:val="20"/>
                <w:szCs w:val="20"/>
              </w:rPr>
            </w:pPr>
          </w:p>
        </w:tc>
        <w:tc>
          <w:tcPr>
            <w:tcW w:w="872" w:type="pct"/>
            <w:vMerge/>
            <w:shd w:val="clear" w:color="auto" w:fill="auto"/>
            <w:tcMar>
              <w:top w:w="0" w:type="dxa"/>
              <w:left w:w="115" w:type="dxa"/>
              <w:bottom w:w="0" w:type="dxa"/>
              <w:right w:w="115" w:type="dxa"/>
            </w:tcMar>
          </w:tcPr>
          <w:p w14:paraId="07B12C24" w14:textId="77777777" w:rsidR="00361F9A" w:rsidRPr="006F7CD8" w:rsidRDefault="00361F9A" w:rsidP="00BF5B93">
            <w:pPr>
              <w:spacing w:line="276" w:lineRule="auto"/>
              <w:rPr>
                <w:rFonts w:ascii="Helvetica LT Std" w:hAnsi="Helvetica LT Std" w:cs="Helvetica"/>
                <w:color w:val="000000"/>
                <w:sz w:val="20"/>
                <w:szCs w:val="20"/>
              </w:rPr>
            </w:pPr>
          </w:p>
        </w:tc>
      </w:tr>
      <w:tr w:rsidR="00361F9A" w:rsidRPr="006F7CD8" w14:paraId="2C914410" w14:textId="77777777" w:rsidTr="003E2CB1">
        <w:trPr>
          <w:jc w:val="center"/>
        </w:trPr>
        <w:tc>
          <w:tcPr>
            <w:tcW w:w="438" w:type="pct"/>
            <w:vMerge/>
            <w:shd w:val="clear" w:color="auto" w:fill="auto"/>
            <w:tcMar>
              <w:top w:w="0" w:type="dxa"/>
              <w:left w:w="115" w:type="dxa"/>
              <w:bottom w:w="0" w:type="dxa"/>
              <w:right w:w="115" w:type="dxa"/>
            </w:tcMar>
          </w:tcPr>
          <w:p w14:paraId="445EF3CA" w14:textId="77777777" w:rsidR="00361F9A" w:rsidRPr="006F7CD8" w:rsidRDefault="00361F9A" w:rsidP="00BF5B93">
            <w:pPr>
              <w:autoSpaceDE w:val="0"/>
              <w:spacing w:line="276" w:lineRule="auto"/>
              <w:rPr>
                <w:rFonts w:ascii="Helvetica LT Std" w:hAnsi="Helvetica LT Std" w:cs="Helvetica"/>
                <w:color w:val="000000"/>
                <w:sz w:val="20"/>
                <w:szCs w:val="20"/>
              </w:rPr>
            </w:pPr>
          </w:p>
        </w:tc>
        <w:tc>
          <w:tcPr>
            <w:tcW w:w="341" w:type="pct"/>
            <w:vMerge/>
            <w:shd w:val="clear" w:color="auto" w:fill="auto"/>
            <w:tcMar>
              <w:top w:w="0" w:type="dxa"/>
              <w:left w:w="115" w:type="dxa"/>
              <w:bottom w:w="0" w:type="dxa"/>
              <w:right w:w="115" w:type="dxa"/>
            </w:tcMar>
          </w:tcPr>
          <w:p w14:paraId="09BB5D75" w14:textId="4DD9A8AE" w:rsidR="00361F9A" w:rsidRPr="006F7CD8" w:rsidRDefault="00361F9A" w:rsidP="00BF5B93">
            <w:pPr>
              <w:autoSpaceDE w:val="0"/>
              <w:spacing w:line="276" w:lineRule="auto"/>
              <w:rPr>
                <w:rFonts w:ascii="Helvetica LT Std" w:hAnsi="Helvetica LT Std" w:cs="Helvetica"/>
                <w:sz w:val="20"/>
                <w:szCs w:val="20"/>
              </w:rPr>
            </w:pPr>
          </w:p>
        </w:tc>
        <w:tc>
          <w:tcPr>
            <w:tcW w:w="1130" w:type="pct"/>
            <w:shd w:val="clear" w:color="auto" w:fill="auto"/>
            <w:tcMar>
              <w:top w:w="0" w:type="dxa"/>
              <w:left w:w="115" w:type="dxa"/>
              <w:bottom w:w="0" w:type="dxa"/>
              <w:right w:w="115" w:type="dxa"/>
            </w:tcMar>
          </w:tcPr>
          <w:p w14:paraId="4E37DD3A" w14:textId="77777777" w:rsidR="00361F9A" w:rsidRPr="006F7CD8" w:rsidRDefault="00361F9A" w:rsidP="00BF5B93">
            <w:pPr>
              <w:spacing w:line="276" w:lineRule="auto"/>
              <w:ind w:left="404" w:hanging="404"/>
              <w:rPr>
                <w:rFonts w:ascii="Helvetica LT Std" w:hAnsi="Helvetica LT Std" w:cs="Helvetica"/>
                <w:sz w:val="20"/>
                <w:szCs w:val="20"/>
              </w:rPr>
            </w:pPr>
            <w:r w:rsidRPr="006F7CD8">
              <w:rPr>
                <w:rFonts w:ascii="Helvetica LT Std" w:hAnsi="Helvetica LT Std" w:cs="Helvetica"/>
                <w:sz w:val="20"/>
                <w:szCs w:val="20"/>
              </w:rPr>
              <w:t>(d)</w:t>
            </w:r>
            <w:r w:rsidRPr="006F7CD8">
              <w:rPr>
                <w:rFonts w:ascii="Helvetica LT Std" w:hAnsi="Helvetica LT Std" w:cs="Helvetica"/>
                <w:sz w:val="20"/>
                <w:szCs w:val="20"/>
              </w:rPr>
              <w:tab/>
              <w:t>Implement the transitory provisions specified in Chapter 10; and</w:t>
            </w:r>
          </w:p>
          <w:p w14:paraId="73FD1982" w14:textId="77777777" w:rsidR="00361F9A" w:rsidRPr="006F7CD8" w:rsidRDefault="00361F9A" w:rsidP="00BF5B93">
            <w:pPr>
              <w:spacing w:line="276" w:lineRule="auto"/>
              <w:ind w:left="404" w:hanging="404"/>
              <w:rPr>
                <w:rFonts w:ascii="Helvetica LT Std" w:hAnsi="Helvetica LT Std" w:cs="Helvetica"/>
                <w:sz w:val="20"/>
                <w:szCs w:val="20"/>
              </w:rPr>
            </w:pPr>
          </w:p>
        </w:tc>
        <w:tc>
          <w:tcPr>
            <w:tcW w:w="1109" w:type="pct"/>
            <w:shd w:val="clear" w:color="auto" w:fill="auto"/>
          </w:tcPr>
          <w:p w14:paraId="1579E8CD" w14:textId="77777777" w:rsidR="00361F9A" w:rsidRPr="006F7CD8" w:rsidRDefault="00361F9A" w:rsidP="00BF5B93">
            <w:pPr>
              <w:spacing w:line="276" w:lineRule="auto"/>
              <w:ind w:left="618" w:right="167" w:hanging="618"/>
              <w:rPr>
                <w:rFonts w:ascii="Helvetica LT Std" w:hAnsi="Helvetica LT Std" w:cs="Helvetica"/>
                <w:sz w:val="20"/>
                <w:szCs w:val="20"/>
              </w:rPr>
            </w:pPr>
            <w:r w:rsidRPr="006F7CD8">
              <w:rPr>
                <w:rFonts w:ascii="Helvetica LT Std" w:hAnsi="Helvetica LT Std" w:cs="Helvetica"/>
                <w:sz w:val="20"/>
                <w:szCs w:val="20"/>
              </w:rPr>
              <w:t>(d)</w:t>
            </w:r>
            <w:r w:rsidRPr="006F7CD8">
              <w:rPr>
                <w:rFonts w:ascii="Helvetica LT Std" w:hAnsi="Helvetica LT Std" w:cs="Helvetica"/>
                <w:sz w:val="20"/>
                <w:szCs w:val="20"/>
              </w:rPr>
              <w:tab/>
              <w:t xml:space="preserve">Implement the transitory provisions specified in Chapter 10; </w:t>
            </w:r>
            <w:r w:rsidRPr="006F7CD8">
              <w:rPr>
                <w:rFonts w:ascii="Helvetica LT Std" w:hAnsi="Helvetica LT Std" w:cs="Helvetica"/>
                <w:strike/>
                <w:sz w:val="20"/>
                <w:szCs w:val="20"/>
              </w:rPr>
              <w:t>and</w:t>
            </w:r>
          </w:p>
          <w:p w14:paraId="262334A4" w14:textId="77777777" w:rsidR="00361F9A" w:rsidRPr="006F7CD8" w:rsidRDefault="00361F9A" w:rsidP="00BF5B93">
            <w:pPr>
              <w:spacing w:line="276" w:lineRule="auto"/>
              <w:ind w:left="618" w:hanging="618"/>
              <w:outlineLvl w:val="2"/>
              <w:rPr>
                <w:rFonts w:ascii="Helvetica LT Std" w:hAnsi="Helvetica LT Std" w:cs="Helvetica"/>
                <w:sz w:val="20"/>
                <w:szCs w:val="20"/>
              </w:rPr>
            </w:pPr>
          </w:p>
        </w:tc>
        <w:tc>
          <w:tcPr>
            <w:tcW w:w="1110" w:type="pct"/>
            <w:shd w:val="clear" w:color="auto" w:fill="auto"/>
            <w:tcMar>
              <w:top w:w="0" w:type="dxa"/>
              <w:left w:w="115" w:type="dxa"/>
              <w:bottom w:w="0" w:type="dxa"/>
              <w:right w:w="115" w:type="dxa"/>
            </w:tcMar>
          </w:tcPr>
          <w:p w14:paraId="4FC87F6B" w14:textId="0856007A" w:rsidR="00361F9A" w:rsidRPr="006F7CD8" w:rsidRDefault="00361F9A" w:rsidP="00BF5B93">
            <w:pPr>
              <w:spacing w:line="276" w:lineRule="auto"/>
              <w:ind w:left="428" w:hanging="400"/>
              <w:outlineLvl w:val="2"/>
              <w:rPr>
                <w:rFonts w:ascii="Helvetica LT Std" w:hAnsi="Helvetica LT Std" w:cs="Helvetica"/>
                <w:sz w:val="20"/>
                <w:szCs w:val="20"/>
              </w:rPr>
            </w:pPr>
          </w:p>
        </w:tc>
        <w:tc>
          <w:tcPr>
            <w:tcW w:w="872" w:type="pct"/>
            <w:vMerge/>
            <w:shd w:val="clear" w:color="auto" w:fill="auto"/>
            <w:tcMar>
              <w:top w:w="0" w:type="dxa"/>
              <w:left w:w="115" w:type="dxa"/>
              <w:bottom w:w="0" w:type="dxa"/>
              <w:right w:w="115" w:type="dxa"/>
            </w:tcMar>
          </w:tcPr>
          <w:p w14:paraId="59CD1AFD" w14:textId="77777777" w:rsidR="00361F9A" w:rsidRPr="006F7CD8" w:rsidRDefault="00361F9A" w:rsidP="00BF5B93">
            <w:pPr>
              <w:spacing w:line="276" w:lineRule="auto"/>
              <w:rPr>
                <w:rFonts w:ascii="Helvetica LT Std" w:hAnsi="Helvetica LT Std" w:cs="Helvetica"/>
                <w:color w:val="000000"/>
                <w:sz w:val="20"/>
                <w:szCs w:val="20"/>
              </w:rPr>
            </w:pPr>
          </w:p>
        </w:tc>
      </w:tr>
      <w:tr w:rsidR="00361F9A" w:rsidRPr="006F7CD8" w14:paraId="5172B4AB" w14:textId="77777777" w:rsidTr="003E2CB1">
        <w:trPr>
          <w:jc w:val="center"/>
        </w:trPr>
        <w:tc>
          <w:tcPr>
            <w:tcW w:w="438" w:type="pct"/>
            <w:vMerge/>
            <w:shd w:val="clear" w:color="auto" w:fill="auto"/>
            <w:tcMar>
              <w:top w:w="0" w:type="dxa"/>
              <w:left w:w="115" w:type="dxa"/>
              <w:bottom w:w="0" w:type="dxa"/>
              <w:right w:w="115" w:type="dxa"/>
            </w:tcMar>
          </w:tcPr>
          <w:p w14:paraId="76F3352A" w14:textId="77777777" w:rsidR="00361F9A" w:rsidRPr="006F7CD8" w:rsidRDefault="00361F9A" w:rsidP="00BF5B93">
            <w:pPr>
              <w:autoSpaceDE w:val="0"/>
              <w:spacing w:line="276" w:lineRule="auto"/>
              <w:rPr>
                <w:rFonts w:ascii="Helvetica LT Std" w:hAnsi="Helvetica LT Std" w:cs="Helvetica"/>
                <w:color w:val="000000"/>
                <w:sz w:val="20"/>
                <w:szCs w:val="20"/>
              </w:rPr>
            </w:pPr>
          </w:p>
        </w:tc>
        <w:tc>
          <w:tcPr>
            <w:tcW w:w="341" w:type="pct"/>
            <w:vMerge/>
            <w:shd w:val="clear" w:color="auto" w:fill="auto"/>
            <w:tcMar>
              <w:top w:w="0" w:type="dxa"/>
              <w:left w:w="115" w:type="dxa"/>
              <w:bottom w:w="0" w:type="dxa"/>
              <w:right w:w="115" w:type="dxa"/>
            </w:tcMar>
          </w:tcPr>
          <w:p w14:paraId="6B4B9646" w14:textId="3B174908" w:rsidR="00361F9A" w:rsidRPr="006F7CD8" w:rsidRDefault="00361F9A" w:rsidP="00BF5B93">
            <w:pPr>
              <w:autoSpaceDE w:val="0"/>
              <w:spacing w:line="276" w:lineRule="auto"/>
              <w:rPr>
                <w:rFonts w:ascii="Helvetica LT Std" w:hAnsi="Helvetica LT Std" w:cs="Helvetica"/>
                <w:sz w:val="20"/>
                <w:szCs w:val="20"/>
              </w:rPr>
            </w:pPr>
          </w:p>
        </w:tc>
        <w:tc>
          <w:tcPr>
            <w:tcW w:w="1130" w:type="pct"/>
            <w:shd w:val="clear" w:color="auto" w:fill="auto"/>
            <w:tcMar>
              <w:top w:w="0" w:type="dxa"/>
              <w:left w:w="115" w:type="dxa"/>
              <w:bottom w:w="0" w:type="dxa"/>
              <w:right w:w="115" w:type="dxa"/>
            </w:tcMar>
          </w:tcPr>
          <w:p w14:paraId="4DD0EBBF" w14:textId="71B63CDC" w:rsidR="00361F9A" w:rsidRPr="006F7CD8" w:rsidRDefault="00361F9A" w:rsidP="00BF5B93">
            <w:pPr>
              <w:spacing w:line="276" w:lineRule="auto"/>
              <w:ind w:left="404" w:hanging="404"/>
              <w:rPr>
                <w:rFonts w:ascii="Helvetica LT Std" w:hAnsi="Helvetica LT Std" w:cs="Helvetica"/>
                <w:sz w:val="20"/>
                <w:szCs w:val="20"/>
              </w:rPr>
            </w:pPr>
            <w:r w:rsidRPr="006F7CD8">
              <w:rPr>
                <w:rFonts w:ascii="Helvetica LT Std" w:hAnsi="Helvetica LT Std" w:cs="Helvetica"/>
                <w:sz w:val="20"/>
                <w:szCs w:val="20"/>
              </w:rPr>
              <w:t>(e)</w:t>
            </w:r>
            <w:r w:rsidRPr="006F7CD8">
              <w:rPr>
                <w:rFonts w:ascii="Helvetica LT Std" w:hAnsi="Helvetica LT Std" w:cs="Helvetica"/>
                <w:sz w:val="20"/>
                <w:szCs w:val="20"/>
              </w:rPr>
              <w:tab/>
              <w:t xml:space="preserve">Perform those actions that are required to be taken prior to the </w:t>
            </w:r>
            <w:r w:rsidRPr="006F7CD8">
              <w:rPr>
                <w:rFonts w:ascii="Helvetica LT Std" w:hAnsi="Helvetica LT Std" w:cs="Helvetica"/>
                <w:i/>
                <w:sz w:val="20"/>
                <w:szCs w:val="20"/>
              </w:rPr>
              <w:t>spot market commencement date</w:t>
            </w:r>
            <w:r w:rsidRPr="006F7CD8">
              <w:rPr>
                <w:rFonts w:ascii="Helvetica LT Std" w:hAnsi="Helvetica LT Std" w:cs="Helvetica"/>
                <w:sz w:val="20"/>
                <w:szCs w:val="20"/>
              </w:rPr>
              <w:t xml:space="preserve"> as specified in the </w:t>
            </w:r>
            <w:r w:rsidRPr="006F7CD8">
              <w:rPr>
                <w:rFonts w:ascii="Helvetica LT Std" w:hAnsi="Helvetica LT Std" w:cs="Helvetica"/>
                <w:i/>
                <w:sz w:val="20"/>
                <w:szCs w:val="20"/>
              </w:rPr>
              <w:t>WESM Rules</w:t>
            </w:r>
            <w:r w:rsidRPr="006F7CD8">
              <w:rPr>
                <w:rFonts w:ascii="Helvetica LT Std" w:hAnsi="Helvetica LT Std" w:cs="Helvetica"/>
                <w:sz w:val="20"/>
                <w:szCs w:val="20"/>
              </w:rPr>
              <w:t xml:space="preserve"> and clause 10.4.</w:t>
            </w:r>
          </w:p>
        </w:tc>
        <w:tc>
          <w:tcPr>
            <w:tcW w:w="1109" w:type="pct"/>
            <w:shd w:val="clear" w:color="auto" w:fill="auto"/>
          </w:tcPr>
          <w:p w14:paraId="3EEB9E90" w14:textId="00E4BD8B" w:rsidR="00361F9A" w:rsidRPr="006F7CD8" w:rsidRDefault="00361F9A" w:rsidP="00BF5B93">
            <w:pPr>
              <w:spacing w:line="276" w:lineRule="auto"/>
              <w:ind w:left="618" w:right="167" w:hanging="618"/>
              <w:outlineLvl w:val="2"/>
              <w:rPr>
                <w:rFonts w:ascii="Helvetica LT Std" w:hAnsi="Helvetica LT Std" w:cs="Helvetica"/>
                <w:sz w:val="20"/>
                <w:szCs w:val="20"/>
              </w:rPr>
            </w:pPr>
            <w:r w:rsidRPr="006F7CD8">
              <w:rPr>
                <w:rFonts w:ascii="Helvetica LT Std" w:hAnsi="Helvetica LT Std" w:cs="Helvetica"/>
                <w:sz w:val="20"/>
                <w:szCs w:val="20"/>
              </w:rPr>
              <w:t>(e)</w:t>
            </w:r>
            <w:r w:rsidRPr="006F7CD8">
              <w:rPr>
                <w:rFonts w:ascii="Helvetica LT Std" w:hAnsi="Helvetica LT Std" w:cs="Helvetica"/>
                <w:sz w:val="20"/>
                <w:szCs w:val="20"/>
              </w:rPr>
              <w:tab/>
              <w:t xml:space="preserve">Perform those actions that are required to be taken prior to the </w:t>
            </w:r>
            <w:r w:rsidRPr="006F7CD8">
              <w:rPr>
                <w:rFonts w:ascii="Helvetica LT Std" w:hAnsi="Helvetica LT Std" w:cs="Helvetica"/>
                <w:i/>
                <w:sz w:val="20"/>
                <w:szCs w:val="20"/>
              </w:rPr>
              <w:t>spot market commencement date</w:t>
            </w:r>
            <w:r w:rsidRPr="006F7CD8">
              <w:rPr>
                <w:rFonts w:ascii="Helvetica LT Std" w:hAnsi="Helvetica LT Std" w:cs="Helvetica"/>
                <w:sz w:val="20"/>
                <w:szCs w:val="20"/>
              </w:rPr>
              <w:t xml:space="preserve"> as specified in the </w:t>
            </w:r>
            <w:r w:rsidRPr="006F7CD8">
              <w:rPr>
                <w:rFonts w:ascii="Helvetica LT Std" w:hAnsi="Helvetica LT Std" w:cs="Helvetica"/>
                <w:i/>
                <w:sz w:val="20"/>
                <w:szCs w:val="20"/>
              </w:rPr>
              <w:t>WESM Rules</w:t>
            </w:r>
            <w:r w:rsidRPr="006F7CD8">
              <w:rPr>
                <w:rFonts w:ascii="Helvetica LT Std" w:hAnsi="Helvetica LT Std" w:cs="Helvetica"/>
                <w:sz w:val="20"/>
                <w:szCs w:val="20"/>
              </w:rPr>
              <w:t xml:space="preserve"> and clause 10.4.</w:t>
            </w:r>
          </w:p>
        </w:tc>
        <w:tc>
          <w:tcPr>
            <w:tcW w:w="1110" w:type="pct"/>
            <w:shd w:val="clear" w:color="auto" w:fill="auto"/>
            <w:tcMar>
              <w:top w:w="0" w:type="dxa"/>
              <w:left w:w="115" w:type="dxa"/>
              <w:bottom w:w="0" w:type="dxa"/>
              <w:right w:w="115" w:type="dxa"/>
            </w:tcMar>
          </w:tcPr>
          <w:p w14:paraId="0896E1FB" w14:textId="2FA74415" w:rsidR="00361F9A" w:rsidRPr="006F7CD8" w:rsidRDefault="00361F9A" w:rsidP="00BF5B93">
            <w:pPr>
              <w:spacing w:line="276" w:lineRule="auto"/>
              <w:ind w:left="428" w:hanging="400"/>
              <w:outlineLvl w:val="2"/>
              <w:rPr>
                <w:rFonts w:ascii="Helvetica LT Std" w:hAnsi="Helvetica LT Std" w:cs="Helvetica"/>
                <w:b/>
                <w:color w:val="FF0000"/>
                <w:sz w:val="20"/>
                <w:szCs w:val="20"/>
                <w:u w:val="single"/>
              </w:rPr>
            </w:pPr>
            <w:r w:rsidRPr="006F7CD8">
              <w:rPr>
                <w:rFonts w:ascii="Helvetica LT Std" w:hAnsi="Helvetica LT Std" w:cs="Helvetica"/>
                <w:sz w:val="20"/>
                <w:szCs w:val="20"/>
              </w:rPr>
              <w:t xml:space="preserve"> (e)</w:t>
            </w:r>
            <w:r w:rsidRPr="006F7CD8">
              <w:rPr>
                <w:rFonts w:ascii="Helvetica LT Std" w:hAnsi="Helvetica LT Std" w:cs="Helvetica"/>
                <w:sz w:val="20"/>
                <w:szCs w:val="20"/>
              </w:rPr>
              <w:tab/>
              <w:t xml:space="preserve">Perform those actions that are required to be taken prior to the </w:t>
            </w:r>
            <w:r w:rsidRPr="006F7CD8">
              <w:rPr>
                <w:rFonts w:ascii="Helvetica LT Std" w:hAnsi="Helvetica LT Std" w:cs="Helvetica"/>
                <w:i/>
                <w:sz w:val="20"/>
                <w:szCs w:val="20"/>
              </w:rPr>
              <w:t>spot market commencement date</w:t>
            </w:r>
            <w:r w:rsidRPr="006F7CD8">
              <w:rPr>
                <w:rFonts w:ascii="Helvetica LT Std" w:hAnsi="Helvetica LT Std" w:cs="Helvetica"/>
                <w:sz w:val="20"/>
                <w:szCs w:val="20"/>
              </w:rPr>
              <w:t xml:space="preserve"> as specified in the </w:t>
            </w:r>
            <w:r w:rsidRPr="006F7CD8">
              <w:rPr>
                <w:rFonts w:ascii="Helvetica LT Std" w:hAnsi="Helvetica LT Std" w:cs="Helvetica"/>
                <w:i/>
                <w:sz w:val="20"/>
                <w:szCs w:val="20"/>
              </w:rPr>
              <w:t>WESM Rules</w:t>
            </w:r>
            <w:r w:rsidRPr="006F7CD8">
              <w:rPr>
                <w:rFonts w:ascii="Helvetica LT Std" w:hAnsi="Helvetica LT Std" w:cs="Helvetica"/>
                <w:sz w:val="20"/>
                <w:szCs w:val="20"/>
              </w:rPr>
              <w:t xml:space="preserve"> </w:t>
            </w:r>
            <w:r w:rsidRPr="006F7CD8">
              <w:rPr>
                <w:rFonts w:ascii="Helvetica LT Std" w:hAnsi="Helvetica LT Std" w:cs="Helvetica"/>
                <w:strike/>
                <w:sz w:val="20"/>
                <w:szCs w:val="20"/>
              </w:rPr>
              <w:t xml:space="preserve">and </w:t>
            </w:r>
            <w:proofErr w:type="spellStart"/>
            <w:r w:rsidRPr="006F7CD8">
              <w:rPr>
                <w:rFonts w:ascii="Helvetica LT Std" w:hAnsi="Helvetica LT Std" w:cs="Helvetica"/>
                <w:strike/>
                <w:sz w:val="20"/>
                <w:szCs w:val="20"/>
              </w:rPr>
              <w:t>c</w:t>
            </w:r>
            <w:r w:rsidRPr="006F7CD8">
              <w:rPr>
                <w:rFonts w:ascii="Helvetica LT Std" w:hAnsi="Helvetica LT Std" w:cs="Helvetica"/>
                <w:b/>
                <w:sz w:val="20"/>
                <w:szCs w:val="20"/>
                <w:u w:val="single"/>
              </w:rPr>
              <w:t>C</w:t>
            </w:r>
            <w:r w:rsidRPr="006F7CD8">
              <w:rPr>
                <w:rFonts w:ascii="Helvetica LT Std" w:hAnsi="Helvetica LT Std" w:cs="Helvetica"/>
                <w:sz w:val="20"/>
                <w:szCs w:val="20"/>
              </w:rPr>
              <w:t>lause</w:t>
            </w:r>
            <w:proofErr w:type="spellEnd"/>
            <w:r w:rsidRPr="006F7CD8">
              <w:rPr>
                <w:rFonts w:ascii="Helvetica LT Std" w:hAnsi="Helvetica LT Std" w:cs="Helvetica"/>
                <w:sz w:val="20"/>
                <w:szCs w:val="20"/>
              </w:rPr>
              <w:t xml:space="preserve"> 10.4</w:t>
            </w:r>
            <w:r w:rsidRPr="006F7CD8">
              <w:rPr>
                <w:rFonts w:ascii="Helvetica LT Std" w:hAnsi="Helvetica LT Std" w:cs="Helvetica"/>
                <w:b/>
                <w:color w:val="FF0000"/>
                <w:sz w:val="20"/>
                <w:szCs w:val="20"/>
                <w:u w:val="single"/>
              </w:rPr>
              <w:t xml:space="preserve">; and </w:t>
            </w:r>
          </w:p>
          <w:p w14:paraId="62F0E303" w14:textId="0F96FEC9" w:rsidR="00361F9A" w:rsidRPr="006F7CD8" w:rsidRDefault="00361F9A" w:rsidP="00BF5B93">
            <w:pPr>
              <w:spacing w:line="276" w:lineRule="auto"/>
              <w:ind w:left="428" w:hanging="400"/>
              <w:outlineLvl w:val="2"/>
              <w:rPr>
                <w:rFonts w:ascii="Helvetica LT Std" w:hAnsi="Helvetica LT Std" w:cs="Helvetica"/>
                <w:sz w:val="20"/>
                <w:szCs w:val="20"/>
              </w:rPr>
            </w:pPr>
          </w:p>
        </w:tc>
        <w:tc>
          <w:tcPr>
            <w:tcW w:w="872" w:type="pct"/>
            <w:vMerge/>
            <w:shd w:val="clear" w:color="auto" w:fill="auto"/>
            <w:tcMar>
              <w:top w:w="0" w:type="dxa"/>
              <w:left w:w="115" w:type="dxa"/>
              <w:bottom w:w="0" w:type="dxa"/>
              <w:right w:w="115" w:type="dxa"/>
            </w:tcMar>
          </w:tcPr>
          <w:p w14:paraId="4E41E81E" w14:textId="77777777" w:rsidR="00361F9A" w:rsidRPr="006F7CD8" w:rsidRDefault="00361F9A" w:rsidP="00BF5B93">
            <w:pPr>
              <w:spacing w:line="276" w:lineRule="auto"/>
              <w:rPr>
                <w:rFonts w:ascii="Helvetica LT Std" w:hAnsi="Helvetica LT Std" w:cs="Helvetica"/>
                <w:color w:val="000000"/>
                <w:sz w:val="20"/>
                <w:szCs w:val="20"/>
              </w:rPr>
            </w:pPr>
          </w:p>
        </w:tc>
      </w:tr>
      <w:tr w:rsidR="00361F9A" w:rsidRPr="006F7CD8" w14:paraId="04B63E4D" w14:textId="77777777" w:rsidTr="003E2CB1">
        <w:trPr>
          <w:trHeight w:val="1655"/>
          <w:jc w:val="center"/>
        </w:trPr>
        <w:tc>
          <w:tcPr>
            <w:tcW w:w="438" w:type="pct"/>
            <w:vMerge/>
            <w:shd w:val="clear" w:color="auto" w:fill="auto"/>
            <w:tcMar>
              <w:top w:w="0" w:type="dxa"/>
              <w:left w:w="115" w:type="dxa"/>
              <w:bottom w:w="0" w:type="dxa"/>
              <w:right w:w="115" w:type="dxa"/>
            </w:tcMar>
          </w:tcPr>
          <w:p w14:paraId="758CA31C" w14:textId="77777777" w:rsidR="00361F9A" w:rsidRPr="006F7CD8" w:rsidRDefault="00361F9A" w:rsidP="00BF5B93">
            <w:pPr>
              <w:autoSpaceDE w:val="0"/>
              <w:spacing w:line="276" w:lineRule="auto"/>
              <w:rPr>
                <w:rFonts w:ascii="Helvetica LT Std" w:hAnsi="Helvetica LT Std" w:cs="Helvetica"/>
                <w:color w:val="000000"/>
                <w:sz w:val="20"/>
                <w:szCs w:val="20"/>
              </w:rPr>
            </w:pPr>
          </w:p>
        </w:tc>
        <w:tc>
          <w:tcPr>
            <w:tcW w:w="341" w:type="pct"/>
            <w:vMerge/>
            <w:shd w:val="clear" w:color="auto" w:fill="auto"/>
            <w:tcMar>
              <w:top w:w="0" w:type="dxa"/>
              <w:left w:w="115" w:type="dxa"/>
              <w:bottom w:w="0" w:type="dxa"/>
              <w:right w:w="115" w:type="dxa"/>
            </w:tcMar>
          </w:tcPr>
          <w:p w14:paraId="2F5A6C39" w14:textId="5C5A6440" w:rsidR="00361F9A" w:rsidRPr="006F7CD8" w:rsidRDefault="00361F9A" w:rsidP="00BF5B93">
            <w:pPr>
              <w:autoSpaceDE w:val="0"/>
              <w:spacing w:line="276" w:lineRule="auto"/>
              <w:rPr>
                <w:rFonts w:ascii="Helvetica LT Std" w:hAnsi="Helvetica LT Std" w:cs="Helvetica"/>
                <w:sz w:val="20"/>
                <w:szCs w:val="20"/>
              </w:rPr>
            </w:pPr>
          </w:p>
        </w:tc>
        <w:tc>
          <w:tcPr>
            <w:tcW w:w="1130" w:type="pct"/>
            <w:shd w:val="clear" w:color="auto" w:fill="auto"/>
            <w:tcMar>
              <w:top w:w="0" w:type="dxa"/>
              <w:left w:w="115" w:type="dxa"/>
              <w:bottom w:w="0" w:type="dxa"/>
              <w:right w:w="115" w:type="dxa"/>
            </w:tcMar>
          </w:tcPr>
          <w:p w14:paraId="3AF694B5" w14:textId="77777777" w:rsidR="00361F9A" w:rsidRPr="006F7CD8" w:rsidRDefault="00361F9A" w:rsidP="00BF5B93">
            <w:pPr>
              <w:spacing w:line="276" w:lineRule="auto"/>
              <w:rPr>
                <w:rFonts w:ascii="Helvetica LT Std" w:hAnsi="Helvetica LT Std" w:cs="Helvetica"/>
                <w:sz w:val="20"/>
                <w:szCs w:val="20"/>
              </w:rPr>
            </w:pPr>
          </w:p>
        </w:tc>
        <w:tc>
          <w:tcPr>
            <w:tcW w:w="1109" w:type="pct"/>
          </w:tcPr>
          <w:p w14:paraId="502EA699" w14:textId="77777777" w:rsidR="00361F9A" w:rsidRPr="006F7CD8" w:rsidRDefault="00361F9A" w:rsidP="00BF5B93">
            <w:pPr>
              <w:spacing w:line="276" w:lineRule="auto"/>
              <w:ind w:left="383" w:hanging="383"/>
              <w:outlineLvl w:val="2"/>
              <w:rPr>
                <w:rFonts w:ascii="Helvetica LT Std" w:hAnsi="Helvetica LT Std" w:cs="Helvetica"/>
                <w:sz w:val="20"/>
                <w:szCs w:val="20"/>
              </w:rPr>
            </w:pPr>
          </w:p>
        </w:tc>
        <w:tc>
          <w:tcPr>
            <w:tcW w:w="1110" w:type="pct"/>
            <w:shd w:val="clear" w:color="auto" w:fill="auto"/>
            <w:tcMar>
              <w:top w:w="0" w:type="dxa"/>
              <w:left w:w="115" w:type="dxa"/>
              <w:bottom w:w="0" w:type="dxa"/>
              <w:right w:w="115" w:type="dxa"/>
            </w:tcMar>
          </w:tcPr>
          <w:p w14:paraId="20B3C0F8" w14:textId="5CEBC2BF" w:rsidR="00361F9A" w:rsidRPr="006F7CD8" w:rsidRDefault="00361F9A" w:rsidP="00F22F71">
            <w:pPr>
              <w:spacing w:line="276" w:lineRule="auto"/>
              <w:ind w:left="428" w:hanging="400"/>
              <w:contextualSpacing/>
              <w:rPr>
                <w:rFonts w:ascii="Helvetica LT Std" w:eastAsia="Calibri" w:hAnsi="Helvetica LT Std" w:cs="Calibri"/>
                <w:b/>
                <w:sz w:val="20"/>
                <w:szCs w:val="20"/>
                <w:u w:val="single"/>
              </w:rPr>
            </w:pPr>
            <w:r w:rsidRPr="006F7CD8">
              <w:rPr>
                <w:rFonts w:ascii="Helvetica LT Std" w:hAnsi="Helvetica LT Std" w:cs="Helvetica"/>
                <w:sz w:val="20"/>
                <w:szCs w:val="20"/>
              </w:rPr>
              <w:t>(</w:t>
            </w:r>
            <w:r w:rsidRPr="006F7CD8">
              <w:rPr>
                <w:rFonts w:ascii="Helvetica LT Std" w:hAnsi="Helvetica LT Std" w:cs="Helvetica"/>
                <w:color w:val="FF0000"/>
                <w:sz w:val="20"/>
                <w:szCs w:val="20"/>
              </w:rPr>
              <w:t>f</w:t>
            </w:r>
            <w:r w:rsidRPr="006F7CD8">
              <w:rPr>
                <w:rFonts w:ascii="Helvetica LT Std" w:hAnsi="Helvetica LT Std" w:cs="Helvetica"/>
                <w:color w:val="FF0000"/>
                <w:sz w:val="20"/>
                <w:szCs w:val="20"/>
                <w:u w:val="single"/>
              </w:rPr>
              <w:t xml:space="preserve">)    </w:t>
            </w:r>
            <w:r w:rsidR="00264877" w:rsidRPr="006F7CD8">
              <w:rPr>
                <w:rFonts w:ascii="Helvetica LT Std" w:eastAsia="Calibri" w:hAnsi="Helvetica LT Std" w:cs="Calibri"/>
                <w:b/>
                <w:color w:val="FF0000"/>
                <w:sz w:val="20"/>
                <w:szCs w:val="20"/>
                <w:u w:val="single"/>
              </w:rPr>
              <w:t xml:space="preserve">Identify and </w:t>
            </w:r>
            <w:r w:rsidR="0049196E" w:rsidRPr="006F7CD8">
              <w:rPr>
                <w:rFonts w:ascii="Helvetica LT Std" w:eastAsia="Calibri" w:hAnsi="Helvetica LT Std" w:cs="Calibri"/>
                <w:b/>
                <w:color w:val="FF0000"/>
                <w:sz w:val="20"/>
                <w:szCs w:val="20"/>
                <w:u w:val="single"/>
              </w:rPr>
              <w:t>report to</w:t>
            </w:r>
            <w:r w:rsidR="00264877" w:rsidRPr="006F7CD8">
              <w:rPr>
                <w:rFonts w:ascii="Helvetica LT Std" w:eastAsia="Calibri" w:hAnsi="Helvetica LT Std" w:cs="Calibri"/>
                <w:b/>
                <w:color w:val="FF0000"/>
                <w:sz w:val="20"/>
                <w:szCs w:val="20"/>
                <w:u w:val="single"/>
              </w:rPr>
              <w:t xml:space="preserve"> PEMC and the DOE any apparent or possible     non-compliance with the </w:t>
            </w:r>
            <w:r w:rsidR="00264877" w:rsidRPr="006F7CD8">
              <w:rPr>
                <w:rFonts w:ascii="Helvetica LT Std" w:eastAsia="Calibri" w:hAnsi="Helvetica LT Std" w:cs="Calibri"/>
                <w:b/>
                <w:i/>
                <w:color w:val="FF0000"/>
                <w:sz w:val="20"/>
                <w:szCs w:val="20"/>
                <w:u w:val="single"/>
              </w:rPr>
              <w:t>WESM Rules</w:t>
            </w:r>
            <w:r w:rsidR="00264877" w:rsidRPr="006F7CD8">
              <w:rPr>
                <w:rFonts w:ascii="Helvetica LT Std" w:eastAsia="Calibri" w:hAnsi="Helvetica LT Std" w:cs="Calibri"/>
                <w:b/>
                <w:color w:val="FF0000"/>
                <w:sz w:val="20"/>
                <w:szCs w:val="20"/>
                <w:u w:val="single"/>
              </w:rPr>
              <w:t xml:space="preserve"> and </w:t>
            </w:r>
            <w:r w:rsidR="00264877" w:rsidRPr="006F7CD8">
              <w:rPr>
                <w:rFonts w:ascii="Helvetica LT Std" w:eastAsia="Calibri" w:hAnsi="Helvetica LT Std" w:cs="Calibri"/>
                <w:b/>
                <w:i/>
                <w:color w:val="FF0000"/>
                <w:sz w:val="20"/>
                <w:szCs w:val="20"/>
                <w:u w:val="single"/>
              </w:rPr>
              <w:t>Market Manuals</w:t>
            </w:r>
            <w:r w:rsidR="00264877" w:rsidRPr="006F7CD8">
              <w:rPr>
                <w:rFonts w:ascii="Helvetica LT Std" w:eastAsia="Calibri" w:hAnsi="Helvetica LT Std" w:cs="Calibri"/>
                <w:b/>
                <w:color w:val="FF0000"/>
                <w:sz w:val="20"/>
                <w:szCs w:val="20"/>
                <w:u w:val="single"/>
              </w:rPr>
              <w:t xml:space="preserve"> by any </w:t>
            </w:r>
            <w:r w:rsidR="00264877" w:rsidRPr="006F7CD8">
              <w:rPr>
                <w:rFonts w:ascii="Helvetica LT Std" w:eastAsia="Calibri" w:hAnsi="Helvetica LT Std" w:cs="Calibri"/>
                <w:b/>
                <w:i/>
                <w:color w:val="FF0000"/>
                <w:sz w:val="20"/>
                <w:szCs w:val="20"/>
                <w:u w:val="single"/>
              </w:rPr>
              <w:t>WESM Member</w:t>
            </w:r>
            <w:r w:rsidR="00264877" w:rsidRPr="006F7CD8">
              <w:rPr>
                <w:rFonts w:ascii="Helvetica LT Std" w:eastAsia="Calibri" w:hAnsi="Helvetica LT Std" w:cs="Calibri"/>
                <w:b/>
                <w:i/>
                <w:sz w:val="20"/>
                <w:szCs w:val="20"/>
                <w:u w:val="single"/>
              </w:rPr>
              <w:t>.</w:t>
            </w:r>
          </w:p>
        </w:tc>
        <w:tc>
          <w:tcPr>
            <w:tcW w:w="872" w:type="pct"/>
            <w:vMerge/>
            <w:shd w:val="clear" w:color="auto" w:fill="auto"/>
            <w:tcMar>
              <w:top w:w="0" w:type="dxa"/>
              <w:left w:w="115" w:type="dxa"/>
              <w:bottom w:w="0" w:type="dxa"/>
              <w:right w:w="115" w:type="dxa"/>
            </w:tcMar>
          </w:tcPr>
          <w:p w14:paraId="2AFE9C13" w14:textId="77777777" w:rsidR="00361F9A" w:rsidRPr="006F7CD8" w:rsidRDefault="00361F9A" w:rsidP="00BF5B93">
            <w:pPr>
              <w:tabs>
                <w:tab w:val="left" w:pos="3208"/>
              </w:tabs>
              <w:spacing w:line="276" w:lineRule="auto"/>
              <w:rPr>
                <w:rFonts w:ascii="Helvetica LT Std" w:hAnsi="Helvetica LT Std" w:cs="Helvetica"/>
                <w:color w:val="000000"/>
                <w:sz w:val="20"/>
                <w:szCs w:val="20"/>
              </w:rPr>
            </w:pPr>
          </w:p>
        </w:tc>
      </w:tr>
      <w:tr w:rsidR="00F16E19" w:rsidRPr="006F7CD8" w14:paraId="6019E724" w14:textId="77777777" w:rsidTr="00F16E19">
        <w:trPr>
          <w:trHeight w:val="269"/>
          <w:jc w:val="center"/>
        </w:trPr>
        <w:tc>
          <w:tcPr>
            <w:tcW w:w="438" w:type="pct"/>
            <w:shd w:val="clear" w:color="auto" w:fill="auto"/>
            <w:tcMar>
              <w:top w:w="0" w:type="dxa"/>
              <w:left w:w="115" w:type="dxa"/>
              <w:bottom w:w="0" w:type="dxa"/>
              <w:right w:w="115" w:type="dxa"/>
            </w:tcMar>
          </w:tcPr>
          <w:p w14:paraId="153E57CC" w14:textId="10D2A0D9" w:rsidR="00F16E19" w:rsidRPr="006F7CD8" w:rsidRDefault="00F16E19" w:rsidP="00F16E19">
            <w:pPr>
              <w:autoSpaceDE w:val="0"/>
              <w:spacing w:line="276" w:lineRule="auto"/>
              <w:rPr>
                <w:rFonts w:ascii="Helvetica LT Std" w:hAnsi="Helvetica LT Std" w:cs="Helvetica"/>
                <w:color w:val="000000"/>
                <w:sz w:val="20"/>
                <w:szCs w:val="20"/>
              </w:rPr>
            </w:pPr>
            <w:r w:rsidRPr="006F7CD8">
              <w:rPr>
                <w:rFonts w:ascii="Helvetica LT Std" w:hAnsi="Helvetica LT Std" w:cs="Calibri"/>
                <w:sz w:val="20"/>
                <w:szCs w:val="20"/>
              </w:rPr>
              <w:t>THE MARKET</w:t>
            </w:r>
          </w:p>
        </w:tc>
        <w:tc>
          <w:tcPr>
            <w:tcW w:w="341" w:type="pct"/>
            <w:shd w:val="clear" w:color="auto" w:fill="auto"/>
            <w:tcMar>
              <w:top w:w="0" w:type="dxa"/>
              <w:left w:w="115" w:type="dxa"/>
              <w:bottom w:w="0" w:type="dxa"/>
              <w:right w:w="115" w:type="dxa"/>
            </w:tcMar>
          </w:tcPr>
          <w:p w14:paraId="13BAF532" w14:textId="34725CD1" w:rsidR="00F16E19" w:rsidRPr="006F7CD8" w:rsidRDefault="00F16E19" w:rsidP="00F16E19">
            <w:pPr>
              <w:spacing w:line="276" w:lineRule="auto"/>
              <w:rPr>
                <w:rFonts w:ascii="Helvetica LT Std" w:hAnsi="Helvetica LT Std" w:cs="Calibri"/>
                <w:sz w:val="20"/>
                <w:szCs w:val="20"/>
              </w:rPr>
            </w:pPr>
            <w:r w:rsidRPr="006F7CD8">
              <w:rPr>
                <w:rFonts w:ascii="Helvetica LT Std" w:hAnsi="Helvetica LT Std" w:cs="Calibri"/>
                <w:sz w:val="20"/>
                <w:szCs w:val="20"/>
              </w:rPr>
              <w:t>CHAPTER 3</w:t>
            </w:r>
          </w:p>
        </w:tc>
        <w:tc>
          <w:tcPr>
            <w:tcW w:w="1130" w:type="pct"/>
            <w:shd w:val="clear" w:color="auto" w:fill="auto"/>
            <w:tcMar>
              <w:top w:w="0" w:type="dxa"/>
              <w:left w:w="115" w:type="dxa"/>
              <w:bottom w:w="0" w:type="dxa"/>
              <w:right w:w="115" w:type="dxa"/>
            </w:tcMar>
          </w:tcPr>
          <w:p w14:paraId="065D289A" w14:textId="4985FBA4" w:rsidR="00F16E19" w:rsidRPr="006F7CD8" w:rsidRDefault="00F16E19" w:rsidP="00F16E19">
            <w:pPr>
              <w:spacing w:line="276" w:lineRule="auto"/>
              <w:rPr>
                <w:rFonts w:ascii="Helvetica LT Std" w:hAnsi="Helvetica LT Std" w:cs="Helvetica"/>
                <w:sz w:val="20"/>
                <w:szCs w:val="20"/>
              </w:rPr>
            </w:pPr>
            <w:r w:rsidRPr="006F7CD8">
              <w:rPr>
                <w:rFonts w:ascii="Helvetica LT Std" w:hAnsi="Helvetica LT Std" w:cs="Calibri"/>
                <w:sz w:val="20"/>
                <w:szCs w:val="20"/>
              </w:rPr>
              <w:t>THE MARKET</w:t>
            </w:r>
          </w:p>
        </w:tc>
        <w:tc>
          <w:tcPr>
            <w:tcW w:w="1109" w:type="pct"/>
          </w:tcPr>
          <w:p w14:paraId="3EEB6094" w14:textId="3413AF00" w:rsidR="00F16E19" w:rsidRPr="006F7CD8" w:rsidRDefault="00F16E19" w:rsidP="00F16E19">
            <w:pPr>
              <w:spacing w:line="276" w:lineRule="auto"/>
              <w:ind w:left="383" w:hanging="383"/>
              <w:outlineLvl w:val="2"/>
              <w:rPr>
                <w:rFonts w:ascii="Helvetica LT Std" w:hAnsi="Helvetica LT Std" w:cs="Helvetica"/>
                <w:sz w:val="20"/>
                <w:szCs w:val="20"/>
              </w:rPr>
            </w:pPr>
            <w:r w:rsidRPr="006F7CD8">
              <w:rPr>
                <w:rFonts w:ascii="Helvetica LT Std" w:hAnsi="Helvetica LT Std" w:cs="Calibri"/>
                <w:sz w:val="20"/>
                <w:szCs w:val="20"/>
              </w:rPr>
              <w:t>xxx</w:t>
            </w:r>
          </w:p>
        </w:tc>
        <w:tc>
          <w:tcPr>
            <w:tcW w:w="1110" w:type="pct"/>
            <w:shd w:val="clear" w:color="auto" w:fill="auto"/>
            <w:tcMar>
              <w:top w:w="0" w:type="dxa"/>
              <w:left w:w="115" w:type="dxa"/>
              <w:bottom w:w="0" w:type="dxa"/>
              <w:right w:w="115" w:type="dxa"/>
            </w:tcMar>
          </w:tcPr>
          <w:p w14:paraId="66E4F64A" w14:textId="77777777" w:rsidR="00F16E19" w:rsidRPr="006F7CD8" w:rsidRDefault="00F16E19" w:rsidP="00F16E19">
            <w:pPr>
              <w:spacing w:line="276" w:lineRule="auto"/>
              <w:ind w:left="428" w:hanging="400"/>
              <w:contextualSpacing/>
              <w:rPr>
                <w:rFonts w:ascii="Helvetica LT Std" w:hAnsi="Helvetica LT Std" w:cs="Helvetica"/>
                <w:sz w:val="20"/>
                <w:szCs w:val="20"/>
              </w:rPr>
            </w:pPr>
          </w:p>
        </w:tc>
        <w:tc>
          <w:tcPr>
            <w:tcW w:w="872" w:type="pct"/>
            <w:shd w:val="clear" w:color="auto" w:fill="auto"/>
            <w:tcMar>
              <w:top w:w="0" w:type="dxa"/>
              <w:left w:w="115" w:type="dxa"/>
              <w:bottom w:w="0" w:type="dxa"/>
              <w:right w:w="115" w:type="dxa"/>
            </w:tcMar>
          </w:tcPr>
          <w:p w14:paraId="78C95DA1" w14:textId="178683B6" w:rsidR="00F16E19" w:rsidRPr="006F7CD8" w:rsidRDefault="00F16E19" w:rsidP="00F16E19">
            <w:pPr>
              <w:tabs>
                <w:tab w:val="left" w:pos="3208"/>
              </w:tabs>
              <w:spacing w:line="276" w:lineRule="auto"/>
              <w:rPr>
                <w:rFonts w:ascii="Helvetica LT Std" w:hAnsi="Helvetica LT Std" w:cs="Helvetica"/>
                <w:color w:val="000000"/>
                <w:sz w:val="20"/>
                <w:szCs w:val="20"/>
              </w:rPr>
            </w:pPr>
          </w:p>
        </w:tc>
      </w:tr>
      <w:tr w:rsidR="00F16E19" w:rsidRPr="006F7CD8" w14:paraId="4194685A" w14:textId="77777777" w:rsidTr="00F16E19">
        <w:trPr>
          <w:trHeight w:val="359"/>
          <w:jc w:val="center"/>
        </w:trPr>
        <w:tc>
          <w:tcPr>
            <w:tcW w:w="438" w:type="pct"/>
            <w:shd w:val="clear" w:color="auto" w:fill="auto"/>
            <w:tcMar>
              <w:top w:w="0" w:type="dxa"/>
              <w:left w:w="115" w:type="dxa"/>
              <w:bottom w:w="0" w:type="dxa"/>
              <w:right w:w="115" w:type="dxa"/>
            </w:tcMar>
          </w:tcPr>
          <w:p w14:paraId="036EA3E1" w14:textId="77777777" w:rsidR="00F16E19" w:rsidRPr="006F7CD8" w:rsidRDefault="00F16E19" w:rsidP="00F16E19">
            <w:pPr>
              <w:autoSpaceDE w:val="0"/>
              <w:spacing w:line="276" w:lineRule="auto"/>
              <w:rPr>
                <w:rFonts w:ascii="Helvetica LT Std" w:hAnsi="Helvetica LT Std" w:cs="Calibri"/>
                <w:sz w:val="20"/>
                <w:szCs w:val="20"/>
              </w:rPr>
            </w:pPr>
          </w:p>
        </w:tc>
        <w:tc>
          <w:tcPr>
            <w:tcW w:w="341" w:type="pct"/>
            <w:shd w:val="clear" w:color="auto" w:fill="auto"/>
            <w:tcMar>
              <w:top w:w="0" w:type="dxa"/>
              <w:left w:w="115" w:type="dxa"/>
              <w:bottom w:w="0" w:type="dxa"/>
              <w:right w:w="115" w:type="dxa"/>
            </w:tcMar>
          </w:tcPr>
          <w:p w14:paraId="4691B1F3" w14:textId="17BFBD39" w:rsidR="00F16E19" w:rsidRPr="006F7CD8" w:rsidRDefault="00F16E19" w:rsidP="00F16E19">
            <w:pPr>
              <w:spacing w:line="276" w:lineRule="auto"/>
              <w:rPr>
                <w:rFonts w:ascii="Helvetica LT Std" w:hAnsi="Helvetica LT Std" w:cs="Calibri"/>
                <w:sz w:val="20"/>
                <w:szCs w:val="20"/>
              </w:rPr>
            </w:pPr>
            <w:r w:rsidRPr="006F7CD8">
              <w:rPr>
                <w:rFonts w:ascii="Helvetica LT Std" w:hAnsi="Helvetica LT Std" w:cs="Calibri"/>
                <w:sz w:val="20"/>
                <w:szCs w:val="20"/>
              </w:rPr>
              <w:t>3.5.11</w:t>
            </w:r>
          </w:p>
        </w:tc>
        <w:tc>
          <w:tcPr>
            <w:tcW w:w="1130" w:type="pct"/>
            <w:shd w:val="clear" w:color="auto" w:fill="auto"/>
            <w:tcMar>
              <w:top w:w="0" w:type="dxa"/>
              <w:left w:w="115" w:type="dxa"/>
              <w:bottom w:w="0" w:type="dxa"/>
              <w:right w:w="115" w:type="dxa"/>
            </w:tcMar>
          </w:tcPr>
          <w:p w14:paraId="5E648E7E" w14:textId="31CAFBCA" w:rsidR="00F16E19" w:rsidRPr="006F7CD8" w:rsidRDefault="00F16E19" w:rsidP="00F16E19">
            <w:pPr>
              <w:spacing w:line="276" w:lineRule="auto"/>
              <w:rPr>
                <w:rFonts w:ascii="Helvetica LT Std" w:hAnsi="Helvetica LT Std" w:cs="Calibri"/>
                <w:sz w:val="20"/>
                <w:szCs w:val="20"/>
              </w:rPr>
            </w:pPr>
            <w:r w:rsidRPr="006F7CD8">
              <w:rPr>
                <w:rFonts w:ascii="Helvetica LT Std" w:hAnsi="Helvetica LT Std" w:cs="Calibri"/>
                <w:sz w:val="20"/>
                <w:szCs w:val="20"/>
              </w:rPr>
              <w:t>Revision of Market Offers/Bids, Nominations of Loading Levels and Projected Outputs</w:t>
            </w:r>
          </w:p>
        </w:tc>
        <w:tc>
          <w:tcPr>
            <w:tcW w:w="1109" w:type="pct"/>
          </w:tcPr>
          <w:p w14:paraId="52BB6219" w14:textId="532A442E" w:rsidR="00F16E19" w:rsidRPr="006F7CD8" w:rsidRDefault="00F16E19" w:rsidP="00F16E19">
            <w:pPr>
              <w:spacing w:line="276" w:lineRule="auto"/>
              <w:ind w:left="383" w:hanging="383"/>
              <w:outlineLvl w:val="2"/>
              <w:rPr>
                <w:rFonts w:ascii="Helvetica LT Std" w:hAnsi="Helvetica LT Std" w:cs="Calibri"/>
                <w:sz w:val="20"/>
                <w:szCs w:val="20"/>
              </w:rPr>
            </w:pPr>
            <w:r w:rsidRPr="006F7CD8">
              <w:rPr>
                <w:rFonts w:ascii="Helvetica LT Std" w:hAnsi="Helvetica LT Std" w:cs="Calibri"/>
                <w:sz w:val="20"/>
                <w:szCs w:val="20"/>
              </w:rPr>
              <w:t>xxx</w:t>
            </w:r>
          </w:p>
        </w:tc>
        <w:tc>
          <w:tcPr>
            <w:tcW w:w="1110" w:type="pct"/>
            <w:shd w:val="clear" w:color="auto" w:fill="auto"/>
            <w:tcMar>
              <w:top w:w="0" w:type="dxa"/>
              <w:left w:w="115" w:type="dxa"/>
              <w:bottom w:w="0" w:type="dxa"/>
              <w:right w:w="115" w:type="dxa"/>
            </w:tcMar>
          </w:tcPr>
          <w:p w14:paraId="79AF2941" w14:textId="77777777" w:rsidR="00F16E19" w:rsidRPr="006F7CD8" w:rsidRDefault="00F16E19" w:rsidP="00F16E19">
            <w:pPr>
              <w:spacing w:line="276" w:lineRule="auto"/>
              <w:ind w:left="428" w:hanging="400"/>
              <w:contextualSpacing/>
              <w:rPr>
                <w:rFonts w:ascii="Helvetica LT Std" w:hAnsi="Helvetica LT Std" w:cs="Helvetica"/>
                <w:sz w:val="20"/>
                <w:szCs w:val="20"/>
              </w:rPr>
            </w:pPr>
          </w:p>
        </w:tc>
        <w:tc>
          <w:tcPr>
            <w:tcW w:w="872" w:type="pct"/>
            <w:shd w:val="clear" w:color="auto" w:fill="auto"/>
            <w:tcMar>
              <w:top w:w="0" w:type="dxa"/>
              <w:left w:w="115" w:type="dxa"/>
              <w:bottom w:w="0" w:type="dxa"/>
              <w:right w:w="115" w:type="dxa"/>
            </w:tcMar>
          </w:tcPr>
          <w:p w14:paraId="4FCE8A17" w14:textId="77777777" w:rsidR="00F16E19" w:rsidRPr="006F7CD8" w:rsidRDefault="00F16E19" w:rsidP="00F16E19">
            <w:pPr>
              <w:tabs>
                <w:tab w:val="left" w:pos="3208"/>
              </w:tabs>
              <w:spacing w:line="276" w:lineRule="auto"/>
              <w:rPr>
                <w:rFonts w:ascii="Helvetica LT Std" w:hAnsi="Helvetica LT Std" w:cs="Calibri"/>
                <w:sz w:val="20"/>
                <w:szCs w:val="20"/>
              </w:rPr>
            </w:pPr>
          </w:p>
        </w:tc>
      </w:tr>
      <w:tr w:rsidR="00F16E19" w:rsidRPr="006F7CD8" w14:paraId="3B292551" w14:textId="77777777" w:rsidTr="00FD7E12">
        <w:trPr>
          <w:trHeight w:val="6695"/>
          <w:jc w:val="center"/>
        </w:trPr>
        <w:tc>
          <w:tcPr>
            <w:tcW w:w="438" w:type="pct"/>
            <w:shd w:val="clear" w:color="auto" w:fill="auto"/>
            <w:tcMar>
              <w:top w:w="0" w:type="dxa"/>
              <w:left w:w="115" w:type="dxa"/>
              <w:bottom w:w="0" w:type="dxa"/>
              <w:right w:w="115" w:type="dxa"/>
            </w:tcMar>
          </w:tcPr>
          <w:p w14:paraId="5B39CEDD" w14:textId="1E779F48" w:rsidR="00F16E19" w:rsidRPr="006F7CD8" w:rsidRDefault="00F16E19" w:rsidP="00F16E19">
            <w:pPr>
              <w:spacing w:line="276" w:lineRule="auto"/>
              <w:rPr>
                <w:rFonts w:ascii="Helvetica LT Std" w:hAnsi="Helvetica LT Std" w:cs="Helvetica"/>
                <w:sz w:val="20"/>
                <w:szCs w:val="20"/>
              </w:rPr>
            </w:pPr>
          </w:p>
        </w:tc>
        <w:tc>
          <w:tcPr>
            <w:tcW w:w="341" w:type="pct"/>
            <w:shd w:val="clear" w:color="auto" w:fill="auto"/>
            <w:tcMar>
              <w:top w:w="0" w:type="dxa"/>
              <w:left w:w="115" w:type="dxa"/>
              <w:bottom w:w="0" w:type="dxa"/>
              <w:right w:w="115" w:type="dxa"/>
            </w:tcMar>
          </w:tcPr>
          <w:p w14:paraId="3E8A33C5" w14:textId="77777777" w:rsidR="00F16E19" w:rsidRPr="006F7CD8" w:rsidRDefault="00F16E19" w:rsidP="00F16E19">
            <w:pPr>
              <w:spacing w:line="276" w:lineRule="auto"/>
              <w:rPr>
                <w:rFonts w:ascii="Helvetica LT Std" w:hAnsi="Helvetica LT Std" w:cs="Calibri"/>
                <w:sz w:val="20"/>
                <w:szCs w:val="20"/>
              </w:rPr>
            </w:pPr>
            <w:r w:rsidRPr="006F7CD8">
              <w:rPr>
                <w:rFonts w:ascii="Helvetica LT Std" w:hAnsi="Helvetica LT Std" w:cs="Calibri"/>
                <w:sz w:val="20"/>
                <w:szCs w:val="20"/>
              </w:rPr>
              <w:t>3.5.11.7</w:t>
            </w:r>
          </w:p>
          <w:p w14:paraId="56F0D3AC" w14:textId="77777777" w:rsidR="00F16E19" w:rsidRPr="006F7CD8" w:rsidRDefault="00F16E19" w:rsidP="00F16E19">
            <w:pPr>
              <w:spacing w:line="276" w:lineRule="auto"/>
              <w:rPr>
                <w:rFonts w:ascii="Helvetica LT Std" w:hAnsi="Helvetica LT Std" w:cs="Calibri"/>
                <w:sz w:val="20"/>
                <w:szCs w:val="20"/>
              </w:rPr>
            </w:pPr>
          </w:p>
          <w:p w14:paraId="53C1C98D" w14:textId="72FA9DEB" w:rsidR="00F16E19" w:rsidRPr="006F7CD8" w:rsidRDefault="00F16E19" w:rsidP="00F16E19">
            <w:pPr>
              <w:spacing w:line="276" w:lineRule="auto"/>
              <w:rPr>
                <w:rFonts w:ascii="Helvetica LT Std" w:hAnsi="Helvetica LT Std" w:cs="Helvetica"/>
                <w:sz w:val="20"/>
                <w:szCs w:val="20"/>
              </w:rPr>
            </w:pPr>
          </w:p>
        </w:tc>
        <w:tc>
          <w:tcPr>
            <w:tcW w:w="1130" w:type="pct"/>
            <w:shd w:val="clear" w:color="auto" w:fill="auto"/>
            <w:tcMar>
              <w:top w:w="0" w:type="dxa"/>
              <w:left w:w="115" w:type="dxa"/>
              <w:bottom w:w="0" w:type="dxa"/>
              <w:right w:w="115" w:type="dxa"/>
            </w:tcMar>
          </w:tcPr>
          <w:p w14:paraId="31E8D3DE" w14:textId="77777777" w:rsidR="00F16E19" w:rsidRPr="006F7CD8" w:rsidRDefault="00F16E19" w:rsidP="00F16E19">
            <w:pPr>
              <w:spacing w:line="276" w:lineRule="auto"/>
              <w:rPr>
                <w:rFonts w:ascii="Helvetica LT Std" w:hAnsi="Helvetica LT Std" w:cs="Calibri"/>
                <w:sz w:val="20"/>
                <w:szCs w:val="20"/>
              </w:rPr>
            </w:pPr>
            <w:r w:rsidRPr="006F7CD8">
              <w:rPr>
                <w:rFonts w:ascii="Helvetica LT Std" w:hAnsi="Helvetica LT Std" w:cs="Calibri"/>
                <w:i/>
                <w:sz w:val="20"/>
                <w:szCs w:val="20"/>
              </w:rPr>
              <w:t>Trading Participants</w:t>
            </w:r>
            <w:r w:rsidRPr="006F7CD8">
              <w:rPr>
                <w:rFonts w:ascii="Helvetica LT Std" w:hAnsi="Helvetica LT Std" w:cs="Calibri"/>
                <w:sz w:val="20"/>
                <w:szCs w:val="20"/>
              </w:rPr>
              <w:t xml:space="preserve"> shall immediately advise the </w:t>
            </w:r>
            <w:r w:rsidRPr="006F7CD8">
              <w:rPr>
                <w:rFonts w:ascii="Helvetica LT Std" w:hAnsi="Helvetica LT Std" w:cs="Calibri"/>
                <w:i/>
                <w:sz w:val="20"/>
                <w:szCs w:val="20"/>
              </w:rPr>
              <w:t>System Operator</w:t>
            </w:r>
            <w:r w:rsidRPr="006F7CD8">
              <w:rPr>
                <w:rFonts w:ascii="Helvetica LT Std" w:hAnsi="Helvetica LT Std" w:cs="Calibri"/>
                <w:sz w:val="20"/>
                <w:szCs w:val="20"/>
              </w:rPr>
              <w:t xml:space="preserve"> and </w:t>
            </w:r>
            <w:r w:rsidRPr="006F7CD8">
              <w:rPr>
                <w:rFonts w:ascii="Helvetica LT Std" w:hAnsi="Helvetica LT Std" w:cs="Calibri"/>
                <w:i/>
                <w:sz w:val="20"/>
                <w:szCs w:val="20"/>
              </w:rPr>
              <w:t xml:space="preserve">Market Operator </w:t>
            </w:r>
            <w:r w:rsidRPr="006F7CD8">
              <w:rPr>
                <w:rFonts w:ascii="Helvetica LT Std" w:hAnsi="Helvetica LT Std" w:cs="Calibri"/>
                <w:sz w:val="20"/>
                <w:szCs w:val="20"/>
              </w:rPr>
              <w:t xml:space="preserve">of any circumstances which threaten a significant probability of material adverse change in the state of their facilities in any </w:t>
            </w:r>
            <w:r w:rsidRPr="006F7CD8">
              <w:rPr>
                <w:rFonts w:ascii="Helvetica LT Std" w:hAnsi="Helvetica LT Std" w:cs="Calibri"/>
                <w:i/>
                <w:sz w:val="20"/>
                <w:szCs w:val="20"/>
              </w:rPr>
              <w:t>dispatch interval</w:t>
            </w:r>
            <w:r w:rsidRPr="006F7CD8">
              <w:rPr>
                <w:rFonts w:ascii="Helvetica LT Std" w:hAnsi="Helvetica LT Std" w:cs="Calibri"/>
                <w:sz w:val="20"/>
                <w:szCs w:val="20"/>
              </w:rPr>
              <w:t xml:space="preserve"> of any </w:t>
            </w:r>
            <w:r w:rsidRPr="006F7CD8">
              <w:rPr>
                <w:rFonts w:ascii="Helvetica LT Std" w:hAnsi="Helvetica LT Std" w:cs="Calibri"/>
                <w:i/>
                <w:sz w:val="20"/>
                <w:szCs w:val="20"/>
              </w:rPr>
              <w:t>trading day</w:t>
            </w:r>
            <w:r w:rsidRPr="006F7CD8">
              <w:rPr>
                <w:rFonts w:ascii="Helvetica LT Std" w:hAnsi="Helvetica LT Std" w:cs="Calibri"/>
                <w:sz w:val="20"/>
                <w:szCs w:val="20"/>
              </w:rPr>
              <w:t xml:space="preserve"> in the current </w:t>
            </w:r>
            <w:r w:rsidRPr="006F7CD8">
              <w:rPr>
                <w:rFonts w:ascii="Helvetica LT Std" w:hAnsi="Helvetica LT Std" w:cs="Calibri"/>
                <w:i/>
                <w:sz w:val="20"/>
                <w:szCs w:val="20"/>
              </w:rPr>
              <w:t>week-ahead market horizon</w:t>
            </w:r>
            <w:r w:rsidRPr="006F7CD8">
              <w:rPr>
                <w:rFonts w:ascii="Helvetica LT Std" w:hAnsi="Helvetica LT Std" w:cs="Calibri"/>
                <w:sz w:val="20"/>
                <w:szCs w:val="20"/>
              </w:rPr>
              <w:t>.</w:t>
            </w:r>
          </w:p>
          <w:p w14:paraId="4C14A904" w14:textId="77777777" w:rsidR="00F16E19" w:rsidRPr="006F7CD8" w:rsidRDefault="00F16E19" w:rsidP="00F16E19">
            <w:pPr>
              <w:spacing w:line="276" w:lineRule="auto"/>
              <w:rPr>
                <w:rFonts w:ascii="Helvetica LT Std" w:hAnsi="Helvetica LT Std" w:cs="Calibri"/>
                <w:sz w:val="20"/>
                <w:szCs w:val="20"/>
              </w:rPr>
            </w:pPr>
          </w:p>
          <w:p w14:paraId="4C5E1B2F" w14:textId="4FA4CF3A" w:rsidR="00F16E19" w:rsidRPr="006F7CD8" w:rsidRDefault="00F16E19" w:rsidP="00F16E19">
            <w:pPr>
              <w:spacing w:line="276" w:lineRule="auto"/>
              <w:rPr>
                <w:rFonts w:ascii="Helvetica LT Std" w:hAnsi="Helvetica LT Std" w:cs="Helvetica"/>
                <w:b/>
                <w:sz w:val="20"/>
                <w:szCs w:val="20"/>
              </w:rPr>
            </w:pPr>
            <w:r w:rsidRPr="006F7CD8">
              <w:rPr>
                <w:rFonts w:ascii="Helvetica LT Std" w:hAnsi="Helvetica LT Std" w:cs="Calibri"/>
                <w:sz w:val="20"/>
                <w:szCs w:val="20"/>
              </w:rPr>
              <w:t xml:space="preserve">After the occurrence of the significant event referred to above, the </w:t>
            </w:r>
            <w:r w:rsidRPr="006F7CD8">
              <w:rPr>
                <w:rFonts w:ascii="Helvetica LT Std" w:hAnsi="Helvetica LT Std" w:cs="Calibri"/>
                <w:i/>
                <w:sz w:val="20"/>
                <w:szCs w:val="20"/>
              </w:rPr>
              <w:t>Trading Participant</w:t>
            </w:r>
            <w:r w:rsidRPr="006F7CD8">
              <w:rPr>
                <w:rFonts w:ascii="Helvetica LT Std" w:hAnsi="Helvetica LT Std" w:cs="Calibri"/>
                <w:sz w:val="20"/>
                <w:szCs w:val="20"/>
              </w:rPr>
              <w:t xml:space="preserve"> shall submit a written report to the </w:t>
            </w:r>
            <w:r w:rsidRPr="006F7CD8">
              <w:rPr>
                <w:rFonts w:ascii="Helvetica LT Std" w:hAnsi="Helvetica LT Std" w:cs="Calibri"/>
                <w:i/>
                <w:sz w:val="20"/>
                <w:szCs w:val="20"/>
              </w:rPr>
              <w:t>Market Operator</w:t>
            </w:r>
            <w:r w:rsidRPr="006F7CD8">
              <w:rPr>
                <w:rFonts w:ascii="Helvetica LT Std" w:hAnsi="Helvetica LT Std" w:cs="Calibri"/>
                <w:sz w:val="20"/>
                <w:szCs w:val="20"/>
              </w:rPr>
              <w:t xml:space="preserve"> with supporting data immediately within the following trading day.</w:t>
            </w:r>
          </w:p>
        </w:tc>
        <w:tc>
          <w:tcPr>
            <w:tcW w:w="1109" w:type="pct"/>
          </w:tcPr>
          <w:p w14:paraId="72D54C33" w14:textId="77777777" w:rsidR="00F16E19" w:rsidRPr="006F7CD8" w:rsidRDefault="00F16E19" w:rsidP="00F16E19">
            <w:pPr>
              <w:spacing w:line="276" w:lineRule="auto"/>
              <w:rPr>
                <w:rFonts w:ascii="Helvetica LT Std" w:hAnsi="Helvetica LT Std" w:cs="Calibri"/>
                <w:i/>
                <w:sz w:val="20"/>
                <w:szCs w:val="20"/>
              </w:rPr>
            </w:pPr>
          </w:p>
        </w:tc>
        <w:tc>
          <w:tcPr>
            <w:tcW w:w="1110" w:type="pct"/>
            <w:shd w:val="clear" w:color="auto" w:fill="auto"/>
            <w:tcMar>
              <w:top w:w="0" w:type="dxa"/>
              <w:left w:w="115" w:type="dxa"/>
              <w:bottom w:w="0" w:type="dxa"/>
              <w:right w:w="115" w:type="dxa"/>
            </w:tcMar>
          </w:tcPr>
          <w:p w14:paraId="00AEB692" w14:textId="4666DA66" w:rsidR="00F16E19" w:rsidRPr="006F7CD8" w:rsidRDefault="00F16E19" w:rsidP="00F16E19">
            <w:pPr>
              <w:spacing w:line="276" w:lineRule="auto"/>
              <w:rPr>
                <w:rFonts w:ascii="Helvetica LT Std" w:hAnsi="Helvetica LT Std" w:cs="Calibri"/>
                <w:sz w:val="20"/>
                <w:szCs w:val="20"/>
              </w:rPr>
            </w:pPr>
            <w:r w:rsidRPr="006F7CD8">
              <w:rPr>
                <w:rFonts w:ascii="Helvetica LT Std" w:hAnsi="Helvetica LT Std" w:cs="Calibri"/>
                <w:i/>
                <w:sz w:val="20"/>
                <w:szCs w:val="20"/>
              </w:rPr>
              <w:t>Trading Participants</w:t>
            </w:r>
            <w:r w:rsidRPr="006F7CD8">
              <w:rPr>
                <w:rFonts w:ascii="Helvetica LT Std" w:hAnsi="Helvetica LT Std" w:cs="Calibri"/>
                <w:sz w:val="20"/>
                <w:szCs w:val="20"/>
              </w:rPr>
              <w:t xml:space="preserve"> shall immediately advise the </w:t>
            </w:r>
            <w:r w:rsidRPr="006F7CD8">
              <w:rPr>
                <w:rFonts w:ascii="Helvetica LT Std" w:hAnsi="Helvetica LT Std" w:cs="Calibri"/>
                <w:i/>
                <w:sz w:val="20"/>
                <w:szCs w:val="20"/>
              </w:rPr>
              <w:t>System Operator</w:t>
            </w:r>
            <w:r w:rsidRPr="006F7CD8">
              <w:rPr>
                <w:rFonts w:ascii="Helvetica LT Std" w:hAnsi="Helvetica LT Std" w:cs="Calibri"/>
                <w:sz w:val="20"/>
                <w:szCs w:val="20"/>
              </w:rPr>
              <w:t xml:space="preserve"> and </w:t>
            </w:r>
            <w:r w:rsidRPr="006F7CD8">
              <w:rPr>
                <w:rFonts w:ascii="Helvetica LT Std" w:hAnsi="Helvetica LT Std" w:cs="Calibri"/>
                <w:b/>
                <w:sz w:val="20"/>
                <w:szCs w:val="20"/>
                <w:u w:val="single"/>
              </w:rPr>
              <w:t>the</w:t>
            </w:r>
            <w:r w:rsidRPr="006F7CD8">
              <w:rPr>
                <w:rFonts w:ascii="Helvetica LT Std" w:hAnsi="Helvetica LT Std" w:cs="Calibri"/>
                <w:sz w:val="20"/>
                <w:szCs w:val="20"/>
              </w:rPr>
              <w:t xml:space="preserve"> </w:t>
            </w:r>
            <w:r w:rsidRPr="006F7CD8">
              <w:rPr>
                <w:rFonts w:ascii="Helvetica LT Std" w:hAnsi="Helvetica LT Std" w:cs="Calibri"/>
                <w:i/>
                <w:sz w:val="20"/>
                <w:szCs w:val="20"/>
              </w:rPr>
              <w:t xml:space="preserve">Market Operator </w:t>
            </w:r>
            <w:r w:rsidRPr="006F7CD8">
              <w:rPr>
                <w:rFonts w:ascii="Helvetica LT Std" w:hAnsi="Helvetica LT Std" w:cs="Calibri"/>
                <w:sz w:val="20"/>
                <w:szCs w:val="20"/>
              </w:rPr>
              <w:t xml:space="preserve">of any circumstances which threaten a significant probability of material adverse change in the state of their facilities in any </w:t>
            </w:r>
            <w:r w:rsidRPr="006F7CD8">
              <w:rPr>
                <w:rFonts w:ascii="Helvetica LT Std" w:hAnsi="Helvetica LT Std" w:cs="Calibri"/>
                <w:i/>
                <w:sz w:val="20"/>
                <w:szCs w:val="20"/>
              </w:rPr>
              <w:t xml:space="preserve">dispatch interval </w:t>
            </w:r>
            <w:r w:rsidRPr="006F7CD8">
              <w:rPr>
                <w:rFonts w:ascii="Helvetica LT Std" w:hAnsi="Helvetica LT Std" w:cs="Calibri"/>
                <w:sz w:val="20"/>
                <w:szCs w:val="20"/>
              </w:rPr>
              <w:t>of any</w:t>
            </w:r>
            <w:r w:rsidRPr="006F7CD8">
              <w:rPr>
                <w:rFonts w:ascii="Helvetica LT Std" w:hAnsi="Helvetica LT Std" w:cs="Calibri"/>
                <w:i/>
                <w:sz w:val="20"/>
                <w:szCs w:val="20"/>
              </w:rPr>
              <w:t xml:space="preserve"> trading day</w:t>
            </w:r>
            <w:r w:rsidRPr="006F7CD8">
              <w:rPr>
                <w:rFonts w:ascii="Helvetica LT Std" w:hAnsi="Helvetica LT Std" w:cs="Calibri"/>
                <w:sz w:val="20"/>
                <w:szCs w:val="20"/>
              </w:rPr>
              <w:t xml:space="preserve"> in the current </w:t>
            </w:r>
            <w:r w:rsidRPr="006F7CD8">
              <w:rPr>
                <w:rFonts w:ascii="Helvetica LT Std" w:hAnsi="Helvetica LT Std" w:cs="Calibri"/>
                <w:i/>
                <w:sz w:val="20"/>
                <w:szCs w:val="20"/>
              </w:rPr>
              <w:t>week-ahead market horizon</w:t>
            </w:r>
            <w:r w:rsidRPr="006F7CD8">
              <w:rPr>
                <w:rFonts w:ascii="Helvetica LT Std" w:hAnsi="Helvetica LT Std" w:cs="Calibri"/>
                <w:sz w:val="20"/>
                <w:szCs w:val="20"/>
              </w:rPr>
              <w:t>.</w:t>
            </w:r>
          </w:p>
          <w:p w14:paraId="499EB1FD" w14:textId="77777777" w:rsidR="00F16E19" w:rsidRPr="006F7CD8" w:rsidRDefault="00F16E19" w:rsidP="00F16E19">
            <w:pPr>
              <w:spacing w:line="276" w:lineRule="auto"/>
              <w:rPr>
                <w:rFonts w:ascii="Helvetica LT Std" w:hAnsi="Helvetica LT Std" w:cs="Calibri"/>
                <w:sz w:val="20"/>
                <w:szCs w:val="20"/>
              </w:rPr>
            </w:pPr>
          </w:p>
          <w:p w14:paraId="5145C8AB" w14:textId="7D76D1D5" w:rsidR="00F16E19" w:rsidRPr="006F7CD8" w:rsidRDefault="00F16E19" w:rsidP="00FD7E12">
            <w:pPr>
              <w:rPr>
                <w:rFonts w:ascii="Helvetica LT Std" w:hAnsi="Helvetica LT Std" w:cs="Helvetica"/>
                <w:b/>
                <w:sz w:val="20"/>
                <w:szCs w:val="20"/>
              </w:rPr>
            </w:pPr>
            <w:r w:rsidRPr="006F7CD8">
              <w:rPr>
                <w:rFonts w:ascii="Helvetica LT Std" w:hAnsi="Helvetica LT Std" w:cs="Calibri"/>
                <w:sz w:val="20"/>
                <w:szCs w:val="20"/>
              </w:rPr>
              <w:t xml:space="preserve">After the occurrence of the significant event referred to above, the </w:t>
            </w:r>
            <w:r w:rsidRPr="006F7CD8">
              <w:rPr>
                <w:rFonts w:ascii="Helvetica LT Std" w:hAnsi="Helvetica LT Std" w:cs="Calibri"/>
                <w:i/>
                <w:sz w:val="20"/>
                <w:szCs w:val="20"/>
              </w:rPr>
              <w:t>Trading Participant</w:t>
            </w:r>
            <w:r w:rsidRPr="006F7CD8">
              <w:rPr>
                <w:rFonts w:ascii="Helvetica LT Std" w:hAnsi="Helvetica LT Std" w:cs="Calibri"/>
                <w:sz w:val="20"/>
                <w:szCs w:val="20"/>
              </w:rPr>
              <w:t xml:space="preserve"> shall submit </w:t>
            </w:r>
            <w:r w:rsidRPr="006F7CD8">
              <w:rPr>
                <w:rFonts w:ascii="Helvetica LT Std" w:hAnsi="Helvetica LT Std" w:cs="Calibri"/>
                <w:b/>
                <w:color w:val="FF0000"/>
                <w:sz w:val="20"/>
                <w:szCs w:val="20"/>
                <w:u w:val="single"/>
              </w:rPr>
              <w:t>to the Enforcement and Compliance Office</w:t>
            </w:r>
            <w:r w:rsidRPr="006F7CD8">
              <w:rPr>
                <w:rFonts w:ascii="Helvetica LT Std" w:hAnsi="Helvetica LT Std" w:cs="Calibri"/>
                <w:color w:val="FF0000"/>
                <w:sz w:val="20"/>
                <w:szCs w:val="20"/>
                <w:u w:val="single"/>
              </w:rPr>
              <w:t xml:space="preserve"> </w:t>
            </w:r>
            <w:r w:rsidRPr="006F7CD8">
              <w:rPr>
                <w:rFonts w:ascii="Helvetica LT Std" w:hAnsi="Helvetica LT Std" w:cs="Calibri"/>
                <w:sz w:val="20"/>
                <w:szCs w:val="20"/>
              </w:rPr>
              <w:t xml:space="preserve">a written report </w:t>
            </w:r>
            <w:r w:rsidRPr="006F7CD8">
              <w:rPr>
                <w:rFonts w:ascii="Helvetica LT Std" w:hAnsi="Helvetica LT Std" w:cs="Calibri"/>
                <w:strike/>
                <w:sz w:val="20"/>
                <w:szCs w:val="20"/>
              </w:rPr>
              <w:t xml:space="preserve">to the </w:t>
            </w:r>
            <w:r w:rsidRPr="006F7CD8">
              <w:rPr>
                <w:rFonts w:ascii="Helvetica LT Std" w:hAnsi="Helvetica LT Std" w:cs="Calibri"/>
                <w:i/>
                <w:strike/>
                <w:sz w:val="20"/>
                <w:szCs w:val="20"/>
              </w:rPr>
              <w:t>Market Operator</w:t>
            </w:r>
            <w:r w:rsidRPr="006F7CD8">
              <w:rPr>
                <w:rFonts w:ascii="Helvetica LT Std" w:hAnsi="Helvetica LT Std" w:cs="Calibri"/>
                <w:sz w:val="20"/>
                <w:szCs w:val="20"/>
              </w:rPr>
              <w:t xml:space="preserve"> with supporting data </w:t>
            </w:r>
            <w:r w:rsidRPr="006F7CD8">
              <w:rPr>
                <w:rFonts w:ascii="Helvetica LT Std" w:hAnsi="Helvetica LT Std" w:cs="Calibri"/>
                <w:b/>
                <w:sz w:val="20"/>
                <w:szCs w:val="20"/>
                <w:u w:val="single"/>
              </w:rPr>
              <w:t>of the significant event that occurred</w:t>
            </w:r>
            <w:r w:rsidRPr="006F7CD8">
              <w:rPr>
                <w:rFonts w:ascii="Helvetica LT Std" w:hAnsi="Helvetica LT Std" w:cs="Calibri"/>
                <w:sz w:val="20"/>
                <w:szCs w:val="20"/>
              </w:rPr>
              <w:t xml:space="preserve"> </w:t>
            </w:r>
            <w:r w:rsidRPr="006F7CD8">
              <w:rPr>
                <w:rFonts w:ascii="Helvetica LT Std" w:hAnsi="Helvetica LT Std" w:cs="Calibri"/>
                <w:strike/>
                <w:sz w:val="20"/>
                <w:szCs w:val="20"/>
              </w:rPr>
              <w:t xml:space="preserve">immediately within </w:t>
            </w:r>
            <w:r w:rsidRPr="006F7CD8">
              <w:rPr>
                <w:rFonts w:ascii="Helvetica LT Std" w:hAnsi="Helvetica LT Std" w:cs="Calibri"/>
                <w:b/>
                <w:sz w:val="20"/>
                <w:szCs w:val="20"/>
                <w:u w:val="single"/>
              </w:rPr>
              <w:t>not later than</w:t>
            </w:r>
            <w:r w:rsidRPr="006F7CD8">
              <w:rPr>
                <w:rFonts w:ascii="Helvetica LT Std" w:hAnsi="Helvetica LT Std" w:cs="Calibri"/>
                <w:sz w:val="20"/>
                <w:szCs w:val="20"/>
                <w:u w:val="single"/>
              </w:rPr>
              <w:t xml:space="preserve"> </w:t>
            </w:r>
            <w:r w:rsidRPr="006F7CD8">
              <w:rPr>
                <w:rFonts w:ascii="Helvetica LT Std" w:hAnsi="Helvetica LT Std" w:cs="Calibri"/>
                <w:sz w:val="20"/>
                <w:szCs w:val="20"/>
              </w:rPr>
              <w:t>the following trading day</w:t>
            </w:r>
            <w:r w:rsidRPr="006F7CD8">
              <w:rPr>
                <w:rFonts w:ascii="Helvetica LT Std" w:hAnsi="Helvetica LT Std" w:cs="Helvetica"/>
                <w:sz w:val="20"/>
                <w:szCs w:val="20"/>
                <w:u w:val="single"/>
              </w:rPr>
              <w:t xml:space="preserve"> </w:t>
            </w:r>
            <w:r w:rsidRPr="006F7CD8">
              <w:rPr>
                <w:rFonts w:ascii="Helvetica LT Std" w:hAnsi="Helvetica LT Std" w:cs="Helvetica"/>
                <w:b/>
                <w:color w:val="FF0000"/>
                <w:sz w:val="20"/>
                <w:szCs w:val="20"/>
                <w:u w:val="single"/>
              </w:rPr>
              <w:t xml:space="preserve">and such report and data so submitted shall serve as compliance by the </w:t>
            </w:r>
            <w:r w:rsidRPr="006F7CD8">
              <w:rPr>
                <w:rFonts w:ascii="Helvetica LT Std" w:hAnsi="Helvetica LT Std" w:cs="Helvetica"/>
                <w:b/>
                <w:i/>
                <w:color w:val="FF0000"/>
                <w:sz w:val="20"/>
                <w:szCs w:val="20"/>
                <w:u w:val="single"/>
              </w:rPr>
              <w:t xml:space="preserve">Trading Participant </w:t>
            </w:r>
            <w:r w:rsidRPr="006F7CD8">
              <w:rPr>
                <w:rFonts w:ascii="Helvetica LT Std" w:hAnsi="Helvetica LT Std" w:cs="Helvetica"/>
                <w:b/>
                <w:color w:val="FF0000"/>
                <w:sz w:val="20"/>
                <w:szCs w:val="20"/>
                <w:u w:val="single"/>
              </w:rPr>
              <w:t>of its reporting obligation under Clause 7.2.2.2</w:t>
            </w:r>
            <w:r w:rsidRPr="006F7CD8">
              <w:rPr>
                <w:rFonts w:ascii="Helvetica LT Std" w:hAnsi="Helvetica LT Std" w:cs="Helvetica"/>
                <w:b/>
                <w:color w:val="FF0000"/>
                <w:sz w:val="20"/>
                <w:szCs w:val="20"/>
              </w:rPr>
              <w:t>.</w:t>
            </w:r>
            <w:r w:rsidRPr="006F7CD8">
              <w:rPr>
                <w:rFonts w:ascii="Helvetica LT Std" w:hAnsi="Helvetica LT Std" w:cs="Helvetica"/>
                <w:color w:val="FF0000"/>
                <w:sz w:val="20"/>
                <w:szCs w:val="20"/>
              </w:rPr>
              <w:t xml:space="preserve"> </w:t>
            </w:r>
            <w:r w:rsidRPr="006F7CD8">
              <w:rPr>
                <w:rFonts w:ascii="Helvetica LT Std" w:hAnsi="Helvetica LT Std" w:cs="Helvetica"/>
                <w:b/>
                <w:color w:val="FF0000"/>
                <w:sz w:val="20"/>
                <w:szCs w:val="20"/>
                <w:u w:val="single"/>
              </w:rPr>
              <w:t xml:space="preserve">The same report and data may also be made available to the </w:t>
            </w:r>
            <w:r w:rsidRPr="006F7CD8">
              <w:rPr>
                <w:rFonts w:ascii="Helvetica LT Std" w:hAnsi="Helvetica LT Std" w:cs="Helvetica"/>
                <w:b/>
                <w:i/>
                <w:color w:val="FF0000"/>
                <w:sz w:val="20"/>
                <w:szCs w:val="20"/>
                <w:u w:val="single"/>
              </w:rPr>
              <w:t>Market Operator.</w:t>
            </w:r>
            <w:r w:rsidRPr="006F7CD8">
              <w:rPr>
                <w:rFonts w:ascii="Helvetica LT Std" w:hAnsi="Helvetica LT Std" w:cs="Helvetica"/>
                <w:b/>
                <w:color w:val="FF0000"/>
                <w:sz w:val="20"/>
                <w:szCs w:val="20"/>
                <w:u w:val="single"/>
              </w:rPr>
              <w:t xml:space="preserve"> </w:t>
            </w:r>
            <w:r w:rsidRPr="006F7CD8">
              <w:rPr>
                <w:rFonts w:ascii="Helvetica LT Std" w:hAnsi="Helvetica LT Std" w:cs="Helvetica"/>
                <w:b/>
                <w:sz w:val="20"/>
                <w:szCs w:val="20"/>
                <w:u w:val="single"/>
              </w:rPr>
              <w:t xml:space="preserve"> </w:t>
            </w:r>
            <w:r w:rsidRPr="006F7CD8">
              <w:rPr>
                <w:rFonts w:ascii="Helvetica LT Std" w:hAnsi="Helvetica LT Std" w:cs="Helvetica"/>
                <w:b/>
                <w:sz w:val="20"/>
                <w:szCs w:val="20"/>
              </w:rPr>
              <w:t xml:space="preserve"> </w:t>
            </w:r>
          </w:p>
        </w:tc>
        <w:tc>
          <w:tcPr>
            <w:tcW w:w="872" w:type="pct"/>
            <w:shd w:val="clear" w:color="auto" w:fill="auto"/>
            <w:tcMar>
              <w:top w:w="0" w:type="dxa"/>
              <w:left w:w="115" w:type="dxa"/>
              <w:bottom w:w="0" w:type="dxa"/>
              <w:right w:w="115" w:type="dxa"/>
            </w:tcMar>
          </w:tcPr>
          <w:p w14:paraId="43AA2D58" w14:textId="77777777" w:rsidR="00F16E19" w:rsidRPr="006F7CD8" w:rsidRDefault="00F16E19" w:rsidP="00F16E19">
            <w:pPr>
              <w:pStyle w:val="ListParagraph"/>
              <w:numPr>
                <w:ilvl w:val="0"/>
                <w:numId w:val="1"/>
              </w:numPr>
              <w:ind w:left="360"/>
              <w:rPr>
                <w:rFonts w:ascii="Helvetica LT Std" w:hAnsi="Helvetica LT Std" w:cs="Calibri"/>
                <w:sz w:val="20"/>
                <w:szCs w:val="20"/>
              </w:rPr>
            </w:pPr>
            <w:r w:rsidRPr="007E214E">
              <w:rPr>
                <w:rFonts w:ascii="Helvetica LT Std" w:hAnsi="Helvetica LT Std" w:cs="Helvetica"/>
                <w:i/>
                <w:color w:val="FF0000"/>
                <w:sz w:val="20"/>
                <w:szCs w:val="20"/>
              </w:rPr>
              <w:t>Note: This modifies the proposed revision submitted by PEMC and acted upon by the RCC on August 2017.</w:t>
            </w:r>
          </w:p>
          <w:p w14:paraId="3B1996A0" w14:textId="4DF6DD94" w:rsidR="00F16E19" w:rsidRPr="006F7CD8" w:rsidRDefault="00F16E19" w:rsidP="00F16E19">
            <w:pPr>
              <w:pStyle w:val="ListParagraph"/>
              <w:numPr>
                <w:ilvl w:val="0"/>
                <w:numId w:val="1"/>
              </w:numPr>
              <w:ind w:left="360"/>
              <w:rPr>
                <w:rFonts w:ascii="Helvetica LT Std" w:hAnsi="Helvetica LT Std" w:cs="Calibri"/>
                <w:sz w:val="20"/>
                <w:szCs w:val="20"/>
              </w:rPr>
            </w:pPr>
            <w:r w:rsidRPr="006F7CD8">
              <w:rPr>
                <w:rFonts w:ascii="Helvetica LT Std" w:hAnsi="Helvetica LT Std" w:cs="Helvetica"/>
                <w:i/>
                <w:sz w:val="20"/>
                <w:szCs w:val="20"/>
              </w:rPr>
              <w:t xml:space="preserve"> </w:t>
            </w:r>
            <w:r w:rsidRPr="006F7CD8">
              <w:rPr>
                <w:rFonts w:ascii="Helvetica LT Std" w:hAnsi="Helvetica LT Std" w:cs="Calibri"/>
                <w:sz w:val="20"/>
                <w:szCs w:val="20"/>
              </w:rPr>
              <w:t>To provide that the significant event report and supporting data required in this clause be made available to ECO instead of the Market Operator as this is intended to serve as compliance with the non-compliance reporting required in proposed clause 7.2.2.2.</w:t>
            </w:r>
          </w:p>
          <w:p w14:paraId="7D3025DA" w14:textId="5468F3DC" w:rsidR="00F16E19" w:rsidRPr="006F7CD8" w:rsidRDefault="00F16E19" w:rsidP="00F16E19">
            <w:pPr>
              <w:numPr>
                <w:ilvl w:val="0"/>
                <w:numId w:val="1"/>
              </w:numPr>
              <w:spacing w:line="276" w:lineRule="auto"/>
              <w:ind w:left="360"/>
              <w:rPr>
                <w:rFonts w:ascii="Helvetica LT Std" w:hAnsi="Helvetica LT Std" w:cs="Calibri"/>
                <w:sz w:val="20"/>
                <w:szCs w:val="20"/>
              </w:rPr>
            </w:pPr>
            <w:r w:rsidRPr="006F7CD8">
              <w:rPr>
                <w:rFonts w:ascii="Helvetica LT Std" w:hAnsi="Helvetica LT Std" w:cs="Calibri"/>
                <w:sz w:val="20"/>
                <w:szCs w:val="20"/>
              </w:rPr>
              <w:t xml:space="preserve">To also provide that the same may be made available to the Market Operator to avoid duplication of reports and to ease reporting burden of Trading Participants.   </w:t>
            </w:r>
          </w:p>
        </w:tc>
      </w:tr>
      <w:tr w:rsidR="00F16E19" w:rsidRPr="006F7CD8" w14:paraId="0EFCC0D1" w14:textId="77777777" w:rsidTr="003E2CB1">
        <w:trPr>
          <w:trHeight w:val="377"/>
          <w:jc w:val="center"/>
        </w:trPr>
        <w:tc>
          <w:tcPr>
            <w:tcW w:w="438" w:type="pct"/>
            <w:shd w:val="clear" w:color="auto" w:fill="auto"/>
            <w:tcMar>
              <w:top w:w="0" w:type="dxa"/>
              <w:left w:w="115" w:type="dxa"/>
              <w:bottom w:w="0" w:type="dxa"/>
              <w:right w:w="115" w:type="dxa"/>
            </w:tcMar>
          </w:tcPr>
          <w:p w14:paraId="3B23A7E9" w14:textId="77777777" w:rsidR="00F16E19" w:rsidRPr="006F7CD8" w:rsidRDefault="00F16E19" w:rsidP="00F16E19">
            <w:pPr>
              <w:spacing w:line="276" w:lineRule="auto"/>
              <w:rPr>
                <w:rFonts w:ascii="Helvetica LT Std" w:hAnsi="Helvetica LT Std" w:cs="Helvetica"/>
                <w:sz w:val="20"/>
                <w:szCs w:val="20"/>
              </w:rPr>
            </w:pPr>
            <w:r w:rsidRPr="006F7CD8">
              <w:rPr>
                <w:rFonts w:ascii="Helvetica LT Std" w:hAnsi="Helvetica LT Std" w:cs="Helvetica"/>
                <w:sz w:val="20"/>
                <w:szCs w:val="20"/>
              </w:rPr>
              <w:t>ENFORCEMENT AND DISPUTES</w:t>
            </w:r>
          </w:p>
        </w:tc>
        <w:tc>
          <w:tcPr>
            <w:tcW w:w="341" w:type="pct"/>
            <w:shd w:val="clear" w:color="auto" w:fill="auto"/>
            <w:tcMar>
              <w:top w:w="0" w:type="dxa"/>
              <w:left w:w="115" w:type="dxa"/>
              <w:bottom w:w="0" w:type="dxa"/>
              <w:right w:w="115" w:type="dxa"/>
            </w:tcMar>
          </w:tcPr>
          <w:p w14:paraId="61ED62E5" w14:textId="77777777" w:rsidR="00F16E19" w:rsidRPr="006F7CD8" w:rsidRDefault="00F16E19" w:rsidP="00F16E19">
            <w:pPr>
              <w:spacing w:line="276" w:lineRule="auto"/>
              <w:rPr>
                <w:rFonts w:ascii="Helvetica LT Std" w:hAnsi="Helvetica LT Std" w:cs="Helvetica"/>
                <w:b/>
                <w:sz w:val="20"/>
                <w:szCs w:val="20"/>
              </w:rPr>
            </w:pPr>
            <w:r w:rsidRPr="006F7CD8">
              <w:rPr>
                <w:rFonts w:ascii="Helvetica LT Std" w:hAnsi="Helvetica LT Std" w:cs="Helvetica"/>
                <w:b/>
                <w:sz w:val="20"/>
                <w:szCs w:val="20"/>
              </w:rPr>
              <w:t>Chapter 7</w:t>
            </w:r>
          </w:p>
        </w:tc>
        <w:tc>
          <w:tcPr>
            <w:tcW w:w="1130" w:type="pct"/>
            <w:shd w:val="clear" w:color="auto" w:fill="auto"/>
            <w:tcMar>
              <w:top w:w="0" w:type="dxa"/>
              <w:left w:w="115" w:type="dxa"/>
              <w:bottom w:w="0" w:type="dxa"/>
              <w:right w:w="115" w:type="dxa"/>
            </w:tcMar>
          </w:tcPr>
          <w:p w14:paraId="6AF7CF71" w14:textId="77777777" w:rsidR="00F16E19" w:rsidRPr="006F7CD8" w:rsidRDefault="00F16E19" w:rsidP="00F16E19">
            <w:pPr>
              <w:spacing w:line="276" w:lineRule="auto"/>
              <w:rPr>
                <w:rFonts w:ascii="Helvetica LT Std" w:hAnsi="Helvetica LT Std"/>
                <w:sz w:val="20"/>
                <w:szCs w:val="20"/>
              </w:rPr>
            </w:pPr>
            <w:r w:rsidRPr="006F7CD8">
              <w:rPr>
                <w:rFonts w:ascii="Helvetica LT Std" w:hAnsi="Helvetica LT Std"/>
                <w:sz w:val="20"/>
                <w:szCs w:val="20"/>
              </w:rPr>
              <w:t>ENFORCEMENT AND DISPUTES</w:t>
            </w:r>
          </w:p>
        </w:tc>
        <w:tc>
          <w:tcPr>
            <w:tcW w:w="1109" w:type="pct"/>
          </w:tcPr>
          <w:p w14:paraId="5A022561" w14:textId="77777777" w:rsidR="00F16E19" w:rsidRPr="006F7CD8" w:rsidRDefault="00F16E19" w:rsidP="00F16E19">
            <w:pPr>
              <w:spacing w:line="276" w:lineRule="auto"/>
              <w:rPr>
                <w:rFonts w:ascii="Helvetica LT Std" w:hAnsi="Helvetica LT Std" w:cs="Helvetica"/>
                <w:sz w:val="20"/>
                <w:szCs w:val="20"/>
              </w:rPr>
            </w:pPr>
          </w:p>
        </w:tc>
        <w:tc>
          <w:tcPr>
            <w:tcW w:w="1110" w:type="pct"/>
            <w:shd w:val="clear" w:color="auto" w:fill="auto"/>
            <w:tcMar>
              <w:top w:w="0" w:type="dxa"/>
              <w:left w:w="115" w:type="dxa"/>
              <w:bottom w:w="0" w:type="dxa"/>
              <w:right w:w="115" w:type="dxa"/>
            </w:tcMar>
          </w:tcPr>
          <w:p w14:paraId="3FDE239A" w14:textId="1824E216" w:rsidR="00F16E19" w:rsidRPr="006F7CD8" w:rsidRDefault="00F16E19" w:rsidP="00F16E19">
            <w:pPr>
              <w:spacing w:line="276" w:lineRule="auto"/>
              <w:rPr>
                <w:rFonts w:ascii="Helvetica LT Std" w:hAnsi="Helvetica LT Std" w:cs="Helvetica"/>
                <w:sz w:val="20"/>
                <w:szCs w:val="20"/>
              </w:rPr>
            </w:pPr>
            <w:r w:rsidRPr="006F7CD8">
              <w:rPr>
                <w:rFonts w:ascii="Helvetica LT Std" w:hAnsi="Helvetica LT Std" w:cs="Helvetica"/>
                <w:sz w:val="20"/>
                <w:szCs w:val="20"/>
              </w:rPr>
              <w:t>xxx</w:t>
            </w:r>
          </w:p>
        </w:tc>
        <w:tc>
          <w:tcPr>
            <w:tcW w:w="872" w:type="pct"/>
            <w:shd w:val="clear" w:color="auto" w:fill="auto"/>
            <w:tcMar>
              <w:top w:w="0" w:type="dxa"/>
              <w:left w:w="115" w:type="dxa"/>
              <w:bottom w:w="0" w:type="dxa"/>
              <w:right w:w="115" w:type="dxa"/>
            </w:tcMar>
          </w:tcPr>
          <w:p w14:paraId="4808A708" w14:textId="77777777" w:rsidR="00F16E19" w:rsidRPr="006F7CD8" w:rsidRDefault="00F16E19" w:rsidP="00F16E19">
            <w:pPr>
              <w:spacing w:line="276" w:lineRule="auto"/>
              <w:rPr>
                <w:rFonts w:ascii="Helvetica LT Std" w:hAnsi="Helvetica LT Std" w:cs="Helvetica"/>
                <w:sz w:val="20"/>
                <w:szCs w:val="20"/>
              </w:rPr>
            </w:pPr>
          </w:p>
        </w:tc>
      </w:tr>
      <w:tr w:rsidR="00F16E19" w:rsidRPr="006F7CD8" w14:paraId="7CAA6C86" w14:textId="77777777" w:rsidTr="003E2CB1">
        <w:trPr>
          <w:trHeight w:val="710"/>
          <w:jc w:val="center"/>
        </w:trPr>
        <w:tc>
          <w:tcPr>
            <w:tcW w:w="438" w:type="pct"/>
            <w:shd w:val="clear" w:color="auto" w:fill="auto"/>
            <w:tcMar>
              <w:top w:w="0" w:type="dxa"/>
              <w:left w:w="115" w:type="dxa"/>
              <w:bottom w:w="0" w:type="dxa"/>
              <w:right w:w="115" w:type="dxa"/>
            </w:tcMar>
          </w:tcPr>
          <w:p w14:paraId="7E1614A5" w14:textId="138FE973" w:rsidR="00F16E19" w:rsidRPr="006F7CD8" w:rsidRDefault="00F16E19" w:rsidP="00F16E19">
            <w:pPr>
              <w:spacing w:line="276" w:lineRule="auto"/>
              <w:rPr>
                <w:rFonts w:ascii="Helvetica LT Std" w:hAnsi="Helvetica LT Std" w:cs="Helvetica"/>
                <w:sz w:val="20"/>
                <w:szCs w:val="20"/>
              </w:rPr>
            </w:pPr>
            <w:r w:rsidRPr="006F7CD8">
              <w:rPr>
                <w:rFonts w:ascii="Helvetica LT Std" w:hAnsi="Helvetica LT Std" w:cs="Calibri"/>
                <w:sz w:val="20"/>
                <w:szCs w:val="20"/>
              </w:rPr>
              <w:t>ENFORCEMENT</w:t>
            </w:r>
          </w:p>
        </w:tc>
        <w:tc>
          <w:tcPr>
            <w:tcW w:w="341" w:type="pct"/>
            <w:shd w:val="clear" w:color="auto" w:fill="auto"/>
            <w:tcMar>
              <w:top w:w="0" w:type="dxa"/>
              <w:left w:w="115" w:type="dxa"/>
              <w:bottom w:w="0" w:type="dxa"/>
              <w:right w:w="115" w:type="dxa"/>
            </w:tcMar>
          </w:tcPr>
          <w:p w14:paraId="30230BA2" w14:textId="12FBA138" w:rsidR="00F16E19" w:rsidRPr="006F7CD8" w:rsidRDefault="00F16E19" w:rsidP="00F16E19">
            <w:pPr>
              <w:spacing w:line="276" w:lineRule="auto"/>
              <w:rPr>
                <w:rFonts w:ascii="Helvetica LT Std" w:hAnsi="Helvetica LT Std" w:cs="Helvetica"/>
                <w:b/>
                <w:sz w:val="20"/>
                <w:szCs w:val="20"/>
              </w:rPr>
            </w:pPr>
            <w:r w:rsidRPr="006F7CD8">
              <w:rPr>
                <w:rFonts w:ascii="Helvetica LT Std" w:hAnsi="Helvetica LT Std" w:cs="Calibri"/>
                <w:sz w:val="20"/>
                <w:szCs w:val="20"/>
              </w:rPr>
              <w:t>7.2</w:t>
            </w:r>
          </w:p>
        </w:tc>
        <w:tc>
          <w:tcPr>
            <w:tcW w:w="1130" w:type="pct"/>
            <w:shd w:val="clear" w:color="auto" w:fill="auto"/>
            <w:tcMar>
              <w:top w:w="0" w:type="dxa"/>
              <w:left w:w="115" w:type="dxa"/>
              <w:bottom w:w="0" w:type="dxa"/>
              <w:right w:w="115" w:type="dxa"/>
            </w:tcMar>
          </w:tcPr>
          <w:p w14:paraId="4B820BE9" w14:textId="5A649CE9" w:rsidR="00F16E19" w:rsidRPr="006F7CD8" w:rsidRDefault="00F16E19" w:rsidP="00F16E19">
            <w:pPr>
              <w:spacing w:line="276" w:lineRule="auto"/>
              <w:rPr>
                <w:rFonts w:ascii="Helvetica LT Std" w:hAnsi="Helvetica LT Std"/>
                <w:sz w:val="20"/>
                <w:szCs w:val="20"/>
              </w:rPr>
            </w:pPr>
            <w:r w:rsidRPr="006F7CD8">
              <w:rPr>
                <w:rFonts w:ascii="Helvetica LT Std" w:hAnsi="Helvetica LT Std" w:cs="Calibri"/>
                <w:sz w:val="20"/>
                <w:szCs w:val="20"/>
              </w:rPr>
              <w:t>ENFORCEMENT</w:t>
            </w:r>
          </w:p>
        </w:tc>
        <w:tc>
          <w:tcPr>
            <w:tcW w:w="1109" w:type="pct"/>
          </w:tcPr>
          <w:p w14:paraId="3D302556" w14:textId="0C9DBA4A" w:rsidR="00F16E19" w:rsidRPr="006F7CD8" w:rsidRDefault="00F16E19" w:rsidP="00F16E19">
            <w:pPr>
              <w:spacing w:line="276" w:lineRule="auto"/>
              <w:rPr>
                <w:rFonts w:ascii="Helvetica LT Std" w:hAnsi="Helvetica LT Std" w:cs="Calibri"/>
                <w:sz w:val="20"/>
                <w:szCs w:val="20"/>
              </w:rPr>
            </w:pPr>
            <w:r w:rsidRPr="006F7CD8">
              <w:rPr>
                <w:rFonts w:ascii="Helvetica LT Std" w:hAnsi="Helvetica LT Std" w:cs="Calibri"/>
                <w:sz w:val="20"/>
                <w:szCs w:val="20"/>
              </w:rPr>
              <w:t>xxx</w:t>
            </w:r>
          </w:p>
        </w:tc>
        <w:tc>
          <w:tcPr>
            <w:tcW w:w="1110" w:type="pct"/>
            <w:shd w:val="clear" w:color="auto" w:fill="auto"/>
            <w:tcMar>
              <w:top w:w="0" w:type="dxa"/>
              <w:left w:w="115" w:type="dxa"/>
              <w:bottom w:w="0" w:type="dxa"/>
              <w:right w:w="115" w:type="dxa"/>
            </w:tcMar>
          </w:tcPr>
          <w:p w14:paraId="60E47FFE" w14:textId="666B4B2F" w:rsidR="00F16E19" w:rsidRPr="006F7CD8" w:rsidRDefault="00F16E19" w:rsidP="00F16E19">
            <w:pPr>
              <w:spacing w:line="276" w:lineRule="auto"/>
              <w:rPr>
                <w:rFonts w:ascii="Helvetica LT Std" w:hAnsi="Helvetica LT Std" w:cs="Calibri"/>
                <w:sz w:val="20"/>
                <w:szCs w:val="20"/>
              </w:rPr>
            </w:pPr>
            <w:r w:rsidRPr="006F7CD8">
              <w:rPr>
                <w:rFonts w:ascii="Helvetica LT Std" w:hAnsi="Helvetica LT Std" w:cs="Calibri"/>
                <w:sz w:val="20"/>
                <w:szCs w:val="20"/>
              </w:rPr>
              <w:t>xxx</w:t>
            </w:r>
          </w:p>
          <w:p w14:paraId="570FBD1D" w14:textId="77777777" w:rsidR="00F16E19" w:rsidRPr="006F7CD8" w:rsidRDefault="00F16E19" w:rsidP="00F16E19">
            <w:pPr>
              <w:spacing w:line="276" w:lineRule="auto"/>
              <w:rPr>
                <w:rFonts w:ascii="Helvetica LT Std" w:hAnsi="Helvetica LT Std" w:cs="Helvetica"/>
                <w:b/>
                <w:sz w:val="20"/>
                <w:szCs w:val="20"/>
                <w:u w:val="single"/>
              </w:rPr>
            </w:pPr>
          </w:p>
        </w:tc>
        <w:tc>
          <w:tcPr>
            <w:tcW w:w="872" w:type="pct"/>
            <w:shd w:val="clear" w:color="auto" w:fill="auto"/>
            <w:tcMar>
              <w:top w:w="0" w:type="dxa"/>
              <w:left w:w="115" w:type="dxa"/>
              <w:bottom w:w="0" w:type="dxa"/>
              <w:right w:w="115" w:type="dxa"/>
            </w:tcMar>
          </w:tcPr>
          <w:p w14:paraId="11D6E8B7" w14:textId="77777777" w:rsidR="00F16E19" w:rsidRPr="006F7CD8" w:rsidRDefault="00F16E19" w:rsidP="00F16E19">
            <w:pPr>
              <w:spacing w:line="276" w:lineRule="auto"/>
              <w:rPr>
                <w:rFonts w:ascii="Helvetica LT Std" w:hAnsi="Helvetica LT Std" w:cs="Helvetica"/>
                <w:sz w:val="20"/>
                <w:szCs w:val="20"/>
              </w:rPr>
            </w:pPr>
          </w:p>
        </w:tc>
      </w:tr>
      <w:tr w:rsidR="00F16E19" w:rsidRPr="006F7CD8" w14:paraId="0D50C02F" w14:textId="77777777" w:rsidTr="003E2CB1">
        <w:trPr>
          <w:trHeight w:val="2312"/>
          <w:jc w:val="center"/>
        </w:trPr>
        <w:tc>
          <w:tcPr>
            <w:tcW w:w="438" w:type="pct"/>
            <w:shd w:val="clear" w:color="auto" w:fill="auto"/>
            <w:tcMar>
              <w:top w:w="0" w:type="dxa"/>
              <w:left w:w="115" w:type="dxa"/>
              <w:bottom w:w="0" w:type="dxa"/>
              <w:right w:w="115" w:type="dxa"/>
            </w:tcMar>
          </w:tcPr>
          <w:p w14:paraId="4EEB3AE5" w14:textId="1A166013" w:rsidR="00F16E19" w:rsidRPr="006F7CD8" w:rsidRDefault="00F16E19" w:rsidP="00F16E19">
            <w:pPr>
              <w:spacing w:line="276" w:lineRule="auto"/>
              <w:rPr>
                <w:rFonts w:ascii="Helvetica LT Std" w:hAnsi="Helvetica LT Std" w:cs="Helvetica"/>
                <w:sz w:val="20"/>
                <w:szCs w:val="20"/>
              </w:rPr>
            </w:pPr>
            <w:r w:rsidRPr="006F7CD8">
              <w:rPr>
                <w:rFonts w:ascii="Helvetica LT Std" w:hAnsi="Helvetica LT Std" w:cs="Calibri"/>
                <w:sz w:val="20"/>
                <w:szCs w:val="20"/>
              </w:rPr>
              <w:lastRenderedPageBreak/>
              <w:t xml:space="preserve">Compliance </w:t>
            </w:r>
          </w:p>
        </w:tc>
        <w:tc>
          <w:tcPr>
            <w:tcW w:w="341" w:type="pct"/>
            <w:shd w:val="clear" w:color="auto" w:fill="auto"/>
            <w:tcMar>
              <w:top w:w="0" w:type="dxa"/>
              <w:left w:w="115" w:type="dxa"/>
              <w:bottom w:w="0" w:type="dxa"/>
              <w:right w:w="115" w:type="dxa"/>
            </w:tcMar>
          </w:tcPr>
          <w:p w14:paraId="313F43ED" w14:textId="67706D46" w:rsidR="00F16E19" w:rsidRPr="006F7CD8" w:rsidRDefault="00F16E19" w:rsidP="00F16E19">
            <w:pPr>
              <w:spacing w:line="276" w:lineRule="auto"/>
              <w:rPr>
                <w:rFonts w:ascii="Helvetica LT Std" w:hAnsi="Helvetica LT Std" w:cs="Helvetica"/>
                <w:b/>
                <w:sz w:val="20"/>
                <w:szCs w:val="20"/>
              </w:rPr>
            </w:pPr>
            <w:r w:rsidRPr="006F7CD8">
              <w:rPr>
                <w:rFonts w:ascii="Helvetica LT Std" w:hAnsi="Helvetica LT Std" w:cs="Calibri"/>
                <w:sz w:val="20"/>
                <w:szCs w:val="20"/>
              </w:rPr>
              <w:t>7.2.1</w:t>
            </w:r>
          </w:p>
        </w:tc>
        <w:tc>
          <w:tcPr>
            <w:tcW w:w="1130" w:type="pct"/>
            <w:shd w:val="clear" w:color="auto" w:fill="auto"/>
            <w:tcMar>
              <w:top w:w="0" w:type="dxa"/>
              <w:left w:w="115" w:type="dxa"/>
              <w:bottom w:w="0" w:type="dxa"/>
              <w:right w:w="115" w:type="dxa"/>
            </w:tcMar>
          </w:tcPr>
          <w:p w14:paraId="5F1D155B" w14:textId="77777777" w:rsidR="00F16E19" w:rsidRPr="006F7CD8" w:rsidRDefault="00F16E19" w:rsidP="00F16E19">
            <w:pPr>
              <w:spacing w:line="276" w:lineRule="auto"/>
              <w:rPr>
                <w:rFonts w:ascii="Helvetica LT Std" w:hAnsi="Helvetica LT Std" w:cs="Calibri"/>
                <w:sz w:val="20"/>
                <w:szCs w:val="20"/>
              </w:rPr>
            </w:pPr>
            <w:r w:rsidRPr="006F7CD8">
              <w:rPr>
                <w:rFonts w:ascii="Helvetica LT Std" w:hAnsi="Helvetica LT Std" w:cs="Calibri"/>
                <w:sz w:val="20"/>
                <w:szCs w:val="20"/>
              </w:rPr>
              <w:t>Compliance</w:t>
            </w:r>
          </w:p>
          <w:p w14:paraId="79C938B8" w14:textId="77777777" w:rsidR="00F16E19" w:rsidRPr="006F7CD8" w:rsidRDefault="00F16E19" w:rsidP="00F16E19">
            <w:pPr>
              <w:spacing w:line="276" w:lineRule="auto"/>
              <w:rPr>
                <w:rFonts w:ascii="Helvetica LT Std" w:hAnsi="Helvetica LT Std" w:cs="Calibri"/>
                <w:sz w:val="20"/>
                <w:szCs w:val="20"/>
              </w:rPr>
            </w:pPr>
          </w:p>
          <w:p w14:paraId="3791E3EE" w14:textId="77777777" w:rsidR="00F16E19" w:rsidRPr="006F7CD8" w:rsidRDefault="00F16E19" w:rsidP="00F16E19">
            <w:pPr>
              <w:spacing w:line="276" w:lineRule="auto"/>
              <w:rPr>
                <w:rFonts w:ascii="Helvetica LT Std" w:hAnsi="Helvetica LT Std" w:cs="Calibri"/>
                <w:sz w:val="20"/>
                <w:szCs w:val="20"/>
              </w:rPr>
            </w:pPr>
            <w:r w:rsidRPr="006F7CD8">
              <w:rPr>
                <w:rFonts w:ascii="Helvetica LT Std" w:hAnsi="Helvetica LT Std" w:cs="Calibri"/>
                <w:sz w:val="20"/>
                <w:szCs w:val="20"/>
              </w:rPr>
              <w:t xml:space="preserve">The </w:t>
            </w:r>
            <w:r w:rsidRPr="006F7CD8">
              <w:rPr>
                <w:rFonts w:ascii="Helvetica LT Std" w:hAnsi="Helvetica LT Std" w:cs="Calibri"/>
                <w:i/>
                <w:sz w:val="20"/>
                <w:szCs w:val="20"/>
              </w:rPr>
              <w:t>PEM Board</w:t>
            </w:r>
            <w:r w:rsidRPr="006F7CD8">
              <w:rPr>
                <w:rFonts w:ascii="Helvetica LT Std" w:hAnsi="Helvetica LT Std" w:cs="Calibri"/>
                <w:sz w:val="20"/>
                <w:szCs w:val="20"/>
              </w:rPr>
              <w:t xml:space="preserve">, in consultation with the </w:t>
            </w:r>
            <w:r w:rsidRPr="006F7CD8">
              <w:rPr>
                <w:rFonts w:ascii="Helvetica LT Std" w:hAnsi="Helvetica LT Std" w:cs="Calibri"/>
                <w:i/>
                <w:sz w:val="20"/>
                <w:szCs w:val="20"/>
              </w:rPr>
              <w:t>Market Operator</w:t>
            </w:r>
            <w:r w:rsidRPr="006F7CD8">
              <w:rPr>
                <w:rFonts w:ascii="Helvetica LT Std" w:hAnsi="Helvetica LT Std" w:cs="Calibri"/>
                <w:sz w:val="20"/>
                <w:szCs w:val="20"/>
              </w:rPr>
              <w:t xml:space="preserve"> and the </w:t>
            </w:r>
            <w:r w:rsidRPr="006F7CD8">
              <w:rPr>
                <w:rFonts w:ascii="Helvetica LT Std" w:hAnsi="Helvetica LT Std" w:cs="Calibri"/>
                <w:i/>
                <w:sz w:val="20"/>
                <w:szCs w:val="20"/>
              </w:rPr>
              <w:t>System operator</w:t>
            </w:r>
            <w:r w:rsidRPr="006F7CD8">
              <w:rPr>
                <w:rFonts w:ascii="Helvetica LT Std" w:hAnsi="Helvetica LT Std" w:cs="Calibri"/>
                <w:sz w:val="20"/>
                <w:szCs w:val="20"/>
              </w:rPr>
              <w:t xml:space="preserve">, shall do all things reasonably necessary to ensure that all </w:t>
            </w:r>
            <w:r w:rsidRPr="006F7CD8">
              <w:rPr>
                <w:rFonts w:ascii="Helvetica LT Std" w:hAnsi="Helvetica LT Std" w:cs="Calibri"/>
                <w:i/>
                <w:sz w:val="20"/>
                <w:szCs w:val="20"/>
              </w:rPr>
              <w:t>WESM member</w:t>
            </w:r>
            <w:r w:rsidRPr="006F7CD8">
              <w:rPr>
                <w:rFonts w:ascii="Helvetica LT Std" w:hAnsi="Helvetica LT Std" w:cs="Calibri"/>
                <w:sz w:val="20"/>
                <w:szCs w:val="20"/>
              </w:rPr>
              <w:t xml:space="preserve">s comply with the </w:t>
            </w:r>
            <w:r w:rsidRPr="006F7CD8">
              <w:rPr>
                <w:rFonts w:ascii="Helvetica LT Std" w:hAnsi="Helvetica LT Std" w:cs="Calibri"/>
                <w:i/>
                <w:sz w:val="20"/>
                <w:szCs w:val="20"/>
              </w:rPr>
              <w:t>WESM Rules</w:t>
            </w:r>
            <w:r w:rsidRPr="006F7CD8">
              <w:rPr>
                <w:rFonts w:ascii="Helvetica LT Std" w:hAnsi="Helvetica LT Std" w:cs="Calibri"/>
                <w:sz w:val="20"/>
                <w:szCs w:val="20"/>
              </w:rPr>
              <w:t>.</w:t>
            </w:r>
          </w:p>
          <w:p w14:paraId="631DA1AE" w14:textId="77777777" w:rsidR="00F16E19" w:rsidRPr="006F7CD8" w:rsidRDefault="00F16E19" w:rsidP="00F16E19">
            <w:pPr>
              <w:spacing w:line="276" w:lineRule="auto"/>
              <w:rPr>
                <w:rFonts w:ascii="Helvetica LT Std" w:hAnsi="Helvetica LT Std"/>
                <w:sz w:val="20"/>
                <w:szCs w:val="20"/>
              </w:rPr>
            </w:pPr>
          </w:p>
        </w:tc>
        <w:tc>
          <w:tcPr>
            <w:tcW w:w="1109" w:type="pct"/>
          </w:tcPr>
          <w:p w14:paraId="2D623102" w14:textId="77777777" w:rsidR="00F16E19" w:rsidRPr="006F7CD8" w:rsidRDefault="00F16E19" w:rsidP="00F16E19">
            <w:pPr>
              <w:spacing w:line="276" w:lineRule="auto"/>
              <w:rPr>
                <w:rFonts w:ascii="Helvetica LT Std" w:hAnsi="Helvetica LT Std" w:cs="Calibri"/>
                <w:sz w:val="20"/>
                <w:szCs w:val="20"/>
              </w:rPr>
            </w:pPr>
            <w:r w:rsidRPr="006F7CD8">
              <w:rPr>
                <w:rFonts w:ascii="Helvetica LT Std" w:hAnsi="Helvetica LT Std" w:cs="Helvetica"/>
                <w:sz w:val="20"/>
                <w:szCs w:val="20"/>
              </w:rPr>
              <w:t xml:space="preserve">  </w:t>
            </w:r>
            <w:r w:rsidRPr="006F7CD8">
              <w:rPr>
                <w:rFonts w:ascii="Helvetica LT Std" w:hAnsi="Helvetica LT Std" w:cs="Calibri"/>
                <w:sz w:val="20"/>
                <w:szCs w:val="20"/>
              </w:rPr>
              <w:t>Compliance</w:t>
            </w:r>
          </w:p>
          <w:p w14:paraId="2AFEF1B2" w14:textId="77777777" w:rsidR="00F16E19" w:rsidRPr="006F7CD8" w:rsidRDefault="00F16E19" w:rsidP="00F16E19">
            <w:pPr>
              <w:spacing w:line="276" w:lineRule="auto"/>
              <w:rPr>
                <w:rFonts w:ascii="Helvetica LT Std" w:hAnsi="Helvetica LT Std" w:cs="Calibri"/>
                <w:sz w:val="20"/>
                <w:szCs w:val="20"/>
              </w:rPr>
            </w:pPr>
          </w:p>
          <w:p w14:paraId="118AF695" w14:textId="77777777" w:rsidR="00F16E19" w:rsidRPr="006F7CD8" w:rsidRDefault="00F16E19" w:rsidP="00F16E19">
            <w:pPr>
              <w:spacing w:line="276" w:lineRule="auto"/>
              <w:ind w:left="167"/>
              <w:rPr>
                <w:rFonts w:ascii="Helvetica LT Std" w:hAnsi="Helvetica LT Std" w:cs="Calibri"/>
                <w:b/>
                <w:i/>
                <w:sz w:val="20"/>
                <w:szCs w:val="20"/>
                <w:u w:val="single"/>
              </w:rPr>
            </w:pPr>
            <w:r w:rsidRPr="006F7CD8">
              <w:rPr>
                <w:rFonts w:ascii="Helvetica LT Std" w:hAnsi="Helvetica LT Std" w:cs="Calibri"/>
                <w:b/>
                <w:sz w:val="20"/>
                <w:szCs w:val="20"/>
                <w:u w:val="single"/>
              </w:rPr>
              <w:t>7.2.1.1</w:t>
            </w:r>
            <w:r w:rsidRPr="006F7CD8">
              <w:rPr>
                <w:rFonts w:ascii="Helvetica LT Std" w:hAnsi="Helvetica LT Std" w:cs="Calibri"/>
                <w:sz w:val="20"/>
                <w:szCs w:val="20"/>
              </w:rPr>
              <w:t xml:space="preserve"> The </w:t>
            </w:r>
            <w:r w:rsidRPr="006F7CD8">
              <w:rPr>
                <w:rFonts w:ascii="Helvetica LT Std" w:hAnsi="Helvetica LT Std" w:cs="Calibri"/>
                <w:i/>
                <w:sz w:val="20"/>
                <w:szCs w:val="20"/>
              </w:rPr>
              <w:t>PEM Board</w:t>
            </w:r>
            <w:r w:rsidRPr="006F7CD8">
              <w:rPr>
                <w:rFonts w:ascii="Helvetica LT Std" w:hAnsi="Helvetica LT Std" w:cs="Calibri"/>
                <w:strike/>
                <w:sz w:val="20"/>
                <w:szCs w:val="20"/>
              </w:rPr>
              <w:t xml:space="preserve">, in consultation with </w:t>
            </w:r>
            <w:r w:rsidRPr="006F7CD8">
              <w:rPr>
                <w:rFonts w:ascii="Helvetica LT Std" w:hAnsi="Helvetica LT Std" w:cs="Calibri"/>
                <w:b/>
                <w:sz w:val="20"/>
                <w:szCs w:val="20"/>
                <w:u w:val="single"/>
              </w:rPr>
              <w:t>through</w:t>
            </w:r>
            <w:r w:rsidRPr="006F7CD8">
              <w:rPr>
                <w:rFonts w:ascii="Helvetica LT Std" w:hAnsi="Helvetica LT Std" w:cs="Calibri"/>
                <w:sz w:val="20"/>
                <w:szCs w:val="20"/>
              </w:rPr>
              <w:t xml:space="preserve"> the </w:t>
            </w:r>
            <w:r w:rsidRPr="006F7CD8">
              <w:rPr>
                <w:rFonts w:ascii="Helvetica LT Std" w:hAnsi="Helvetica LT Std" w:cs="Calibri"/>
                <w:i/>
                <w:sz w:val="20"/>
                <w:szCs w:val="20"/>
              </w:rPr>
              <w:t>Market Operator</w:t>
            </w:r>
            <w:r w:rsidRPr="006F7CD8">
              <w:rPr>
                <w:rFonts w:ascii="Helvetica LT Std" w:hAnsi="Helvetica LT Std" w:cs="Calibri"/>
                <w:sz w:val="20"/>
                <w:szCs w:val="20"/>
              </w:rPr>
              <w:t xml:space="preserve"> and</w:t>
            </w:r>
            <w:r w:rsidRPr="006F7CD8">
              <w:rPr>
                <w:rFonts w:ascii="Helvetica LT Std" w:hAnsi="Helvetica LT Std" w:cs="Calibri"/>
                <w:b/>
                <w:sz w:val="20"/>
                <w:szCs w:val="20"/>
                <w:u w:val="single"/>
              </w:rPr>
              <w:t>/or</w:t>
            </w:r>
            <w:r w:rsidRPr="006F7CD8">
              <w:rPr>
                <w:rFonts w:ascii="Helvetica LT Std" w:hAnsi="Helvetica LT Std" w:cs="Calibri"/>
                <w:sz w:val="20"/>
                <w:szCs w:val="20"/>
              </w:rPr>
              <w:t xml:space="preserve"> the </w:t>
            </w:r>
            <w:r w:rsidRPr="006F7CD8">
              <w:rPr>
                <w:rFonts w:ascii="Helvetica LT Std" w:hAnsi="Helvetica LT Std" w:cs="Calibri"/>
                <w:i/>
                <w:sz w:val="20"/>
                <w:szCs w:val="20"/>
              </w:rPr>
              <w:t>System Operator</w:t>
            </w:r>
            <w:r w:rsidRPr="006F7CD8">
              <w:rPr>
                <w:rFonts w:ascii="Helvetica LT Std" w:hAnsi="Helvetica LT Std" w:cs="Calibri"/>
                <w:sz w:val="20"/>
                <w:szCs w:val="20"/>
              </w:rPr>
              <w:t xml:space="preserve">, shall do all things reasonably necessary to ensure that all </w:t>
            </w:r>
            <w:r w:rsidRPr="006F7CD8">
              <w:rPr>
                <w:rFonts w:ascii="Helvetica LT Std" w:hAnsi="Helvetica LT Std" w:cs="Calibri"/>
                <w:i/>
                <w:sz w:val="20"/>
                <w:szCs w:val="20"/>
              </w:rPr>
              <w:t>WESM Member</w:t>
            </w:r>
            <w:r w:rsidRPr="006F7CD8">
              <w:rPr>
                <w:rFonts w:ascii="Helvetica LT Std" w:hAnsi="Helvetica LT Std" w:cs="Calibri"/>
                <w:sz w:val="20"/>
                <w:szCs w:val="20"/>
              </w:rPr>
              <w:t xml:space="preserve">s comply with the </w:t>
            </w:r>
            <w:r w:rsidRPr="006F7CD8">
              <w:rPr>
                <w:rFonts w:ascii="Helvetica LT Std" w:hAnsi="Helvetica LT Std" w:cs="Calibri"/>
                <w:i/>
                <w:sz w:val="20"/>
                <w:szCs w:val="20"/>
              </w:rPr>
              <w:t>WESM Rules</w:t>
            </w:r>
            <w:r w:rsidRPr="006F7CD8">
              <w:rPr>
                <w:rFonts w:ascii="Helvetica LT Std" w:hAnsi="Helvetica LT Std" w:cs="Calibri"/>
                <w:sz w:val="20"/>
                <w:szCs w:val="20"/>
              </w:rPr>
              <w:t xml:space="preserve"> </w:t>
            </w:r>
            <w:r w:rsidRPr="006F7CD8">
              <w:rPr>
                <w:rFonts w:ascii="Helvetica LT Std" w:hAnsi="Helvetica LT Std" w:cs="Calibri"/>
                <w:b/>
                <w:sz w:val="20"/>
                <w:szCs w:val="20"/>
                <w:u w:val="single"/>
              </w:rPr>
              <w:t xml:space="preserve">and </w:t>
            </w:r>
            <w:r w:rsidRPr="006F7CD8">
              <w:rPr>
                <w:rFonts w:ascii="Helvetica LT Std" w:hAnsi="Helvetica LT Std" w:cs="Calibri"/>
                <w:b/>
                <w:i/>
                <w:sz w:val="20"/>
                <w:szCs w:val="20"/>
                <w:u w:val="single"/>
              </w:rPr>
              <w:t>Market Manuals</w:t>
            </w:r>
            <w:r w:rsidRPr="006F7CD8">
              <w:rPr>
                <w:rFonts w:ascii="Helvetica LT Std" w:hAnsi="Helvetica LT Std" w:cs="Calibri"/>
                <w:b/>
                <w:sz w:val="20"/>
                <w:szCs w:val="20"/>
                <w:u w:val="single"/>
              </w:rPr>
              <w:t xml:space="preserve">; and, for this purpose, shall be responsible for </w:t>
            </w:r>
            <w:r w:rsidRPr="006F7CD8">
              <w:rPr>
                <w:rFonts w:ascii="Helvetica LT Std" w:hAnsi="Helvetica LT Std" w:cs="Calibri"/>
                <w:b/>
                <w:i/>
                <w:sz w:val="20"/>
                <w:szCs w:val="20"/>
                <w:u w:val="single"/>
              </w:rPr>
              <w:t xml:space="preserve">enforcement </w:t>
            </w:r>
            <w:r w:rsidRPr="006F7CD8">
              <w:rPr>
                <w:rFonts w:ascii="Helvetica LT Std" w:hAnsi="Helvetica LT Std" w:cs="Calibri"/>
                <w:b/>
                <w:sz w:val="20"/>
                <w:szCs w:val="20"/>
                <w:u w:val="single"/>
              </w:rPr>
              <w:t xml:space="preserve">of the </w:t>
            </w:r>
            <w:r w:rsidRPr="006F7CD8">
              <w:rPr>
                <w:rFonts w:ascii="Helvetica LT Std" w:hAnsi="Helvetica LT Std" w:cs="Calibri"/>
                <w:b/>
                <w:i/>
                <w:sz w:val="20"/>
                <w:szCs w:val="20"/>
                <w:u w:val="single"/>
              </w:rPr>
              <w:t>WESM Rules</w:t>
            </w:r>
            <w:r w:rsidRPr="006F7CD8">
              <w:rPr>
                <w:rFonts w:ascii="Helvetica LT Std" w:hAnsi="Helvetica LT Std" w:cs="Calibri"/>
                <w:b/>
                <w:sz w:val="20"/>
                <w:szCs w:val="20"/>
                <w:u w:val="single"/>
              </w:rPr>
              <w:t xml:space="preserve"> and </w:t>
            </w:r>
            <w:r w:rsidRPr="006F7CD8">
              <w:rPr>
                <w:rFonts w:ascii="Helvetica LT Std" w:hAnsi="Helvetica LT Std" w:cs="Calibri"/>
                <w:b/>
                <w:i/>
                <w:sz w:val="20"/>
                <w:szCs w:val="20"/>
                <w:u w:val="single"/>
              </w:rPr>
              <w:t xml:space="preserve">Market Manuals </w:t>
            </w:r>
            <w:r w:rsidRPr="006F7CD8">
              <w:rPr>
                <w:rFonts w:ascii="Helvetica LT Std" w:hAnsi="Helvetica LT Std" w:cs="Calibri"/>
                <w:b/>
                <w:sz w:val="20"/>
                <w:szCs w:val="20"/>
                <w:u w:val="single"/>
              </w:rPr>
              <w:t>in accordance with this Clause 7.2</w:t>
            </w:r>
            <w:r w:rsidRPr="006F7CD8">
              <w:rPr>
                <w:rFonts w:ascii="Helvetica LT Std" w:hAnsi="Helvetica LT Std" w:cs="Calibri"/>
                <w:sz w:val="20"/>
                <w:szCs w:val="20"/>
              </w:rPr>
              <w:t xml:space="preserve">; </w:t>
            </w:r>
            <w:r w:rsidRPr="006F7CD8">
              <w:rPr>
                <w:rFonts w:ascii="Helvetica LT Std" w:hAnsi="Helvetica LT Std" w:cs="Calibri"/>
                <w:b/>
                <w:sz w:val="20"/>
                <w:szCs w:val="20"/>
                <w:u w:val="single"/>
              </w:rPr>
              <w:t>Provided</w:t>
            </w:r>
            <w:r w:rsidRPr="006F7CD8">
              <w:rPr>
                <w:rFonts w:ascii="Helvetica LT Std" w:hAnsi="Helvetica LT Std" w:cs="Calibri"/>
                <w:b/>
                <w:i/>
                <w:sz w:val="20"/>
                <w:szCs w:val="20"/>
                <w:u w:val="single"/>
              </w:rPr>
              <w:t xml:space="preserve"> </w:t>
            </w:r>
            <w:r w:rsidRPr="006F7CD8">
              <w:rPr>
                <w:rFonts w:ascii="Helvetica LT Std" w:hAnsi="Helvetica LT Std" w:cs="Calibri"/>
                <w:b/>
                <w:sz w:val="20"/>
                <w:szCs w:val="20"/>
                <w:u w:val="single"/>
              </w:rPr>
              <w:t xml:space="preserve">that the </w:t>
            </w:r>
            <w:r w:rsidRPr="006F7CD8">
              <w:rPr>
                <w:rFonts w:ascii="Helvetica LT Std" w:hAnsi="Helvetica LT Std" w:cs="Calibri"/>
                <w:b/>
                <w:i/>
                <w:sz w:val="20"/>
                <w:szCs w:val="20"/>
                <w:u w:val="single"/>
              </w:rPr>
              <w:t>PEM Board</w:t>
            </w:r>
            <w:r w:rsidRPr="006F7CD8">
              <w:rPr>
                <w:rFonts w:ascii="Helvetica LT Std" w:hAnsi="Helvetica LT Std" w:cs="Calibri"/>
                <w:b/>
                <w:sz w:val="20"/>
                <w:szCs w:val="20"/>
                <w:u w:val="single"/>
              </w:rPr>
              <w:t xml:space="preserve"> shall carry out this function in conjunction with the </w:t>
            </w:r>
            <w:r w:rsidRPr="006F7CD8">
              <w:rPr>
                <w:rFonts w:ascii="Helvetica LT Std" w:hAnsi="Helvetica LT Std" w:cs="Calibri"/>
                <w:b/>
                <w:i/>
                <w:sz w:val="20"/>
                <w:szCs w:val="20"/>
                <w:u w:val="single"/>
              </w:rPr>
              <w:t>Market Surveillance Committee</w:t>
            </w:r>
            <w:r w:rsidRPr="006F7CD8">
              <w:rPr>
                <w:rFonts w:ascii="Helvetica LT Std" w:hAnsi="Helvetica LT Std" w:cs="Calibri"/>
                <w:b/>
                <w:sz w:val="20"/>
                <w:szCs w:val="20"/>
                <w:u w:val="single"/>
              </w:rPr>
              <w:t xml:space="preserve"> and the </w:t>
            </w:r>
            <w:r w:rsidRPr="006F7CD8">
              <w:rPr>
                <w:rFonts w:ascii="Helvetica LT Std" w:hAnsi="Helvetica LT Std" w:cs="Calibri"/>
                <w:b/>
                <w:i/>
                <w:sz w:val="20"/>
                <w:szCs w:val="20"/>
                <w:u w:val="single"/>
              </w:rPr>
              <w:t xml:space="preserve">Enforcement and Compliance Office. </w:t>
            </w:r>
          </w:p>
          <w:p w14:paraId="77F45D85" w14:textId="4F7A9991" w:rsidR="00F16E19" w:rsidRPr="006F7CD8" w:rsidRDefault="00F16E19" w:rsidP="00F16E19">
            <w:pPr>
              <w:spacing w:line="276" w:lineRule="auto"/>
              <w:ind w:left="707" w:hanging="707"/>
              <w:rPr>
                <w:rFonts w:ascii="Helvetica LT Std" w:hAnsi="Helvetica LT Std" w:cs="Calibri"/>
                <w:sz w:val="20"/>
                <w:szCs w:val="20"/>
              </w:rPr>
            </w:pPr>
          </w:p>
        </w:tc>
        <w:tc>
          <w:tcPr>
            <w:tcW w:w="1110" w:type="pct"/>
            <w:shd w:val="clear" w:color="auto" w:fill="auto"/>
            <w:tcMar>
              <w:top w:w="0" w:type="dxa"/>
              <w:left w:w="115" w:type="dxa"/>
              <w:bottom w:w="0" w:type="dxa"/>
              <w:right w:w="115" w:type="dxa"/>
            </w:tcMar>
          </w:tcPr>
          <w:p w14:paraId="72E1E950" w14:textId="7B153738" w:rsidR="00F16E19" w:rsidRPr="006F7CD8" w:rsidRDefault="00F16E19" w:rsidP="00F16E19">
            <w:pPr>
              <w:spacing w:line="276" w:lineRule="auto"/>
              <w:ind w:hanging="26"/>
              <w:rPr>
                <w:rFonts w:ascii="Helvetica LT Std" w:hAnsi="Helvetica LT Std" w:cs="Calibri"/>
                <w:sz w:val="20"/>
                <w:szCs w:val="20"/>
              </w:rPr>
            </w:pPr>
            <w:r w:rsidRPr="006F7CD8">
              <w:rPr>
                <w:rFonts w:ascii="Helvetica LT Std" w:hAnsi="Helvetica LT Std" w:cs="Calibri"/>
                <w:sz w:val="20"/>
                <w:szCs w:val="20"/>
              </w:rPr>
              <w:t xml:space="preserve"> Compliance</w:t>
            </w:r>
          </w:p>
          <w:p w14:paraId="5FC0A9AE" w14:textId="77777777" w:rsidR="00F16E19" w:rsidRPr="006F7CD8" w:rsidRDefault="00F16E19" w:rsidP="00F16E19">
            <w:pPr>
              <w:spacing w:line="276" w:lineRule="auto"/>
              <w:rPr>
                <w:rFonts w:ascii="Helvetica LT Std" w:hAnsi="Helvetica LT Std" w:cs="Calibri"/>
                <w:sz w:val="20"/>
                <w:szCs w:val="20"/>
              </w:rPr>
            </w:pPr>
          </w:p>
          <w:p w14:paraId="7D3A6FB8" w14:textId="38973234" w:rsidR="00F16E19" w:rsidRPr="006F7CD8" w:rsidRDefault="00F16E19" w:rsidP="00F16E19">
            <w:pPr>
              <w:spacing w:line="276" w:lineRule="auto"/>
              <w:rPr>
                <w:rFonts w:ascii="Helvetica LT Std" w:hAnsi="Helvetica LT Std" w:cs="Calibri"/>
                <w:b/>
                <w:i/>
                <w:sz w:val="20"/>
                <w:szCs w:val="20"/>
                <w:u w:val="single"/>
              </w:rPr>
            </w:pPr>
            <w:r w:rsidRPr="006F7CD8">
              <w:rPr>
                <w:rFonts w:ascii="Helvetica LT Std" w:hAnsi="Helvetica LT Std" w:cs="Calibri"/>
                <w:b/>
                <w:sz w:val="20"/>
                <w:szCs w:val="20"/>
                <w:u w:val="single"/>
              </w:rPr>
              <w:t>7.2.1.1</w:t>
            </w:r>
            <w:r w:rsidRPr="006F7CD8">
              <w:rPr>
                <w:rFonts w:ascii="Helvetica LT Std" w:hAnsi="Helvetica LT Std" w:cs="Calibri"/>
                <w:sz w:val="20"/>
                <w:szCs w:val="20"/>
              </w:rPr>
              <w:t xml:space="preserve">  </w:t>
            </w:r>
            <w:r w:rsidRPr="006F7CD8">
              <w:rPr>
                <w:rFonts w:ascii="Helvetica LT Std" w:hAnsi="Helvetica LT Std" w:cs="Calibri"/>
                <w:b/>
                <w:i/>
                <w:color w:val="FF0000"/>
                <w:sz w:val="20"/>
                <w:szCs w:val="20"/>
                <w:u w:val="single"/>
              </w:rPr>
              <w:t>PEMC</w:t>
            </w:r>
            <w:r w:rsidRPr="006F7CD8">
              <w:rPr>
                <w:rFonts w:ascii="Helvetica LT Std" w:hAnsi="Helvetica LT Std" w:cs="Calibri"/>
                <w:color w:val="FF0000"/>
                <w:sz w:val="20"/>
                <w:szCs w:val="20"/>
              </w:rPr>
              <w:t xml:space="preserve">, </w:t>
            </w:r>
            <w:r w:rsidRPr="006F7CD8">
              <w:rPr>
                <w:rFonts w:ascii="Helvetica LT Std" w:hAnsi="Helvetica LT Std" w:cs="Calibri"/>
                <w:strike/>
                <w:color w:val="FF0000"/>
                <w:sz w:val="20"/>
                <w:szCs w:val="20"/>
              </w:rPr>
              <w:t xml:space="preserve">The </w:t>
            </w:r>
            <w:r w:rsidRPr="006F7CD8">
              <w:rPr>
                <w:rFonts w:ascii="Helvetica LT Std" w:hAnsi="Helvetica LT Std" w:cs="Calibri"/>
                <w:i/>
                <w:strike/>
                <w:color w:val="FF0000"/>
                <w:sz w:val="20"/>
                <w:szCs w:val="20"/>
              </w:rPr>
              <w:t>PEM Board</w:t>
            </w:r>
            <w:r w:rsidRPr="006F7CD8">
              <w:rPr>
                <w:rFonts w:ascii="Helvetica LT Std" w:hAnsi="Helvetica LT Std" w:cs="Calibri"/>
                <w:strike/>
                <w:color w:val="FF0000"/>
                <w:sz w:val="20"/>
                <w:szCs w:val="20"/>
              </w:rPr>
              <w:t xml:space="preserve">, in consultation with </w:t>
            </w:r>
            <w:r w:rsidRPr="006F7CD8">
              <w:rPr>
                <w:rFonts w:ascii="Helvetica LT Std" w:hAnsi="Helvetica LT Std" w:cs="Calibri"/>
                <w:b/>
                <w:sz w:val="20"/>
                <w:szCs w:val="20"/>
                <w:u w:val="single"/>
              </w:rPr>
              <w:t>through</w:t>
            </w:r>
            <w:r w:rsidRPr="006F7CD8">
              <w:rPr>
                <w:rFonts w:ascii="Helvetica LT Std" w:hAnsi="Helvetica LT Std" w:cs="Calibri"/>
                <w:sz w:val="20"/>
                <w:szCs w:val="20"/>
              </w:rPr>
              <w:t xml:space="preserve"> the </w:t>
            </w:r>
            <w:r w:rsidRPr="006F7CD8">
              <w:rPr>
                <w:rFonts w:ascii="Helvetica LT Std" w:hAnsi="Helvetica LT Std" w:cs="Calibri"/>
                <w:i/>
                <w:sz w:val="20"/>
                <w:szCs w:val="20"/>
              </w:rPr>
              <w:t>Market Operator</w:t>
            </w:r>
            <w:r w:rsidRPr="006F7CD8">
              <w:rPr>
                <w:rFonts w:ascii="Helvetica LT Std" w:hAnsi="Helvetica LT Std" w:cs="Calibri"/>
                <w:sz w:val="20"/>
                <w:szCs w:val="20"/>
              </w:rPr>
              <w:t xml:space="preserve"> and</w:t>
            </w:r>
            <w:r w:rsidRPr="006F7CD8">
              <w:rPr>
                <w:rFonts w:ascii="Helvetica LT Std" w:hAnsi="Helvetica LT Std" w:cs="Calibri"/>
                <w:b/>
                <w:sz w:val="20"/>
                <w:szCs w:val="20"/>
                <w:u w:val="single"/>
              </w:rPr>
              <w:t>/or</w:t>
            </w:r>
            <w:r w:rsidRPr="006F7CD8">
              <w:rPr>
                <w:rFonts w:ascii="Helvetica LT Std" w:hAnsi="Helvetica LT Std" w:cs="Calibri"/>
                <w:sz w:val="20"/>
                <w:szCs w:val="20"/>
              </w:rPr>
              <w:t xml:space="preserve"> the </w:t>
            </w:r>
            <w:r w:rsidRPr="006F7CD8">
              <w:rPr>
                <w:rFonts w:ascii="Helvetica LT Std" w:hAnsi="Helvetica LT Std" w:cs="Calibri"/>
                <w:i/>
                <w:sz w:val="20"/>
                <w:szCs w:val="20"/>
              </w:rPr>
              <w:t>System Operator</w:t>
            </w:r>
            <w:r w:rsidRPr="006F7CD8">
              <w:rPr>
                <w:rFonts w:ascii="Helvetica LT Std" w:hAnsi="Helvetica LT Std" w:cs="Calibri"/>
                <w:sz w:val="20"/>
                <w:szCs w:val="20"/>
              </w:rPr>
              <w:t xml:space="preserve">, shall do all things reasonably necessary to ensure that all </w:t>
            </w:r>
            <w:r w:rsidRPr="006F7CD8">
              <w:rPr>
                <w:rFonts w:ascii="Helvetica LT Std" w:hAnsi="Helvetica LT Std" w:cs="Calibri"/>
                <w:i/>
                <w:sz w:val="20"/>
                <w:szCs w:val="20"/>
              </w:rPr>
              <w:t>WESM Member</w:t>
            </w:r>
            <w:r w:rsidRPr="006F7CD8">
              <w:rPr>
                <w:rFonts w:ascii="Helvetica LT Std" w:hAnsi="Helvetica LT Std" w:cs="Calibri"/>
                <w:sz w:val="20"/>
                <w:szCs w:val="20"/>
              </w:rPr>
              <w:t xml:space="preserve">s comply with the </w:t>
            </w:r>
            <w:r w:rsidRPr="006F7CD8">
              <w:rPr>
                <w:rFonts w:ascii="Helvetica LT Std" w:hAnsi="Helvetica LT Std" w:cs="Calibri"/>
                <w:i/>
                <w:sz w:val="20"/>
                <w:szCs w:val="20"/>
              </w:rPr>
              <w:t>WESM Rules</w:t>
            </w:r>
            <w:r w:rsidRPr="006F7CD8">
              <w:rPr>
                <w:rFonts w:ascii="Helvetica LT Std" w:hAnsi="Helvetica LT Std" w:cs="Calibri"/>
                <w:sz w:val="20"/>
                <w:szCs w:val="20"/>
              </w:rPr>
              <w:t xml:space="preserve"> </w:t>
            </w:r>
            <w:r w:rsidRPr="006F7CD8">
              <w:rPr>
                <w:rFonts w:ascii="Helvetica LT Std" w:hAnsi="Helvetica LT Std" w:cs="Calibri"/>
                <w:b/>
                <w:sz w:val="20"/>
                <w:szCs w:val="20"/>
                <w:u w:val="single"/>
              </w:rPr>
              <w:t xml:space="preserve">and </w:t>
            </w:r>
            <w:r w:rsidRPr="006F7CD8">
              <w:rPr>
                <w:rFonts w:ascii="Helvetica LT Std" w:hAnsi="Helvetica LT Std" w:cs="Calibri"/>
                <w:b/>
                <w:i/>
                <w:sz w:val="20"/>
                <w:szCs w:val="20"/>
                <w:u w:val="single"/>
              </w:rPr>
              <w:t>Market Manuals</w:t>
            </w:r>
            <w:r w:rsidRPr="006F7CD8">
              <w:rPr>
                <w:rFonts w:ascii="Helvetica LT Std" w:hAnsi="Helvetica LT Std" w:cs="Calibri"/>
                <w:b/>
                <w:sz w:val="20"/>
                <w:szCs w:val="20"/>
                <w:u w:val="single"/>
              </w:rPr>
              <w:t xml:space="preserve">; and, for this purpose, shall be responsible for </w:t>
            </w:r>
            <w:r w:rsidRPr="006F7CD8">
              <w:rPr>
                <w:rFonts w:ascii="Helvetica LT Std" w:hAnsi="Helvetica LT Std" w:cs="Calibri"/>
                <w:b/>
                <w:i/>
                <w:sz w:val="20"/>
                <w:szCs w:val="20"/>
                <w:u w:val="single"/>
              </w:rPr>
              <w:t xml:space="preserve">enforcement </w:t>
            </w:r>
            <w:r w:rsidRPr="006F7CD8">
              <w:rPr>
                <w:rFonts w:ascii="Helvetica LT Std" w:hAnsi="Helvetica LT Std" w:cs="Calibri"/>
                <w:b/>
                <w:sz w:val="20"/>
                <w:szCs w:val="20"/>
                <w:u w:val="single"/>
              </w:rPr>
              <w:t xml:space="preserve">of the </w:t>
            </w:r>
            <w:r w:rsidRPr="006F7CD8">
              <w:rPr>
                <w:rFonts w:ascii="Helvetica LT Std" w:hAnsi="Helvetica LT Std" w:cs="Calibri"/>
                <w:b/>
                <w:i/>
                <w:sz w:val="20"/>
                <w:szCs w:val="20"/>
                <w:u w:val="single"/>
              </w:rPr>
              <w:t>WESM Rules</w:t>
            </w:r>
            <w:r w:rsidRPr="006F7CD8">
              <w:rPr>
                <w:rFonts w:ascii="Helvetica LT Std" w:hAnsi="Helvetica LT Std" w:cs="Calibri"/>
                <w:b/>
                <w:sz w:val="20"/>
                <w:szCs w:val="20"/>
                <w:u w:val="single"/>
              </w:rPr>
              <w:t xml:space="preserve"> and </w:t>
            </w:r>
            <w:r w:rsidRPr="006F7CD8">
              <w:rPr>
                <w:rFonts w:ascii="Helvetica LT Std" w:hAnsi="Helvetica LT Std" w:cs="Calibri"/>
                <w:b/>
                <w:i/>
                <w:sz w:val="20"/>
                <w:szCs w:val="20"/>
                <w:u w:val="single"/>
              </w:rPr>
              <w:t xml:space="preserve">Market Manuals </w:t>
            </w:r>
            <w:r w:rsidRPr="006F7CD8">
              <w:rPr>
                <w:rFonts w:ascii="Helvetica LT Std" w:hAnsi="Helvetica LT Std" w:cs="Calibri"/>
                <w:b/>
                <w:sz w:val="20"/>
                <w:szCs w:val="20"/>
                <w:u w:val="single"/>
              </w:rPr>
              <w:t>in accordance with this Clause 7.2</w:t>
            </w:r>
            <w:r w:rsidRPr="006F7CD8">
              <w:rPr>
                <w:rFonts w:ascii="Helvetica LT Std" w:hAnsi="Helvetica LT Std" w:cs="Calibri"/>
                <w:sz w:val="20"/>
                <w:szCs w:val="20"/>
              </w:rPr>
              <w:t xml:space="preserve">; </w:t>
            </w:r>
            <w:r w:rsidRPr="006F7CD8">
              <w:rPr>
                <w:rFonts w:ascii="Helvetica LT Std" w:hAnsi="Helvetica LT Std" w:cs="Calibri"/>
                <w:b/>
                <w:sz w:val="20"/>
                <w:szCs w:val="20"/>
                <w:u w:val="single"/>
              </w:rPr>
              <w:t>Provided</w:t>
            </w:r>
            <w:r w:rsidRPr="006F7CD8">
              <w:rPr>
                <w:rFonts w:ascii="Helvetica LT Std" w:hAnsi="Helvetica LT Std" w:cs="Calibri"/>
                <w:b/>
                <w:i/>
                <w:sz w:val="20"/>
                <w:szCs w:val="20"/>
                <w:u w:val="single"/>
              </w:rPr>
              <w:t xml:space="preserve"> </w:t>
            </w:r>
            <w:r w:rsidRPr="006F7CD8">
              <w:rPr>
                <w:rFonts w:ascii="Helvetica LT Std" w:hAnsi="Helvetica LT Std" w:cs="Calibri"/>
                <w:b/>
                <w:sz w:val="20"/>
                <w:szCs w:val="20"/>
                <w:u w:val="single"/>
              </w:rPr>
              <w:t xml:space="preserve">that the </w:t>
            </w:r>
            <w:r w:rsidRPr="006F7CD8">
              <w:rPr>
                <w:rFonts w:ascii="Helvetica LT Std" w:hAnsi="Helvetica LT Std" w:cs="Calibri"/>
                <w:b/>
                <w:i/>
                <w:sz w:val="20"/>
                <w:szCs w:val="20"/>
                <w:u w:val="single"/>
              </w:rPr>
              <w:t>PEM Board</w:t>
            </w:r>
            <w:r w:rsidRPr="006F7CD8">
              <w:rPr>
                <w:rFonts w:ascii="Helvetica LT Std" w:hAnsi="Helvetica LT Std" w:cs="Calibri"/>
                <w:b/>
                <w:sz w:val="20"/>
                <w:szCs w:val="20"/>
                <w:u w:val="single"/>
              </w:rPr>
              <w:t xml:space="preserve"> shall carry out this function in conjunction with the </w:t>
            </w:r>
            <w:r w:rsidRPr="006F7CD8">
              <w:rPr>
                <w:rFonts w:ascii="Helvetica LT Std" w:hAnsi="Helvetica LT Std" w:cs="Calibri"/>
                <w:b/>
                <w:i/>
                <w:color w:val="FF0000"/>
                <w:sz w:val="20"/>
                <w:szCs w:val="20"/>
                <w:u w:val="single"/>
              </w:rPr>
              <w:t>Compliance Committee</w:t>
            </w:r>
            <w:r w:rsidRPr="006F7CD8">
              <w:rPr>
                <w:rFonts w:ascii="Helvetica LT Std" w:hAnsi="Helvetica LT Std" w:cs="Calibri"/>
                <w:b/>
                <w:color w:val="FF0000"/>
                <w:sz w:val="20"/>
                <w:szCs w:val="20"/>
                <w:u w:val="single"/>
              </w:rPr>
              <w:t xml:space="preserve">  </w:t>
            </w:r>
            <w:r w:rsidRPr="006F7CD8">
              <w:rPr>
                <w:rFonts w:ascii="Helvetica LT Std" w:hAnsi="Helvetica LT Std" w:cs="Calibri"/>
                <w:b/>
                <w:sz w:val="20"/>
                <w:szCs w:val="20"/>
                <w:u w:val="single"/>
              </w:rPr>
              <w:t xml:space="preserve">and the </w:t>
            </w:r>
            <w:r w:rsidRPr="006F7CD8">
              <w:rPr>
                <w:rFonts w:ascii="Helvetica LT Std" w:hAnsi="Helvetica LT Std" w:cs="Calibri"/>
                <w:b/>
                <w:i/>
                <w:sz w:val="20"/>
                <w:szCs w:val="20"/>
                <w:u w:val="single"/>
              </w:rPr>
              <w:t xml:space="preserve">Enforcement and Compliance Office. </w:t>
            </w:r>
          </w:p>
          <w:p w14:paraId="02D06E1A" w14:textId="77777777" w:rsidR="00F16E19" w:rsidRPr="006F7CD8" w:rsidRDefault="00F16E19" w:rsidP="00F16E19">
            <w:pPr>
              <w:spacing w:line="276" w:lineRule="auto"/>
              <w:rPr>
                <w:rFonts w:ascii="Helvetica LT Std" w:hAnsi="Helvetica LT Std" w:cs="Helvetica"/>
                <w:b/>
                <w:sz w:val="20"/>
                <w:szCs w:val="20"/>
                <w:u w:val="single"/>
              </w:rPr>
            </w:pPr>
          </w:p>
        </w:tc>
        <w:tc>
          <w:tcPr>
            <w:tcW w:w="872" w:type="pct"/>
            <w:shd w:val="clear" w:color="auto" w:fill="auto"/>
            <w:tcMar>
              <w:top w:w="0" w:type="dxa"/>
              <w:left w:w="115" w:type="dxa"/>
              <w:bottom w:w="0" w:type="dxa"/>
              <w:right w:w="115" w:type="dxa"/>
            </w:tcMar>
          </w:tcPr>
          <w:p w14:paraId="6BA73B05" w14:textId="77777777" w:rsidR="00F16E19" w:rsidRPr="006F7CD8" w:rsidRDefault="00F16E19" w:rsidP="00F16E19">
            <w:pPr>
              <w:pStyle w:val="ListParagraph"/>
              <w:numPr>
                <w:ilvl w:val="0"/>
                <w:numId w:val="1"/>
              </w:numPr>
              <w:ind w:left="429" w:hanging="270"/>
              <w:rPr>
                <w:rFonts w:ascii="Helvetica LT Std" w:hAnsi="Helvetica LT Std" w:cs="Helvetica"/>
                <w:color w:val="FF0000"/>
                <w:sz w:val="20"/>
                <w:szCs w:val="20"/>
              </w:rPr>
            </w:pPr>
            <w:r w:rsidRPr="006F7CD8">
              <w:rPr>
                <w:rFonts w:ascii="Helvetica LT Std" w:hAnsi="Helvetica LT Std" w:cs="Helvetica"/>
                <w:sz w:val="20"/>
                <w:szCs w:val="20"/>
              </w:rPr>
              <w:t xml:space="preserve">To refer to PEMC, being the governing body, and to replace the MSC with the Compliance Committee </w:t>
            </w:r>
          </w:p>
          <w:p w14:paraId="46C1AF27" w14:textId="1AD61ABD" w:rsidR="00F16E19" w:rsidRPr="007E214E" w:rsidRDefault="00F16E19" w:rsidP="00F16E19">
            <w:pPr>
              <w:pStyle w:val="ListParagraph"/>
              <w:numPr>
                <w:ilvl w:val="0"/>
                <w:numId w:val="1"/>
              </w:numPr>
              <w:ind w:left="339" w:hanging="270"/>
              <w:rPr>
                <w:rFonts w:ascii="Helvetica LT Std" w:hAnsi="Helvetica LT Std" w:cs="Helvetica"/>
                <w:i/>
                <w:color w:val="FF0000"/>
                <w:sz w:val="20"/>
                <w:szCs w:val="20"/>
              </w:rPr>
            </w:pPr>
            <w:r w:rsidRPr="007E214E">
              <w:rPr>
                <w:rFonts w:ascii="Helvetica LT Std" w:hAnsi="Helvetica LT Std" w:cs="Calibri"/>
                <w:color w:val="FF0000"/>
                <w:sz w:val="20"/>
                <w:szCs w:val="20"/>
              </w:rPr>
              <w:t xml:space="preserve">Note: This modifies the proposed revision submitted by PEMC and acted upon by </w:t>
            </w:r>
            <w:proofErr w:type="gramStart"/>
            <w:r w:rsidRPr="007E214E">
              <w:rPr>
                <w:rFonts w:ascii="Helvetica LT Std" w:hAnsi="Helvetica LT Std" w:cs="Calibri"/>
                <w:color w:val="FF0000"/>
                <w:sz w:val="20"/>
                <w:szCs w:val="20"/>
              </w:rPr>
              <w:t>the  RCC</w:t>
            </w:r>
            <w:proofErr w:type="gramEnd"/>
            <w:r w:rsidRPr="007E214E">
              <w:rPr>
                <w:rFonts w:ascii="Helvetica LT Std" w:hAnsi="Helvetica LT Std" w:cs="Calibri"/>
                <w:color w:val="FF0000"/>
                <w:sz w:val="20"/>
                <w:szCs w:val="20"/>
              </w:rPr>
              <w:t xml:space="preserve"> in August 2017.  </w:t>
            </w:r>
          </w:p>
          <w:p w14:paraId="1D3C9CE2" w14:textId="7BBE994D" w:rsidR="00F16E19" w:rsidRPr="006F7CD8" w:rsidRDefault="00F16E19" w:rsidP="00F16E19">
            <w:pPr>
              <w:pStyle w:val="ListParagraph"/>
              <w:numPr>
                <w:ilvl w:val="0"/>
                <w:numId w:val="1"/>
              </w:numPr>
              <w:ind w:left="429" w:hanging="270"/>
              <w:rPr>
                <w:rFonts w:ascii="Helvetica LT Std" w:hAnsi="Helvetica LT Std" w:cs="Helvetica"/>
                <w:color w:val="FF0000"/>
                <w:sz w:val="20"/>
                <w:szCs w:val="20"/>
              </w:rPr>
            </w:pPr>
            <w:r w:rsidRPr="006F7CD8">
              <w:rPr>
                <w:rFonts w:ascii="Helvetica LT Std" w:hAnsi="Helvetica LT Std" w:cs="Helvetica"/>
                <w:sz w:val="20"/>
                <w:szCs w:val="20"/>
              </w:rPr>
              <w:t>Note: WESM Rules amendments also provide for the Transitory Provisions: Pending the creation of the Compliance Committee and the appointment of its members by the PEM Board the responsibilities shall be discharged by the MSC.</w:t>
            </w:r>
          </w:p>
          <w:p w14:paraId="45DCDB2E" w14:textId="29A5BBCC" w:rsidR="00F16E19" w:rsidRPr="006F7CD8" w:rsidRDefault="00F16E19" w:rsidP="00F16E19">
            <w:pPr>
              <w:numPr>
                <w:ilvl w:val="0"/>
                <w:numId w:val="1"/>
              </w:numPr>
              <w:spacing w:line="276" w:lineRule="auto"/>
              <w:ind w:left="360"/>
              <w:rPr>
                <w:rFonts w:ascii="Helvetica LT Std" w:hAnsi="Helvetica LT Std" w:cs="Calibri"/>
                <w:sz w:val="20"/>
                <w:szCs w:val="20"/>
              </w:rPr>
            </w:pPr>
            <w:r w:rsidRPr="006F7CD8">
              <w:rPr>
                <w:rFonts w:ascii="Helvetica LT Std" w:hAnsi="Helvetica LT Std" w:cs="Calibri"/>
                <w:sz w:val="20"/>
                <w:szCs w:val="20"/>
              </w:rPr>
              <w:t xml:space="preserve">To establish the responsibilities of </w:t>
            </w:r>
            <w:proofErr w:type="gramStart"/>
            <w:r w:rsidRPr="006F7CD8">
              <w:rPr>
                <w:rFonts w:ascii="Helvetica LT Std" w:hAnsi="Helvetica LT Std" w:cs="Calibri"/>
                <w:sz w:val="20"/>
                <w:szCs w:val="20"/>
              </w:rPr>
              <w:t>PEMC ,</w:t>
            </w:r>
            <w:proofErr w:type="gramEnd"/>
            <w:r w:rsidRPr="006F7CD8">
              <w:rPr>
                <w:rFonts w:ascii="Helvetica LT Std" w:hAnsi="Helvetica LT Std" w:cs="Calibri"/>
                <w:sz w:val="20"/>
                <w:szCs w:val="20"/>
              </w:rPr>
              <w:t xml:space="preserve"> the Compliance Committee and the ECO in enforcing and assuring compliance with the WESM Rules and manuals. </w:t>
            </w:r>
          </w:p>
          <w:p w14:paraId="44D15EEF" w14:textId="77777777" w:rsidR="00F16E19" w:rsidRPr="006F7CD8" w:rsidRDefault="00F16E19" w:rsidP="00F16E19">
            <w:pPr>
              <w:spacing w:line="276" w:lineRule="auto"/>
              <w:rPr>
                <w:rFonts w:ascii="Helvetica LT Std" w:hAnsi="Helvetica LT Std" w:cs="Calibri"/>
                <w:sz w:val="20"/>
                <w:szCs w:val="20"/>
              </w:rPr>
            </w:pPr>
          </w:p>
          <w:p w14:paraId="111C7F6A" w14:textId="77777777" w:rsidR="00F16E19" w:rsidRPr="006F7CD8" w:rsidRDefault="00F16E19" w:rsidP="00F16E19">
            <w:pPr>
              <w:spacing w:line="276" w:lineRule="auto"/>
              <w:ind w:left="401"/>
              <w:rPr>
                <w:rFonts w:ascii="Helvetica LT Std" w:hAnsi="Helvetica LT Std" w:cs="Helvetica"/>
                <w:sz w:val="20"/>
                <w:szCs w:val="20"/>
              </w:rPr>
            </w:pPr>
          </w:p>
        </w:tc>
      </w:tr>
      <w:tr w:rsidR="00F16E19" w:rsidRPr="006F7CD8" w14:paraId="5AD9D6C4" w14:textId="77777777" w:rsidTr="003E2CB1">
        <w:trPr>
          <w:trHeight w:val="692"/>
          <w:jc w:val="center"/>
        </w:trPr>
        <w:tc>
          <w:tcPr>
            <w:tcW w:w="438" w:type="pct"/>
            <w:shd w:val="clear" w:color="auto" w:fill="auto"/>
            <w:tcMar>
              <w:top w:w="0" w:type="dxa"/>
              <w:left w:w="115" w:type="dxa"/>
              <w:bottom w:w="0" w:type="dxa"/>
              <w:right w:w="115" w:type="dxa"/>
            </w:tcMar>
          </w:tcPr>
          <w:p w14:paraId="65AC9F3E" w14:textId="77777777" w:rsidR="00F16E19" w:rsidRPr="006F7CD8" w:rsidRDefault="00F16E19" w:rsidP="00F16E19">
            <w:pPr>
              <w:spacing w:line="276" w:lineRule="auto"/>
              <w:rPr>
                <w:rFonts w:ascii="Helvetica LT Std" w:hAnsi="Helvetica LT Std" w:cs="Helvetica"/>
                <w:sz w:val="20"/>
                <w:szCs w:val="20"/>
              </w:rPr>
            </w:pPr>
          </w:p>
        </w:tc>
        <w:tc>
          <w:tcPr>
            <w:tcW w:w="341" w:type="pct"/>
            <w:shd w:val="clear" w:color="auto" w:fill="auto"/>
            <w:tcMar>
              <w:top w:w="0" w:type="dxa"/>
              <w:left w:w="115" w:type="dxa"/>
              <w:bottom w:w="0" w:type="dxa"/>
              <w:right w:w="115" w:type="dxa"/>
            </w:tcMar>
          </w:tcPr>
          <w:p w14:paraId="2A65FDEB" w14:textId="77508E04" w:rsidR="00F16E19" w:rsidRPr="006F7CD8" w:rsidRDefault="00F16E19" w:rsidP="00F16E19">
            <w:pPr>
              <w:spacing w:line="276" w:lineRule="auto"/>
              <w:rPr>
                <w:rFonts w:ascii="Helvetica LT Std" w:hAnsi="Helvetica LT Std" w:cs="Helvetica"/>
                <w:b/>
                <w:sz w:val="20"/>
                <w:szCs w:val="20"/>
              </w:rPr>
            </w:pPr>
            <w:r w:rsidRPr="006F7CD8">
              <w:rPr>
                <w:rFonts w:ascii="Helvetica LT Std" w:hAnsi="Helvetica LT Std" w:cs="Calibri"/>
                <w:sz w:val="20"/>
                <w:szCs w:val="20"/>
              </w:rPr>
              <w:t>7.2.4.2</w:t>
            </w:r>
          </w:p>
        </w:tc>
        <w:tc>
          <w:tcPr>
            <w:tcW w:w="1130" w:type="pct"/>
            <w:shd w:val="clear" w:color="auto" w:fill="auto"/>
            <w:tcMar>
              <w:top w:w="0" w:type="dxa"/>
              <w:left w:w="115" w:type="dxa"/>
              <w:bottom w:w="0" w:type="dxa"/>
              <w:right w:w="115" w:type="dxa"/>
            </w:tcMar>
          </w:tcPr>
          <w:p w14:paraId="25CAE588" w14:textId="686517C0" w:rsidR="00F16E19" w:rsidRPr="006F7CD8" w:rsidRDefault="00F16E19" w:rsidP="00F16E19">
            <w:pPr>
              <w:spacing w:line="276" w:lineRule="auto"/>
              <w:rPr>
                <w:rFonts w:ascii="Helvetica LT Std" w:hAnsi="Helvetica LT Std"/>
                <w:sz w:val="20"/>
                <w:szCs w:val="20"/>
              </w:rPr>
            </w:pPr>
            <w:r w:rsidRPr="006F7CD8">
              <w:rPr>
                <w:rFonts w:ascii="Helvetica LT Std" w:hAnsi="Helvetica LT Std" w:cs="Calibri"/>
                <w:sz w:val="20"/>
                <w:szCs w:val="20"/>
              </w:rPr>
              <w:t xml:space="preserve">If the </w:t>
            </w:r>
            <w:r w:rsidRPr="006F7CD8">
              <w:rPr>
                <w:rFonts w:ascii="Helvetica LT Std" w:hAnsi="Helvetica LT Std" w:cs="Calibri"/>
                <w:i/>
                <w:sz w:val="20"/>
                <w:szCs w:val="20"/>
              </w:rPr>
              <w:t>Enforcement and Compliance Officer</w:t>
            </w:r>
            <w:r w:rsidRPr="006F7CD8">
              <w:rPr>
                <w:rFonts w:ascii="Helvetica LT Std" w:hAnsi="Helvetica LT Std" w:cs="Calibri"/>
                <w:sz w:val="20"/>
                <w:szCs w:val="20"/>
              </w:rPr>
              <w:t xml:space="preserve"> makes a request for information under clause 7.2.4.1, it shall provide to the </w:t>
            </w:r>
            <w:r w:rsidRPr="006F7CD8">
              <w:rPr>
                <w:rFonts w:ascii="Helvetica LT Std" w:hAnsi="Helvetica LT Std" w:cs="Calibri"/>
                <w:i/>
                <w:sz w:val="20"/>
                <w:szCs w:val="20"/>
              </w:rPr>
              <w:t xml:space="preserve">WESM member </w:t>
            </w:r>
            <w:r w:rsidRPr="006F7CD8">
              <w:rPr>
                <w:rFonts w:ascii="Helvetica LT Std" w:hAnsi="Helvetica LT Std" w:cs="Calibri"/>
                <w:sz w:val="20"/>
                <w:szCs w:val="20"/>
              </w:rPr>
              <w:t xml:space="preserve">to whom the request is made the reasons for the request. </w:t>
            </w:r>
          </w:p>
        </w:tc>
        <w:tc>
          <w:tcPr>
            <w:tcW w:w="1109" w:type="pct"/>
          </w:tcPr>
          <w:p w14:paraId="7DC7CDCF" w14:textId="77777777" w:rsidR="00F16E19" w:rsidRPr="006F7CD8" w:rsidRDefault="00F16E19" w:rsidP="00F16E19">
            <w:pPr>
              <w:spacing w:line="276" w:lineRule="auto"/>
              <w:ind w:left="77" w:right="81"/>
              <w:rPr>
                <w:rFonts w:ascii="Helvetica LT Std" w:hAnsi="Helvetica LT Std" w:cs="Calibri"/>
                <w:i/>
                <w:sz w:val="20"/>
                <w:szCs w:val="20"/>
              </w:rPr>
            </w:pPr>
            <w:r w:rsidRPr="006F7CD8">
              <w:rPr>
                <w:rFonts w:ascii="Helvetica LT Std" w:hAnsi="Helvetica LT Std" w:cs="Calibri"/>
                <w:i/>
                <w:sz w:val="20"/>
                <w:szCs w:val="20"/>
              </w:rPr>
              <w:t>(The original Clause 7.2.4.2 is proposed to be deleted and included in the proposed ECO Manual.)</w:t>
            </w:r>
          </w:p>
          <w:p w14:paraId="752F74A8" w14:textId="77777777" w:rsidR="00F16E19" w:rsidRPr="006F7CD8" w:rsidRDefault="00F16E19" w:rsidP="00F16E19">
            <w:pPr>
              <w:spacing w:line="276" w:lineRule="auto"/>
              <w:ind w:left="77" w:right="81"/>
              <w:rPr>
                <w:rFonts w:ascii="Helvetica LT Std" w:hAnsi="Helvetica LT Std" w:cs="Calibri"/>
                <w:strike/>
                <w:sz w:val="20"/>
                <w:szCs w:val="20"/>
              </w:rPr>
            </w:pPr>
          </w:p>
          <w:p w14:paraId="389B57FA" w14:textId="77777777" w:rsidR="00F16E19" w:rsidRPr="006F7CD8" w:rsidRDefault="00F16E19" w:rsidP="00F16E19">
            <w:pPr>
              <w:spacing w:line="276" w:lineRule="auto"/>
              <w:ind w:left="77" w:right="81"/>
              <w:rPr>
                <w:rFonts w:ascii="Helvetica LT Std" w:hAnsi="Helvetica LT Std" w:cs="Calibri"/>
                <w:b/>
                <w:strike/>
                <w:sz w:val="20"/>
                <w:szCs w:val="20"/>
                <w:u w:val="single"/>
              </w:rPr>
            </w:pPr>
            <w:r w:rsidRPr="006F7CD8">
              <w:rPr>
                <w:rFonts w:ascii="Helvetica LT Std" w:hAnsi="Helvetica LT Std" w:cs="Calibri"/>
                <w:strike/>
                <w:sz w:val="20"/>
                <w:szCs w:val="20"/>
              </w:rPr>
              <w:t xml:space="preserve">If the </w:t>
            </w:r>
            <w:r w:rsidRPr="006F7CD8">
              <w:rPr>
                <w:rFonts w:ascii="Helvetica LT Std" w:hAnsi="Helvetica LT Std" w:cs="Calibri"/>
                <w:i/>
                <w:strike/>
                <w:sz w:val="20"/>
                <w:szCs w:val="20"/>
              </w:rPr>
              <w:t>Enforcement and Compliance Officer</w:t>
            </w:r>
            <w:r w:rsidRPr="006F7CD8">
              <w:rPr>
                <w:rFonts w:ascii="Helvetica LT Std" w:hAnsi="Helvetica LT Std" w:cs="Calibri"/>
                <w:strike/>
                <w:sz w:val="20"/>
                <w:szCs w:val="20"/>
              </w:rPr>
              <w:t xml:space="preserve"> makes a request for information under clause 7.2.4.1, it shall provide to the </w:t>
            </w:r>
            <w:r w:rsidRPr="006F7CD8">
              <w:rPr>
                <w:rFonts w:ascii="Helvetica LT Std" w:hAnsi="Helvetica LT Std" w:cs="Calibri"/>
                <w:i/>
                <w:strike/>
                <w:sz w:val="20"/>
                <w:szCs w:val="20"/>
              </w:rPr>
              <w:t xml:space="preserve">WESM member </w:t>
            </w:r>
            <w:r w:rsidRPr="006F7CD8">
              <w:rPr>
                <w:rFonts w:ascii="Helvetica LT Std" w:hAnsi="Helvetica LT Std" w:cs="Calibri"/>
                <w:strike/>
                <w:sz w:val="20"/>
                <w:szCs w:val="20"/>
              </w:rPr>
              <w:t xml:space="preserve">to whom the request is made the reasons for the request. </w:t>
            </w:r>
            <w:r w:rsidRPr="006F7CD8">
              <w:rPr>
                <w:rFonts w:ascii="Helvetica LT Std" w:hAnsi="Helvetica LT Std"/>
                <w:bCs/>
                <w:strike/>
                <w:sz w:val="20"/>
                <w:szCs w:val="20"/>
              </w:rPr>
              <w:t>(As amended by DOE DC No. 2006-01-0001 dated 10 January 2006)</w:t>
            </w:r>
          </w:p>
          <w:p w14:paraId="3A8AF0E8" w14:textId="77777777" w:rsidR="00F16E19" w:rsidRPr="006F7CD8" w:rsidRDefault="00F16E19" w:rsidP="00F16E19">
            <w:pPr>
              <w:spacing w:line="276" w:lineRule="auto"/>
              <w:ind w:left="77" w:right="81"/>
              <w:rPr>
                <w:rFonts w:ascii="Helvetica LT Std" w:hAnsi="Helvetica LT Std" w:cs="Calibri"/>
                <w:b/>
                <w:sz w:val="20"/>
                <w:szCs w:val="20"/>
                <w:u w:val="single"/>
              </w:rPr>
            </w:pPr>
          </w:p>
          <w:p w14:paraId="7F48BB03" w14:textId="77777777" w:rsidR="00F16E19" w:rsidRPr="006F7CD8" w:rsidRDefault="00F16E19" w:rsidP="00F16E19">
            <w:pPr>
              <w:spacing w:line="276" w:lineRule="auto"/>
              <w:ind w:left="77" w:right="81"/>
              <w:rPr>
                <w:rFonts w:ascii="Helvetica LT Std" w:hAnsi="Helvetica LT Std" w:cs="Calibri"/>
                <w:b/>
                <w:sz w:val="20"/>
                <w:szCs w:val="20"/>
                <w:u w:val="single"/>
              </w:rPr>
            </w:pPr>
            <w:r w:rsidRPr="006F7CD8">
              <w:rPr>
                <w:rFonts w:ascii="Helvetica LT Std" w:hAnsi="Helvetica LT Std" w:cs="Calibri"/>
                <w:b/>
                <w:sz w:val="20"/>
                <w:szCs w:val="20"/>
                <w:u w:val="single"/>
              </w:rPr>
              <w:t xml:space="preserve">The monitoring and preliminary determination of probable </w:t>
            </w:r>
            <w:r w:rsidRPr="006F7CD8">
              <w:rPr>
                <w:rFonts w:ascii="Helvetica LT Std" w:hAnsi="Helvetica LT Std" w:cs="Calibri"/>
                <w:b/>
                <w:i/>
                <w:sz w:val="20"/>
                <w:szCs w:val="20"/>
                <w:u w:val="single"/>
              </w:rPr>
              <w:t xml:space="preserve">breach </w:t>
            </w:r>
            <w:r w:rsidRPr="006F7CD8">
              <w:rPr>
                <w:rFonts w:ascii="Helvetica LT Std" w:hAnsi="Helvetica LT Std" w:cs="Calibri"/>
                <w:b/>
                <w:sz w:val="20"/>
                <w:szCs w:val="20"/>
                <w:u w:val="single"/>
              </w:rPr>
              <w:t xml:space="preserve">by the </w:t>
            </w:r>
            <w:r w:rsidRPr="006F7CD8">
              <w:rPr>
                <w:rFonts w:ascii="Helvetica LT Std" w:hAnsi="Helvetica LT Std" w:cs="Calibri"/>
                <w:b/>
                <w:i/>
                <w:sz w:val="20"/>
                <w:szCs w:val="20"/>
                <w:u w:val="single"/>
              </w:rPr>
              <w:t xml:space="preserve">Enforcement and Compliance Office </w:t>
            </w:r>
            <w:r w:rsidRPr="006F7CD8">
              <w:rPr>
                <w:rFonts w:ascii="Helvetica LT Std" w:hAnsi="Helvetica LT Std" w:cs="Calibri"/>
                <w:b/>
                <w:sz w:val="20"/>
                <w:szCs w:val="20"/>
                <w:u w:val="single"/>
              </w:rPr>
              <w:t xml:space="preserve">under Clause 7.2.4.1 shall be made on the basis of available information, including but </w:t>
            </w:r>
            <w:proofErr w:type="gramStart"/>
            <w:r w:rsidRPr="006F7CD8">
              <w:rPr>
                <w:rFonts w:ascii="Helvetica LT Std" w:hAnsi="Helvetica LT Std" w:cs="Calibri"/>
                <w:b/>
                <w:sz w:val="20"/>
                <w:szCs w:val="20"/>
                <w:u w:val="single"/>
              </w:rPr>
              <w:t>not  limited</w:t>
            </w:r>
            <w:proofErr w:type="gramEnd"/>
            <w:r w:rsidRPr="006F7CD8">
              <w:rPr>
                <w:rFonts w:ascii="Helvetica LT Std" w:hAnsi="Helvetica LT Std" w:cs="Calibri"/>
                <w:b/>
                <w:sz w:val="20"/>
                <w:szCs w:val="20"/>
                <w:u w:val="single"/>
              </w:rPr>
              <w:t xml:space="preserve"> to:</w:t>
            </w:r>
          </w:p>
          <w:p w14:paraId="243B4DEA" w14:textId="77777777" w:rsidR="00F16E19" w:rsidRPr="006F7CD8" w:rsidRDefault="00F16E19" w:rsidP="00F16E19">
            <w:pPr>
              <w:spacing w:line="276" w:lineRule="auto"/>
              <w:ind w:left="77" w:right="81"/>
              <w:rPr>
                <w:rFonts w:ascii="Helvetica LT Std" w:hAnsi="Helvetica LT Std" w:cs="Calibri"/>
                <w:b/>
                <w:sz w:val="20"/>
                <w:szCs w:val="20"/>
                <w:u w:val="single"/>
              </w:rPr>
            </w:pPr>
          </w:p>
          <w:p w14:paraId="1228CC2C" w14:textId="77777777" w:rsidR="00F16E19" w:rsidRPr="006F7CD8" w:rsidRDefault="00F16E19" w:rsidP="00F16E19">
            <w:pPr>
              <w:pStyle w:val="ListParagraph"/>
              <w:numPr>
                <w:ilvl w:val="0"/>
                <w:numId w:val="24"/>
              </w:numPr>
              <w:suppressAutoHyphens w:val="0"/>
              <w:autoSpaceDN/>
              <w:spacing w:after="0"/>
              <w:contextualSpacing/>
              <w:textAlignment w:val="auto"/>
              <w:rPr>
                <w:rFonts w:ascii="Helvetica LT Std" w:hAnsi="Helvetica LT Std" w:cs="Calibri"/>
                <w:b/>
                <w:sz w:val="20"/>
                <w:szCs w:val="20"/>
                <w:u w:val="single"/>
              </w:rPr>
            </w:pPr>
            <w:r w:rsidRPr="006F7CD8">
              <w:rPr>
                <w:rFonts w:ascii="Helvetica LT Std" w:hAnsi="Helvetica LT Std" w:cs="Calibri"/>
                <w:b/>
                <w:sz w:val="20"/>
                <w:szCs w:val="20"/>
                <w:u w:val="single"/>
              </w:rPr>
              <w:t xml:space="preserve">Market and dispatch data and reports from the </w:t>
            </w:r>
            <w:r w:rsidRPr="006F7CD8">
              <w:rPr>
                <w:rFonts w:ascii="Helvetica LT Std" w:hAnsi="Helvetica LT Std" w:cs="Calibri"/>
                <w:b/>
                <w:i/>
                <w:sz w:val="20"/>
                <w:szCs w:val="20"/>
                <w:u w:val="single"/>
              </w:rPr>
              <w:t>Market Operator</w:t>
            </w:r>
            <w:r w:rsidRPr="006F7CD8">
              <w:rPr>
                <w:rFonts w:ascii="Helvetica LT Std" w:hAnsi="Helvetica LT Std" w:cs="Calibri"/>
                <w:b/>
                <w:sz w:val="20"/>
                <w:szCs w:val="20"/>
                <w:u w:val="single"/>
              </w:rPr>
              <w:t xml:space="preserve"> and the </w:t>
            </w:r>
            <w:r w:rsidRPr="006F7CD8">
              <w:rPr>
                <w:rFonts w:ascii="Helvetica LT Std" w:hAnsi="Helvetica LT Std" w:cs="Calibri"/>
                <w:b/>
                <w:i/>
                <w:sz w:val="20"/>
                <w:szCs w:val="20"/>
                <w:u w:val="single"/>
              </w:rPr>
              <w:t>System Operator</w:t>
            </w:r>
            <w:r w:rsidRPr="006F7CD8">
              <w:rPr>
                <w:rFonts w:ascii="Helvetica LT Std" w:hAnsi="Helvetica LT Std" w:cs="Calibri"/>
                <w:b/>
                <w:sz w:val="20"/>
                <w:szCs w:val="20"/>
                <w:u w:val="single"/>
              </w:rPr>
              <w:t xml:space="preserve">;  </w:t>
            </w:r>
          </w:p>
          <w:p w14:paraId="422D765F" w14:textId="77777777" w:rsidR="00F16E19" w:rsidRPr="006F7CD8" w:rsidRDefault="00F16E19" w:rsidP="00F16E19">
            <w:pPr>
              <w:pStyle w:val="ListParagraph"/>
              <w:numPr>
                <w:ilvl w:val="0"/>
                <w:numId w:val="24"/>
              </w:numPr>
              <w:suppressAutoHyphens w:val="0"/>
              <w:autoSpaceDN/>
              <w:spacing w:after="0"/>
              <w:contextualSpacing/>
              <w:textAlignment w:val="auto"/>
              <w:rPr>
                <w:rFonts w:ascii="Helvetica LT Std" w:hAnsi="Helvetica LT Std" w:cs="Calibri"/>
                <w:b/>
                <w:sz w:val="20"/>
                <w:szCs w:val="20"/>
                <w:u w:val="single"/>
              </w:rPr>
            </w:pPr>
            <w:r w:rsidRPr="006F7CD8">
              <w:rPr>
                <w:rFonts w:ascii="Helvetica LT Std" w:hAnsi="Helvetica LT Std" w:cs="Calibri"/>
                <w:b/>
                <w:sz w:val="20"/>
                <w:szCs w:val="20"/>
                <w:u w:val="single"/>
              </w:rPr>
              <w:t xml:space="preserve">Information contained in non-compliance reports submitted by the WESM </w:t>
            </w:r>
            <w:proofErr w:type="gramStart"/>
            <w:r w:rsidRPr="006F7CD8">
              <w:rPr>
                <w:rFonts w:ascii="Helvetica LT Std" w:hAnsi="Helvetica LT Std" w:cs="Calibri"/>
                <w:b/>
                <w:sz w:val="20"/>
                <w:szCs w:val="20"/>
                <w:u w:val="single"/>
              </w:rPr>
              <w:t>Member  pursuant</w:t>
            </w:r>
            <w:proofErr w:type="gramEnd"/>
            <w:r w:rsidRPr="006F7CD8">
              <w:rPr>
                <w:rFonts w:ascii="Helvetica LT Std" w:hAnsi="Helvetica LT Std" w:cs="Calibri"/>
                <w:b/>
                <w:sz w:val="20"/>
                <w:szCs w:val="20"/>
                <w:u w:val="single"/>
              </w:rPr>
              <w:t xml:space="preserve"> to Clause 7.2.2.2 and other reports submitted by the WESM Member  to the Market Operator pursuant to these WESM Rules and relevant Market Manuals; and</w:t>
            </w:r>
          </w:p>
          <w:p w14:paraId="6522F1CD" w14:textId="77777777" w:rsidR="00F16E19" w:rsidRPr="006F7CD8" w:rsidRDefault="00F16E19" w:rsidP="00F16E19">
            <w:pPr>
              <w:pStyle w:val="ListParagraph"/>
              <w:numPr>
                <w:ilvl w:val="0"/>
                <w:numId w:val="24"/>
              </w:numPr>
              <w:suppressAutoHyphens w:val="0"/>
              <w:autoSpaceDN/>
              <w:spacing w:after="0"/>
              <w:contextualSpacing/>
              <w:textAlignment w:val="auto"/>
              <w:rPr>
                <w:rFonts w:ascii="Helvetica LT Std" w:hAnsi="Helvetica LT Std" w:cs="Calibri"/>
                <w:b/>
                <w:sz w:val="20"/>
                <w:szCs w:val="20"/>
                <w:u w:val="single"/>
              </w:rPr>
            </w:pPr>
            <w:r w:rsidRPr="006F7CD8">
              <w:rPr>
                <w:rFonts w:ascii="Helvetica LT Std" w:hAnsi="Helvetica LT Std" w:cs="Calibri"/>
                <w:b/>
                <w:sz w:val="20"/>
                <w:szCs w:val="20"/>
                <w:u w:val="single"/>
              </w:rPr>
              <w:lastRenderedPageBreak/>
              <w:t xml:space="preserve">Data and reports from the DOE, ERC, or other government agencies that has jurisdiction over the WESM Member or over its operations, if such data and reports have been made available to the Enforcement and Compliance Office. </w:t>
            </w:r>
          </w:p>
          <w:p w14:paraId="6933D288" w14:textId="77777777" w:rsidR="00F16E19" w:rsidRPr="006F7CD8" w:rsidRDefault="00F16E19" w:rsidP="00F16E19">
            <w:pPr>
              <w:spacing w:line="276" w:lineRule="auto"/>
              <w:rPr>
                <w:rFonts w:ascii="Helvetica LT Std" w:hAnsi="Helvetica LT Std" w:cs="Calibri"/>
                <w:i/>
                <w:sz w:val="20"/>
                <w:szCs w:val="20"/>
              </w:rPr>
            </w:pPr>
          </w:p>
        </w:tc>
        <w:tc>
          <w:tcPr>
            <w:tcW w:w="1110" w:type="pct"/>
            <w:shd w:val="clear" w:color="auto" w:fill="auto"/>
            <w:tcMar>
              <w:top w:w="0" w:type="dxa"/>
              <w:left w:w="115" w:type="dxa"/>
              <w:bottom w:w="0" w:type="dxa"/>
              <w:right w:w="115" w:type="dxa"/>
            </w:tcMar>
          </w:tcPr>
          <w:p w14:paraId="094D1AF6" w14:textId="7DDED8E5" w:rsidR="00F16E19" w:rsidRPr="006F7CD8" w:rsidRDefault="00F16E19" w:rsidP="00F16E19">
            <w:pPr>
              <w:spacing w:line="276" w:lineRule="auto"/>
              <w:rPr>
                <w:rFonts w:ascii="Helvetica LT Std" w:hAnsi="Helvetica LT Std" w:cs="Calibri"/>
                <w:i/>
                <w:sz w:val="20"/>
                <w:szCs w:val="20"/>
              </w:rPr>
            </w:pPr>
            <w:r w:rsidRPr="006F7CD8">
              <w:rPr>
                <w:rFonts w:ascii="Helvetica LT Std" w:hAnsi="Helvetica LT Std" w:cs="Calibri"/>
                <w:i/>
                <w:sz w:val="20"/>
                <w:szCs w:val="20"/>
              </w:rPr>
              <w:lastRenderedPageBreak/>
              <w:t>(The original Clause 7.2.4.2 is proposed to be deleted and included in the proposed ECO Manual.)</w:t>
            </w:r>
          </w:p>
          <w:p w14:paraId="6E100CA8" w14:textId="77777777" w:rsidR="00F16E19" w:rsidRPr="006F7CD8" w:rsidRDefault="00F16E19" w:rsidP="00F16E19">
            <w:pPr>
              <w:spacing w:line="276" w:lineRule="auto"/>
              <w:rPr>
                <w:rFonts w:ascii="Helvetica LT Std" w:hAnsi="Helvetica LT Std" w:cs="Calibri"/>
                <w:strike/>
                <w:sz w:val="20"/>
                <w:szCs w:val="20"/>
              </w:rPr>
            </w:pPr>
          </w:p>
          <w:p w14:paraId="78C27932" w14:textId="77777777" w:rsidR="00F16E19" w:rsidRPr="006F7CD8" w:rsidRDefault="00F16E19" w:rsidP="00F16E19">
            <w:pPr>
              <w:spacing w:line="276" w:lineRule="auto"/>
              <w:rPr>
                <w:rFonts w:ascii="Helvetica LT Std" w:hAnsi="Helvetica LT Std" w:cs="Calibri"/>
                <w:b/>
                <w:strike/>
                <w:sz w:val="20"/>
                <w:szCs w:val="20"/>
                <w:u w:val="single"/>
              </w:rPr>
            </w:pPr>
            <w:r w:rsidRPr="006F7CD8">
              <w:rPr>
                <w:rFonts w:ascii="Helvetica LT Std" w:hAnsi="Helvetica LT Std" w:cs="Calibri"/>
                <w:strike/>
                <w:sz w:val="20"/>
                <w:szCs w:val="20"/>
              </w:rPr>
              <w:t xml:space="preserve">If the </w:t>
            </w:r>
            <w:r w:rsidRPr="006F7CD8">
              <w:rPr>
                <w:rFonts w:ascii="Helvetica LT Std" w:hAnsi="Helvetica LT Std" w:cs="Calibri"/>
                <w:i/>
                <w:strike/>
                <w:sz w:val="20"/>
                <w:szCs w:val="20"/>
              </w:rPr>
              <w:t>Enforcement and Compliance Officer</w:t>
            </w:r>
            <w:r w:rsidRPr="006F7CD8">
              <w:rPr>
                <w:rFonts w:ascii="Helvetica LT Std" w:hAnsi="Helvetica LT Std" w:cs="Calibri"/>
                <w:strike/>
                <w:sz w:val="20"/>
                <w:szCs w:val="20"/>
              </w:rPr>
              <w:t xml:space="preserve"> makes a request for information under clause 7.2.4.1, it shall provide to the </w:t>
            </w:r>
            <w:r w:rsidRPr="006F7CD8">
              <w:rPr>
                <w:rFonts w:ascii="Helvetica LT Std" w:hAnsi="Helvetica LT Std" w:cs="Calibri"/>
                <w:i/>
                <w:strike/>
                <w:sz w:val="20"/>
                <w:szCs w:val="20"/>
              </w:rPr>
              <w:t xml:space="preserve">WESM member </w:t>
            </w:r>
            <w:r w:rsidRPr="006F7CD8">
              <w:rPr>
                <w:rFonts w:ascii="Helvetica LT Std" w:hAnsi="Helvetica LT Std" w:cs="Calibri"/>
                <w:strike/>
                <w:sz w:val="20"/>
                <w:szCs w:val="20"/>
              </w:rPr>
              <w:t xml:space="preserve">to whom the request is made the reasons for the request. </w:t>
            </w:r>
            <w:r w:rsidRPr="006F7CD8">
              <w:rPr>
                <w:rFonts w:ascii="Helvetica LT Std" w:hAnsi="Helvetica LT Std"/>
                <w:bCs/>
                <w:strike/>
                <w:sz w:val="20"/>
                <w:szCs w:val="20"/>
              </w:rPr>
              <w:t>(As amended by DOE DC No. 2006-01-0001 dated 10 January 2006)</w:t>
            </w:r>
          </w:p>
          <w:p w14:paraId="57B07038" w14:textId="77777777" w:rsidR="00F16E19" w:rsidRPr="006F7CD8" w:rsidRDefault="00F16E19" w:rsidP="00F16E19">
            <w:pPr>
              <w:spacing w:line="276" w:lineRule="auto"/>
              <w:rPr>
                <w:rFonts w:ascii="Helvetica LT Std" w:hAnsi="Helvetica LT Std" w:cs="Calibri"/>
                <w:b/>
                <w:sz w:val="20"/>
                <w:szCs w:val="20"/>
                <w:u w:val="single"/>
              </w:rPr>
            </w:pPr>
          </w:p>
          <w:p w14:paraId="26CDF454" w14:textId="77777777" w:rsidR="00F16E19" w:rsidRPr="006F7CD8" w:rsidRDefault="00F16E19" w:rsidP="00F16E19">
            <w:pPr>
              <w:spacing w:line="276" w:lineRule="auto"/>
              <w:rPr>
                <w:rFonts w:ascii="Helvetica LT Std" w:hAnsi="Helvetica LT Std" w:cs="Calibri"/>
                <w:b/>
                <w:sz w:val="20"/>
                <w:szCs w:val="20"/>
                <w:u w:val="single"/>
              </w:rPr>
            </w:pPr>
            <w:r w:rsidRPr="006F7CD8">
              <w:rPr>
                <w:rFonts w:ascii="Helvetica LT Std" w:hAnsi="Helvetica LT Std" w:cs="Calibri"/>
                <w:b/>
                <w:sz w:val="20"/>
                <w:szCs w:val="20"/>
                <w:u w:val="single"/>
              </w:rPr>
              <w:t xml:space="preserve">The monitoring and </w:t>
            </w:r>
            <w:r w:rsidRPr="006F7CD8">
              <w:rPr>
                <w:rFonts w:ascii="Helvetica LT Std" w:hAnsi="Helvetica LT Std" w:cs="Calibri"/>
                <w:b/>
                <w:strike/>
                <w:color w:val="FF0000"/>
                <w:sz w:val="20"/>
                <w:szCs w:val="20"/>
                <w:u w:val="single"/>
              </w:rPr>
              <w:t>preliminary</w:t>
            </w:r>
            <w:r w:rsidRPr="006F7CD8">
              <w:rPr>
                <w:rFonts w:ascii="Helvetica LT Std" w:hAnsi="Helvetica LT Std" w:cs="Calibri"/>
                <w:b/>
                <w:color w:val="FF0000"/>
                <w:sz w:val="20"/>
                <w:szCs w:val="20"/>
                <w:u w:val="single"/>
              </w:rPr>
              <w:t xml:space="preserve"> </w:t>
            </w:r>
            <w:r w:rsidRPr="006F7CD8">
              <w:rPr>
                <w:rFonts w:ascii="Helvetica LT Std" w:hAnsi="Helvetica LT Std" w:cs="Calibri"/>
                <w:b/>
                <w:sz w:val="20"/>
                <w:szCs w:val="20"/>
                <w:u w:val="single"/>
              </w:rPr>
              <w:t xml:space="preserve">determination of </w:t>
            </w:r>
            <w:r w:rsidRPr="006F7CD8">
              <w:rPr>
                <w:rFonts w:ascii="Helvetica LT Std" w:hAnsi="Helvetica LT Std" w:cs="Calibri"/>
                <w:b/>
                <w:strike/>
                <w:color w:val="FF0000"/>
                <w:sz w:val="20"/>
                <w:szCs w:val="20"/>
                <w:u w:val="single"/>
              </w:rPr>
              <w:t>probable</w:t>
            </w:r>
            <w:r w:rsidRPr="006F7CD8">
              <w:rPr>
                <w:rFonts w:ascii="Helvetica LT Std" w:hAnsi="Helvetica LT Std" w:cs="Calibri"/>
                <w:b/>
                <w:sz w:val="20"/>
                <w:szCs w:val="20"/>
                <w:u w:val="single"/>
              </w:rPr>
              <w:t xml:space="preserve"> </w:t>
            </w:r>
            <w:r w:rsidRPr="006F7CD8">
              <w:rPr>
                <w:rFonts w:ascii="Helvetica LT Std" w:hAnsi="Helvetica LT Std" w:cs="Calibri"/>
                <w:b/>
                <w:i/>
                <w:sz w:val="20"/>
                <w:szCs w:val="20"/>
                <w:u w:val="single"/>
              </w:rPr>
              <w:t xml:space="preserve">breach </w:t>
            </w:r>
            <w:r w:rsidRPr="006F7CD8">
              <w:rPr>
                <w:rFonts w:ascii="Helvetica LT Std" w:hAnsi="Helvetica LT Std" w:cs="Calibri"/>
                <w:b/>
                <w:sz w:val="20"/>
                <w:szCs w:val="20"/>
                <w:u w:val="single"/>
              </w:rPr>
              <w:t xml:space="preserve">by the </w:t>
            </w:r>
            <w:r w:rsidRPr="006F7CD8">
              <w:rPr>
                <w:rFonts w:ascii="Helvetica LT Std" w:hAnsi="Helvetica LT Std" w:cs="Calibri"/>
                <w:b/>
                <w:i/>
                <w:sz w:val="20"/>
                <w:szCs w:val="20"/>
                <w:u w:val="single"/>
              </w:rPr>
              <w:t xml:space="preserve">Enforcement and Compliance Office </w:t>
            </w:r>
            <w:r w:rsidRPr="006F7CD8">
              <w:rPr>
                <w:rFonts w:ascii="Helvetica LT Std" w:hAnsi="Helvetica LT Std" w:cs="Calibri"/>
                <w:b/>
                <w:sz w:val="20"/>
                <w:szCs w:val="20"/>
                <w:u w:val="single"/>
              </w:rPr>
              <w:t xml:space="preserve">under Clause 7.2.4.1 shall be made on the basis of available information, including but </w:t>
            </w:r>
            <w:proofErr w:type="gramStart"/>
            <w:r w:rsidRPr="006F7CD8">
              <w:rPr>
                <w:rFonts w:ascii="Helvetica LT Std" w:hAnsi="Helvetica LT Std" w:cs="Calibri"/>
                <w:b/>
                <w:sz w:val="20"/>
                <w:szCs w:val="20"/>
                <w:u w:val="single"/>
              </w:rPr>
              <w:t>not  limited</w:t>
            </w:r>
            <w:proofErr w:type="gramEnd"/>
            <w:r w:rsidRPr="006F7CD8">
              <w:rPr>
                <w:rFonts w:ascii="Helvetica LT Std" w:hAnsi="Helvetica LT Std" w:cs="Calibri"/>
                <w:b/>
                <w:sz w:val="20"/>
                <w:szCs w:val="20"/>
                <w:u w:val="single"/>
              </w:rPr>
              <w:t xml:space="preserve"> to:</w:t>
            </w:r>
          </w:p>
          <w:p w14:paraId="46230824" w14:textId="77777777" w:rsidR="00F16E19" w:rsidRPr="006F7CD8" w:rsidRDefault="00F16E19" w:rsidP="00F16E19">
            <w:pPr>
              <w:spacing w:line="276" w:lineRule="auto"/>
              <w:rPr>
                <w:rFonts w:ascii="Helvetica LT Std" w:hAnsi="Helvetica LT Std" w:cs="Calibri"/>
                <w:b/>
                <w:sz w:val="20"/>
                <w:szCs w:val="20"/>
                <w:u w:val="single"/>
              </w:rPr>
            </w:pPr>
          </w:p>
          <w:p w14:paraId="48FC2DCF" w14:textId="77777777" w:rsidR="00F16E19" w:rsidRPr="006F7CD8" w:rsidRDefault="00F16E19" w:rsidP="00F16E19">
            <w:pPr>
              <w:pStyle w:val="ListParagraph"/>
              <w:numPr>
                <w:ilvl w:val="0"/>
                <w:numId w:val="25"/>
              </w:numPr>
              <w:suppressAutoHyphens w:val="0"/>
              <w:autoSpaceDN/>
              <w:spacing w:after="0"/>
              <w:contextualSpacing/>
              <w:textAlignment w:val="auto"/>
              <w:rPr>
                <w:rFonts w:ascii="Helvetica LT Std" w:hAnsi="Helvetica LT Std" w:cs="Calibri"/>
                <w:b/>
                <w:sz w:val="20"/>
                <w:szCs w:val="20"/>
                <w:u w:val="single"/>
              </w:rPr>
            </w:pPr>
            <w:r w:rsidRPr="006F7CD8">
              <w:rPr>
                <w:rFonts w:ascii="Helvetica LT Std" w:hAnsi="Helvetica LT Std" w:cs="Calibri"/>
                <w:b/>
                <w:sz w:val="20"/>
                <w:szCs w:val="20"/>
                <w:u w:val="single"/>
              </w:rPr>
              <w:t xml:space="preserve">Market and dispatch data and reports from the </w:t>
            </w:r>
            <w:r w:rsidRPr="006F7CD8">
              <w:rPr>
                <w:rFonts w:ascii="Helvetica LT Std" w:hAnsi="Helvetica LT Std" w:cs="Calibri"/>
                <w:b/>
                <w:i/>
                <w:sz w:val="20"/>
                <w:szCs w:val="20"/>
                <w:u w:val="single"/>
              </w:rPr>
              <w:t>Market Operator</w:t>
            </w:r>
            <w:r w:rsidRPr="006F7CD8">
              <w:rPr>
                <w:rFonts w:ascii="Helvetica LT Std" w:hAnsi="Helvetica LT Std" w:cs="Calibri"/>
                <w:b/>
                <w:sz w:val="20"/>
                <w:szCs w:val="20"/>
                <w:u w:val="single"/>
              </w:rPr>
              <w:t xml:space="preserve"> and the </w:t>
            </w:r>
            <w:r w:rsidRPr="006F7CD8">
              <w:rPr>
                <w:rFonts w:ascii="Helvetica LT Std" w:hAnsi="Helvetica LT Std" w:cs="Calibri"/>
                <w:b/>
                <w:i/>
                <w:sz w:val="20"/>
                <w:szCs w:val="20"/>
                <w:u w:val="single"/>
              </w:rPr>
              <w:t>System Operator</w:t>
            </w:r>
            <w:r w:rsidRPr="006F7CD8">
              <w:rPr>
                <w:rFonts w:ascii="Helvetica LT Std" w:hAnsi="Helvetica LT Std" w:cs="Calibri"/>
                <w:b/>
                <w:sz w:val="20"/>
                <w:szCs w:val="20"/>
                <w:u w:val="single"/>
              </w:rPr>
              <w:t xml:space="preserve">;  </w:t>
            </w:r>
          </w:p>
          <w:p w14:paraId="0D764B26" w14:textId="135C7C2D" w:rsidR="00F16E19" w:rsidRPr="006F7CD8" w:rsidRDefault="00F16E19" w:rsidP="00F16E19">
            <w:pPr>
              <w:pStyle w:val="ListParagraph"/>
              <w:numPr>
                <w:ilvl w:val="0"/>
                <w:numId w:val="25"/>
              </w:numPr>
              <w:suppressAutoHyphens w:val="0"/>
              <w:autoSpaceDN/>
              <w:spacing w:after="0"/>
              <w:contextualSpacing/>
              <w:textAlignment w:val="auto"/>
              <w:rPr>
                <w:rFonts w:ascii="Helvetica LT Std" w:hAnsi="Helvetica LT Std" w:cs="Calibri"/>
                <w:b/>
                <w:sz w:val="20"/>
                <w:szCs w:val="20"/>
                <w:u w:val="single"/>
              </w:rPr>
            </w:pPr>
            <w:r w:rsidRPr="006F7CD8">
              <w:rPr>
                <w:rFonts w:ascii="Helvetica LT Std" w:hAnsi="Helvetica LT Std" w:cs="Calibri"/>
                <w:b/>
                <w:sz w:val="20"/>
                <w:szCs w:val="20"/>
                <w:u w:val="single"/>
              </w:rPr>
              <w:t xml:space="preserve">Information contained in non-compliance reports submitted by the </w:t>
            </w:r>
            <w:r w:rsidRPr="006F7CD8">
              <w:rPr>
                <w:rFonts w:ascii="Helvetica LT Std" w:hAnsi="Helvetica LT Std" w:cs="Calibri"/>
                <w:b/>
                <w:i/>
                <w:sz w:val="20"/>
                <w:szCs w:val="20"/>
                <w:u w:val="single"/>
              </w:rPr>
              <w:t xml:space="preserve">WESM </w:t>
            </w:r>
            <w:proofErr w:type="gramStart"/>
            <w:r w:rsidRPr="006F7CD8">
              <w:rPr>
                <w:rFonts w:ascii="Helvetica LT Std" w:hAnsi="Helvetica LT Std" w:cs="Calibri"/>
                <w:b/>
                <w:i/>
                <w:sz w:val="20"/>
                <w:szCs w:val="20"/>
                <w:u w:val="single"/>
              </w:rPr>
              <w:t>Member</w:t>
            </w:r>
            <w:r w:rsidRPr="006F7CD8">
              <w:rPr>
                <w:rFonts w:ascii="Helvetica LT Std" w:hAnsi="Helvetica LT Std" w:cs="Calibri"/>
                <w:b/>
                <w:sz w:val="20"/>
                <w:szCs w:val="20"/>
                <w:u w:val="single"/>
              </w:rPr>
              <w:t xml:space="preserve">  pursuant</w:t>
            </w:r>
            <w:proofErr w:type="gramEnd"/>
            <w:r w:rsidRPr="006F7CD8">
              <w:rPr>
                <w:rFonts w:ascii="Helvetica LT Std" w:hAnsi="Helvetica LT Std" w:cs="Calibri"/>
                <w:b/>
                <w:sz w:val="20"/>
                <w:szCs w:val="20"/>
                <w:u w:val="single"/>
              </w:rPr>
              <w:t xml:space="preserve"> to Clause 7.2.2.2 and other reports submitted by the </w:t>
            </w:r>
            <w:r w:rsidRPr="006F7CD8">
              <w:rPr>
                <w:rFonts w:ascii="Helvetica LT Std" w:hAnsi="Helvetica LT Std" w:cs="Calibri"/>
                <w:b/>
                <w:i/>
                <w:sz w:val="20"/>
                <w:szCs w:val="20"/>
                <w:u w:val="single"/>
              </w:rPr>
              <w:t xml:space="preserve">WESM Member </w:t>
            </w:r>
            <w:r w:rsidRPr="006F7CD8">
              <w:rPr>
                <w:rFonts w:ascii="Helvetica LT Std" w:hAnsi="Helvetica LT Std" w:cs="Calibri"/>
                <w:b/>
                <w:sz w:val="20"/>
                <w:szCs w:val="20"/>
                <w:u w:val="single"/>
              </w:rPr>
              <w:t xml:space="preserve"> </w:t>
            </w:r>
            <w:r w:rsidRPr="006F7CD8">
              <w:rPr>
                <w:rFonts w:ascii="Helvetica LT Std" w:hAnsi="Helvetica LT Std" w:cs="Calibri"/>
                <w:b/>
                <w:color w:val="FF0000"/>
                <w:sz w:val="20"/>
                <w:szCs w:val="20"/>
                <w:u w:val="single"/>
              </w:rPr>
              <w:t xml:space="preserve">to </w:t>
            </w:r>
            <w:r w:rsidRPr="006F7CD8">
              <w:rPr>
                <w:rFonts w:ascii="Helvetica LT Std" w:hAnsi="Helvetica LT Std" w:cs="Calibri"/>
                <w:b/>
                <w:i/>
                <w:color w:val="FF0000"/>
                <w:sz w:val="20"/>
                <w:szCs w:val="20"/>
                <w:u w:val="single"/>
              </w:rPr>
              <w:t>PEMC</w:t>
            </w:r>
            <w:r w:rsidRPr="006F7CD8">
              <w:rPr>
                <w:rFonts w:ascii="Helvetica LT Std" w:hAnsi="Helvetica LT Std" w:cs="Calibri"/>
                <w:b/>
                <w:color w:val="FF0000"/>
                <w:sz w:val="20"/>
                <w:szCs w:val="20"/>
                <w:u w:val="single"/>
              </w:rPr>
              <w:t xml:space="preserve">  and</w:t>
            </w:r>
            <w:r w:rsidRPr="006F7CD8">
              <w:rPr>
                <w:rFonts w:ascii="Helvetica LT Std" w:hAnsi="Helvetica LT Std" w:cs="Calibri"/>
                <w:b/>
                <w:i/>
                <w:sz w:val="20"/>
                <w:szCs w:val="20"/>
                <w:u w:val="single"/>
              </w:rPr>
              <w:t xml:space="preserve"> to the</w:t>
            </w:r>
            <w:r w:rsidRPr="006F7CD8">
              <w:rPr>
                <w:rFonts w:ascii="Helvetica LT Std" w:hAnsi="Helvetica LT Std" w:cs="Calibri"/>
                <w:b/>
                <w:sz w:val="20"/>
                <w:szCs w:val="20"/>
                <w:u w:val="single"/>
              </w:rPr>
              <w:t xml:space="preserve">  </w:t>
            </w:r>
            <w:r w:rsidRPr="006F7CD8">
              <w:rPr>
                <w:rFonts w:ascii="Helvetica LT Std" w:hAnsi="Helvetica LT Std" w:cs="Calibri"/>
                <w:b/>
                <w:i/>
                <w:sz w:val="20"/>
                <w:szCs w:val="20"/>
                <w:u w:val="single"/>
              </w:rPr>
              <w:t>Market Operator</w:t>
            </w:r>
            <w:r w:rsidRPr="006F7CD8">
              <w:rPr>
                <w:rFonts w:ascii="Helvetica LT Std" w:hAnsi="Helvetica LT Std" w:cs="Calibri"/>
                <w:b/>
                <w:sz w:val="20"/>
                <w:szCs w:val="20"/>
                <w:u w:val="single"/>
              </w:rPr>
              <w:t xml:space="preserve"> pursuant to these </w:t>
            </w:r>
            <w:r w:rsidRPr="006F7CD8">
              <w:rPr>
                <w:rFonts w:ascii="Helvetica LT Std" w:hAnsi="Helvetica LT Std" w:cs="Calibri"/>
                <w:b/>
                <w:i/>
                <w:sz w:val="20"/>
                <w:szCs w:val="20"/>
                <w:u w:val="single"/>
              </w:rPr>
              <w:t>WESM Rules</w:t>
            </w:r>
            <w:r w:rsidRPr="006F7CD8">
              <w:rPr>
                <w:rFonts w:ascii="Helvetica LT Std" w:hAnsi="Helvetica LT Std" w:cs="Calibri"/>
                <w:b/>
                <w:sz w:val="20"/>
                <w:szCs w:val="20"/>
                <w:u w:val="single"/>
              </w:rPr>
              <w:t xml:space="preserve"> and relevant </w:t>
            </w:r>
            <w:r w:rsidRPr="006F7CD8">
              <w:rPr>
                <w:rFonts w:ascii="Helvetica LT Std" w:hAnsi="Helvetica LT Std" w:cs="Calibri"/>
                <w:b/>
                <w:i/>
                <w:sz w:val="20"/>
                <w:szCs w:val="20"/>
                <w:u w:val="single"/>
              </w:rPr>
              <w:t>Market Manuals</w:t>
            </w:r>
            <w:r w:rsidRPr="006F7CD8">
              <w:rPr>
                <w:rFonts w:ascii="Helvetica LT Std" w:hAnsi="Helvetica LT Std" w:cs="Calibri"/>
                <w:b/>
                <w:sz w:val="20"/>
                <w:szCs w:val="20"/>
                <w:u w:val="single"/>
              </w:rPr>
              <w:t>; and</w:t>
            </w:r>
          </w:p>
          <w:p w14:paraId="0E2DA854" w14:textId="77777777" w:rsidR="00F16E19" w:rsidRPr="006F7CD8" w:rsidRDefault="00F16E19" w:rsidP="00F16E19">
            <w:pPr>
              <w:pStyle w:val="ListParagraph"/>
              <w:numPr>
                <w:ilvl w:val="0"/>
                <w:numId w:val="25"/>
              </w:numPr>
              <w:suppressAutoHyphens w:val="0"/>
              <w:autoSpaceDN/>
              <w:spacing w:after="0"/>
              <w:contextualSpacing/>
              <w:textAlignment w:val="auto"/>
              <w:rPr>
                <w:rFonts w:ascii="Helvetica LT Std" w:hAnsi="Helvetica LT Std" w:cs="Calibri"/>
                <w:b/>
                <w:sz w:val="20"/>
                <w:szCs w:val="20"/>
                <w:u w:val="single"/>
              </w:rPr>
            </w:pPr>
            <w:r w:rsidRPr="006F7CD8">
              <w:rPr>
                <w:rFonts w:ascii="Helvetica LT Std" w:hAnsi="Helvetica LT Std" w:cs="Calibri"/>
                <w:b/>
                <w:sz w:val="20"/>
                <w:szCs w:val="20"/>
                <w:u w:val="single"/>
              </w:rPr>
              <w:lastRenderedPageBreak/>
              <w:t xml:space="preserve">Data and reports from the DOE, ERC, or other government agencies that has jurisdiction over the </w:t>
            </w:r>
            <w:r w:rsidRPr="006F7CD8">
              <w:rPr>
                <w:rFonts w:ascii="Helvetica LT Std" w:hAnsi="Helvetica LT Std" w:cs="Calibri"/>
                <w:b/>
                <w:i/>
                <w:sz w:val="20"/>
                <w:szCs w:val="20"/>
                <w:u w:val="single"/>
              </w:rPr>
              <w:t xml:space="preserve">WESM Member </w:t>
            </w:r>
            <w:r w:rsidRPr="006F7CD8">
              <w:rPr>
                <w:rFonts w:ascii="Helvetica LT Std" w:hAnsi="Helvetica LT Std" w:cs="Calibri"/>
                <w:b/>
                <w:sz w:val="20"/>
                <w:szCs w:val="20"/>
                <w:u w:val="single"/>
              </w:rPr>
              <w:t xml:space="preserve">or over its operations, if such data and reports have been made available to the </w:t>
            </w:r>
            <w:r w:rsidRPr="006F7CD8">
              <w:rPr>
                <w:rFonts w:ascii="Helvetica LT Std" w:hAnsi="Helvetica LT Std" w:cs="Calibri"/>
                <w:b/>
                <w:i/>
                <w:sz w:val="20"/>
                <w:szCs w:val="20"/>
                <w:u w:val="single"/>
              </w:rPr>
              <w:t>Enforcement and Compliance Office</w:t>
            </w:r>
            <w:r w:rsidRPr="006F7CD8">
              <w:rPr>
                <w:rFonts w:ascii="Helvetica LT Std" w:hAnsi="Helvetica LT Std" w:cs="Calibri"/>
                <w:b/>
                <w:sz w:val="20"/>
                <w:szCs w:val="20"/>
                <w:u w:val="single"/>
              </w:rPr>
              <w:t xml:space="preserve">. </w:t>
            </w:r>
          </w:p>
          <w:p w14:paraId="607574C7" w14:textId="77777777" w:rsidR="00F16E19" w:rsidRPr="006F7CD8" w:rsidRDefault="00F16E19" w:rsidP="00F16E19">
            <w:pPr>
              <w:contextualSpacing/>
              <w:rPr>
                <w:rFonts w:ascii="Helvetica LT Std" w:hAnsi="Helvetica LT Std" w:cs="Calibri"/>
                <w:b/>
                <w:sz w:val="20"/>
                <w:szCs w:val="20"/>
                <w:u w:val="single"/>
              </w:rPr>
            </w:pPr>
          </w:p>
          <w:p w14:paraId="73D45EFB" w14:textId="458050C1" w:rsidR="00F16E19" w:rsidRPr="006F7CD8" w:rsidRDefault="00F16E19" w:rsidP="00F16E19">
            <w:pPr>
              <w:pStyle w:val="ListParagraph"/>
              <w:suppressAutoHyphens w:val="0"/>
              <w:autoSpaceDN/>
              <w:spacing w:after="0" w:line="240" w:lineRule="auto"/>
              <w:ind w:left="0"/>
              <w:contextualSpacing/>
              <w:textAlignment w:val="auto"/>
              <w:rPr>
                <w:rFonts w:ascii="Helvetica LT Std" w:hAnsi="Helvetica LT Std" w:cs="Helvetica"/>
                <w:b/>
                <w:color w:val="FF0000"/>
                <w:sz w:val="20"/>
                <w:szCs w:val="20"/>
                <w:u w:val="single"/>
              </w:rPr>
            </w:pPr>
            <w:r w:rsidRPr="006F7CD8">
              <w:rPr>
                <w:rFonts w:ascii="Helvetica LT Std" w:hAnsi="Helvetica LT Std" w:cs="Helvetica"/>
                <w:b/>
                <w:color w:val="FF0000"/>
                <w:sz w:val="20"/>
                <w:szCs w:val="20"/>
                <w:u w:val="single"/>
              </w:rPr>
              <w:t xml:space="preserve">The </w:t>
            </w:r>
            <w:r w:rsidRPr="006F7CD8">
              <w:rPr>
                <w:rFonts w:ascii="Helvetica LT Std" w:hAnsi="Helvetica LT Std" w:cs="Helvetica"/>
                <w:b/>
                <w:i/>
                <w:color w:val="FF0000"/>
                <w:sz w:val="20"/>
                <w:szCs w:val="20"/>
                <w:u w:val="single"/>
              </w:rPr>
              <w:t>Enforcement and Compliance Office</w:t>
            </w:r>
            <w:r w:rsidRPr="006F7CD8">
              <w:rPr>
                <w:rFonts w:ascii="Helvetica LT Std" w:hAnsi="Helvetica LT Std" w:cs="Helvetica"/>
                <w:b/>
                <w:color w:val="FF0000"/>
                <w:sz w:val="20"/>
                <w:szCs w:val="20"/>
                <w:u w:val="single"/>
              </w:rPr>
              <w:t xml:space="preserve"> shall ensure that the necessary verification or assessment of compliance or non-compliance is performed and that due process is observed in the conduct of compliance monitoring and assessment. Upon finding of breach, penalties may immediately be imposed by the </w:t>
            </w:r>
            <w:r w:rsidRPr="006F7CD8">
              <w:rPr>
                <w:rFonts w:ascii="Helvetica LT Std" w:hAnsi="Helvetica LT Std" w:cs="Helvetica"/>
                <w:b/>
                <w:i/>
                <w:color w:val="FF0000"/>
                <w:sz w:val="20"/>
                <w:szCs w:val="20"/>
                <w:u w:val="single"/>
              </w:rPr>
              <w:t xml:space="preserve">Enforcement and Compliance Office </w:t>
            </w:r>
            <w:r w:rsidRPr="006F7CD8">
              <w:rPr>
                <w:rFonts w:ascii="Helvetica LT Std" w:hAnsi="Helvetica LT Std" w:cs="Helvetica"/>
                <w:b/>
                <w:color w:val="FF0000"/>
                <w:sz w:val="20"/>
                <w:szCs w:val="20"/>
                <w:u w:val="single"/>
              </w:rPr>
              <w:t xml:space="preserve">on the concerned </w:t>
            </w:r>
            <w:r w:rsidRPr="006F7CD8">
              <w:rPr>
                <w:rFonts w:ascii="Helvetica LT Std" w:hAnsi="Helvetica LT Std" w:cs="Helvetica"/>
                <w:b/>
                <w:i/>
                <w:color w:val="FF0000"/>
                <w:sz w:val="20"/>
                <w:szCs w:val="20"/>
                <w:u w:val="single"/>
              </w:rPr>
              <w:t>WESM Member</w:t>
            </w:r>
            <w:r w:rsidRPr="006F7CD8">
              <w:rPr>
                <w:rFonts w:ascii="Helvetica LT Std" w:hAnsi="Helvetica LT Std" w:cs="Helvetica"/>
                <w:b/>
                <w:color w:val="FF0000"/>
                <w:sz w:val="20"/>
                <w:szCs w:val="20"/>
                <w:u w:val="single"/>
              </w:rPr>
              <w:t xml:space="preserve"> pursuant to clause 7.2.5.2. </w:t>
            </w:r>
          </w:p>
        </w:tc>
        <w:tc>
          <w:tcPr>
            <w:tcW w:w="872" w:type="pct"/>
            <w:shd w:val="clear" w:color="auto" w:fill="auto"/>
            <w:tcMar>
              <w:top w:w="0" w:type="dxa"/>
              <w:left w:w="115" w:type="dxa"/>
              <w:bottom w:w="0" w:type="dxa"/>
              <w:right w:w="115" w:type="dxa"/>
            </w:tcMar>
          </w:tcPr>
          <w:p w14:paraId="696925CB" w14:textId="7EDF568D" w:rsidR="00F16E19" w:rsidRPr="007E214E" w:rsidRDefault="00F16E19" w:rsidP="00F16E19">
            <w:pPr>
              <w:numPr>
                <w:ilvl w:val="0"/>
                <w:numId w:val="2"/>
              </w:numPr>
              <w:spacing w:line="276" w:lineRule="auto"/>
              <w:ind w:left="360"/>
              <w:rPr>
                <w:rFonts w:ascii="Helvetica LT Std" w:hAnsi="Helvetica LT Std" w:cs="Calibri"/>
                <w:color w:val="FF0000"/>
                <w:sz w:val="20"/>
                <w:szCs w:val="20"/>
              </w:rPr>
            </w:pPr>
            <w:r w:rsidRPr="007E214E">
              <w:rPr>
                <w:rFonts w:ascii="Helvetica LT Std" w:hAnsi="Helvetica LT Std" w:cs="Calibri"/>
                <w:color w:val="FF0000"/>
                <w:sz w:val="20"/>
                <w:szCs w:val="20"/>
              </w:rPr>
              <w:lastRenderedPageBreak/>
              <w:t xml:space="preserve">Note: This modifies the proposed revision submitted by PEMC and acted upon by the RCC on August 2017.  </w:t>
            </w:r>
          </w:p>
          <w:p w14:paraId="01DBD396" w14:textId="77777777" w:rsidR="00F16E19" w:rsidRPr="006F7CD8" w:rsidRDefault="00F16E19" w:rsidP="00F16E19">
            <w:pPr>
              <w:spacing w:line="276" w:lineRule="auto"/>
              <w:ind w:left="360"/>
              <w:contextualSpacing/>
              <w:rPr>
                <w:rFonts w:ascii="Helvetica LT Std" w:hAnsi="Helvetica LT Std" w:cs="Calibri"/>
                <w:sz w:val="20"/>
                <w:szCs w:val="20"/>
              </w:rPr>
            </w:pPr>
          </w:p>
          <w:p w14:paraId="6950D81D" w14:textId="77777777" w:rsidR="00F16E19" w:rsidRPr="006F7CD8" w:rsidRDefault="00F16E19" w:rsidP="00F16E19">
            <w:pPr>
              <w:numPr>
                <w:ilvl w:val="0"/>
                <w:numId w:val="2"/>
              </w:numPr>
              <w:spacing w:line="276" w:lineRule="auto"/>
              <w:ind w:left="360"/>
              <w:contextualSpacing/>
              <w:rPr>
                <w:rFonts w:ascii="Helvetica LT Std" w:hAnsi="Helvetica LT Std" w:cs="Calibri"/>
                <w:sz w:val="20"/>
                <w:szCs w:val="20"/>
              </w:rPr>
            </w:pPr>
            <w:r w:rsidRPr="006F7CD8">
              <w:rPr>
                <w:rFonts w:ascii="Helvetica LT Std" w:hAnsi="Helvetica LT Std" w:cs="Calibri"/>
                <w:sz w:val="20"/>
                <w:szCs w:val="20"/>
              </w:rPr>
              <w:t xml:space="preserve">On item (b) - This is to include data and reports related to non-compliance be made to PEMC as governing body of WESM. </w:t>
            </w:r>
          </w:p>
          <w:p w14:paraId="5D7FBA56" w14:textId="77777777" w:rsidR="00F16E19" w:rsidRPr="006F7CD8" w:rsidRDefault="00F16E19" w:rsidP="00F16E19">
            <w:pPr>
              <w:spacing w:line="276" w:lineRule="auto"/>
              <w:ind w:left="360"/>
              <w:contextualSpacing/>
              <w:rPr>
                <w:rFonts w:ascii="Helvetica LT Std" w:hAnsi="Helvetica LT Std" w:cs="Calibri"/>
                <w:sz w:val="20"/>
                <w:szCs w:val="20"/>
              </w:rPr>
            </w:pPr>
          </w:p>
          <w:p w14:paraId="081C5202" w14:textId="77777777" w:rsidR="00F16E19" w:rsidRPr="006F7CD8" w:rsidRDefault="00F16E19" w:rsidP="00F16E19">
            <w:pPr>
              <w:numPr>
                <w:ilvl w:val="0"/>
                <w:numId w:val="2"/>
              </w:numPr>
              <w:spacing w:line="276" w:lineRule="auto"/>
              <w:ind w:left="360"/>
              <w:contextualSpacing/>
              <w:rPr>
                <w:rFonts w:ascii="Helvetica LT Std" w:hAnsi="Helvetica LT Std" w:cs="Calibri"/>
                <w:sz w:val="20"/>
                <w:szCs w:val="20"/>
              </w:rPr>
            </w:pPr>
            <w:r w:rsidRPr="006F7CD8">
              <w:rPr>
                <w:rFonts w:ascii="Helvetica LT Std" w:hAnsi="Helvetica LT Std" w:cs="Calibri"/>
                <w:sz w:val="20"/>
                <w:szCs w:val="20"/>
              </w:rPr>
              <w:t xml:space="preserve">Note: This should not exclude any other data or reports which may be required by the Market Operator but eventually be needed by PEMC in the determination of probable breach.  </w:t>
            </w:r>
          </w:p>
          <w:p w14:paraId="4182C542" w14:textId="77777777" w:rsidR="00F16E19" w:rsidRPr="006F7CD8" w:rsidRDefault="00F16E19" w:rsidP="00F16E19">
            <w:pPr>
              <w:spacing w:line="276" w:lineRule="auto"/>
              <w:ind w:left="360"/>
              <w:contextualSpacing/>
              <w:rPr>
                <w:rFonts w:ascii="Helvetica LT Std" w:hAnsi="Helvetica LT Std" w:cs="Calibri"/>
                <w:sz w:val="20"/>
                <w:szCs w:val="20"/>
              </w:rPr>
            </w:pPr>
          </w:p>
          <w:p w14:paraId="0AE3213D" w14:textId="77777777" w:rsidR="00F16E19" w:rsidRPr="006F7CD8" w:rsidRDefault="00F16E19" w:rsidP="00F16E19">
            <w:pPr>
              <w:numPr>
                <w:ilvl w:val="0"/>
                <w:numId w:val="2"/>
              </w:numPr>
              <w:spacing w:line="276" w:lineRule="auto"/>
              <w:ind w:left="360"/>
              <w:contextualSpacing/>
              <w:rPr>
                <w:rFonts w:ascii="Helvetica LT Std" w:hAnsi="Helvetica LT Std" w:cs="Calibri"/>
                <w:sz w:val="20"/>
                <w:szCs w:val="20"/>
              </w:rPr>
            </w:pPr>
            <w:r w:rsidRPr="006F7CD8">
              <w:rPr>
                <w:rFonts w:ascii="Helvetica LT Std" w:hAnsi="Helvetica LT Std" w:cs="Calibri"/>
                <w:sz w:val="20"/>
                <w:szCs w:val="20"/>
              </w:rPr>
              <w:t xml:space="preserve">Note: The compliance monitoring and assessment activity of ECO is designed to be comprehensive enough to cover the validation, assessment, and analysis of the submitted data or information from the trading participants, the Market Operator, the System </w:t>
            </w:r>
            <w:r w:rsidRPr="006F7CD8">
              <w:rPr>
                <w:rFonts w:ascii="Helvetica LT Std" w:hAnsi="Helvetica LT Std" w:cs="Calibri"/>
                <w:sz w:val="20"/>
                <w:szCs w:val="20"/>
              </w:rPr>
              <w:lastRenderedPageBreak/>
              <w:t xml:space="preserve">Operator, and such other relevant information from various sources. With this, there is no need for further investigation. </w:t>
            </w:r>
          </w:p>
          <w:p w14:paraId="467EC8CC" w14:textId="77777777" w:rsidR="00F16E19" w:rsidRPr="006F7CD8" w:rsidRDefault="00F16E19" w:rsidP="00F16E19">
            <w:pPr>
              <w:spacing w:line="276" w:lineRule="auto"/>
              <w:ind w:left="360"/>
              <w:contextualSpacing/>
              <w:rPr>
                <w:rFonts w:ascii="Helvetica LT Std" w:hAnsi="Helvetica LT Std" w:cs="Calibri"/>
                <w:sz w:val="20"/>
                <w:szCs w:val="20"/>
              </w:rPr>
            </w:pPr>
          </w:p>
          <w:p w14:paraId="094233F4" w14:textId="77777777" w:rsidR="00F16E19" w:rsidRPr="006F7CD8" w:rsidRDefault="00F16E19" w:rsidP="00F16E19">
            <w:pPr>
              <w:numPr>
                <w:ilvl w:val="0"/>
                <w:numId w:val="2"/>
              </w:numPr>
              <w:spacing w:line="276" w:lineRule="auto"/>
              <w:ind w:left="360"/>
              <w:rPr>
                <w:rFonts w:ascii="Helvetica LT Std" w:hAnsi="Helvetica LT Std" w:cs="Calibri"/>
                <w:sz w:val="20"/>
                <w:szCs w:val="20"/>
              </w:rPr>
            </w:pPr>
            <w:r w:rsidRPr="006F7CD8">
              <w:rPr>
                <w:rFonts w:ascii="Helvetica LT Std" w:hAnsi="Helvetica LT Std" w:cs="Calibri"/>
                <w:sz w:val="20"/>
                <w:szCs w:val="20"/>
              </w:rPr>
              <w:t>There may still be investigation but not as a result of the compliance monitoring of ECO; rather, it can be initiated in accordance with the succeeding clause. (See section 7.2.4.3)</w:t>
            </w:r>
          </w:p>
          <w:p w14:paraId="34B6EB08" w14:textId="77777777" w:rsidR="00F16E19" w:rsidRPr="006F7CD8" w:rsidRDefault="00F16E19" w:rsidP="00F16E19">
            <w:pPr>
              <w:spacing w:line="276" w:lineRule="auto"/>
              <w:ind w:left="360"/>
              <w:rPr>
                <w:rFonts w:ascii="Helvetica LT Std" w:hAnsi="Helvetica LT Std" w:cs="Calibri"/>
                <w:sz w:val="20"/>
                <w:szCs w:val="20"/>
              </w:rPr>
            </w:pPr>
          </w:p>
          <w:p w14:paraId="21F7A60C" w14:textId="77777777" w:rsidR="00F16E19" w:rsidRPr="006F7CD8" w:rsidRDefault="00F16E19" w:rsidP="00F16E19">
            <w:pPr>
              <w:numPr>
                <w:ilvl w:val="0"/>
                <w:numId w:val="2"/>
              </w:numPr>
              <w:spacing w:line="276" w:lineRule="auto"/>
              <w:ind w:left="360"/>
              <w:contextualSpacing/>
              <w:rPr>
                <w:rFonts w:ascii="Helvetica LT Std" w:hAnsi="Helvetica LT Std" w:cs="Calibri"/>
                <w:sz w:val="20"/>
                <w:szCs w:val="20"/>
              </w:rPr>
            </w:pPr>
            <w:r w:rsidRPr="006F7CD8">
              <w:rPr>
                <w:rFonts w:ascii="Helvetica LT Std" w:hAnsi="Helvetica LT Std" w:cs="Calibri"/>
                <w:sz w:val="20"/>
                <w:szCs w:val="20"/>
              </w:rPr>
              <w:t xml:space="preserve"> The added provision (last paragraph): to provide for the effect/results of the compliance activities, i.e., these will be the basis for the imposition of penalties. </w:t>
            </w:r>
          </w:p>
          <w:p w14:paraId="354CB573" w14:textId="553777FE" w:rsidR="00F16E19" w:rsidRPr="006F7CD8" w:rsidRDefault="00F16E19" w:rsidP="00F16E19">
            <w:pPr>
              <w:spacing w:line="276" w:lineRule="auto"/>
              <w:rPr>
                <w:rFonts w:ascii="Helvetica LT Std" w:hAnsi="Helvetica LT Std" w:cs="Calibri"/>
                <w:sz w:val="20"/>
                <w:szCs w:val="20"/>
              </w:rPr>
            </w:pPr>
          </w:p>
        </w:tc>
      </w:tr>
      <w:tr w:rsidR="00F16E19" w:rsidRPr="006F7CD8" w14:paraId="4E1F4AFD" w14:textId="77777777" w:rsidTr="00AB4566">
        <w:trPr>
          <w:trHeight w:val="2015"/>
          <w:jc w:val="center"/>
        </w:trPr>
        <w:tc>
          <w:tcPr>
            <w:tcW w:w="438" w:type="pct"/>
            <w:shd w:val="clear" w:color="auto" w:fill="auto"/>
            <w:tcMar>
              <w:top w:w="0" w:type="dxa"/>
              <w:left w:w="115" w:type="dxa"/>
              <w:bottom w:w="0" w:type="dxa"/>
              <w:right w:w="115" w:type="dxa"/>
            </w:tcMar>
          </w:tcPr>
          <w:p w14:paraId="78D26B68" w14:textId="77777777" w:rsidR="00F16E19" w:rsidRPr="006F7CD8" w:rsidRDefault="00F16E19" w:rsidP="00F16E19">
            <w:pPr>
              <w:spacing w:line="276" w:lineRule="auto"/>
              <w:rPr>
                <w:rFonts w:ascii="Helvetica LT Std" w:hAnsi="Helvetica LT Std" w:cs="Helvetica"/>
                <w:sz w:val="20"/>
                <w:szCs w:val="20"/>
              </w:rPr>
            </w:pPr>
          </w:p>
        </w:tc>
        <w:tc>
          <w:tcPr>
            <w:tcW w:w="341" w:type="pct"/>
            <w:shd w:val="clear" w:color="auto" w:fill="auto"/>
            <w:tcMar>
              <w:top w:w="0" w:type="dxa"/>
              <w:left w:w="115" w:type="dxa"/>
              <w:bottom w:w="0" w:type="dxa"/>
              <w:right w:w="115" w:type="dxa"/>
            </w:tcMar>
          </w:tcPr>
          <w:p w14:paraId="3B6F7AE7" w14:textId="4784D620" w:rsidR="00F16E19" w:rsidRPr="006F7CD8" w:rsidRDefault="00F16E19" w:rsidP="00F16E19">
            <w:pPr>
              <w:spacing w:line="276" w:lineRule="auto"/>
              <w:rPr>
                <w:rFonts w:ascii="Helvetica LT Std" w:hAnsi="Helvetica LT Std" w:cs="Helvetica"/>
                <w:b/>
                <w:sz w:val="20"/>
                <w:szCs w:val="20"/>
              </w:rPr>
            </w:pPr>
            <w:r w:rsidRPr="006F7CD8">
              <w:rPr>
                <w:rFonts w:ascii="Helvetica LT Std" w:hAnsi="Helvetica LT Std" w:cs="Calibri"/>
                <w:sz w:val="20"/>
                <w:szCs w:val="20"/>
              </w:rPr>
              <w:t>7.2.4.3</w:t>
            </w:r>
          </w:p>
        </w:tc>
        <w:tc>
          <w:tcPr>
            <w:tcW w:w="1130" w:type="pct"/>
            <w:shd w:val="clear" w:color="auto" w:fill="auto"/>
            <w:tcMar>
              <w:top w:w="0" w:type="dxa"/>
              <w:left w:w="115" w:type="dxa"/>
              <w:bottom w:w="0" w:type="dxa"/>
              <w:right w:w="115" w:type="dxa"/>
            </w:tcMar>
          </w:tcPr>
          <w:p w14:paraId="4E1772C0" w14:textId="77777777" w:rsidR="00F16E19" w:rsidRPr="006F7CD8" w:rsidRDefault="00F16E19" w:rsidP="00F16E19">
            <w:pPr>
              <w:spacing w:line="276" w:lineRule="auto"/>
              <w:ind w:left="8"/>
              <w:rPr>
                <w:rFonts w:ascii="Helvetica LT Std" w:hAnsi="Helvetica LT Std"/>
                <w:sz w:val="20"/>
                <w:szCs w:val="20"/>
              </w:rPr>
            </w:pPr>
            <w:r w:rsidRPr="006F7CD8">
              <w:rPr>
                <w:rFonts w:ascii="Helvetica LT Std" w:hAnsi="Helvetica LT Std"/>
                <w:sz w:val="20"/>
                <w:szCs w:val="20"/>
              </w:rPr>
              <w:t xml:space="preserve">If a </w:t>
            </w:r>
            <w:r w:rsidRPr="006F7CD8">
              <w:rPr>
                <w:rFonts w:ascii="Helvetica LT Std" w:hAnsi="Helvetica LT Std"/>
                <w:i/>
                <w:sz w:val="20"/>
                <w:szCs w:val="20"/>
              </w:rPr>
              <w:t>WESM member</w:t>
            </w:r>
            <w:r w:rsidRPr="006F7CD8">
              <w:rPr>
                <w:rFonts w:ascii="Helvetica LT Std" w:hAnsi="Helvetica LT Std"/>
                <w:sz w:val="20"/>
                <w:szCs w:val="20"/>
              </w:rPr>
              <w:t xml:space="preserve"> fails to comply with a directive or request by the Enforcement and Compliance Officer for information under clause 7.2.4.1, the   Enforcement and Compliance Officer   may   request   the   Market Surveillance Committee to investigate the matter and to prepare a report or such other documentation as the Enforcement and Compliance Officer may determine. </w:t>
            </w:r>
          </w:p>
          <w:p w14:paraId="749A0384" w14:textId="77777777" w:rsidR="00F16E19" w:rsidRPr="006F7CD8" w:rsidRDefault="00F16E19" w:rsidP="00F16E19">
            <w:pPr>
              <w:spacing w:line="276" w:lineRule="auto"/>
              <w:ind w:left="8"/>
              <w:rPr>
                <w:rFonts w:ascii="Helvetica LT Std" w:hAnsi="Helvetica LT Std" w:cs="Calibri"/>
                <w:b/>
                <w:color w:val="008000"/>
                <w:sz w:val="20"/>
                <w:szCs w:val="20"/>
              </w:rPr>
            </w:pPr>
          </w:p>
          <w:p w14:paraId="3ECACF27" w14:textId="5385E200" w:rsidR="00F16E19" w:rsidRPr="006F7CD8" w:rsidRDefault="00F16E19" w:rsidP="00F16E19">
            <w:pPr>
              <w:spacing w:line="276" w:lineRule="auto"/>
              <w:rPr>
                <w:rFonts w:ascii="Helvetica LT Std" w:hAnsi="Helvetica LT Std"/>
                <w:sz w:val="20"/>
                <w:szCs w:val="20"/>
              </w:rPr>
            </w:pPr>
            <w:r w:rsidRPr="006F7CD8">
              <w:rPr>
                <w:rFonts w:ascii="Helvetica LT Std" w:hAnsi="Helvetica LT Std" w:cs="Calibri"/>
                <w:sz w:val="20"/>
                <w:szCs w:val="20"/>
              </w:rPr>
              <w:t xml:space="preserve"> </w:t>
            </w:r>
          </w:p>
        </w:tc>
        <w:tc>
          <w:tcPr>
            <w:tcW w:w="1109" w:type="pct"/>
          </w:tcPr>
          <w:p w14:paraId="4CB00ACB" w14:textId="77777777" w:rsidR="00F16E19" w:rsidRPr="006F7CD8" w:rsidRDefault="00F16E19" w:rsidP="00F16E19">
            <w:pPr>
              <w:spacing w:line="276" w:lineRule="auto"/>
              <w:ind w:left="77" w:right="81"/>
              <w:rPr>
                <w:rFonts w:ascii="Helvetica LT Std" w:hAnsi="Helvetica LT Std" w:cs="Calibri"/>
                <w:i/>
                <w:sz w:val="20"/>
                <w:szCs w:val="20"/>
              </w:rPr>
            </w:pPr>
            <w:r w:rsidRPr="006F7CD8">
              <w:rPr>
                <w:rFonts w:ascii="Helvetica LT Std" w:hAnsi="Helvetica LT Std" w:cs="Calibri"/>
                <w:i/>
                <w:sz w:val="20"/>
                <w:szCs w:val="20"/>
              </w:rPr>
              <w:lastRenderedPageBreak/>
              <w:t>Re-numbered (previously Clause 7.2.2.1 and 7.2.2.2) with proposed changes:</w:t>
            </w:r>
          </w:p>
          <w:p w14:paraId="189ADE39" w14:textId="77777777" w:rsidR="00F16E19" w:rsidRPr="006F7CD8" w:rsidRDefault="00F16E19" w:rsidP="00F16E19">
            <w:pPr>
              <w:spacing w:line="276" w:lineRule="auto"/>
              <w:ind w:left="77" w:right="81"/>
              <w:rPr>
                <w:rFonts w:ascii="Helvetica LT Std" w:hAnsi="Helvetica LT Std"/>
                <w:i/>
                <w:strike/>
                <w:sz w:val="20"/>
                <w:szCs w:val="20"/>
              </w:rPr>
            </w:pPr>
          </w:p>
          <w:p w14:paraId="084BE755" w14:textId="77777777" w:rsidR="00F16E19" w:rsidRPr="006F7CD8" w:rsidRDefault="00F16E19" w:rsidP="00F16E19">
            <w:pPr>
              <w:spacing w:line="276" w:lineRule="auto"/>
              <w:ind w:left="77" w:right="81"/>
              <w:rPr>
                <w:rFonts w:ascii="Helvetica LT Std" w:hAnsi="Helvetica LT Std"/>
                <w:i/>
                <w:strike/>
                <w:sz w:val="20"/>
                <w:szCs w:val="20"/>
              </w:rPr>
            </w:pPr>
            <w:r w:rsidRPr="006F7CD8">
              <w:rPr>
                <w:rFonts w:ascii="Helvetica LT Std" w:hAnsi="Helvetica LT Std"/>
                <w:i/>
                <w:strike/>
                <w:sz w:val="20"/>
                <w:szCs w:val="20"/>
              </w:rPr>
              <w:t xml:space="preserve">If a WESM member fails to comply with a directive or request by the Enforcement and Compliance Officer for information under clause 7.2.4.1, the   Enforcement and Compliance Officer   may   request   the   Market Surveillance Committee to investigate the matter and to prepare a </w:t>
            </w:r>
            <w:r w:rsidRPr="006F7CD8">
              <w:rPr>
                <w:rFonts w:ascii="Helvetica LT Std" w:hAnsi="Helvetica LT Std"/>
                <w:i/>
                <w:strike/>
                <w:sz w:val="20"/>
                <w:szCs w:val="20"/>
              </w:rPr>
              <w:lastRenderedPageBreak/>
              <w:t>report or such other documentation as the Enforcement and Compliance Officer may determine. (As amended by DOE DC No. 2006-01-0001 dated 10 January 2006)</w:t>
            </w:r>
          </w:p>
          <w:p w14:paraId="62F66B50" w14:textId="77777777" w:rsidR="00F16E19" w:rsidRPr="006F7CD8" w:rsidRDefault="00F16E19" w:rsidP="00F16E19">
            <w:pPr>
              <w:spacing w:line="276" w:lineRule="auto"/>
              <w:jc w:val="both"/>
              <w:rPr>
                <w:rFonts w:ascii="Helvetica LT Std" w:hAnsi="Helvetica LT Std"/>
                <w:i/>
                <w:strike/>
                <w:sz w:val="20"/>
                <w:szCs w:val="20"/>
              </w:rPr>
            </w:pPr>
          </w:p>
          <w:p w14:paraId="227FC830" w14:textId="77777777" w:rsidR="00F16E19" w:rsidRPr="006F7CD8" w:rsidRDefault="00F16E19" w:rsidP="00F16E19">
            <w:pPr>
              <w:spacing w:line="276" w:lineRule="auto"/>
              <w:ind w:left="77" w:right="171"/>
              <w:jc w:val="both"/>
              <w:rPr>
                <w:rFonts w:ascii="Helvetica LT Std" w:hAnsi="Helvetica LT Std" w:cs="Calibri"/>
                <w:b/>
                <w:sz w:val="20"/>
                <w:szCs w:val="20"/>
                <w:u w:val="single"/>
              </w:rPr>
            </w:pPr>
            <w:r w:rsidRPr="006F7CD8">
              <w:rPr>
                <w:rFonts w:ascii="Helvetica LT Std" w:hAnsi="Helvetica LT Std" w:cs="Calibri"/>
                <w:b/>
                <w:sz w:val="20"/>
                <w:szCs w:val="20"/>
                <w:u w:val="single"/>
              </w:rPr>
              <w:t xml:space="preserve">The </w:t>
            </w:r>
            <w:r w:rsidRPr="006F7CD8">
              <w:rPr>
                <w:rFonts w:ascii="Helvetica LT Std" w:hAnsi="Helvetica LT Std" w:cs="Calibri"/>
                <w:b/>
                <w:i/>
                <w:sz w:val="20"/>
                <w:szCs w:val="20"/>
                <w:u w:val="single"/>
              </w:rPr>
              <w:t>Enforcement and Compliance Office</w:t>
            </w:r>
            <w:r w:rsidRPr="006F7CD8">
              <w:rPr>
                <w:rFonts w:ascii="Helvetica LT Std" w:hAnsi="Helvetica LT Std" w:cs="Calibri"/>
                <w:b/>
                <w:sz w:val="20"/>
                <w:szCs w:val="20"/>
                <w:u w:val="single"/>
              </w:rPr>
              <w:t xml:space="preserve"> shall initiate an investigation against a </w:t>
            </w:r>
            <w:r w:rsidRPr="006F7CD8">
              <w:rPr>
                <w:rFonts w:ascii="Helvetica LT Std" w:hAnsi="Helvetica LT Std" w:cs="Calibri"/>
                <w:b/>
                <w:i/>
                <w:sz w:val="20"/>
                <w:szCs w:val="20"/>
                <w:u w:val="single"/>
              </w:rPr>
              <w:t>WESM Member</w:t>
            </w:r>
            <w:r w:rsidRPr="006F7CD8">
              <w:rPr>
                <w:rFonts w:ascii="Helvetica LT Std" w:hAnsi="Helvetica LT Std" w:cs="Calibri"/>
                <w:b/>
                <w:sz w:val="20"/>
                <w:szCs w:val="20"/>
                <w:u w:val="single"/>
              </w:rPr>
              <w:t xml:space="preserve"> upon:   </w:t>
            </w:r>
          </w:p>
          <w:p w14:paraId="1B2F9109" w14:textId="77777777" w:rsidR="00F16E19" w:rsidRPr="006F7CD8" w:rsidRDefault="00F16E19" w:rsidP="00F16E19">
            <w:pPr>
              <w:spacing w:line="276" w:lineRule="auto"/>
              <w:ind w:left="437" w:hanging="360"/>
              <w:jc w:val="both"/>
              <w:rPr>
                <w:rFonts w:ascii="Helvetica LT Std" w:hAnsi="Helvetica LT Std" w:cs="Calibri"/>
                <w:b/>
                <w:sz w:val="20"/>
                <w:szCs w:val="20"/>
                <w:u w:val="single"/>
              </w:rPr>
            </w:pPr>
          </w:p>
          <w:p w14:paraId="0ADBD792" w14:textId="77777777" w:rsidR="00F16E19" w:rsidRPr="006F7CD8" w:rsidRDefault="00F16E19" w:rsidP="00F16E19">
            <w:pPr>
              <w:pStyle w:val="ListParagraph"/>
              <w:numPr>
                <w:ilvl w:val="0"/>
                <w:numId w:val="3"/>
              </w:numPr>
              <w:suppressAutoHyphens w:val="0"/>
              <w:autoSpaceDN/>
              <w:spacing w:after="0"/>
              <w:ind w:left="437" w:right="171"/>
              <w:contextualSpacing/>
              <w:textAlignment w:val="auto"/>
              <w:rPr>
                <w:rFonts w:ascii="Helvetica LT Std" w:hAnsi="Helvetica LT Std" w:cs="Calibri"/>
                <w:b/>
                <w:sz w:val="20"/>
                <w:szCs w:val="20"/>
                <w:u w:val="single"/>
              </w:rPr>
            </w:pPr>
            <w:r w:rsidRPr="006F7CD8">
              <w:rPr>
                <w:rFonts w:ascii="Helvetica LT Std" w:hAnsi="Helvetica LT Std" w:cs="Calibri"/>
                <w:b/>
                <w:sz w:val="20"/>
                <w:szCs w:val="20"/>
                <w:u w:val="single"/>
              </w:rPr>
              <w:t xml:space="preserve">the results of its regular monitoring of the activities of that </w:t>
            </w:r>
            <w:r w:rsidRPr="006F7CD8">
              <w:rPr>
                <w:rFonts w:ascii="Helvetica LT Std" w:hAnsi="Helvetica LT Std" w:cs="Calibri"/>
                <w:b/>
                <w:i/>
                <w:sz w:val="20"/>
                <w:szCs w:val="20"/>
                <w:u w:val="single"/>
              </w:rPr>
              <w:t>WESM Member</w:t>
            </w:r>
            <w:r w:rsidRPr="006F7CD8">
              <w:rPr>
                <w:rFonts w:ascii="Helvetica LT Std" w:hAnsi="Helvetica LT Std" w:cs="Calibri"/>
                <w:b/>
                <w:sz w:val="20"/>
                <w:szCs w:val="20"/>
                <w:u w:val="single"/>
              </w:rPr>
              <w:t xml:space="preserve"> pursuant to Clause 7.2.4.1; or</w:t>
            </w:r>
          </w:p>
          <w:p w14:paraId="2EE9B297" w14:textId="77777777" w:rsidR="00F16E19" w:rsidRPr="006F7CD8" w:rsidRDefault="00F16E19" w:rsidP="00F16E19">
            <w:pPr>
              <w:pStyle w:val="ListParagraph"/>
              <w:numPr>
                <w:ilvl w:val="0"/>
                <w:numId w:val="3"/>
              </w:numPr>
              <w:suppressAutoHyphens w:val="0"/>
              <w:autoSpaceDN/>
              <w:spacing w:after="0"/>
              <w:ind w:left="437" w:right="171"/>
              <w:contextualSpacing/>
              <w:textAlignment w:val="auto"/>
              <w:rPr>
                <w:rFonts w:ascii="Helvetica LT Std" w:hAnsi="Helvetica LT Std" w:cs="Calibri"/>
                <w:sz w:val="20"/>
                <w:szCs w:val="20"/>
              </w:rPr>
            </w:pPr>
            <w:r w:rsidRPr="006F7CD8">
              <w:rPr>
                <w:rFonts w:ascii="Helvetica LT Std" w:hAnsi="Helvetica LT Std" w:cs="Calibri"/>
                <w:b/>
                <w:sz w:val="20"/>
                <w:szCs w:val="20"/>
                <w:u w:val="single"/>
              </w:rPr>
              <w:t xml:space="preserve">report of possible breach or request for investigation submitted to it by any </w:t>
            </w:r>
            <w:r w:rsidRPr="006F7CD8">
              <w:rPr>
                <w:rFonts w:ascii="Helvetica LT Std" w:hAnsi="Helvetica LT Std" w:cs="Calibri"/>
                <w:b/>
                <w:i/>
                <w:sz w:val="20"/>
                <w:szCs w:val="20"/>
                <w:u w:val="single"/>
              </w:rPr>
              <w:t xml:space="preserve">WESM Member, </w:t>
            </w:r>
            <w:r w:rsidRPr="006F7CD8">
              <w:rPr>
                <w:rFonts w:ascii="Helvetica LT Std" w:hAnsi="Helvetica LT Std" w:cs="Calibri"/>
                <w:b/>
                <w:sz w:val="20"/>
                <w:szCs w:val="20"/>
                <w:u w:val="single"/>
              </w:rPr>
              <w:t xml:space="preserve">the </w:t>
            </w:r>
            <w:r w:rsidRPr="006F7CD8">
              <w:rPr>
                <w:rFonts w:ascii="Helvetica LT Std" w:hAnsi="Helvetica LT Std" w:cs="Calibri"/>
                <w:b/>
                <w:i/>
                <w:sz w:val="20"/>
                <w:szCs w:val="20"/>
                <w:u w:val="single"/>
              </w:rPr>
              <w:t>Market Operator</w:t>
            </w:r>
            <w:r w:rsidRPr="006F7CD8">
              <w:rPr>
                <w:rFonts w:ascii="Helvetica LT Std" w:hAnsi="Helvetica LT Std" w:cs="Calibri"/>
                <w:b/>
                <w:sz w:val="20"/>
                <w:szCs w:val="20"/>
                <w:u w:val="single"/>
              </w:rPr>
              <w:t xml:space="preserve">, the </w:t>
            </w:r>
            <w:r w:rsidRPr="006F7CD8">
              <w:rPr>
                <w:rFonts w:ascii="Helvetica LT Std" w:hAnsi="Helvetica LT Std" w:cs="Calibri"/>
                <w:b/>
                <w:i/>
                <w:sz w:val="20"/>
                <w:szCs w:val="20"/>
                <w:u w:val="single"/>
              </w:rPr>
              <w:t>System Operator</w:t>
            </w:r>
            <w:r w:rsidRPr="006F7CD8">
              <w:rPr>
                <w:rFonts w:ascii="Helvetica LT Std" w:hAnsi="Helvetica LT Std" w:cs="Calibri"/>
                <w:b/>
                <w:sz w:val="20"/>
                <w:szCs w:val="20"/>
                <w:u w:val="single"/>
              </w:rPr>
              <w:t xml:space="preserve">, or any of the </w:t>
            </w:r>
            <w:r w:rsidRPr="006F7CD8">
              <w:rPr>
                <w:rFonts w:ascii="Helvetica LT Std" w:hAnsi="Helvetica LT Std" w:cs="Calibri"/>
                <w:b/>
                <w:i/>
                <w:sz w:val="20"/>
                <w:szCs w:val="20"/>
                <w:u w:val="single"/>
              </w:rPr>
              <w:t xml:space="preserve">WESM </w:t>
            </w:r>
            <w:r w:rsidRPr="006F7CD8">
              <w:rPr>
                <w:rFonts w:ascii="Helvetica LT Std" w:hAnsi="Helvetica LT Std" w:cs="Calibri"/>
                <w:b/>
                <w:sz w:val="20"/>
                <w:szCs w:val="20"/>
                <w:u w:val="single"/>
              </w:rPr>
              <w:t>committees or their members,</w:t>
            </w:r>
          </w:p>
          <w:p w14:paraId="56750752" w14:textId="77777777" w:rsidR="00F16E19" w:rsidRPr="006F7CD8" w:rsidRDefault="00F16E19" w:rsidP="00F16E19">
            <w:pPr>
              <w:spacing w:line="276" w:lineRule="auto"/>
              <w:jc w:val="both"/>
              <w:rPr>
                <w:rFonts w:ascii="Helvetica LT Std" w:hAnsi="Helvetica LT Std" w:cs="Calibri"/>
                <w:b/>
                <w:i/>
                <w:sz w:val="20"/>
                <w:szCs w:val="20"/>
                <w:u w:val="single"/>
              </w:rPr>
            </w:pPr>
          </w:p>
          <w:p w14:paraId="62A6C508" w14:textId="77777777" w:rsidR="00F16E19" w:rsidRPr="006F7CD8" w:rsidRDefault="00F16E19" w:rsidP="00F16E19">
            <w:pPr>
              <w:spacing w:line="276" w:lineRule="auto"/>
              <w:ind w:left="77" w:right="171"/>
              <w:jc w:val="both"/>
              <w:rPr>
                <w:rFonts w:ascii="Helvetica LT Std" w:hAnsi="Helvetica LT Std" w:cs="Calibri"/>
                <w:b/>
                <w:sz w:val="20"/>
                <w:szCs w:val="20"/>
                <w:u w:val="single"/>
              </w:rPr>
            </w:pPr>
            <w:r w:rsidRPr="006F7CD8">
              <w:rPr>
                <w:rFonts w:ascii="Helvetica LT Std" w:hAnsi="Helvetica LT Std" w:cs="Calibri"/>
                <w:b/>
                <w:sz w:val="20"/>
                <w:szCs w:val="20"/>
                <w:u w:val="single"/>
              </w:rPr>
              <w:t xml:space="preserve">Provided, however, that the </w:t>
            </w:r>
            <w:r w:rsidRPr="006F7CD8">
              <w:rPr>
                <w:rFonts w:ascii="Helvetica LT Std" w:hAnsi="Helvetica LT Std" w:cs="Calibri"/>
                <w:b/>
                <w:i/>
                <w:sz w:val="20"/>
                <w:szCs w:val="20"/>
                <w:u w:val="single"/>
              </w:rPr>
              <w:t>PEM Board</w:t>
            </w:r>
            <w:r w:rsidRPr="006F7CD8">
              <w:rPr>
                <w:rFonts w:ascii="Helvetica LT Std" w:hAnsi="Helvetica LT Std" w:cs="Calibri"/>
                <w:b/>
                <w:sz w:val="20"/>
                <w:szCs w:val="20"/>
                <w:u w:val="single"/>
              </w:rPr>
              <w:t xml:space="preserve"> or any of its members, or the </w:t>
            </w:r>
            <w:r w:rsidRPr="006F7CD8">
              <w:rPr>
                <w:rFonts w:ascii="Helvetica LT Std" w:hAnsi="Helvetica LT Std" w:cs="Calibri"/>
                <w:b/>
                <w:i/>
                <w:sz w:val="20"/>
                <w:szCs w:val="20"/>
                <w:u w:val="single"/>
              </w:rPr>
              <w:t>Market Surveillance Committee</w:t>
            </w:r>
            <w:r w:rsidRPr="006F7CD8">
              <w:rPr>
                <w:rFonts w:ascii="Helvetica LT Std" w:hAnsi="Helvetica LT Std" w:cs="Calibri"/>
                <w:b/>
                <w:sz w:val="20"/>
                <w:szCs w:val="20"/>
                <w:u w:val="single"/>
              </w:rPr>
              <w:t xml:space="preserve"> or any of its members may not request for or initiate an investigation. </w:t>
            </w:r>
          </w:p>
          <w:p w14:paraId="741994B4" w14:textId="77777777" w:rsidR="00F16E19" w:rsidRPr="006F7CD8" w:rsidRDefault="00F16E19" w:rsidP="00F16E19">
            <w:pPr>
              <w:spacing w:line="276" w:lineRule="auto"/>
              <w:rPr>
                <w:rFonts w:ascii="Helvetica LT Std" w:hAnsi="Helvetica LT Std" w:cs="Calibri"/>
                <w:i/>
                <w:sz w:val="20"/>
                <w:szCs w:val="20"/>
              </w:rPr>
            </w:pPr>
          </w:p>
        </w:tc>
        <w:tc>
          <w:tcPr>
            <w:tcW w:w="1110" w:type="pct"/>
            <w:shd w:val="clear" w:color="auto" w:fill="auto"/>
            <w:tcMar>
              <w:top w:w="0" w:type="dxa"/>
              <w:left w:w="115" w:type="dxa"/>
              <w:bottom w:w="0" w:type="dxa"/>
              <w:right w:w="115" w:type="dxa"/>
            </w:tcMar>
          </w:tcPr>
          <w:p w14:paraId="523C0E5D" w14:textId="0420A9AA" w:rsidR="00F16E19" w:rsidRPr="006F7CD8" w:rsidRDefault="00F16E19" w:rsidP="00F16E19">
            <w:pPr>
              <w:spacing w:line="276" w:lineRule="auto"/>
              <w:rPr>
                <w:rFonts w:ascii="Helvetica LT Std" w:hAnsi="Helvetica LT Std" w:cs="Calibri"/>
                <w:i/>
                <w:sz w:val="20"/>
                <w:szCs w:val="20"/>
              </w:rPr>
            </w:pPr>
            <w:r w:rsidRPr="006F7CD8">
              <w:rPr>
                <w:rFonts w:ascii="Helvetica LT Std" w:hAnsi="Helvetica LT Std" w:cs="Calibri"/>
                <w:i/>
                <w:sz w:val="20"/>
                <w:szCs w:val="20"/>
              </w:rPr>
              <w:lastRenderedPageBreak/>
              <w:t>Re-numbered (previously Clause 7.2.2.1 and 7.2.2.2) with proposed changes:</w:t>
            </w:r>
          </w:p>
          <w:p w14:paraId="64FFE2FE" w14:textId="77777777" w:rsidR="00F16E19" w:rsidRPr="006F7CD8" w:rsidRDefault="00F16E19" w:rsidP="00F16E19">
            <w:pPr>
              <w:spacing w:line="276" w:lineRule="auto"/>
              <w:ind w:left="8"/>
              <w:rPr>
                <w:rFonts w:ascii="Helvetica LT Std" w:hAnsi="Helvetica LT Std"/>
                <w:strike/>
                <w:sz w:val="20"/>
                <w:szCs w:val="20"/>
              </w:rPr>
            </w:pPr>
          </w:p>
          <w:p w14:paraId="47B428FA" w14:textId="77777777" w:rsidR="00F16E19" w:rsidRPr="006F7CD8" w:rsidRDefault="00F16E19" w:rsidP="00F16E19">
            <w:pPr>
              <w:spacing w:line="276" w:lineRule="auto"/>
              <w:ind w:left="8"/>
              <w:rPr>
                <w:rFonts w:ascii="Helvetica LT Std" w:hAnsi="Helvetica LT Std"/>
                <w:strike/>
                <w:sz w:val="20"/>
                <w:szCs w:val="20"/>
              </w:rPr>
            </w:pPr>
            <w:r w:rsidRPr="006F7CD8">
              <w:rPr>
                <w:rFonts w:ascii="Helvetica LT Std" w:hAnsi="Helvetica LT Std"/>
                <w:strike/>
                <w:sz w:val="20"/>
                <w:szCs w:val="20"/>
              </w:rPr>
              <w:t xml:space="preserve">If a </w:t>
            </w:r>
            <w:r w:rsidRPr="006F7CD8">
              <w:rPr>
                <w:rFonts w:ascii="Helvetica LT Std" w:hAnsi="Helvetica LT Std"/>
                <w:i/>
                <w:strike/>
                <w:sz w:val="20"/>
                <w:szCs w:val="20"/>
              </w:rPr>
              <w:t>WESM member</w:t>
            </w:r>
            <w:r w:rsidRPr="006F7CD8">
              <w:rPr>
                <w:rFonts w:ascii="Helvetica LT Std" w:hAnsi="Helvetica LT Std"/>
                <w:strike/>
                <w:sz w:val="20"/>
                <w:szCs w:val="20"/>
              </w:rPr>
              <w:t xml:space="preserve"> fails to comply with a directive or request by the Enforcement and Compliance Officer for information under clause 7.2.4.1, the   Enforcement and Compliance Officer   may   request   the   Market Surveillance Committee to investigate the matter and </w:t>
            </w:r>
            <w:r w:rsidRPr="006F7CD8">
              <w:rPr>
                <w:rFonts w:ascii="Helvetica LT Std" w:hAnsi="Helvetica LT Std"/>
                <w:strike/>
                <w:sz w:val="20"/>
                <w:szCs w:val="20"/>
              </w:rPr>
              <w:lastRenderedPageBreak/>
              <w:t xml:space="preserve">to prepare a report or such other documentation as the Enforcement and Compliance Officer may determine. </w:t>
            </w:r>
            <w:r w:rsidRPr="006F7CD8">
              <w:rPr>
                <w:rFonts w:ascii="Helvetica LT Std" w:hAnsi="Helvetica LT Std"/>
                <w:bCs/>
                <w:strike/>
                <w:sz w:val="20"/>
                <w:szCs w:val="20"/>
              </w:rPr>
              <w:t>(As amended by DOE DC No. 2006-01-0001 dated 10 January 2006)</w:t>
            </w:r>
          </w:p>
          <w:p w14:paraId="6594DE94" w14:textId="77777777" w:rsidR="00F16E19" w:rsidRPr="006F7CD8" w:rsidRDefault="00F16E19" w:rsidP="00F16E19">
            <w:pPr>
              <w:spacing w:line="276" w:lineRule="auto"/>
              <w:rPr>
                <w:rFonts w:ascii="Helvetica LT Std" w:hAnsi="Helvetica LT Std"/>
                <w:i/>
                <w:strike/>
                <w:sz w:val="20"/>
                <w:szCs w:val="20"/>
              </w:rPr>
            </w:pPr>
          </w:p>
          <w:p w14:paraId="1B2BB2DA" w14:textId="77777777" w:rsidR="00F16E19" w:rsidRPr="006F7CD8" w:rsidRDefault="00F16E19" w:rsidP="00F16E19">
            <w:pPr>
              <w:spacing w:line="276" w:lineRule="auto"/>
              <w:rPr>
                <w:rFonts w:ascii="Helvetica LT Std" w:hAnsi="Helvetica LT Std" w:cs="Calibri"/>
                <w:b/>
                <w:sz w:val="20"/>
                <w:szCs w:val="20"/>
                <w:u w:val="single"/>
              </w:rPr>
            </w:pPr>
            <w:r w:rsidRPr="006F7CD8">
              <w:rPr>
                <w:rFonts w:ascii="Helvetica LT Std" w:hAnsi="Helvetica LT Std" w:cs="Calibri"/>
                <w:b/>
                <w:sz w:val="20"/>
                <w:szCs w:val="20"/>
                <w:u w:val="single"/>
              </w:rPr>
              <w:t xml:space="preserve">The </w:t>
            </w:r>
            <w:r w:rsidRPr="006F7CD8">
              <w:rPr>
                <w:rFonts w:ascii="Helvetica LT Std" w:hAnsi="Helvetica LT Std" w:cs="Calibri"/>
                <w:b/>
                <w:i/>
                <w:sz w:val="20"/>
                <w:szCs w:val="20"/>
                <w:u w:val="single"/>
              </w:rPr>
              <w:t>Enforcement and Compliance Office</w:t>
            </w:r>
            <w:r w:rsidRPr="006F7CD8">
              <w:rPr>
                <w:rFonts w:ascii="Helvetica LT Std" w:hAnsi="Helvetica LT Std" w:cs="Calibri"/>
                <w:b/>
                <w:sz w:val="20"/>
                <w:szCs w:val="20"/>
                <w:u w:val="single"/>
              </w:rPr>
              <w:t xml:space="preserve"> shall initiate an investigation against a </w:t>
            </w:r>
            <w:r w:rsidRPr="006F7CD8">
              <w:rPr>
                <w:rFonts w:ascii="Helvetica LT Std" w:hAnsi="Helvetica LT Std" w:cs="Calibri"/>
                <w:b/>
                <w:i/>
                <w:sz w:val="20"/>
                <w:szCs w:val="20"/>
                <w:u w:val="single"/>
              </w:rPr>
              <w:t>WESM Member</w:t>
            </w:r>
            <w:r w:rsidRPr="006F7CD8">
              <w:rPr>
                <w:rFonts w:ascii="Helvetica LT Std" w:hAnsi="Helvetica LT Std" w:cs="Calibri"/>
                <w:b/>
                <w:sz w:val="20"/>
                <w:szCs w:val="20"/>
                <w:u w:val="single"/>
              </w:rPr>
              <w:t xml:space="preserve"> upon:   </w:t>
            </w:r>
          </w:p>
          <w:p w14:paraId="76791BED" w14:textId="77777777" w:rsidR="00F16E19" w:rsidRPr="006F7CD8" w:rsidRDefault="00F16E19" w:rsidP="00F16E19">
            <w:pPr>
              <w:spacing w:line="276" w:lineRule="auto"/>
              <w:rPr>
                <w:rFonts w:ascii="Helvetica LT Std" w:hAnsi="Helvetica LT Std" w:cs="Calibri"/>
                <w:b/>
                <w:sz w:val="20"/>
                <w:szCs w:val="20"/>
                <w:u w:val="single"/>
              </w:rPr>
            </w:pPr>
          </w:p>
          <w:p w14:paraId="1F313EEC" w14:textId="77777777" w:rsidR="00F16E19" w:rsidRPr="006F7CD8" w:rsidRDefault="00F16E19" w:rsidP="00F16E19">
            <w:pPr>
              <w:pStyle w:val="ListParagraph"/>
              <w:numPr>
                <w:ilvl w:val="0"/>
                <w:numId w:val="26"/>
              </w:numPr>
              <w:suppressAutoHyphens w:val="0"/>
              <w:autoSpaceDN/>
              <w:spacing w:after="0"/>
              <w:contextualSpacing/>
              <w:textAlignment w:val="auto"/>
              <w:rPr>
                <w:rFonts w:ascii="Helvetica LT Std" w:hAnsi="Helvetica LT Std" w:cs="Calibri"/>
                <w:b/>
                <w:strike/>
                <w:color w:val="FF0000"/>
                <w:sz w:val="20"/>
                <w:szCs w:val="20"/>
                <w:u w:val="single"/>
              </w:rPr>
            </w:pPr>
            <w:r w:rsidRPr="006F7CD8">
              <w:rPr>
                <w:rFonts w:ascii="Helvetica LT Std" w:hAnsi="Helvetica LT Std" w:cs="Calibri"/>
                <w:b/>
                <w:strike/>
                <w:color w:val="FF0000"/>
                <w:sz w:val="20"/>
                <w:szCs w:val="20"/>
                <w:u w:val="single"/>
              </w:rPr>
              <w:t xml:space="preserve">the results of its regular monitoring of the activities of that </w:t>
            </w:r>
            <w:r w:rsidRPr="006F7CD8">
              <w:rPr>
                <w:rFonts w:ascii="Helvetica LT Std" w:hAnsi="Helvetica LT Std" w:cs="Calibri"/>
                <w:b/>
                <w:i/>
                <w:strike/>
                <w:color w:val="FF0000"/>
                <w:sz w:val="20"/>
                <w:szCs w:val="20"/>
                <w:u w:val="single"/>
              </w:rPr>
              <w:t>WESM Member</w:t>
            </w:r>
            <w:r w:rsidRPr="006F7CD8">
              <w:rPr>
                <w:rFonts w:ascii="Helvetica LT Std" w:hAnsi="Helvetica LT Std" w:cs="Calibri"/>
                <w:b/>
                <w:strike/>
                <w:color w:val="FF0000"/>
                <w:sz w:val="20"/>
                <w:szCs w:val="20"/>
                <w:u w:val="single"/>
              </w:rPr>
              <w:t xml:space="preserve"> pursuant to Clause 7.2.4.1; or</w:t>
            </w:r>
          </w:p>
          <w:p w14:paraId="78FDB8F8" w14:textId="2064FDF4" w:rsidR="00F16E19" w:rsidRPr="006F7CD8" w:rsidRDefault="00F16E19" w:rsidP="00F16E19">
            <w:pPr>
              <w:pStyle w:val="ListParagraph"/>
              <w:numPr>
                <w:ilvl w:val="0"/>
                <w:numId w:val="26"/>
              </w:numPr>
              <w:suppressAutoHyphens w:val="0"/>
              <w:autoSpaceDN/>
              <w:spacing w:after="0"/>
              <w:contextualSpacing/>
              <w:textAlignment w:val="auto"/>
              <w:rPr>
                <w:rFonts w:ascii="Helvetica LT Std" w:hAnsi="Helvetica LT Std" w:cs="Calibri"/>
                <w:sz w:val="20"/>
                <w:szCs w:val="20"/>
              </w:rPr>
            </w:pPr>
            <w:r w:rsidRPr="006F7CD8">
              <w:rPr>
                <w:rFonts w:ascii="Helvetica LT Std" w:hAnsi="Helvetica LT Std" w:cs="Calibri"/>
                <w:b/>
                <w:color w:val="FF0000"/>
                <w:sz w:val="20"/>
                <w:szCs w:val="20"/>
                <w:u w:val="single"/>
              </w:rPr>
              <w:t xml:space="preserve">(a) </w:t>
            </w:r>
            <w:r w:rsidRPr="006F7CD8">
              <w:rPr>
                <w:rFonts w:ascii="Helvetica LT Std" w:hAnsi="Helvetica LT Std" w:cs="Calibri"/>
                <w:b/>
                <w:sz w:val="20"/>
                <w:szCs w:val="20"/>
                <w:u w:val="single"/>
              </w:rPr>
              <w:t xml:space="preserve">report of possible breach or request for investigation submitted to it by any </w:t>
            </w:r>
            <w:r w:rsidRPr="006F7CD8">
              <w:rPr>
                <w:rFonts w:ascii="Helvetica LT Std" w:hAnsi="Helvetica LT Std" w:cs="Calibri"/>
                <w:b/>
                <w:i/>
                <w:sz w:val="20"/>
                <w:szCs w:val="20"/>
                <w:u w:val="single"/>
              </w:rPr>
              <w:t xml:space="preserve">WESM Member, </w:t>
            </w:r>
            <w:r w:rsidRPr="006F7CD8">
              <w:rPr>
                <w:rFonts w:ascii="Helvetica LT Std" w:hAnsi="Helvetica LT Std" w:cs="Calibri"/>
                <w:b/>
                <w:sz w:val="20"/>
                <w:szCs w:val="20"/>
                <w:u w:val="single"/>
              </w:rPr>
              <w:t xml:space="preserve">the </w:t>
            </w:r>
            <w:r w:rsidRPr="006F7CD8">
              <w:rPr>
                <w:rFonts w:ascii="Helvetica LT Std" w:hAnsi="Helvetica LT Std" w:cs="Calibri"/>
                <w:b/>
                <w:i/>
                <w:sz w:val="20"/>
                <w:szCs w:val="20"/>
                <w:u w:val="single"/>
              </w:rPr>
              <w:t>Market Operator</w:t>
            </w:r>
            <w:r w:rsidRPr="006F7CD8">
              <w:rPr>
                <w:rFonts w:ascii="Helvetica LT Std" w:hAnsi="Helvetica LT Std" w:cs="Calibri"/>
                <w:b/>
                <w:sz w:val="20"/>
                <w:szCs w:val="20"/>
                <w:u w:val="single"/>
              </w:rPr>
              <w:t xml:space="preserve">, the </w:t>
            </w:r>
            <w:r w:rsidRPr="006F7CD8">
              <w:rPr>
                <w:rFonts w:ascii="Helvetica LT Std" w:hAnsi="Helvetica LT Std" w:cs="Calibri"/>
                <w:b/>
                <w:i/>
                <w:sz w:val="20"/>
                <w:szCs w:val="20"/>
                <w:u w:val="single"/>
              </w:rPr>
              <w:t>System Operator</w:t>
            </w:r>
            <w:r w:rsidRPr="006F7CD8">
              <w:rPr>
                <w:rFonts w:ascii="Helvetica LT Std" w:hAnsi="Helvetica LT Std" w:cs="Calibri"/>
                <w:b/>
                <w:sz w:val="20"/>
                <w:szCs w:val="20"/>
                <w:u w:val="single"/>
              </w:rPr>
              <w:t xml:space="preserve">, or any of the </w:t>
            </w:r>
            <w:r w:rsidRPr="006F7CD8">
              <w:rPr>
                <w:rFonts w:ascii="Helvetica LT Std" w:hAnsi="Helvetica LT Std" w:cs="Calibri"/>
                <w:b/>
                <w:i/>
                <w:sz w:val="20"/>
                <w:szCs w:val="20"/>
                <w:u w:val="single"/>
              </w:rPr>
              <w:t xml:space="preserve">WESM </w:t>
            </w:r>
            <w:r w:rsidRPr="006F7CD8">
              <w:rPr>
                <w:rFonts w:ascii="Helvetica LT Std" w:hAnsi="Helvetica LT Std" w:cs="Calibri"/>
                <w:b/>
                <w:sz w:val="20"/>
                <w:szCs w:val="20"/>
                <w:u w:val="single"/>
              </w:rPr>
              <w:t xml:space="preserve">committees or their members; or </w:t>
            </w:r>
          </w:p>
          <w:p w14:paraId="6B2AF0FA" w14:textId="77777777" w:rsidR="00F16E19" w:rsidRPr="006F7CD8" w:rsidRDefault="00F16E19" w:rsidP="00F16E19">
            <w:pPr>
              <w:contextualSpacing/>
              <w:rPr>
                <w:rFonts w:ascii="Helvetica LT Std" w:hAnsi="Helvetica LT Std" w:cs="Calibri"/>
                <w:b/>
                <w:sz w:val="20"/>
                <w:szCs w:val="20"/>
                <w:u w:val="single"/>
              </w:rPr>
            </w:pPr>
          </w:p>
          <w:p w14:paraId="3F47A5E5" w14:textId="74C3E30D" w:rsidR="00F16E19" w:rsidRPr="006F7CD8" w:rsidRDefault="00F16E19" w:rsidP="00F16E19">
            <w:pPr>
              <w:ind w:left="425" w:hanging="425"/>
              <w:contextualSpacing/>
              <w:rPr>
                <w:rFonts w:ascii="Helvetica LT Std" w:hAnsi="Helvetica LT Std" w:cs="Calibri"/>
                <w:sz w:val="20"/>
                <w:szCs w:val="20"/>
              </w:rPr>
            </w:pPr>
            <w:r w:rsidRPr="006F7CD8">
              <w:rPr>
                <w:rFonts w:ascii="Helvetica LT Std" w:hAnsi="Helvetica LT Std" w:cs="Calibri"/>
                <w:b/>
                <w:sz w:val="20"/>
                <w:szCs w:val="20"/>
                <w:u w:val="single"/>
              </w:rPr>
              <w:t>(b</w:t>
            </w:r>
            <w:r w:rsidRPr="006F7CD8">
              <w:rPr>
                <w:rFonts w:ascii="Helvetica LT Std" w:hAnsi="Helvetica LT Std" w:cs="Calibri"/>
                <w:b/>
                <w:color w:val="FF0000"/>
                <w:sz w:val="20"/>
                <w:szCs w:val="20"/>
                <w:u w:val="single"/>
              </w:rPr>
              <w:t xml:space="preserve">) a directive from the Energy Regulatory Commission specifically directing investigation for breach for possible imposition of sanctions under </w:t>
            </w:r>
            <w:r w:rsidR="00286ED4">
              <w:rPr>
                <w:rFonts w:ascii="Helvetica LT Std" w:hAnsi="Helvetica LT Std" w:cs="Calibri"/>
                <w:b/>
                <w:color w:val="FF0000"/>
                <w:sz w:val="20"/>
                <w:szCs w:val="20"/>
                <w:u w:val="single"/>
              </w:rPr>
              <w:t>these</w:t>
            </w:r>
            <w:r w:rsidRPr="006F7CD8">
              <w:rPr>
                <w:rFonts w:ascii="Helvetica LT Std" w:hAnsi="Helvetica LT Std" w:cs="Calibri"/>
                <w:b/>
                <w:color w:val="FF0000"/>
                <w:sz w:val="20"/>
                <w:szCs w:val="20"/>
                <w:u w:val="single"/>
              </w:rPr>
              <w:t xml:space="preserve"> Rules or implementing manual.</w:t>
            </w:r>
          </w:p>
          <w:p w14:paraId="3AB42AF1" w14:textId="77777777" w:rsidR="00F16E19" w:rsidRPr="006F7CD8" w:rsidRDefault="00F16E19" w:rsidP="00F16E19">
            <w:pPr>
              <w:spacing w:line="276" w:lineRule="auto"/>
              <w:rPr>
                <w:rFonts w:ascii="Helvetica LT Std" w:hAnsi="Helvetica LT Std" w:cs="Calibri"/>
                <w:b/>
                <w:i/>
                <w:sz w:val="20"/>
                <w:szCs w:val="20"/>
                <w:u w:val="single"/>
              </w:rPr>
            </w:pPr>
          </w:p>
          <w:p w14:paraId="2CE036D8" w14:textId="31E1421E" w:rsidR="00F16E19" w:rsidRPr="006F7CD8" w:rsidRDefault="00F16E19" w:rsidP="00F16E19">
            <w:pPr>
              <w:spacing w:line="276" w:lineRule="auto"/>
              <w:rPr>
                <w:rFonts w:ascii="Helvetica LT Std" w:hAnsi="Helvetica LT Std" w:cs="Calibri"/>
                <w:b/>
                <w:sz w:val="20"/>
                <w:szCs w:val="20"/>
                <w:u w:val="single"/>
              </w:rPr>
            </w:pPr>
            <w:r w:rsidRPr="006F7CD8">
              <w:rPr>
                <w:rFonts w:ascii="Helvetica LT Std" w:hAnsi="Helvetica LT Std" w:cs="Calibri"/>
                <w:b/>
                <w:sz w:val="20"/>
                <w:szCs w:val="20"/>
                <w:u w:val="single"/>
              </w:rPr>
              <w:t xml:space="preserve">Provided, however, that the </w:t>
            </w:r>
            <w:r w:rsidRPr="006F7CD8">
              <w:rPr>
                <w:rFonts w:ascii="Helvetica LT Std" w:hAnsi="Helvetica LT Std" w:cs="Calibri"/>
                <w:b/>
                <w:i/>
                <w:sz w:val="20"/>
                <w:szCs w:val="20"/>
                <w:u w:val="single"/>
              </w:rPr>
              <w:t>PEM Board</w:t>
            </w:r>
            <w:r w:rsidRPr="006F7CD8">
              <w:rPr>
                <w:rFonts w:ascii="Helvetica LT Std" w:hAnsi="Helvetica LT Std" w:cs="Calibri"/>
                <w:b/>
                <w:sz w:val="20"/>
                <w:szCs w:val="20"/>
                <w:u w:val="single"/>
              </w:rPr>
              <w:t xml:space="preserve"> or any of its members, or the </w:t>
            </w:r>
            <w:r w:rsidRPr="006F7CD8">
              <w:rPr>
                <w:rFonts w:ascii="Helvetica LT Std" w:hAnsi="Helvetica LT Std" w:cs="Calibri"/>
                <w:b/>
                <w:i/>
                <w:color w:val="FF0000"/>
                <w:sz w:val="20"/>
                <w:szCs w:val="20"/>
                <w:u w:val="single"/>
              </w:rPr>
              <w:t xml:space="preserve">Compliance </w:t>
            </w:r>
            <w:proofErr w:type="gramStart"/>
            <w:r w:rsidRPr="006F7CD8">
              <w:rPr>
                <w:rFonts w:ascii="Helvetica LT Std" w:hAnsi="Helvetica LT Std" w:cs="Calibri"/>
                <w:b/>
                <w:i/>
                <w:color w:val="FF0000"/>
                <w:sz w:val="20"/>
                <w:szCs w:val="20"/>
                <w:u w:val="single"/>
              </w:rPr>
              <w:t xml:space="preserve">Committee </w:t>
            </w:r>
            <w:r w:rsidRPr="006F7CD8">
              <w:rPr>
                <w:rFonts w:ascii="Helvetica LT Std" w:hAnsi="Helvetica LT Std" w:cs="Calibri"/>
                <w:b/>
                <w:color w:val="FF0000"/>
                <w:sz w:val="20"/>
                <w:szCs w:val="20"/>
                <w:u w:val="single"/>
              </w:rPr>
              <w:t xml:space="preserve"> </w:t>
            </w:r>
            <w:r w:rsidRPr="006F7CD8">
              <w:rPr>
                <w:rFonts w:ascii="Helvetica LT Std" w:hAnsi="Helvetica LT Std" w:cs="Calibri"/>
                <w:b/>
                <w:sz w:val="20"/>
                <w:szCs w:val="20"/>
                <w:u w:val="single"/>
              </w:rPr>
              <w:t>or</w:t>
            </w:r>
            <w:proofErr w:type="gramEnd"/>
            <w:r w:rsidRPr="006F7CD8">
              <w:rPr>
                <w:rFonts w:ascii="Helvetica LT Std" w:hAnsi="Helvetica LT Std" w:cs="Calibri"/>
                <w:b/>
                <w:sz w:val="20"/>
                <w:szCs w:val="20"/>
                <w:u w:val="single"/>
              </w:rPr>
              <w:t xml:space="preserve"> any of its </w:t>
            </w:r>
            <w:r w:rsidRPr="006F7CD8">
              <w:rPr>
                <w:rFonts w:ascii="Helvetica LT Std" w:hAnsi="Helvetica LT Std" w:cs="Calibri"/>
                <w:b/>
                <w:sz w:val="20"/>
                <w:szCs w:val="20"/>
                <w:u w:val="single"/>
              </w:rPr>
              <w:lastRenderedPageBreak/>
              <w:t xml:space="preserve">members may not request for or initiate an investigation. </w:t>
            </w:r>
          </w:p>
          <w:p w14:paraId="0579DFD7" w14:textId="77777777" w:rsidR="00F16E19" w:rsidRPr="006F7CD8" w:rsidRDefault="00F16E19" w:rsidP="00F16E19">
            <w:pPr>
              <w:spacing w:line="276" w:lineRule="auto"/>
              <w:rPr>
                <w:rFonts w:ascii="Helvetica LT Std" w:hAnsi="Helvetica LT Std" w:cs="Helvetica"/>
                <w:b/>
                <w:sz w:val="20"/>
                <w:szCs w:val="20"/>
                <w:u w:val="single"/>
              </w:rPr>
            </w:pPr>
          </w:p>
        </w:tc>
        <w:tc>
          <w:tcPr>
            <w:tcW w:w="872" w:type="pct"/>
            <w:shd w:val="clear" w:color="auto" w:fill="auto"/>
            <w:tcMar>
              <w:top w:w="0" w:type="dxa"/>
              <w:left w:w="115" w:type="dxa"/>
              <w:bottom w:w="0" w:type="dxa"/>
              <w:right w:w="115" w:type="dxa"/>
            </w:tcMar>
          </w:tcPr>
          <w:p w14:paraId="567A4197" w14:textId="77777777" w:rsidR="00F16E19" w:rsidRPr="007E214E" w:rsidRDefault="00F16E19" w:rsidP="00F16E19">
            <w:pPr>
              <w:pStyle w:val="ListParagraph"/>
              <w:numPr>
                <w:ilvl w:val="0"/>
                <w:numId w:val="14"/>
              </w:numPr>
              <w:ind w:left="339" w:hanging="270"/>
              <w:rPr>
                <w:rFonts w:ascii="Helvetica LT Std" w:hAnsi="Helvetica LT Std" w:cs="Helvetica"/>
                <w:i/>
                <w:color w:val="FF0000"/>
                <w:sz w:val="20"/>
                <w:szCs w:val="20"/>
              </w:rPr>
            </w:pPr>
            <w:r w:rsidRPr="007E214E">
              <w:rPr>
                <w:rFonts w:ascii="Helvetica LT Std" w:hAnsi="Helvetica LT Std" w:cs="Helvetica"/>
                <w:i/>
                <w:color w:val="FF0000"/>
                <w:sz w:val="20"/>
                <w:szCs w:val="20"/>
              </w:rPr>
              <w:lastRenderedPageBreak/>
              <w:t>Note: This modifies the proposed revision submitted by PEMC and acted upon by the RCC on August 2017. The additional change is set out in red font for clarity.</w:t>
            </w:r>
          </w:p>
          <w:p w14:paraId="67FFA70E" w14:textId="77777777" w:rsidR="00F16E19" w:rsidRPr="006F7CD8" w:rsidRDefault="00F16E19" w:rsidP="00F16E19">
            <w:pPr>
              <w:rPr>
                <w:rFonts w:ascii="Helvetica LT Std" w:hAnsi="Helvetica LT Std" w:cs="Helvetica"/>
                <w:sz w:val="20"/>
                <w:szCs w:val="20"/>
              </w:rPr>
            </w:pPr>
            <w:r w:rsidRPr="006F7CD8">
              <w:rPr>
                <w:rFonts w:ascii="Helvetica LT Std" w:hAnsi="Helvetica LT Std" w:cs="Helvetica"/>
                <w:sz w:val="20"/>
                <w:szCs w:val="20"/>
              </w:rPr>
              <w:t>Deletion of item (a):</w:t>
            </w:r>
          </w:p>
          <w:p w14:paraId="55B8AC3C" w14:textId="77777777" w:rsidR="00F16E19" w:rsidRPr="006F7CD8" w:rsidRDefault="00F16E19" w:rsidP="00F16E19">
            <w:pPr>
              <w:numPr>
                <w:ilvl w:val="0"/>
                <w:numId w:val="15"/>
              </w:numPr>
              <w:rPr>
                <w:rFonts w:ascii="Helvetica LT Std" w:hAnsi="Helvetica LT Std" w:cs="Helvetica"/>
                <w:sz w:val="20"/>
                <w:szCs w:val="20"/>
              </w:rPr>
            </w:pPr>
            <w:r w:rsidRPr="006F7CD8">
              <w:rPr>
                <w:rFonts w:ascii="Helvetica LT Std" w:hAnsi="Helvetica LT Std" w:cs="Helvetica"/>
                <w:sz w:val="20"/>
                <w:szCs w:val="20"/>
              </w:rPr>
              <w:t xml:space="preserve">The compliance monitoring and assessment by ECO </w:t>
            </w:r>
            <w:r w:rsidRPr="006F7CD8">
              <w:rPr>
                <w:rFonts w:ascii="Helvetica LT Std" w:hAnsi="Helvetica LT Std" w:cs="Helvetica"/>
                <w:sz w:val="20"/>
                <w:szCs w:val="20"/>
              </w:rPr>
              <w:lastRenderedPageBreak/>
              <w:t xml:space="preserve">is, by itself, a basis for imposition of penalties; </w:t>
            </w:r>
            <w:r w:rsidRPr="006F7CD8">
              <w:rPr>
                <w:rFonts w:ascii="Helvetica LT Std" w:hAnsi="Helvetica LT Std" w:cs="Helvetica"/>
                <w:b/>
                <w:sz w:val="20"/>
                <w:szCs w:val="20"/>
                <w:u w:val="single"/>
              </w:rPr>
              <w:t>no need for further investigation</w:t>
            </w:r>
            <w:r w:rsidRPr="006F7CD8">
              <w:rPr>
                <w:rFonts w:ascii="Helvetica LT Std" w:hAnsi="Helvetica LT Std" w:cs="Helvetica"/>
                <w:sz w:val="20"/>
                <w:szCs w:val="20"/>
              </w:rPr>
              <w:t>. This is in reference to the proposed Penalty Manual 2.0.</w:t>
            </w:r>
          </w:p>
          <w:p w14:paraId="28B46612" w14:textId="77777777" w:rsidR="00F16E19" w:rsidRPr="006F7CD8" w:rsidRDefault="00F16E19" w:rsidP="00F16E19">
            <w:pPr>
              <w:ind w:left="360"/>
              <w:rPr>
                <w:rFonts w:ascii="Helvetica LT Std" w:hAnsi="Helvetica LT Std" w:cs="Helvetica"/>
                <w:sz w:val="20"/>
                <w:szCs w:val="20"/>
              </w:rPr>
            </w:pPr>
          </w:p>
          <w:p w14:paraId="2BBC8613" w14:textId="77777777" w:rsidR="00F16E19" w:rsidRPr="006F7CD8" w:rsidRDefault="00F16E19" w:rsidP="00F16E19">
            <w:pPr>
              <w:numPr>
                <w:ilvl w:val="0"/>
                <w:numId w:val="15"/>
              </w:numPr>
              <w:rPr>
                <w:rFonts w:ascii="Helvetica LT Std" w:hAnsi="Helvetica LT Std" w:cs="Helvetica"/>
                <w:sz w:val="20"/>
                <w:szCs w:val="20"/>
              </w:rPr>
            </w:pPr>
            <w:r w:rsidRPr="006F7CD8">
              <w:rPr>
                <w:rFonts w:ascii="Helvetica LT Std" w:hAnsi="Helvetica LT Std" w:cs="Helvetica"/>
                <w:sz w:val="20"/>
                <w:szCs w:val="20"/>
              </w:rPr>
              <w:t>ECO may still investigate based on:</w:t>
            </w:r>
          </w:p>
          <w:p w14:paraId="7A704FF4" w14:textId="77777777" w:rsidR="00F16E19" w:rsidRPr="006F7CD8" w:rsidRDefault="00F16E19" w:rsidP="00F16E19">
            <w:pPr>
              <w:numPr>
                <w:ilvl w:val="0"/>
                <w:numId w:val="16"/>
              </w:numPr>
              <w:rPr>
                <w:rFonts w:ascii="Helvetica LT Std" w:hAnsi="Helvetica LT Std" w:cs="Helvetica"/>
                <w:sz w:val="20"/>
                <w:szCs w:val="20"/>
              </w:rPr>
            </w:pPr>
            <w:r w:rsidRPr="006F7CD8">
              <w:rPr>
                <w:rFonts w:ascii="Helvetica LT Std" w:hAnsi="Helvetica LT Std" w:cs="Helvetica"/>
                <w:sz w:val="20"/>
                <w:szCs w:val="20"/>
              </w:rPr>
              <w:t>Report of possible breach by MO or SO or WESM Members</w:t>
            </w:r>
          </w:p>
          <w:p w14:paraId="41B847AA" w14:textId="77777777" w:rsidR="00F16E19" w:rsidRPr="006F7CD8" w:rsidRDefault="00F16E19" w:rsidP="00F16E19">
            <w:pPr>
              <w:numPr>
                <w:ilvl w:val="0"/>
                <w:numId w:val="16"/>
              </w:numPr>
              <w:rPr>
                <w:rFonts w:ascii="Helvetica LT Std" w:hAnsi="Helvetica LT Std" w:cs="Helvetica"/>
                <w:sz w:val="20"/>
                <w:szCs w:val="20"/>
              </w:rPr>
            </w:pPr>
            <w:r w:rsidRPr="006F7CD8">
              <w:rPr>
                <w:rFonts w:ascii="Helvetica LT Std" w:hAnsi="Helvetica LT Std" w:cs="Helvetica"/>
                <w:sz w:val="20"/>
                <w:szCs w:val="20"/>
              </w:rPr>
              <w:t>Request for investigation; and</w:t>
            </w:r>
          </w:p>
          <w:p w14:paraId="55A220B2" w14:textId="77777777" w:rsidR="00F16E19" w:rsidRPr="006F7CD8" w:rsidRDefault="00F16E19" w:rsidP="00F16E19">
            <w:pPr>
              <w:numPr>
                <w:ilvl w:val="0"/>
                <w:numId w:val="16"/>
              </w:numPr>
              <w:rPr>
                <w:rFonts w:ascii="Helvetica LT Std" w:hAnsi="Helvetica LT Std" w:cs="Helvetica"/>
                <w:sz w:val="20"/>
                <w:szCs w:val="20"/>
              </w:rPr>
            </w:pPr>
            <w:r w:rsidRPr="006F7CD8">
              <w:rPr>
                <w:rFonts w:ascii="Helvetica LT Std" w:hAnsi="Helvetica LT Std" w:cs="Helvetica"/>
                <w:sz w:val="20"/>
                <w:szCs w:val="20"/>
              </w:rPr>
              <w:t>ERC directives</w:t>
            </w:r>
          </w:p>
          <w:p w14:paraId="47CD21A2" w14:textId="77777777" w:rsidR="00F16E19" w:rsidRPr="006F7CD8" w:rsidRDefault="00F16E19" w:rsidP="00F16E19">
            <w:pPr>
              <w:rPr>
                <w:rFonts w:ascii="Helvetica LT Std" w:hAnsi="Helvetica LT Std" w:cs="Helvetica"/>
                <w:color w:val="FF0000"/>
                <w:sz w:val="20"/>
                <w:szCs w:val="20"/>
              </w:rPr>
            </w:pPr>
          </w:p>
          <w:p w14:paraId="23901CF2" w14:textId="77777777" w:rsidR="00F16E19" w:rsidRPr="006F7CD8" w:rsidRDefault="00F16E19" w:rsidP="00F16E19">
            <w:pPr>
              <w:pStyle w:val="ListParagraph"/>
              <w:numPr>
                <w:ilvl w:val="0"/>
                <w:numId w:val="19"/>
              </w:numPr>
              <w:ind w:left="339" w:hanging="339"/>
              <w:rPr>
                <w:rFonts w:ascii="Helvetica LT Std" w:hAnsi="Helvetica LT Std" w:cs="Helvetica"/>
                <w:sz w:val="20"/>
                <w:szCs w:val="20"/>
              </w:rPr>
            </w:pPr>
            <w:r w:rsidRPr="006F7CD8">
              <w:rPr>
                <w:rFonts w:ascii="Helvetica LT Std" w:hAnsi="Helvetica LT Std" w:cs="Helvetica"/>
                <w:sz w:val="20"/>
                <w:szCs w:val="20"/>
              </w:rPr>
              <w:t xml:space="preserve">Replace MSC with Compliance Committee. </w:t>
            </w:r>
          </w:p>
          <w:p w14:paraId="30362917" w14:textId="77777777" w:rsidR="00F16E19" w:rsidRPr="006F7CD8" w:rsidRDefault="00F16E19" w:rsidP="00F16E19">
            <w:pPr>
              <w:rPr>
                <w:rFonts w:ascii="Helvetica LT Std" w:hAnsi="Helvetica LT Std" w:cs="Helvetica"/>
                <w:i/>
                <w:color w:val="FF0000"/>
                <w:sz w:val="20"/>
                <w:szCs w:val="20"/>
              </w:rPr>
            </w:pPr>
          </w:p>
          <w:p w14:paraId="03DA616A" w14:textId="77777777" w:rsidR="00F16E19" w:rsidRPr="006F7CD8" w:rsidRDefault="00F16E19" w:rsidP="00F16E19">
            <w:pPr>
              <w:rPr>
                <w:rFonts w:ascii="Helvetica LT Std" w:hAnsi="Helvetica LT Std" w:cs="Helvetica"/>
                <w:i/>
                <w:color w:val="FF0000"/>
                <w:sz w:val="20"/>
                <w:szCs w:val="20"/>
              </w:rPr>
            </w:pPr>
          </w:p>
          <w:p w14:paraId="6BD7C3C5" w14:textId="77777777" w:rsidR="00F16E19" w:rsidRPr="006F7CD8" w:rsidRDefault="00F16E19" w:rsidP="00F16E19">
            <w:pPr>
              <w:rPr>
                <w:rFonts w:ascii="Helvetica LT Std" w:hAnsi="Helvetica LT Std" w:cs="Helvetica"/>
                <w:i/>
                <w:color w:val="FF0000"/>
                <w:sz w:val="20"/>
                <w:szCs w:val="20"/>
              </w:rPr>
            </w:pPr>
          </w:p>
          <w:p w14:paraId="4F7E5979" w14:textId="77777777" w:rsidR="00F16E19" w:rsidRPr="006F7CD8" w:rsidRDefault="00F16E19" w:rsidP="00F16E19">
            <w:pPr>
              <w:rPr>
                <w:rFonts w:ascii="Helvetica LT Std" w:hAnsi="Helvetica LT Std" w:cs="Helvetica"/>
                <w:i/>
                <w:color w:val="FF0000"/>
                <w:sz w:val="20"/>
                <w:szCs w:val="20"/>
              </w:rPr>
            </w:pPr>
          </w:p>
          <w:p w14:paraId="3D3B4901" w14:textId="77777777" w:rsidR="00F16E19" w:rsidRPr="006F7CD8" w:rsidRDefault="00F16E19" w:rsidP="00F16E19">
            <w:pPr>
              <w:rPr>
                <w:rFonts w:ascii="Helvetica LT Std" w:hAnsi="Helvetica LT Std" w:cs="Helvetica"/>
                <w:i/>
                <w:color w:val="FF0000"/>
                <w:sz w:val="20"/>
                <w:szCs w:val="20"/>
              </w:rPr>
            </w:pPr>
          </w:p>
          <w:p w14:paraId="266C813C" w14:textId="77777777" w:rsidR="00F16E19" w:rsidRPr="006F7CD8" w:rsidRDefault="00F16E19" w:rsidP="00F16E19">
            <w:pPr>
              <w:rPr>
                <w:rFonts w:ascii="Helvetica LT Std" w:hAnsi="Helvetica LT Std" w:cs="Helvetica"/>
                <w:i/>
                <w:color w:val="FF0000"/>
                <w:sz w:val="20"/>
                <w:szCs w:val="20"/>
              </w:rPr>
            </w:pPr>
          </w:p>
          <w:p w14:paraId="2BA6946B" w14:textId="77777777" w:rsidR="00F16E19" w:rsidRPr="006F7CD8" w:rsidRDefault="00F16E19" w:rsidP="00F16E19">
            <w:pPr>
              <w:rPr>
                <w:rFonts w:ascii="Helvetica LT Std" w:hAnsi="Helvetica LT Std" w:cs="Helvetica"/>
                <w:i/>
                <w:color w:val="FF0000"/>
                <w:sz w:val="20"/>
                <w:szCs w:val="20"/>
              </w:rPr>
            </w:pPr>
          </w:p>
          <w:p w14:paraId="2F8CF853" w14:textId="278709F5" w:rsidR="00F16E19" w:rsidRPr="006F7CD8" w:rsidRDefault="00F16E19" w:rsidP="00F16E19">
            <w:pPr>
              <w:spacing w:line="276" w:lineRule="auto"/>
              <w:rPr>
                <w:rFonts w:ascii="Helvetica LT Std" w:hAnsi="Helvetica LT Std" w:cs="Helvetica"/>
                <w:sz w:val="20"/>
                <w:szCs w:val="20"/>
              </w:rPr>
            </w:pPr>
          </w:p>
        </w:tc>
      </w:tr>
      <w:tr w:rsidR="00FD7E12" w:rsidRPr="006F7CD8" w14:paraId="6B45E116" w14:textId="77777777" w:rsidTr="00AB4566">
        <w:trPr>
          <w:trHeight w:val="4778"/>
          <w:jc w:val="center"/>
        </w:trPr>
        <w:tc>
          <w:tcPr>
            <w:tcW w:w="438" w:type="pct"/>
            <w:shd w:val="clear" w:color="auto" w:fill="auto"/>
            <w:tcMar>
              <w:top w:w="0" w:type="dxa"/>
              <w:left w:w="115" w:type="dxa"/>
              <w:bottom w:w="0" w:type="dxa"/>
              <w:right w:w="115" w:type="dxa"/>
            </w:tcMar>
          </w:tcPr>
          <w:p w14:paraId="4FADEF39" w14:textId="77777777" w:rsidR="00FD7E12" w:rsidRPr="006F7CD8" w:rsidRDefault="00FD7E12" w:rsidP="00FD7E12">
            <w:pPr>
              <w:spacing w:line="276" w:lineRule="auto"/>
              <w:rPr>
                <w:rFonts w:ascii="Helvetica LT Std" w:hAnsi="Helvetica LT Std" w:cs="Helvetica"/>
                <w:sz w:val="20"/>
                <w:szCs w:val="20"/>
              </w:rPr>
            </w:pPr>
          </w:p>
        </w:tc>
        <w:tc>
          <w:tcPr>
            <w:tcW w:w="341" w:type="pct"/>
            <w:shd w:val="clear" w:color="auto" w:fill="auto"/>
            <w:tcMar>
              <w:top w:w="0" w:type="dxa"/>
              <w:left w:w="115" w:type="dxa"/>
              <w:bottom w:w="0" w:type="dxa"/>
              <w:right w:w="115" w:type="dxa"/>
            </w:tcMar>
          </w:tcPr>
          <w:p w14:paraId="5EBF4DB9" w14:textId="05E08023" w:rsidR="00FD7E12" w:rsidRPr="006F7CD8" w:rsidRDefault="00FD7E12" w:rsidP="00FD7E12">
            <w:pPr>
              <w:spacing w:line="276" w:lineRule="auto"/>
              <w:rPr>
                <w:rFonts w:ascii="Helvetica LT Std" w:hAnsi="Helvetica LT Std" w:cs="Helvetica"/>
                <w:b/>
                <w:sz w:val="20"/>
                <w:szCs w:val="20"/>
              </w:rPr>
            </w:pPr>
            <w:r w:rsidRPr="006F7CD8">
              <w:rPr>
                <w:rFonts w:ascii="Helvetica LT Std" w:hAnsi="Helvetica LT Std" w:cs="Calibri"/>
                <w:sz w:val="20"/>
                <w:szCs w:val="20"/>
              </w:rPr>
              <w:t>7.2.4.7</w:t>
            </w:r>
          </w:p>
        </w:tc>
        <w:tc>
          <w:tcPr>
            <w:tcW w:w="1130" w:type="pct"/>
            <w:shd w:val="clear" w:color="auto" w:fill="auto"/>
            <w:tcMar>
              <w:top w:w="0" w:type="dxa"/>
              <w:left w:w="115" w:type="dxa"/>
              <w:bottom w:w="0" w:type="dxa"/>
              <w:right w:w="115" w:type="dxa"/>
            </w:tcMar>
          </w:tcPr>
          <w:p w14:paraId="6C15A140" w14:textId="10A06DC6" w:rsidR="00FD7E12" w:rsidRPr="006F7CD8" w:rsidRDefault="00FD7E12" w:rsidP="00FD7E12">
            <w:pPr>
              <w:spacing w:line="276" w:lineRule="auto"/>
              <w:rPr>
                <w:rFonts w:ascii="Helvetica LT Std" w:hAnsi="Helvetica LT Std"/>
                <w:sz w:val="20"/>
                <w:szCs w:val="20"/>
              </w:rPr>
            </w:pPr>
            <w:r w:rsidRPr="006F7CD8">
              <w:rPr>
                <w:rFonts w:ascii="Helvetica LT Std" w:hAnsi="Helvetica LT Std" w:cs="Calibri"/>
                <w:sz w:val="20"/>
                <w:szCs w:val="20"/>
              </w:rPr>
              <w:t>All information provided under this clause 7.2.4 shall be treated in accordance with clause 5.3.</w:t>
            </w:r>
          </w:p>
        </w:tc>
        <w:tc>
          <w:tcPr>
            <w:tcW w:w="1109" w:type="pct"/>
          </w:tcPr>
          <w:p w14:paraId="4EAD21A4" w14:textId="77777777" w:rsidR="00FD7E12" w:rsidRPr="006F7CD8" w:rsidRDefault="00FD7E12" w:rsidP="00434535">
            <w:pPr>
              <w:spacing w:line="276" w:lineRule="auto"/>
              <w:ind w:left="167" w:right="261"/>
              <w:rPr>
                <w:rFonts w:ascii="Helvetica LT Std" w:hAnsi="Helvetica LT Std" w:cs="Calibri"/>
                <w:i/>
                <w:sz w:val="20"/>
                <w:szCs w:val="20"/>
              </w:rPr>
            </w:pPr>
            <w:r w:rsidRPr="006F7CD8">
              <w:rPr>
                <w:rFonts w:ascii="Helvetica LT Std" w:hAnsi="Helvetica LT Std" w:cs="Calibri"/>
                <w:i/>
                <w:sz w:val="20"/>
                <w:szCs w:val="20"/>
              </w:rPr>
              <w:t>(Original Clause 7.2.4.7 is transferred to/re-numbered Clause 7.2.7.1)</w:t>
            </w:r>
          </w:p>
          <w:p w14:paraId="62F07162" w14:textId="77777777" w:rsidR="00FD7E12" w:rsidRPr="006F7CD8" w:rsidRDefault="00FD7E12" w:rsidP="00434535">
            <w:pPr>
              <w:pStyle w:val="ListParagraph"/>
              <w:spacing w:after="0"/>
              <w:ind w:left="167" w:right="261"/>
              <w:rPr>
                <w:rFonts w:ascii="Helvetica LT Std" w:hAnsi="Helvetica LT Std" w:cs="Calibri"/>
                <w:b/>
                <w:sz w:val="20"/>
                <w:szCs w:val="20"/>
                <w:u w:val="single"/>
              </w:rPr>
            </w:pPr>
          </w:p>
          <w:p w14:paraId="3D3AB084" w14:textId="77777777" w:rsidR="00FD7E12" w:rsidRPr="006F7CD8" w:rsidRDefault="00FD7E12" w:rsidP="00434535">
            <w:pPr>
              <w:pStyle w:val="ListParagraph"/>
              <w:spacing w:after="0"/>
              <w:ind w:left="167" w:right="261"/>
              <w:rPr>
                <w:rFonts w:ascii="Helvetica LT Std" w:hAnsi="Helvetica LT Std" w:cs="Calibri"/>
                <w:strike/>
                <w:sz w:val="20"/>
                <w:szCs w:val="20"/>
              </w:rPr>
            </w:pPr>
            <w:r w:rsidRPr="006F7CD8">
              <w:rPr>
                <w:rFonts w:ascii="Helvetica LT Std" w:hAnsi="Helvetica LT Std" w:cs="Calibri"/>
                <w:strike/>
                <w:sz w:val="20"/>
                <w:szCs w:val="20"/>
              </w:rPr>
              <w:t>All information provided under this clause 7.2.4 shall be treated in accordance with clause 5.3.</w:t>
            </w:r>
          </w:p>
          <w:p w14:paraId="0F9291B8" w14:textId="77777777" w:rsidR="00FD7E12" w:rsidRPr="006F7CD8" w:rsidRDefault="00FD7E12" w:rsidP="00434535">
            <w:pPr>
              <w:pStyle w:val="ListParagraph"/>
              <w:spacing w:after="0"/>
              <w:ind w:left="167" w:right="261"/>
              <w:rPr>
                <w:rFonts w:ascii="Helvetica LT Std" w:hAnsi="Helvetica LT Std" w:cs="Calibri"/>
                <w:b/>
                <w:sz w:val="20"/>
                <w:szCs w:val="20"/>
                <w:u w:val="single"/>
              </w:rPr>
            </w:pPr>
          </w:p>
          <w:p w14:paraId="4125F7D4" w14:textId="3E76D42F" w:rsidR="00FD7E12" w:rsidRPr="006F7CD8" w:rsidRDefault="00FD7E12" w:rsidP="00AB4566">
            <w:pPr>
              <w:pStyle w:val="ListParagraph"/>
              <w:spacing w:after="0"/>
              <w:ind w:left="167" w:right="261"/>
              <w:rPr>
                <w:rFonts w:ascii="Helvetica LT Std" w:hAnsi="Helvetica LT Std" w:cs="Calibri"/>
                <w:i/>
                <w:sz w:val="20"/>
                <w:szCs w:val="20"/>
              </w:rPr>
            </w:pPr>
            <w:r w:rsidRPr="006F7CD8">
              <w:rPr>
                <w:rFonts w:ascii="Helvetica LT Std" w:hAnsi="Helvetica LT Std" w:cs="Calibri"/>
                <w:b/>
                <w:sz w:val="20"/>
                <w:szCs w:val="20"/>
                <w:u w:val="single"/>
              </w:rPr>
              <w:t>After completing its investigation</w:t>
            </w:r>
            <w:r w:rsidRPr="006F7CD8">
              <w:rPr>
                <w:rFonts w:ascii="Helvetica LT Std" w:hAnsi="Helvetica LT Std" w:cs="Calibri"/>
                <w:b/>
                <w:i/>
                <w:sz w:val="20"/>
                <w:szCs w:val="20"/>
                <w:u w:val="single"/>
              </w:rPr>
              <w:t>,</w:t>
            </w:r>
            <w:r w:rsidRPr="006F7CD8">
              <w:rPr>
                <w:rFonts w:ascii="Helvetica LT Std" w:hAnsi="Helvetica LT Std" w:cs="Calibri"/>
                <w:b/>
                <w:sz w:val="20"/>
                <w:szCs w:val="20"/>
                <w:u w:val="single"/>
              </w:rPr>
              <w:t xml:space="preserve"> the </w:t>
            </w:r>
            <w:r w:rsidRPr="006F7CD8">
              <w:rPr>
                <w:rFonts w:ascii="Helvetica LT Std" w:hAnsi="Helvetica LT Std" w:cs="Calibri"/>
                <w:b/>
                <w:i/>
                <w:sz w:val="20"/>
                <w:szCs w:val="20"/>
                <w:u w:val="single"/>
              </w:rPr>
              <w:t>Enforcement and Compliance Office</w:t>
            </w:r>
            <w:r w:rsidRPr="006F7CD8">
              <w:rPr>
                <w:rFonts w:ascii="Helvetica LT Std" w:hAnsi="Helvetica LT Std" w:cs="Calibri"/>
                <w:b/>
                <w:sz w:val="20"/>
                <w:szCs w:val="20"/>
                <w:u w:val="single"/>
              </w:rPr>
              <w:t xml:space="preserve"> shall submit to the </w:t>
            </w:r>
            <w:r w:rsidRPr="006F7CD8">
              <w:rPr>
                <w:rFonts w:ascii="Helvetica LT Std" w:hAnsi="Helvetica LT Std" w:cs="Calibri"/>
                <w:b/>
                <w:i/>
                <w:sz w:val="20"/>
                <w:szCs w:val="20"/>
                <w:u w:val="single"/>
              </w:rPr>
              <w:t>Market Surveillance Committee</w:t>
            </w:r>
            <w:r w:rsidRPr="006F7CD8">
              <w:rPr>
                <w:rFonts w:ascii="Helvetica LT Std" w:hAnsi="Helvetica LT Std" w:cs="Calibri"/>
                <w:b/>
                <w:sz w:val="20"/>
                <w:szCs w:val="20"/>
                <w:u w:val="single"/>
              </w:rPr>
              <w:t xml:space="preserve"> a report setting out its findings of fact, its assessment as to whether a </w:t>
            </w:r>
            <w:r w:rsidRPr="006F7CD8">
              <w:rPr>
                <w:rFonts w:ascii="Helvetica LT Std" w:hAnsi="Helvetica LT Std" w:cs="Calibri"/>
                <w:b/>
                <w:i/>
                <w:sz w:val="20"/>
                <w:szCs w:val="20"/>
                <w:u w:val="single"/>
              </w:rPr>
              <w:t xml:space="preserve">breach </w:t>
            </w:r>
            <w:r w:rsidRPr="006F7CD8">
              <w:rPr>
                <w:rFonts w:ascii="Helvetica LT Std" w:hAnsi="Helvetica LT Std" w:cs="Calibri"/>
                <w:b/>
                <w:sz w:val="20"/>
                <w:szCs w:val="20"/>
                <w:u w:val="single"/>
              </w:rPr>
              <w:t xml:space="preserve">has been committed, and its recommendations on the appropriate </w:t>
            </w:r>
            <w:r w:rsidRPr="006F7CD8">
              <w:rPr>
                <w:rFonts w:ascii="Helvetica LT Std" w:hAnsi="Helvetica LT Std" w:cs="Calibri"/>
                <w:b/>
                <w:i/>
                <w:sz w:val="20"/>
                <w:szCs w:val="20"/>
                <w:u w:val="single"/>
              </w:rPr>
              <w:t>enforcement actions</w:t>
            </w:r>
            <w:r w:rsidRPr="006F7CD8">
              <w:rPr>
                <w:rFonts w:ascii="Helvetica LT Std" w:hAnsi="Helvetica LT Std" w:cs="Calibri"/>
                <w:b/>
                <w:sz w:val="20"/>
                <w:szCs w:val="20"/>
                <w:u w:val="single"/>
              </w:rPr>
              <w:t xml:space="preserve"> that can be carried out.</w:t>
            </w:r>
            <w:r w:rsidR="00AB4566" w:rsidRPr="006F7CD8">
              <w:rPr>
                <w:rFonts w:ascii="Helvetica LT Std" w:hAnsi="Helvetica LT Std" w:cs="Calibri"/>
                <w:i/>
                <w:sz w:val="20"/>
                <w:szCs w:val="20"/>
              </w:rPr>
              <w:t xml:space="preserve"> </w:t>
            </w:r>
          </w:p>
        </w:tc>
        <w:tc>
          <w:tcPr>
            <w:tcW w:w="1110" w:type="pct"/>
            <w:shd w:val="clear" w:color="auto" w:fill="auto"/>
            <w:tcMar>
              <w:top w:w="0" w:type="dxa"/>
              <w:left w:w="115" w:type="dxa"/>
              <w:bottom w:w="0" w:type="dxa"/>
              <w:right w:w="115" w:type="dxa"/>
            </w:tcMar>
          </w:tcPr>
          <w:p w14:paraId="759FFB1A" w14:textId="73954932" w:rsidR="00FD7E12" w:rsidRPr="006F7CD8" w:rsidRDefault="00FD7E12" w:rsidP="00FD7E12">
            <w:pPr>
              <w:spacing w:line="276" w:lineRule="auto"/>
              <w:rPr>
                <w:rFonts w:ascii="Helvetica LT Std" w:hAnsi="Helvetica LT Std" w:cs="Calibri"/>
                <w:i/>
                <w:sz w:val="20"/>
                <w:szCs w:val="20"/>
              </w:rPr>
            </w:pPr>
            <w:r w:rsidRPr="006F7CD8">
              <w:rPr>
                <w:rFonts w:ascii="Helvetica LT Std" w:hAnsi="Helvetica LT Std" w:cs="Calibri"/>
                <w:i/>
                <w:sz w:val="20"/>
                <w:szCs w:val="20"/>
              </w:rPr>
              <w:t>(Original Clause 7.2.4.7 is transferred to/re-numbered Clause 7.2.7.1)</w:t>
            </w:r>
          </w:p>
          <w:p w14:paraId="1570FACD" w14:textId="77777777" w:rsidR="00FD7E12" w:rsidRPr="006F7CD8" w:rsidRDefault="00FD7E12" w:rsidP="00FD7E12">
            <w:pPr>
              <w:pStyle w:val="ListParagraph"/>
              <w:spacing w:after="0"/>
              <w:ind w:left="0"/>
              <w:rPr>
                <w:rFonts w:ascii="Helvetica LT Std" w:hAnsi="Helvetica LT Std" w:cs="Calibri"/>
                <w:b/>
                <w:sz w:val="20"/>
                <w:szCs w:val="20"/>
                <w:u w:val="single"/>
              </w:rPr>
            </w:pPr>
          </w:p>
          <w:p w14:paraId="2A5242BF" w14:textId="77777777" w:rsidR="00FD7E12" w:rsidRPr="006F7CD8" w:rsidRDefault="00FD7E12" w:rsidP="00FD7E12">
            <w:pPr>
              <w:pStyle w:val="ListParagraph"/>
              <w:spacing w:after="0"/>
              <w:ind w:left="0"/>
              <w:rPr>
                <w:rFonts w:ascii="Helvetica LT Std" w:hAnsi="Helvetica LT Std" w:cs="Calibri"/>
                <w:strike/>
                <w:sz w:val="20"/>
                <w:szCs w:val="20"/>
              </w:rPr>
            </w:pPr>
            <w:r w:rsidRPr="006F7CD8">
              <w:rPr>
                <w:rFonts w:ascii="Helvetica LT Std" w:hAnsi="Helvetica LT Std" w:cs="Calibri"/>
                <w:strike/>
                <w:sz w:val="20"/>
                <w:szCs w:val="20"/>
              </w:rPr>
              <w:t>All information provided under this clause 7.2.4 shall be treated in accordance with clause 5.3.</w:t>
            </w:r>
          </w:p>
          <w:p w14:paraId="30D75CAC" w14:textId="77777777" w:rsidR="00FD7E12" w:rsidRPr="006F7CD8" w:rsidRDefault="00FD7E12" w:rsidP="00FD7E12">
            <w:pPr>
              <w:pStyle w:val="ListParagraph"/>
              <w:spacing w:after="0"/>
              <w:ind w:left="0"/>
              <w:rPr>
                <w:rFonts w:ascii="Helvetica LT Std" w:hAnsi="Helvetica LT Std" w:cs="Calibri"/>
                <w:b/>
                <w:sz w:val="20"/>
                <w:szCs w:val="20"/>
                <w:u w:val="single"/>
              </w:rPr>
            </w:pPr>
          </w:p>
          <w:p w14:paraId="510B10AB" w14:textId="48117E76" w:rsidR="00FD7E12" w:rsidRPr="006F7CD8" w:rsidRDefault="00FD7E12" w:rsidP="00FD7E12">
            <w:pPr>
              <w:pStyle w:val="ListParagraph"/>
              <w:spacing w:after="0"/>
              <w:ind w:left="0"/>
              <w:rPr>
                <w:rFonts w:ascii="Helvetica LT Std" w:hAnsi="Helvetica LT Std" w:cs="Calibri"/>
                <w:b/>
                <w:sz w:val="20"/>
                <w:szCs w:val="20"/>
                <w:u w:val="single"/>
              </w:rPr>
            </w:pPr>
            <w:r w:rsidRPr="006F7CD8">
              <w:rPr>
                <w:rFonts w:ascii="Helvetica LT Std" w:hAnsi="Helvetica LT Std" w:cs="Calibri"/>
                <w:b/>
                <w:sz w:val="20"/>
                <w:szCs w:val="20"/>
                <w:u w:val="single"/>
              </w:rPr>
              <w:t>After completing its investigation</w:t>
            </w:r>
            <w:r w:rsidRPr="006F7CD8">
              <w:rPr>
                <w:rFonts w:ascii="Helvetica LT Std" w:hAnsi="Helvetica LT Std" w:cs="Calibri"/>
                <w:b/>
                <w:i/>
                <w:sz w:val="20"/>
                <w:szCs w:val="20"/>
                <w:u w:val="single"/>
              </w:rPr>
              <w:t>,</w:t>
            </w:r>
            <w:r w:rsidRPr="006F7CD8">
              <w:rPr>
                <w:rFonts w:ascii="Helvetica LT Std" w:hAnsi="Helvetica LT Std" w:cs="Calibri"/>
                <w:b/>
                <w:sz w:val="20"/>
                <w:szCs w:val="20"/>
                <w:u w:val="single"/>
              </w:rPr>
              <w:t xml:space="preserve"> the </w:t>
            </w:r>
            <w:r w:rsidRPr="006F7CD8">
              <w:rPr>
                <w:rFonts w:ascii="Helvetica LT Std" w:hAnsi="Helvetica LT Std" w:cs="Calibri"/>
                <w:b/>
                <w:i/>
                <w:sz w:val="20"/>
                <w:szCs w:val="20"/>
                <w:u w:val="single"/>
              </w:rPr>
              <w:t>Enforcement and Compliance Office</w:t>
            </w:r>
            <w:r w:rsidRPr="006F7CD8">
              <w:rPr>
                <w:rFonts w:ascii="Helvetica LT Std" w:hAnsi="Helvetica LT Std" w:cs="Calibri"/>
                <w:b/>
                <w:sz w:val="20"/>
                <w:szCs w:val="20"/>
                <w:u w:val="single"/>
              </w:rPr>
              <w:t xml:space="preserve"> shall submit to the</w:t>
            </w:r>
            <w:r w:rsidRPr="006F7CD8">
              <w:rPr>
                <w:rFonts w:ascii="Helvetica LT Std" w:hAnsi="Helvetica LT Std" w:cs="Helvetica"/>
                <w:b/>
                <w:i/>
                <w:color w:val="FF0000"/>
                <w:sz w:val="20"/>
                <w:szCs w:val="20"/>
                <w:u w:val="single"/>
              </w:rPr>
              <w:t xml:space="preserve"> Compliance Committee</w:t>
            </w:r>
            <w:r w:rsidRPr="006F7CD8">
              <w:rPr>
                <w:rFonts w:ascii="Helvetica LT Std" w:hAnsi="Helvetica LT Std" w:cs="Calibri"/>
                <w:b/>
                <w:color w:val="FF0000"/>
                <w:sz w:val="20"/>
                <w:szCs w:val="20"/>
                <w:u w:val="single"/>
              </w:rPr>
              <w:t xml:space="preserve"> </w:t>
            </w:r>
            <w:r w:rsidRPr="006F7CD8">
              <w:rPr>
                <w:rFonts w:ascii="Helvetica LT Std" w:hAnsi="Helvetica LT Std" w:cs="Calibri"/>
                <w:b/>
                <w:sz w:val="20"/>
                <w:szCs w:val="20"/>
                <w:u w:val="single"/>
              </w:rPr>
              <w:t xml:space="preserve">a report setting out its findings of fact, its assessment as to whether a </w:t>
            </w:r>
            <w:r w:rsidRPr="006F7CD8">
              <w:rPr>
                <w:rFonts w:ascii="Helvetica LT Std" w:hAnsi="Helvetica LT Std" w:cs="Calibri"/>
                <w:b/>
                <w:i/>
                <w:sz w:val="20"/>
                <w:szCs w:val="20"/>
                <w:u w:val="single"/>
              </w:rPr>
              <w:t xml:space="preserve">breach </w:t>
            </w:r>
            <w:r w:rsidRPr="006F7CD8">
              <w:rPr>
                <w:rFonts w:ascii="Helvetica LT Std" w:hAnsi="Helvetica LT Std" w:cs="Calibri"/>
                <w:b/>
                <w:sz w:val="20"/>
                <w:szCs w:val="20"/>
                <w:u w:val="single"/>
              </w:rPr>
              <w:t xml:space="preserve">has been committed, and its recommendations on the appropriate </w:t>
            </w:r>
            <w:r w:rsidRPr="006F7CD8">
              <w:rPr>
                <w:rFonts w:ascii="Helvetica LT Std" w:hAnsi="Helvetica LT Std" w:cs="Calibri"/>
                <w:b/>
                <w:i/>
                <w:sz w:val="20"/>
                <w:szCs w:val="20"/>
                <w:u w:val="single"/>
              </w:rPr>
              <w:t>enforcement actions</w:t>
            </w:r>
            <w:r w:rsidRPr="006F7CD8">
              <w:rPr>
                <w:rFonts w:ascii="Helvetica LT Std" w:hAnsi="Helvetica LT Std" w:cs="Calibri"/>
                <w:b/>
                <w:sz w:val="20"/>
                <w:szCs w:val="20"/>
                <w:u w:val="single"/>
              </w:rPr>
              <w:t xml:space="preserve"> that can be carried out.</w:t>
            </w:r>
          </w:p>
          <w:p w14:paraId="14D7F56F" w14:textId="77777777" w:rsidR="00FD7E12" w:rsidRPr="006F7CD8" w:rsidRDefault="00FD7E12" w:rsidP="00FD7E12">
            <w:pPr>
              <w:spacing w:line="276" w:lineRule="auto"/>
              <w:rPr>
                <w:rFonts w:ascii="Helvetica LT Std" w:hAnsi="Helvetica LT Std" w:cs="Helvetica"/>
                <w:b/>
                <w:sz w:val="20"/>
                <w:szCs w:val="20"/>
                <w:u w:val="single"/>
              </w:rPr>
            </w:pPr>
          </w:p>
        </w:tc>
        <w:tc>
          <w:tcPr>
            <w:tcW w:w="872" w:type="pct"/>
            <w:shd w:val="clear" w:color="auto" w:fill="auto"/>
            <w:tcMar>
              <w:top w:w="0" w:type="dxa"/>
              <w:left w:w="115" w:type="dxa"/>
              <w:bottom w:w="0" w:type="dxa"/>
              <w:right w:w="115" w:type="dxa"/>
            </w:tcMar>
          </w:tcPr>
          <w:p w14:paraId="753666F0" w14:textId="6700B7ED" w:rsidR="00FD7E12" w:rsidRPr="007E214E" w:rsidRDefault="00FD7E12" w:rsidP="00FD7E12">
            <w:pPr>
              <w:pStyle w:val="ListParagraph"/>
              <w:numPr>
                <w:ilvl w:val="0"/>
                <w:numId w:val="4"/>
              </w:numPr>
              <w:ind w:left="429" w:hanging="429"/>
              <w:rPr>
                <w:rFonts w:ascii="Helvetica LT Std" w:hAnsi="Helvetica LT Std" w:cs="Helvetica"/>
                <w:i/>
                <w:color w:val="FF0000"/>
                <w:sz w:val="20"/>
                <w:szCs w:val="20"/>
              </w:rPr>
            </w:pPr>
            <w:r w:rsidRPr="007E214E">
              <w:rPr>
                <w:rFonts w:ascii="Helvetica LT Std" w:hAnsi="Helvetica LT Std" w:cs="Helvetica"/>
                <w:i/>
                <w:color w:val="FF0000"/>
                <w:sz w:val="20"/>
                <w:szCs w:val="20"/>
              </w:rPr>
              <w:t xml:space="preserve">Note: This modifies the proposed revision submitted by PEMC and acted upon by the RCC on August 2017.  </w:t>
            </w:r>
          </w:p>
          <w:p w14:paraId="33FD0493" w14:textId="77777777" w:rsidR="00FD7E12" w:rsidRPr="006F7CD8" w:rsidRDefault="00FD7E12" w:rsidP="00FD7E12">
            <w:pPr>
              <w:pStyle w:val="ListParagraph"/>
              <w:numPr>
                <w:ilvl w:val="0"/>
                <w:numId w:val="4"/>
              </w:numPr>
              <w:ind w:left="429" w:hanging="450"/>
              <w:rPr>
                <w:rFonts w:ascii="Helvetica LT Std" w:hAnsi="Helvetica LT Std" w:cs="Helvetica"/>
                <w:sz w:val="20"/>
                <w:szCs w:val="20"/>
              </w:rPr>
            </w:pPr>
            <w:r w:rsidRPr="006F7CD8">
              <w:rPr>
                <w:rFonts w:ascii="Helvetica LT Std" w:hAnsi="Helvetica LT Std" w:cs="Helvetica"/>
                <w:sz w:val="20"/>
                <w:szCs w:val="20"/>
              </w:rPr>
              <w:t xml:space="preserve">Replace MSC with Compliance Committee. </w:t>
            </w:r>
          </w:p>
          <w:p w14:paraId="7C097822" w14:textId="07987A33" w:rsidR="00FD7E12" w:rsidRPr="006F7CD8" w:rsidRDefault="00FD7E12" w:rsidP="00FD7E12">
            <w:pPr>
              <w:pStyle w:val="ListParagraph"/>
              <w:numPr>
                <w:ilvl w:val="0"/>
                <w:numId w:val="4"/>
              </w:numPr>
              <w:ind w:left="429" w:hanging="450"/>
              <w:rPr>
                <w:rFonts w:ascii="Helvetica LT Std" w:hAnsi="Helvetica LT Std" w:cs="Helvetica"/>
                <w:sz w:val="20"/>
                <w:szCs w:val="20"/>
              </w:rPr>
            </w:pPr>
            <w:r w:rsidRPr="006F7CD8">
              <w:rPr>
                <w:rFonts w:ascii="Helvetica LT Std" w:hAnsi="Helvetica LT Std" w:cs="Helvetica"/>
                <w:sz w:val="20"/>
                <w:szCs w:val="20"/>
              </w:rPr>
              <w:t>Note: This provision refers to investigation results which emanated from a request for investigation, report of probable breach from the Market Operator, System Operator or WESM Members, or directive of the ERC.</w:t>
            </w:r>
          </w:p>
          <w:p w14:paraId="4523FDB8" w14:textId="77777777" w:rsidR="00FD7E12" w:rsidRPr="006F7CD8" w:rsidRDefault="00FD7E12" w:rsidP="00FD7E12">
            <w:pPr>
              <w:rPr>
                <w:rFonts w:ascii="Helvetica LT Std" w:hAnsi="Helvetica LT Std" w:cs="Helvetica"/>
                <w:color w:val="FF0000"/>
                <w:sz w:val="20"/>
                <w:szCs w:val="20"/>
              </w:rPr>
            </w:pPr>
          </w:p>
          <w:p w14:paraId="6C7B7EB3" w14:textId="77777777" w:rsidR="00FD7E12" w:rsidRPr="006F7CD8" w:rsidRDefault="00FD7E12" w:rsidP="00FD7E12">
            <w:pPr>
              <w:spacing w:line="276" w:lineRule="auto"/>
              <w:rPr>
                <w:rFonts w:ascii="Helvetica LT Std" w:hAnsi="Helvetica LT Std" w:cs="Calibri"/>
                <w:i/>
                <w:sz w:val="20"/>
                <w:szCs w:val="20"/>
              </w:rPr>
            </w:pPr>
          </w:p>
          <w:p w14:paraId="3BEF6D6E" w14:textId="77777777" w:rsidR="00FD7E12" w:rsidRPr="006F7CD8" w:rsidRDefault="00FD7E12" w:rsidP="00FD7E12">
            <w:pPr>
              <w:spacing w:line="276" w:lineRule="auto"/>
              <w:rPr>
                <w:rFonts w:ascii="Helvetica LT Std" w:hAnsi="Helvetica LT Std" w:cs="Helvetica"/>
                <w:sz w:val="20"/>
                <w:szCs w:val="20"/>
              </w:rPr>
            </w:pPr>
          </w:p>
        </w:tc>
      </w:tr>
      <w:tr w:rsidR="0063747C" w:rsidRPr="006F7CD8" w14:paraId="2EEEAAAC" w14:textId="77777777" w:rsidTr="003E2CB1">
        <w:trPr>
          <w:trHeight w:val="1034"/>
          <w:jc w:val="center"/>
        </w:trPr>
        <w:tc>
          <w:tcPr>
            <w:tcW w:w="438" w:type="pct"/>
            <w:shd w:val="clear" w:color="auto" w:fill="auto"/>
            <w:tcMar>
              <w:top w:w="0" w:type="dxa"/>
              <w:left w:w="115" w:type="dxa"/>
              <w:bottom w:w="0" w:type="dxa"/>
              <w:right w:w="115" w:type="dxa"/>
            </w:tcMar>
          </w:tcPr>
          <w:p w14:paraId="208C4BA3" w14:textId="77777777" w:rsidR="0063747C" w:rsidRPr="006F7CD8" w:rsidRDefault="0063747C" w:rsidP="0063747C">
            <w:pPr>
              <w:spacing w:line="276" w:lineRule="auto"/>
              <w:rPr>
                <w:rFonts w:ascii="Helvetica LT Std" w:hAnsi="Helvetica LT Std" w:cs="Helvetica"/>
                <w:sz w:val="20"/>
                <w:szCs w:val="20"/>
              </w:rPr>
            </w:pPr>
          </w:p>
        </w:tc>
        <w:tc>
          <w:tcPr>
            <w:tcW w:w="341" w:type="pct"/>
            <w:shd w:val="clear" w:color="auto" w:fill="auto"/>
            <w:tcMar>
              <w:top w:w="0" w:type="dxa"/>
              <w:left w:w="115" w:type="dxa"/>
              <w:bottom w:w="0" w:type="dxa"/>
              <w:right w:w="115" w:type="dxa"/>
            </w:tcMar>
          </w:tcPr>
          <w:p w14:paraId="58177A30" w14:textId="77777777" w:rsidR="0063747C" w:rsidRPr="006F7CD8" w:rsidRDefault="0063747C" w:rsidP="0063747C">
            <w:pPr>
              <w:spacing w:line="276" w:lineRule="auto"/>
              <w:rPr>
                <w:rFonts w:ascii="Helvetica LT Std" w:hAnsi="Helvetica LT Std" w:cs="Calibri"/>
                <w:sz w:val="20"/>
                <w:szCs w:val="20"/>
              </w:rPr>
            </w:pPr>
            <w:r w:rsidRPr="006F7CD8">
              <w:rPr>
                <w:rFonts w:ascii="Helvetica LT Std" w:hAnsi="Helvetica LT Std" w:cs="Calibri"/>
                <w:sz w:val="20"/>
                <w:szCs w:val="20"/>
              </w:rPr>
              <w:t>7.2.4.8</w:t>
            </w:r>
          </w:p>
          <w:p w14:paraId="413E7A97" w14:textId="17B77508" w:rsidR="0063747C" w:rsidRPr="006F7CD8" w:rsidRDefault="0063747C" w:rsidP="0063747C">
            <w:pPr>
              <w:spacing w:line="276" w:lineRule="auto"/>
              <w:rPr>
                <w:rFonts w:ascii="Helvetica LT Std" w:hAnsi="Helvetica LT Std" w:cs="Helvetica"/>
                <w:b/>
                <w:sz w:val="20"/>
                <w:szCs w:val="20"/>
              </w:rPr>
            </w:pPr>
            <w:r w:rsidRPr="006F7CD8">
              <w:rPr>
                <w:rFonts w:ascii="Helvetica LT Std" w:hAnsi="Helvetica LT Std" w:cs="Calibri"/>
                <w:sz w:val="20"/>
                <w:szCs w:val="20"/>
              </w:rPr>
              <w:t>(new)</w:t>
            </w:r>
          </w:p>
        </w:tc>
        <w:tc>
          <w:tcPr>
            <w:tcW w:w="1130" w:type="pct"/>
            <w:shd w:val="clear" w:color="auto" w:fill="auto"/>
            <w:tcMar>
              <w:top w:w="0" w:type="dxa"/>
              <w:left w:w="115" w:type="dxa"/>
              <w:bottom w:w="0" w:type="dxa"/>
              <w:right w:w="115" w:type="dxa"/>
            </w:tcMar>
          </w:tcPr>
          <w:p w14:paraId="14F1CC8C" w14:textId="74117577" w:rsidR="0063747C" w:rsidRPr="006F7CD8" w:rsidRDefault="0063747C" w:rsidP="0063747C">
            <w:pPr>
              <w:spacing w:line="276" w:lineRule="auto"/>
              <w:rPr>
                <w:rFonts w:ascii="Helvetica LT Std" w:hAnsi="Helvetica LT Std"/>
                <w:sz w:val="20"/>
                <w:szCs w:val="20"/>
              </w:rPr>
            </w:pPr>
            <w:r w:rsidRPr="006F7CD8">
              <w:rPr>
                <w:rFonts w:ascii="Helvetica LT Std" w:hAnsi="Helvetica LT Std" w:cs="Calibri"/>
                <w:sz w:val="20"/>
                <w:szCs w:val="20"/>
              </w:rPr>
              <w:t>NEW</w:t>
            </w:r>
          </w:p>
        </w:tc>
        <w:tc>
          <w:tcPr>
            <w:tcW w:w="1109" w:type="pct"/>
          </w:tcPr>
          <w:p w14:paraId="3B7537AF" w14:textId="77777777" w:rsidR="0063747C" w:rsidRPr="006F7CD8" w:rsidRDefault="0063747C" w:rsidP="0063747C">
            <w:pPr>
              <w:spacing w:line="276" w:lineRule="auto"/>
              <w:ind w:left="167" w:right="171"/>
              <w:rPr>
                <w:rFonts w:ascii="Helvetica LT Std" w:hAnsi="Helvetica LT Std" w:cs="Calibri"/>
                <w:sz w:val="20"/>
                <w:szCs w:val="20"/>
              </w:rPr>
            </w:pPr>
            <w:proofErr w:type="gramStart"/>
            <w:r w:rsidRPr="006F7CD8">
              <w:rPr>
                <w:rFonts w:ascii="Helvetica LT Std" w:hAnsi="Helvetica LT Std" w:cs="Calibri"/>
                <w:b/>
                <w:sz w:val="20"/>
                <w:szCs w:val="20"/>
                <w:u w:val="single"/>
              </w:rPr>
              <w:t>7.2.4.8</w:t>
            </w:r>
            <w:r w:rsidRPr="006F7CD8">
              <w:rPr>
                <w:rFonts w:ascii="Helvetica LT Std" w:hAnsi="Helvetica LT Std" w:cs="Calibri"/>
                <w:sz w:val="20"/>
                <w:szCs w:val="20"/>
              </w:rPr>
              <w:t xml:space="preserve">  </w:t>
            </w:r>
            <w:r w:rsidRPr="006F7CD8">
              <w:rPr>
                <w:rFonts w:ascii="Helvetica LT Std" w:hAnsi="Helvetica LT Std" w:cs="Calibri"/>
                <w:b/>
                <w:sz w:val="20"/>
                <w:szCs w:val="20"/>
                <w:u w:val="single"/>
              </w:rPr>
              <w:t>The</w:t>
            </w:r>
            <w:proofErr w:type="gramEnd"/>
            <w:r w:rsidRPr="006F7CD8">
              <w:rPr>
                <w:rFonts w:ascii="Helvetica LT Std" w:hAnsi="Helvetica LT Std" w:cs="Calibri"/>
                <w:b/>
                <w:sz w:val="20"/>
                <w:szCs w:val="20"/>
                <w:u w:val="single"/>
              </w:rPr>
              <w:t xml:space="preserve"> </w:t>
            </w:r>
            <w:r w:rsidRPr="006F7CD8">
              <w:rPr>
                <w:rFonts w:ascii="Helvetica LT Std" w:hAnsi="Helvetica LT Std" w:cs="Calibri"/>
                <w:b/>
                <w:i/>
                <w:sz w:val="20"/>
                <w:szCs w:val="20"/>
                <w:u w:val="single"/>
              </w:rPr>
              <w:t xml:space="preserve">Market Surveillance Committee </w:t>
            </w:r>
            <w:r w:rsidRPr="006F7CD8">
              <w:rPr>
                <w:rFonts w:ascii="Helvetica LT Std" w:hAnsi="Helvetica LT Std" w:cs="Calibri"/>
                <w:b/>
                <w:sz w:val="20"/>
                <w:szCs w:val="20"/>
                <w:u w:val="single"/>
              </w:rPr>
              <w:t xml:space="preserve">shall review the results of the investigation and the recommendations of the </w:t>
            </w:r>
            <w:r w:rsidRPr="006F7CD8">
              <w:rPr>
                <w:rFonts w:ascii="Helvetica LT Std" w:hAnsi="Helvetica LT Std" w:cs="Calibri"/>
                <w:b/>
                <w:i/>
                <w:sz w:val="20"/>
                <w:szCs w:val="20"/>
                <w:u w:val="single"/>
              </w:rPr>
              <w:t>Enforcement and Compliance Office</w:t>
            </w:r>
            <w:r w:rsidRPr="006F7CD8">
              <w:rPr>
                <w:rFonts w:ascii="Helvetica LT Std" w:hAnsi="Helvetica LT Std" w:cs="Calibri"/>
                <w:b/>
                <w:sz w:val="20"/>
                <w:szCs w:val="20"/>
                <w:u w:val="single"/>
              </w:rPr>
              <w:t xml:space="preserve"> to confirm if a </w:t>
            </w:r>
            <w:r w:rsidRPr="006F7CD8">
              <w:rPr>
                <w:rFonts w:ascii="Helvetica LT Std" w:hAnsi="Helvetica LT Std" w:cs="Calibri"/>
                <w:b/>
                <w:i/>
                <w:sz w:val="20"/>
                <w:szCs w:val="20"/>
                <w:u w:val="single"/>
              </w:rPr>
              <w:t xml:space="preserve">breach </w:t>
            </w:r>
            <w:r w:rsidRPr="006F7CD8">
              <w:rPr>
                <w:rFonts w:ascii="Helvetica LT Std" w:hAnsi="Helvetica LT Std" w:cs="Calibri"/>
                <w:b/>
                <w:sz w:val="20"/>
                <w:szCs w:val="20"/>
                <w:u w:val="single"/>
              </w:rPr>
              <w:t xml:space="preserve"> has been committed and shall, thereafter,  submit its report</w:t>
            </w:r>
            <w:r w:rsidRPr="006F7CD8">
              <w:rPr>
                <w:rFonts w:ascii="Helvetica LT Std" w:hAnsi="Helvetica LT Std" w:cs="Calibri"/>
                <w:b/>
                <w:i/>
                <w:sz w:val="20"/>
                <w:szCs w:val="20"/>
                <w:u w:val="single"/>
              </w:rPr>
              <w:t xml:space="preserve"> </w:t>
            </w:r>
            <w:r w:rsidRPr="006F7CD8">
              <w:rPr>
                <w:rFonts w:ascii="Helvetica LT Std" w:hAnsi="Helvetica LT Std" w:cs="Calibri"/>
                <w:b/>
                <w:sz w:val="20"/>
                <w:szCs w:val="20"/>
                <w:u w:val="single"/>
              </w:rPr>
              <w:t xml:space="preserve">and corresponding recommendations to the </w:t>
            </w:r>
            <w:r w:rsidRPr="006F7CD8">
              <w:rPr>
                <w:rFonts w:ascii="Helvetica LT Std" w:hAnsi="Helvetica LT Std" w:cs="Calibri"/>
                <w:b/>
                <w:i/>
                <w:sz w:val="20"/>
                <w:szCs w:val="20"/>
                <w:u w:val="single"/>
              </w:rPr>
              <w:t>PEM Board</w:t>
            </w:r>
            <w:r w:rsidRPr="006F7CD8">
              <w:rPr>
                <w:rFonts w:ascii="Helvetica LT Std" w:hAnsi="Helvetica LT Std" w:cs="Calibri"/>
                <w:b/>
                <w:sz w:val="20"/>
                <w:szCs w:val="20"/>
                <w:u w:val="single"/>
              </w:rPr>
              <w:t xml:space="preserve"> as follows: </w:t>
            </w:r>
          </w:p>
          <w:p w14:paraId="1AE60BA5" w14:textId="77777777" w:rsidR="0063747C" w:rsidRPr="006F7CD8" w:rsidRDefault="0063747C" w:rsidP="0063747C">
            <w:pPr>
              <w:spacing w:line="276" w:lineRule="auto"/>
              <w:ind w:left="167" w:right="171"/>
              <w:rPr>
                <w:rFonts w:ascii="Helvetica LT Std" w:hAnsi="Helvetica LT Std" w:cs="Calibri"/>
                <w:b/>
                <w:sz w:val="20"/>
                <w:szCs w:val="20"/>
                <w:u w:val="single"/>
              </w:rPr>
            </w:pPr>
          </w:p>
          <w:p w14:paraId="06596EF8" w14:textId="77777777" w:rsidR="0063747C" w:rsidRPr="006F7CD8" w:rsidRDefault="0063747C" w:rsidP="0063747C">
            <w:pPr>
              <w:pStyle w:val="ListParagraph"/>
              <w:numPr>
                <w:ilvl w:val="0"/>
                <w:numId w:val="5"/>
              </w:numPr>
              <w:suppressAutoHyphens w:val="0"/>
              <w:autoSpaceDN/>
              <w:spacing w:after="0"/>
              <w:ind w:left="437" w:right="171" w:hanging="270"/>
              <w:contextualSpacing/>
              <w:textAlignment w:val="auto"/>
              <w:rPr>
                <w:rFonts w:ascii="Helvetica LT Std" w:hAnsi="Helvetica LT Std" w:cs="Calibri"/>
                <w:b/>
                <w:sz w:val="20"/>
                <w:szCs w:val="20"/>
                <w:u w:val="single"/>
                <w:lang w:val="en-PH"/>
              </w:rPr>
            </w:pPr>
            <w:r w:rsidRPr="006F7CD8">
              <w:rPr>
                <w:rFonts w:ascii="Helvetica LT Std" w:hAnsi="Helvetica LT Std" w:cs="Calibri"/>
                <w:b/>
                <w:sz w:val="20"/>
                <w:szCs w:val="20"/>
                <w:u w:val="single"/>
              </w:rPr>
              <w:t xml:space="preserve">if it confirms that a </w:t>
            </w:r>
            <w:r w:rsidRPr="006F7CD8">
              <w:rPr>
                <w:rFonts w:ascii="Helvetica LT Std" w:hAnsi="Helvetica LT Std" w:cs="Calibri"/>
                <w:b/>
                <w:i/>
                <w:sz w:val="20"/>
                <w:szCs w:val="20"/>
                <w:u w:val="single"/>
              </w:rPr>
              <w:t>breach</w:t>
            </w:r>
            <w:r w:rsidRPr="006F7CD8">
              <w:rPr>
                <w:rFonts w:ascii="Helvetica LT Std" w:hAnsi="Helvetica LT Std" w:cs="Calibri"/>
                <w:b/>
                <w:sz w:val="20"/>
                <w:szCs w:val="20"/>
                <w:u w:val="single"/>
              </w:rPr>
              <w:t xml:space="preserve"> has been committed</w:t>
            </w:r>
            <w:r w:rsidRPr="006F7CD8">
              <w:rPr>
                <w:rFonts w:ascii="Helvetica LT Std" w:hAnsi="Helvetica LT Std" w:cs="Calibri"/>
                <w:b/>
                <w:i/>
                <w:sz w:val="20"/>
                <w:szCs w:val="20"/>
                <w:u w:val="single"/>
              </w:rPr>
              <w:t xml:space="preserve">, </w:t>
            </w:r>
            <w:r w:rsidRPr="006F7CD8">
              <w:rPr>
                <w:rFonts w:ascii="Helvetica LT Std" w:hAnsi="Helvetica LT Std" w:cs="Calibri"/>
                <w:b/>
                <w:sz w:val="20"/>
                <w:szCs w:val="20"/>
                <w:u w:val="single"/>
              </w:rPr>
              <w:t xml:space="preserve">it shall recommend the imposition of the proper penalty in accordance with the </w:t>
            </w:r>
            <w:r w:rsidRPr="006F7CD8">
              <w:rPr>
                <w:rFonts w:ascii="Helvetica LT Std" w:hAnsi="Helvetica LT Std" w:cs="Calibri"/>
                <w:b/>
                <w:i/>
                <w:sz w:val="20"/>
                <w:szCs w:val="20"/>
                <w:u w:val="single"/>
              </w:rPr>
              <w:t xml:space="preserve">WESM Penalty Manual </w:t>
            </w:r>
            <w:r w:rsidRPr="006F7CD8">
              <w:rPr>
                <w:rFonts w:ascii="Helvetica LT Std" w:hAnsi="Helvetica LT Std" w:cs="Calibri"/>
                <w:b/>
                <w:sz w:val="20"/>
                <w:szCs w:val="20"/>
                <w:u w:val="single"/>
              </w:rPr>
              <w:t xml:space="preserve">adopted pursuant to Clause 7.2.5.5 </w:t>
            </w:r>
            <w:proofErr w:type="gramStart"/>
            <w:r w:rsidRPr="006F7CD8">
              <w:rPr>
                <w:rFonts w:ascii="Helvetica LT Std" w:hAnsi="Helvetica LT Std" w:cs="Calibri"/>
                <w:b/>
                <w:sz w:val="20"/>
                <w:szCs w:val="20"/>
                <w:u w:val="single"/>
              </w:rPr>
              <w:t>and  other</w:t>
            </w:r>
            <w:proofErr w:type="gramEnd"/>
            <w:r w:rsidRPr="006F7CD8">
              <w:rPr>
                <w:rFonts w:ascii="Helvetica LT Std" w:hAnsi="Helvetica LT Std" w:cs="Calibri"/>
                <w:b/>
                <w:sz w:val="20"/>
                <w:szCs w:val="20"/>
                <w:u w:val="single"/>
              </w:rPr>
              <w:t xml:space="preserve"> </w:t>
            </w:r>
            <w:r w:rsidRPr="006F7CD8">
              <w:rPr>
                <w:rFonts w:ascii="Helvetica LT Std" w:hAnsi="Helvetica LT Std" w:cs="Calibri"/>
                <w:b/>
                <w:i/>
                <w:sz w:val="20"/>
                <w:szCs w:val="20"/>
                <w:u w:val="single"/>
              </w:rPr>
              <w:t>enforcement actions</w:t>
            </w:r>
            <w:r w:rsidRPr="006F7CD8">
              <w:rPr>
                <w:rFonts w:ascii="Helvetica LT Std" w:hAnsi="Helvetica LT Std" w:cs="Calibri"/>
                <w:b/>
                <w:sz w:val="20"/>
                <w:szCs w:val="20"/>
                <w:u w:val="single"/>
              </w:rPr>
              <w:t xml:space="preserve"> in accordance with Clause 7.2.5; or</w:t>
            </w:r>
          </w:p>
          <w:p w14:paraId="3002D226" w14:textId="77777777" w:rsidR="0063747C" w:rsidRPr="006F7CD8" w:rsidRDefault="0063747C" w:rsidP="0063747C">
            <w:pPr>
              <w:pStyle w:val="ListParagraph"/>
              <w:spacing w:after="0"/>
              <w:ind w:left="437" w:right="171" w:hanging="270"/>
              <w:rPr>
                <w:rFonts w:ascii="Helvetica LT Std" w:hAnsi="Helvetica LT Std" w:cs="Calibri"/>
                <w:b/>
                <w:sz w:val="20"/>
                <w:szCs w:val="20"/>
                <w:u w:val="single"/>
                <w:lang w:val="en-PH"/>
              </w:rPr>
            </w:pPr>
          </w:p>
          <w:p w14:paraId="7744BC2A" w14:textId="77777777" w:rsidR="0063747C" w:rsidRPr="006F7CD8" w:rsidRDefault="0063747C" w:rsidP="0063747C">
            <w:pPr>
              <w:pStyle w:val="ListParagraph"/>
              <w:numPr>
                <w:ilvl w:val="0"/>
                <w:numId w:val="5"/>
              </w:numPr>
              <w:suppressAutoHyphens w:val="0"/>
              <w:autoSpaceDN/>
              <w:spacing w:after="0"/>
              <w:ind w:left="437" w:right="171" w:hanging="270"/>
              <w:contextualSpacing/>
              <w:textAlignment w:val="auto"/>
              <w:rPr>
                <w:rFonts w:ascii="Helvetica LT Std" w:hAnsi="Helvetica LT Std" w:cs="Calibri"/>
                <w:b/>
                <w:sz w:val="20"/>
                <w:szCs w:val="20"/>
                <w:u w:val="single"/>
                <w:lang w:val="en-PH"/>
              </w:rPr>
            </w:pPr>
            <w:r w:rsidRPr="006F7CD8">
              <w:rPr>
                <w:rFonts w:ascii="Helvetica LT Std" w:hAnsi="Helvetica LT Std" w:cs="Calibri"/>
                <w:b/>
                <w:sz w:val="20"/>
                <w:szCs w:val="20"/>
                <w:u w:val="single"/>
              </w:rPr>
              <w:t xml:space="preserve">if it confirms that no </w:t>
            </w:r>
            <w:proofErr w:type="gramStart"/>
            <w:r w:rsidRPr="006F7CD8">
              <w:rPr>
                <w:rFonts w:ascii="Helvetica LT Std" w:hAnsi="Helvetica LT Std" w:cs="Calibri"/>
                <w:b/>
                <w:i/>
                <w:sz w:val="20"/>
                <w:szCs w:val="20"/>
                <w:u w:val="single"/>
              </w:rPr>
              <w:t xml:space="preserve">breach </w:t>
            </w:r>
            <w:r w:rsidRPr="006F7CD8">
              <w:rPr>
                <w:rFonts w:ascii="Helvetica LT Std" w:hAnsi="Helvetica LT Std" w:cs="Calibri"/>
                <w:b/>
                <w:sz w:val="20"/>
                <w:szCs w:val="20"/>
                <w:u w:val="single"/>
              </w:rPr>
              <w:t xml:space="preserve"> has</w:t>
            </w:r>
            <w:proofErr w:type="gramEnd"/>
            <w:r w:rsidRPr="006F7CD8">
              <w:rPr>
                <w:rFonts w:ascii="Helvetica LT Std" w:hAnsi="Helvetica LT Std" w:cs="Calibri"/>
                <w:b/>
                <w:sz w:val="20"/>
                <w:szCs w:val="20"/>
                <w:u w:val="single"/>
              </w:rPr>
              <w:t xml:space="preserve"> been committed, it shall recommend the closure of the </w:t>
            </w:r>
            <w:r w:rsidRPr="006F7CD8">
              <w:rPr>
                <w:rFonts w:ascii="Helvetica LT Std" w:hAnsi="Helvetica LT Std" w:cs="Calibri"/>
                <w:b/>
                <w:i/>
                <w:sz w:val="20"/>
                <w:szCs w:val="20"/>
                <w:u w:val="single"/>
              </w:rPr>
              <w:t>enforcement proceeding</w:t>
            </w:r>
            <w:r w:rsidRPr="006F7CD8">
              <w:rPr>
                <w:rFonts w:ascii="Helvetica LT Std" w:hAnsi="Helvetica LT Std" w:cs="Calibri"/>
                <w:b/>
                <w:sz w:val="20"/>
                <w:szCs w:val="20"/>
                <w:u w:val="single"/>
              </w:rPr>
              <w:t>; and</w:t>
            </w:r>
          </w:p>
          <w:p w14:paraId="22F39896" w14:textId="77777777" w:rsidR="0063747C" w:rsidRPr="006F7CD8" w:rsidRDefault="0063747C" w:rsidP="0063747C">
            <w:pPr>
              <w:pStyle w:val="ListParagraph"/>
              <w:spacing w:after="0"/>
              <w:ind w:left="437" w:right="171" w:hanging="270"/>
              <w:rPr>
                <w:rFonts w:ascii="Helvetica LT Std" w:hAnsi="Helvetica LT Std" w:cs="Calibri"/>
                <w:b/>
                <w:sz w:val="20"/>
                <w:szCs w:val="20"/>
                <w:u w:val="single"/>
                <w:lang w:val="en-PH"/>
              </w:rPr>
            </w:pPr>
          </w:p>
          <w:p w14:paraId="763179BF" w14:textId="77777777" w:rsidR="0063747C" w:rsidRPr="006F7CD8" w:rsidRDefault="0063747C" w:rsidP="0063747C">
            <w:pPr>
              <w:pStyle w:val="ListParagraph"/>
              <w:numPr>
                <w:ilvl w:val="0"/>
                <w:numId w:val="5"/>
              </w:numPr>
              <w:suppressAutoHyphens w:val="0"/>
              <w:autoSpaceDN/>
              <w:spacing w:after="0"/>
              <w:ind w:left="437" w:right="171" w:hanging="270"/>
              <w:contextualSpacing/>
              <w:textAlignment w:val="auto"/>
              <w:rPr>
                <w:rFonts w:ascii="Helvetica LT Std" w:hAnsi="Helvetica LT Std" w:cs="Calibri"/>
                <w:sz w:val="20"/>
                <w:szCs w:val="20"/>
                <w:lang w:val="en-PH"/>
              </w:rPr>
            </w:pPr>
            <w:r w:rsidRPr="006F7CD8">
              <w:rPr>
                <w:rFonts w:ascii="Helvetica LT Std" w:hAnsi="Helvetica LT Std" w:cs="Calibri"/>
                <w:b/>
                <w:sz w:val="20"/>
                <w:szCs w:val="20"/>
                <w:u w:val="single"/>
              </w:rPr>
              <w:t xml:space="preserve">if there is conflict between its own findings or assessment and that of the </w:t>
            </w:r>
            <w:r w:rsidRPr="006F7CD8">
              <w:rPr>
                <w:rFonts w:ascii="Helvetica LT Std" w:hAnsi="Helvetica LT Std" w:cs="Calibri"/>
                <w:b/>
                <w:i/>
                <w:sz w:val="20"/>
                <w:szCs w:val="20"/>
                <w:u w:val="single"/>
              </w:rPr>
              <w:t>Enforcement and Compliance Office</w:t>
            </w:r>
            <w:r w:rsidRPr="006F7CD8">
              <w:rPr>
                <w:rFonts w:ascii="Helvetica LT Std" w:hAnsi="Helvetica LT Std" w:cs="Calibri"/>
                <w:b/>
                <w:sz w:val="20"/>
                <w:szCs w:val="20"/>
                <w:u w:val="single"/>
              </w:rPr>
              <w:t xml:space="preserve">, it shall include in its report a statement of the conflict in the findings or </w:t>
            </w:r>
            <w:r w:rsidRPr="006F7CD8">
              <w:rPr>
                <w:rFonts w:ascii="Helvetica LT Std" w:hAnsi="Helvetica LT Std" w:cs="Calibri"/>
                <w:b/>
                <w:sz w:val="20"/>
                <w:szCs w:val="20"/>
                <w:u w:val="single"/>
              </w:rPr>
              <w:lastRenderedPageBreak/>
              <w:t xml:space="preserve">assessment and the matters that are to be submitted to the </w:t>
            </w:r>
            <w:r w:rsidRPr="006F7CD8">
              <w:rPr>
                <w:rFonts w:ascii="Helvetica LT Std" w:hAnsi="Helvetica LT Std" w:cs="Calibri"/>
                <w:b/>
                <w:i/>
                <w:sz w:val="20"/>
                <w:szCs w:val="20"/>
                <w:u w:val="single"/>
              </w:rPr>
              <w:t>PEM Board</w:t>
            </w:r>
            <w:r w:rsidRPr="006F7CD8">
              <w:rPr>
                <w:rFonts w:ascii="Helvetica LT Std" w:hAnsi="Helvetica LT Std" w:cs="Calibri"/>
                <w:b/>
                <w:sz w:val="20"/>
                <w:szCs w:val="20"/>
                <w:u w:val="single"/>
              </w:rPr>
              <w:t xml:space="preserve"> for resolution.</w:t>
            </w:r>
          </w:p>
          <w:p w14:paraId="0FF2C464" w14:textId="77777777" w:rsidR="0063747C" w:rsidRPr="006F7CD8" w:rsidRDefault="0063747C" w:rsidP="0063747C">
            <w:pPr>
              <w:spacing w:line="276" w:lineRule="auto"/>
              <w:ind w:left="167" w:right="171"/>
              <w:rPr>
                <w:rFonts w:ascii="Helvetica LT Std" w:hAnsi="Helvetica LT Std" w:cs="Calibri"/>
                <w:b/>
                <w:sz w:val="20"/>
                <w:szCs w:val="20"/>
                <w:u w:val="single"/>
              </w:rPr>
            </w:pPr>
          </w:p>
        </w:tc>
        <w:tc>
          <w:tcPr>
            <w:tcW w:w="1110" w:type="pct"/>
            <w:shd w:val="clear" w:color="auto" w:fill="auto"/>
            <w:tcMar>
              <w:top w:w="0" w:type="dxa"/>
              <w:left w:w="115" w:type="dxa"/>
              <w:bottom w:w="0" w:type="dxa"/>
              <w:right w:w="115" w:type="dxa"/>
            </w:tcMar>
          </w:tcPr>
          <w:p w14:paraId="58F61FCB" w14:textId="7F7EFAEF" w:rsidR="0063747C" w:rsidRPr="006F7CD8" w:rsidRDefault="0063747C" w:rsidP="0063747C">
            <w:pPr>
              <w:spacing w:line="276" w:lineRule="auto"/>
              <w:rPr>
                <w:rFonts w:ascii="Helvetica LT Std" w:hAnsi="Helvetica LT Std" w:cs="Helvetica"/>
                <w:b/>
                <w:color w:val="FF0000"/>
                <w:sz w:val="20"/>
                <w:szCs w:val="20"/>
                <w:u w:val="single"/>
              </w:rPr>
            </w:pPr>
            <w:proofErr w:type="gramStart"/>
            <w:r w:rsidRPr="006F7CD8">
              <w:rPr>
                <w:rFonts w:ascii="Helvetica LT Std" w:hAnsi="Helvetica LT Std" w:cs="Calibri"/>
                <w:b/>
                <w:sz w:val="20"/>
                <w:szCs w:val="20"/>
                <w:u w:val="single"/>
              </w:rPr>
              <w:lastRenderedPageBreak/>
              <w:t>7.2.4.8</w:t>
            </w:r>
            <w:r w:rsidRPr="006F7CD8">
              <w:rPr>
                <w:rFonts w:ascii="Helvetica LT Std" w:hAnsi="Helvetica LT Std" w:cs="Calibri"/>
                <w:sz w:val="20"/>
                <w:szCs w:val="20"/>
              </w:rPr>
              <w:t xml:space="preserve">  </w:t>
            </w:r>
            <w:r w:rsidRPr="006F7CD8">
              <w:rPr>
                <w:rFonts w:ascii="Helvetica LT Std" w:hAnsi="Helvetica LT Std" w:cs="Calibri"/>
                <w:b/>
                <w:sz w:val="20"/>
                <w:szCs w:val="20"/>
                <w:u w:val="single"/>
              </w:rPr>
              <w:t>The</w:t>
            </w:r>
            <w:proofErr w:type="gramEnd"/>
            <w:r w:rsidRPr="006F7CD8">
              <w:rPr>
                <w:rFonts w:ascii="Helvetica LT Std" w:hAnsi="Helvetica LT Std" w:cs="Calibri"/>
                <w:b/>
                <w:sz w:val="20"/>
                <w:szCs w:val="20"/>
                <w:u w:val="single"/>
              </w:rPr>
              <w:t xml:space="preserve"> </w:t>
            </w:r>
            <w:r w:rsidRPr="006F7CD8">
              <w:rPr>
                <w:rFonts w:ascii="Helvetica LT Std" w:hAnsi="Helvetica LT Std" w:cs="Calibri"/>
                <w:b/>
                <w:i/>
                <w:color w:val="FF0000"/>
                <w:sz w:val="20"/>
                <w:szCs w:val="20"/>
                <w:u w:val="single"/>
              </w:rPr>
              <w:t xml:space="preserve">Compliance Committee </w:t>
            </w:r>
            <w:r w:rsidRPr="006F7CD8">
              <w:rPr>
                <w:rFonts w:ascii="Helvetica LT Std" w:hAnsi="Helvetica LT Std" w:cs="Calibri"/>
                <w:b/>
                <w:sz w:val="20"/>
                <w:szCs w:val="20"/>
                <w:u w:val="single"/>
              </w:rPr>
              <w:t xml:space="preserve">shall review </w:t>
            </w:r>
            <w:r w:rsidRPr="006F7CD8">
              <w:rPr>
                <w:rFonts w:ascii="Helvetica LT Std" w:hAnsi="Helvetica LT Std" w:cs="Calibri"/>
                <w:b/>
                <w:color w:val="FF0000"/>
                <w:sz w:val="20"/>
                <w:szCs w:val="20"/>
                <w:u w:val="single"/>
              </w:rPr>
              <w:t xml:space="preserve">the </w:t>
            </w:r>
            <w:r w:rsidRPr="006F7CD8">
              <w:rPr>
                <w:rFonts w:ascii="Helvetica LT Std" w:hAnsi="Helvetica LT Std" w:cs="Helvetica"/>
                <w:b/>
                <w:color w:val="FF0000"/>
                <w:sz w:val="20"/>
                <w:szCs w:val="20"/>
                <w:u w:val="single"/>
              </w:rPr>
              <w:t>following:</w:t>
            </w:r>
          </w:p>
          <w:p w14:paraId="57E01A9C" w14:textId="77777777" w:rsidR="0063747C" w:rsidRPr="006F7CD8" w:rsidRDefault="0063747C" w:rsidP="0063747C">
            <w:pPr>
              <w:spacing w:line="276" w:lineRule="auto"/>
              <w:rPr>
                <w:rFonts w:ascii="Helvetica LT Std" w:hAnsi="Helvetica LT Std" w:cs="Helvetica"/>
                <w:b/>
                <w:sz w:val="20"/>
                <w:szCs w:val="20"/>
                <w:u w:val="single"/>
              </w:rPr>
            </w:pPr>
          </w:p>
          <w:p w14:paraId="27569622" w14:textId="77777777" w:rsidR="0063747C" w:rsidRPr="006F7CD8" w:rsidRDefault="0063747C" w:rsidP="0063747C">
            <w:pPr>
              <w:rPr>
                <w:rFonts w:ascii="Helvetica LT Std" w:hAnsi="Helvetica LT Std" w:cs="Helvetica"/>
                <w:b/>
                <w:color w:val="FF0000"/>
                <w:sz w:val="20"/>
                <w:szCs w:val="20"/>
                <w:u w:val="single"/>
              </w:rPr>
            </w:pPr>
            <w:r w:rsidRPr="006F7CD8">
              <w:rPr>
                <w:rFonts w:ascii="Helvetica LT Std" w:hAnsi="Helvetica LT Std" w:cs="Helvetica"/>
                <w:b/>
                <w:color w:val="FF0000"/>
                <w:sz w:val="20"/>
                <w:szCs w:val="20"/>
                <w:u w:val="single"/>
              </w:rPr>
              <w:t xml:space="preserve">a) status of the compliance monitoring and assessment activities and implementation of sanctions by the </w:t>
            </w:r>
            <w:r w:rsidRPr="006F7CD8">
              <w:rPr>
                <w:rFonts w:ascii="Helvetica LT Std" w:hAnsi="Helvetica LT Std" w:cs="Helvetica"/>
                <w:b/>
                <w:i/>
                <w:color w:val="FF0000"/>
                <w:sz w:val="20"/>
                <w:szCs w:val="20"/>
                <w:u w:val="single"/>
              </w:rPr>
              <w:t xml:space="preserve">Enforcement and Compliance Office </w:t>
            </w:r>
            <w:r w:rsidRPr="006F7CD8">
              <w:rPr>
                <w:rFonts w:ascii="Helvetica LT Std" w:hAnsi="Helvetica LT Std" w:cs="Helvetica"/>
                <w:b/>
                <w:color w:val="FF0000"/>
                <w:sz w:val="20"/>
                <w:szCs w:val="20"/>
                <w:u w:val="single"/>
              </w:rPr>
              <w:t xml:space="preserve">on a periodic basis; </w:t>
            </w:r>
          </w:p>
          <w:p w14:paraId="7CF6AD6B" w14:textId="77777777" w:rsidR="0063747C" w:rsidRPr="006F7CD8" w:rsidRDefault="0063747C" w:rsidP="0063747C">
            <w:pPr>
              <w:rPr>
                <w:rFonts w:ascii="Helvetica LT Std" w:hAnsi="Helvetica LT Std" w:cs="Helvetica"/>
                <w:b/>
                <w:sz w:val="20"/>
                <w:szCs w:val="20"/>
                <w:u w:val="single"/>
              </w:rPr>
            </w:pPr>
          </w:p>
          <w:p w14:paraId="5CD453F5" w14:textId="54C7DDDD" w:rsidR="0063747C" w:rsidRPr="006F7CD8" w:rsidRDefault="0063747C" w:rsidP="0063747C">
            <w:pPr>
              <w:spacing w:line="276" w:lineRule="auto"/>
              <w:rPr>
                <w:rFonts w:ascii="Helvetica LT Std" w:hAnsi="Helvetica LT Std" w:cs="Calibri"/>
                <w:sz w:val="20"/>
                <w:szCs w:val="20"/>
              </w:rPr>
            </w:pPr>
            <w:r w:rsidRPr="006F7CD8">
              <w:rPr>
                <w:rFonts w:ascii="Helvetica LT Std" w:hAnsi="Helvetica LT Std" w:cs="Calibri"/>
                <w:b/>
                <w:color w:val="FF0000"/>
                <w:sz w:val="20"/>
                <w:szCs w:val="20"/>
                <w:u w:val="single"/>
              </w:rPr>
              <w:t xml:space="preserve">b) </w:t>
            </w:r>
            <w:r w:rsidRPr="006F7CD8">
              <w:rPr>
                <w:rFonts w:ascii="Helvetica LT Std" w:hAnsi="Helvetica LT Std" w:cs="Calibri"/>
                <w:b/>
                <w:sz w:val="20"/>
                <w:szCs w:val="20"/>
                <w:u w:val="single"/>
              </w:rPr>
              <w:t xml:space="preserve">results of the investigation </w:t>
            </w:r>
            <w:r w:rsidRPr="006F7CD8">
              <w:rPr>
                <w:rFonts w:ascii="Helvetica LT Std" w:hAnsi="Helvetica LT Std" w:cs="Helvetica"/>
                <w:b/>
                <w:color w:val="FF0000"/>
                <w:sz w:val="20"/>
                <w:szCs w:val="20"/>
                <w:u w:val="single"/>
              </w:rPr>
              <w:t>initiated in accordance with clause 7.2.4.3</w:t>
            </w:r>
            <w:proofErr w:type="gramStart"/>
            <w:r w:rsidRPr="006F7CD8">
              <w:rPr>
                <w:rFonts w:ascii="Helvetica LT Std" w:hAnsi="Helvetica LT Std" w:cs="Helvetica"/>
                <w:b/>
                <w:color w:val="FF0000"/>
                <w:sz w:val="20"/>
                <w:szCs w:val="20"/>
                <w:u w:val="single"/>
              </w:rPr>
              <w:t xml:space="preserve">, </w:t>
            </w:r>
            <w:r w:rsidRPr="006F7CD8">
              <w:rPr>
                <w:rFonts w:ascii="Helvetica LT Std" w:hAnsi="Helvetica LT Std" w:cs="Calibri"/>
                <w:b/>
                <w:color w:val="FF0000"/>
                <w:sz w:val="20"/>
                <w:szCs w:val="20"/>
                <w:u w:val="single"/>
              </w:rPr>
              <w:t xml:space="preserve"> </w:t>
            </w:r>
            <w:r w:rsidRPr="006F7CD8">
              <w:rPr>
                <w:rFonts w:ascii="Helvetica LT Std" w:hAnsi="Helvetica LT Std" w:cs="Calibri"/>
                <w:b/>
                <w:sz w:val="20"/>
                <w:szCs w:val="20"/>
                <w:u w:val="single"/>
              </w:rPr>
              <w:t>and</w:t>
            </w:r>
            <w:proofErr w:type="gramEnd"/>
            <w:r w:rsidRPr="006F7CD8">
              <w:rPr>
                <w:rFonts w:ascii="Helvetica LT Std" w:hAnsi="Helvetica LT Std" w:cs="Calibri"/>
                <w:b/>
                <w:sz w:val="20"/>
                <w:szCs w:val="20"/>
                <w:u w:val="single"/>
              </w:rPr>
              <w:t xml:space="preserve"> the recommendations of the </w:t>
            </w:r>
            <w:r w:rsidRPr="006F7CD8">
              <w:rPr>
                <w:rFonts w:ascii="Helvetica LT Std" w:hAnsi="Helvetica LT Std" w:cs="Calibri"/>
                <w:b/>
                <w:i/>
                <w:sz w:val="20"/>
                <w:szCs w:val="20"/>
                <w:u w:val="single"/>
              </w:rPr>
              <w:t>Enforcement and Compliance Office</w:t>
            </w:r>
            <w:r w:rsidRPr="006F7CD8">
              <w:rPr>
                <w:rFonts w:ascii="Helvetica LT Std" w:hAnsi="Helvetica LT Std" w:cs="Calibri"/>
                <w:b/>
                <w:sz w:val="20"/>
                <w:szCs w:val="20"/>
                <w:u w:val="single"/>
              </w:rPr>
              <w:t xml:space="preserve"> to confirm if a </w:t>
            </w:r>
            <w:r w:rsidRPr="006F7CD8">
              <w:rPr>
                <w:rFonts w:ascii="Helvetica LT Std" w:hAnsi="Helvetica LT Std" w:cs="Calibri"/>
                <w:b/>
                <w:i/>
                <w:sz w:val="20"/>
                <w:szCs w:val="20"/>
                <w:u w:val="single"/>
              </w:rPr>
              <w:t xml:space="preserve">breach </w:t>
            </w:r>
            <w:r w:rsidRPr="006F7CD8">
              <w:rPr>
                <w:rFonts w:ascii="Helvetica LT Std" w:hAnsi="Helvetica LT Std" w:cs="Calibri"/>
                <w:b/>
                <w:sz w:val="20"/>
                <w:szCs w:val="20"/>
                <w:u w:val="single"/>
              </w:rPr>
              <w:t xml:space="preserve"> has been committed and shall, thereafter,  submit its report</w:t>
            </w:r>
            <w:r w:rsidRPr="006F7CD8">
              <w:rPr>
                <w:rFonts w:ascii="Helvetica LT Std" w:hAnsi="Helvetica LT Std" w:cs="Calibri"/>
                <w:b/>
                <w:i/>
                <w:sz w:val="20"/>
                <w:szCs w:val="20"/>
                <w:u w:val="single"/>
              </w:rPr>
              <w:t xml:space="preserve"> </w:t>
            </w:r>
            <w:r w:rsidRPr="006F7CD8">
              <w:rPr>
                <w:rFonts w:ascii="Helvetica LT Std" w:hAnsi="Helvetica LT Std" w:cs="Calibri"/>
                <w:b/>
                <w:sz w:val="20"/>
                <w:szCs w:val="20"/>
                <w:u w:val="single"/>
              </w:rPr>
              <w:t xml:space="preserve">and corresponding recommendations to the </w:t>
            </w:r>
            <w:r w:rsidRPr="006F7CD8">
              <w:rPr>
                <w:rFonts w:ascii="Helvetica LT Std" w:hAnsi="Helvetica LT Std" w:cs="Calibri"/>
                <w:b/>
                <w:i/>
                <w:sz w:val="20"/>
                <w:szCs w:val="20"/>
                <w:u w:val="single"/>
              </w:rPr>
              <w:t>PEM Board</w:t>
            </w:r>
            <w:r w:rsidRPr="006F7CD8">
              <w:rPr>
                <w:rFonts w:ascii="Helvetica LT Std" w:hAnsi="Helvetica LT Std" w:cs="Calibri"/>
                <w:b/>
                <w:sz w:val="20"/>
                <w:szCs w:val="20"/>
                <w:u w:val="single"/>
              </w:rPr>
              <w:t xml:space="preserve"> as follows: </w:t>
            </w:r>
          </w:p>
          <w:p w14:paraId="58A5D66A" w14:textId="77777777" w:rsidR="0063747C" w:rsidRPr="006F7CD8" w:rsidRDefault="0063747C" w:rsidP="0063747C">
            <w:pPr>
              <w:spacing w:line="276" w:lineRule="auto"/>
              <w:rPr>
                <w:rFonts w:ascii="Helvetica LT Std" w:hAnsi="Helvetica LT Std" w:cs="Calibri"/>
                <w:b/>
                <w:sz w:val="20"/>
                <w:szCs w:val="20"/>
                <w:u w:val="single"/>
              </w:rPr>
            </w:pPr>
          </w:p>
          <w:p w14:paraId="43AD6BF9" w14:textId="1EAC4A10" w:rsidR="0063747C" w:rsidRPr="006F7CD8" w:rsidRDefault="0063747C" w:rsidP="0063747C">
            <w:pPr>
              <w:ind w:left="514" w:hanging="270"/>
              <w:contextualSpacing/>
              <w:rPr>
                <w:rFonts w:ascii="Helvetica LT Std" w:hAnsi="Helvetica LT Std" w:cs="Calibri"/>
                <w:b/>
                <w:sz w:val="20"/>
                <w:szCs w:val="20"/>
                <w:u w:val="single"/>
                <w:lang w:val="en-PH"/>
              </w:rPr>
            </w:pPr>
            <w:r w:rsidRPr="006F7CD8">
              <w:rPr>
                <w:rFonts w:ascii="Helvetica LT Std" w:hAnsi="Helvetica LT Std" w:cs="Calibri"/>
                <w:b/>
                <w:strike/>
                <w:color w:val="FF0000"/>
                <w:sz w:val="20"/>
                <w:szCs w:val="20"/>
                <w:u w:val="single"/>
              </w:rPr>
              <w:t xml:space="preserve">a) </w:t>
            </w:r>
            <w:r w:rsidRPr="006F7CD8">
              <w:rPr>
                <w:rFonts w:ascii="Helvetica LT Std" w:hAnsi="Helvetica LT Std" w:cs="Calibri"/>
                <w:b/>
                <w:color w:val="FF0000"/>
                <w:sz w:val="20"/>
                <w:szCs w:val="20"/>
                <w:u w:val="single"/>
              </w:rPr>
              <w:t>(i</w:t>
            </w:r>
            <w:proofErr w:type="gramStart"/>
            <w:r w:rsidRPr="006F7CD8">
              <w:rPr>
                <w:rFonts w:ascii="Helvetica LT Std" w:hAnsi="Helvetica LT Std" w:cs="Calibri"/>
                <w:b/>
                <w:color w:val="FF0000"/>
                <w:sz w:val="20"/>
                <w:szCs w:val="20"/>
                <w:u w:val="single"/>
              </w:rPr>
              <w:t xml:space="preserve">)  </w:t>
            </w:r>
            <w:r w:rsidRPr="006F7CD8">
              <w:rPr>
                <w:rFonts w:ascii="Helvetica LT Std" w:hAnsi="Helvetica LT Std" w:cs="Calibri"/>
                <w:b/>
                <w:sz w:val="20"/>
                <w:szCs w:val="20"/>
                <w:u w:val="single"/>
              </w:rPr>
              <w:t>if</w:t>
            </w:r>
            <w:proofErr w:type="gramEnd"/>
            <w:r w:rsidRPr="006F7CD8">
              <w:rPr>
                <w:rFonts w:ascii="Helvetica LT Std" w:hAnsi="Helvetica LT Std" w:cs="Calibri"/>
                <w:b/>
                <w:sz w:val="20"/>
                <w:szCs w:val="20"/>
                <w:u w:val="single"/>
              </w:rPr>
              <w:t xml:space="preserve"> it confirms that a </w:t>
            </w:r>
            <w:r w:rsidRPr="006F7CD8">
              <w:rPr>
                <w:rFonts w:ascii="Helvetica LT Std" w:hAnsi="Helvetica LT Std" w:cs="Calibri"/>
                <w:b/>
                <w:i/>
                <w:sz w:val="20"/>
                <w:szCs w:val="20"/>
                <w:u w:val="single"/>
              </w:rPr>
              <w:t>breach</w:t>
            </w:r>
            <w:r w:rsidRPr="006F7CD8">
              <w:rPr>
                <w:rFonts w:ascii="Helvetica LT Std" w:hAnsi="Helvetica LT Std" w:cs="Calibri"/>
                <w:b/>
                <w:sz w:val="20"/>
                <w:szCs w:val="20"/>
                <w:u w:val="single"/>
              </w:rPr>
              <w:t xml:space="preserve"> has been committed</w:t>
            </w:r>
            <w:r w:rsidRPr="006F7CD8">
              <w:rPr>
                <w:rFonts w:ascii="Helvetica LT Std" w:hAnsi="Helvetica LT Std" w:cs="Calibri"/>
                <w:b/>
                <w:i/>
                <w:sz w:val="20"/>
                <w:szCs w:val="20"/>
                <w:u w:val="single"/>
              </w:rPr>
              <w:t xml:space="preserve">, </w:t>
            </w:r>
            <w:r w:rsidRPr="006F7CD8">
              <w:rPr>
                <w:rFonts w:ascii="Helvetica LT Std" w:hAnsi="Helvetica LT Std" w:cs="Calibri"/>
                <w:b/>
                <w:sz w:val="20"/>
                <w:szCs w:val="20"/>
                <w:u w:val="single"/>
              </w:rPr>
              <w:t xml:space="preserve">it shall recommend the imposition of the proper penalty in accordance with the </w:t>
            </w:r>
            <w:r w:rsidRPr="006F7CD8">
              <w:rPr>
                <w:rFonts w:ascii="Helvetica LT Std" w:hAnsi="Helvetica LT Std" w:cs="Calibri"/>
                <w:b/>
                <w:i/>
                <w:sz w:val="20"/>
                <w:szCs w:val="20"/>
                <w:u w:val="single"/>
              </w:rPr>
              <w:t xml:space="preserve">WESM Penalty Manual </w:t>
            </w:r>
            <w:r w:rsidRPr="006F7CD8">
              <w:rPr>
                <w:rFonts w:ascii="Helvetica LT Std" w:hAnsi="Helvetica LT Std" w:cs="Calibri"/>
                <w:b/>
                <w:sz w:val="20"/>
                <w:szCs w:val="20"/>
                <w:u w:val="single"/>
              </w:rPr>
              <w:t xml:space="preserve">adopted pursuant to Clause 7.2.5.5 and  other </w:t>
            </w:r>
            <w:r w:rsidRPr="006F7CD8">
              <w:rPr>
                <w:rFonts w:ascii="Helvetica LT Std" w:hAnsi="Helvetica LT Std" w:cs="Calibri"/>
                <w:b/>
                <w:i/>
                <w:sz w:val="20"/>
                <w:szCs w:val="20"/>
                <w:u w:val="single"/>
              </w:rPr>
              <w:t>enforcement actions</w:t>
            </w:r>
            <w:r w:rsidRPr="006F7CD8">
              <w:rPr>
                <w:rFonts w:ascii="Helvetica LT Std" w:hAnsi="Helvetica LT Std" w:cs="Calibri"/>
                <w:b/>
                <w:sz w:val="20"/>
                <w:szCs w:val="20"/>
                <w:u w:val="single"/>
              </w:rPr>
              <w:t xml:space="preserve"> in accordance with Clause 7.2.5; or</w:t>
            </w:r>
          </w:p>
          <w:p w14:paraId="79BD27C6" w14:textId="77777777" w:rsidR="0063747C" w:rsidRPr="006F7CD8" w:rsidRDefault="0063747C" w:rsidP="0063747C">
            <w:pPr>
              <w:ind w:left="514" w:hanging="270"/>
              <w:contextualSpacing/>
              <w:rPr>
                <w:rFonts w:ascii="Helvetica LT Std" w:hAnsi="Helvetica LT Std" w:cs="Calibri"/>
                <w:b/>
                <w:sz w:val="20"/>
                <w:szCs w:val="20"/>
                <w:u w:val="single"/>
                <w:lang w:val="en-PH"/>
              </w:rPr>
            </w:pPr>
            <w:r w:rsidRPr="006F7CD8">
              <w:rPr>
                <w:rFonts w:ascii="Helvetica LT Std" w:hAnsi="Helvetica LT Std" w:cs="Calibri"/>
                <w:b/>
                <w:strike/>
                <w:color w:val="FF0000"/>
                <w:sz w:val="20"/>
                <w:szCs w:val="20"/>
                <w:u w:val="single"/>
              </w:rPr>
              <w:t xml:space="preserve">b) </w:t>
            </w:r>
            <w:r w:rsidRPr="006F7CD8">
              <w:rPr>
                <w:rFonts w:ascii="Helvetica LT Std" w:hAnsi="Helvetica LT Std" w:cs="Calibri"/>
                <w:b/>
                <w:color w:val="FF0000"/>
                <w:sz w:val="20"/>
                <w:szCs w:val="20"/>
                <w:u w:val="single"/>
              </w:rPr>
              <w:t xml:space="preserve">(ii) </w:t>
            </w:r>
            <w:r w:rsidRPr="006F7CD8">
              <w:rPr>
                <w:rFonts w:ascii="Helvetica LT Std" w:hAnsi="Helvetica LT Std" w:cs="Calibri"/>
                <w:b/>
                <w:sz w:val="20"/>
                <w:szCs w:val="20"/>
                <w:u w:val="single"/>
              </w:rPr>
              <w:t xml:space="preserve">if it confirms that no </w:t>
            </w:r>
            <w:proofErr w:type="gramStart"/>
            <w:r w:rsidRPr="006F7CD8">
              <w:rPr>
                <w:rFonts w:ascii="Helvetica LT Std" w:hAnsi="Helvetica LT Std" w:cs="Calibri"/>
                <w:b/>
                <w:i/>
                <w:sz w:val="20"/>
                <w:szCs w:val="20"/>
                <w:u w:val="single"/>
              </w:rPr>
              <w:t xml:space="preserve">breach </w:t>
            </w:r>
            <w:r w:rsidRPr="006F7CD8">
              <w:rPr>
                <w:rFonts w:ascii="Helvetica LT Std" w:hAnsi="Helvetica LT Std" w:cs="Calibri"/>
                <w:b/>
                <w:sz w:val="20"/>
                <w:szCs w:val="20"/>
                <w:u w:val="single"/>
              </w:rPr>
              <w:t xml:space="preserve"> has</w:t>
            </w:r>
            <w:proofErr w:type="gramEnd"/>
            <w:r w:rsidRPr="006F7CD8">
              <w:rPr>
                <w:rFonts w:ascii="Helvetica LT Std" w:hAnsi="Helvetica LT Std" w:cs="Calibri"/>
                <w:b/>
                <w:sz w:val="20"/>
                <w:szCs w:val="20"/>
                <w:u w:val="single"/>
              </w:rPr>
              <w:t xml:space="preserve"> been committed, it shall recommend the closure of the </w:t>
            </w:r>
            <w:r w:rsidRPr="006F7CD8">
              <w:rPr>
                <w:rFonts w:ascii="Helvetica LT Std" w:hAnsi="Helvetica LT Std" w:cs="Calibri"/>
                <w:b/>
                <w:i/>
                <w:sz w:val="20"/>
                <w:szCs w:val="20"/>
                <w:u w:val="single"/>
              </w:rPr>
              <w:t>enforcement proceeding</w:t>
            </w:r>
            <w:r w:rsidRPr="006F7CD8">
              <w:rPr>
                <w:rFonts w:ascii="Helvetica LT Std" w:hAnsi="Helvetica LT Std" w:cs="Calibri"/>
                <w:b/>
                <w:sz w:val="20"/>
                <w:szCs w:val="20"/>
                <w:u w:val="single"/>
              </w:rPr>
              <w:t>; and</w:t>
            </w:r>
          </w:p>
          <w:p w14:paraId="3FDDB3A3" w14:textId="213E3E23" w:rsidR="0063747C" w:rsidRPr="006F7CD8" w:rsidRDefault="0063747C" w:rsidP="0063747C">
            <w:pPr>
              <w:ind w:left="514" w:hanging="270"/>
              <w:contextualSpacing/>
              <w:rPr>
                <w:rFonts w:ascii="Helvetica LT Std" w:hAnsi="Helvetica LT Std" w:cs="Calibri"/>
                <w:b/>
                <w:sz w:val="20"/>
                <w:szCs w:val="20"/>
                <w:u w:val="single"/>
                <w:lang w:val="en-PH"/>
              </w:rPr>
            </w:pPr>
            <w:proofErr w:type="gramStart"/>
            <w:r w:rsidRPr="006F7CD8">
              <w:rPr>
                <w:rFonts w:ascii="Helvetica LT Std" w:hAnsi="Helvetica LT Std" w:cs="Calibri"/>
                <w:b/>
                <w:strike/>
                <w:color w:val="FF0000"/>
                <w:sz w:val="20"/>
                <w:szCs w:val="20"/>
                <w:u w:val="single"/>
              </w:rPr>
              <w:t xml:space="preserve">c)  </w:t>
            </w:r>
            <w:r w:rsidRPr="006F7CD8">
              <w:rPr>
                <w:rFonts w:ascii="Helvetica LT Std" w:hAnsi="Helvetica LT Std" w:cs="Calibri"/>
                <w:b/>
                <w:color w:val="FF0000"/>
                <w:sz w:val="20"/>
                <w:szCs w:val="20"/>
                <w:u w:val="single"/>
              </w:rPr>
              <w:t>(</w:t>
            </w:r>
            <w:proofErr w:type="gramEnd"/>
            <w:r w:rsidRPr="006F7CD8">
              <w:rPr>
                <w:rFonts w:ascii="Helvetica LT Std" w:hAnsi="Helvetica LT Std" w:cs="Calibri"/>
                <w:b/>
                <w:color w:val="FF0000"/>
                <w:sz w:val="20"/>
                <w:szCs w:val="20"/>
                <w:u w:val="single"/>
              </w:rPr>
              <w:t>iii)</w:t>
            </w:r>
            <w:r w:rsidRPr="006F7CD8">
              <w:rPr>
                <w:rFonts w:ascii="Helvetica LT Std" w:hAnsi="Helvetica LT Std" w:cs="Calibri"/>
                <w:b/>
                <w:sz w:val="20"/>
                <w:szCs w:val="20"/>
                <w:u w:val="single"/>
              </w:rPr>
              <w:t xml:space="preserve">if there is conflict between its own findings or assessment and that of the </w:t>
            </w:r>
            <w:r w:rsidRPr="006F7CD8">
              <w:rPr>
                <w:rFonts w:ascii="Helvetica LT Std" w:hAnsi="Helvetica LT Std" w:cs="Calibri"/>
                <w:b/>
                <w:i/>
                <w:sz w:val="20"/>
                <w:szCs w:val="20"/>
                <w:u w:val="single"/>
              </w:rPr>
              <w:t xml:space="preserve">Enforcement and </w:t>
            </w:r>
            <w:r w:rsidRPr="006F7CD8">
              <w:rPr>
                <w:rFonts w:ascii="Helvetica LT Std" w:hAnsi="Helvetica LT Std" w:cs="Calibri"/>
                <w:b/>
                <w:i/>
                <w:sz w:val="20"/>
                <w:szCs w:val="20"/>
                <w:u w:val="single"/>
              </w:rPr>
              <w:lastRenderedPageBreak/>
              <w:t>Compliance Office</w:t>
            </w:r>
            <w:r w:rsidRPr="006F7CD8">
              <w:rPr>
                <w:rFonts w:ascii="Helvetica LT Std" w:hAnsi="Helvetica LT Std" w:cs="Calibri"/>
                <w:b/>
                <w:sz w:val="20"/>
                <w:szCs w:val="20"/>
                <w:u w:val="single"/>
              </w:rPr>
              <w:t xml:space="preserve">, it shall include in its report a statement of the conflict in the findings or assessment and the matters that are to be submitted to the </w:t>
            </w:r>
            <w:r w:rsidRPr="006F7CD8">
              <w:rPr>
                <w:rFonts w:ascii="Helvetica LT Std" w:hAnsi="Helvetica LT Std" w:cs="Calibri"/>
                <w:b/>
                <w:i/>
                <w:sz w:val="20"/>
                <w:szCs w:val="20"/>
                <w:u w:val="single"/>
              </w:rPr>
              <w:t>PEM Board</w:t>
            </w:r>
            <w:r w:rsidRPr="006F7CD8">
              <w:rPr>
                <w:rFonts w:ascii="Helvetica LT Std" w:hAnsi="Helvetica LT Std" w:cs="Calibri"/>
                <w:b/>
                <w:sz w:val="20"/>
                <w:szCs w:val="20"/>
                <w:u w:val="single"/>
              </w:rPr>
              <w:t xml:space="preserve"> for resolution.</w:t>
            </w:r>
          </w:p>
          <w:p w14:paraId="1B40DA99" w14:textId="77777777" w:rsidR="0063747C" w:rsidRPr="006F7CD8" w:rsidRDefault="0063747C" w:rsidP="0063747C">
            <w:pPr>
              <w:spacing w:line="276" w:lineRule="auto"/>
              <w:rPr>
                <w:rFonts w:ascii="Helvetica LT Std" w:hAnsi="Helvetica LT Std" w:cs="Helvetica"/>
                <w:b/>
                <w:sz w:val="20"/>
                <w:szCs w:val="20"/>
                <w:u w:val="single"/>
              </w:rPr>
            </w:pPr>
          </w:p>
        </w:tc>
        <w:tc>
          <w:tcPr>
            <w:tcW w:w="872" w:type="pct"/>
            <w:shd w:val="clear" w:color="auto" w:fill="auto"/>
            <w:tcMar>
              <w:top w:w="0" w:type="dxa"/>
              <w:left w:w="115" w:type="dxa"/>
              <w:bottom w:w="0" w:type="dxa"/>
              <w:right w:w="115" w:type="dxa"/>
            </w:tcMar>
          </w:tcPr>
          <w:p w14:paraId="3F2B723A" w14:textId="1DB990C4" w:rsidR="0063747C" w:rsidRPr="007E214E" w:rsidRDefault="0063747C" w:rsidP="0063747C">
            <w:pPr>
              <w:pStyle w:val="ListParagraph"/>
              <w:numPr>
                <w:ilvl w:val="0"/>
                <w:numId w:val="20"/>
              </w:numPr>
              <w:ind w:left="339" w:hanging="339"/>
              <w:rPr>
                <w:rFonts w:ascii="Helvetica LT Std" w:hAnsi="Helvetica LT Std" w:cs="Helvetica"/>
                <w:i/>
                <w:color w:val="FF0000"/>
                <w:sz w:val="20"/>
                <w:szCs w:val="20"/>
              </w:rPr>
            </w:pPr>
            <w:r w:rsidRPr="007E214E">
              <w:rPr>
                <w:rFonts w:ascii="Helvetica LT Std" w:hAnsi="Helvetica LT Std" w:cs="Helvetica"/>
                <w:i/>
                <w:color w:val="FF0000"/>
                <w:sz w:val="20"/>
                <w:szCs w:val="20"/>
              </w:rPr>
              <w:lastRenderedPageBreak/>
              <w:t xml:space="preserve">Note: This modifies the proposed revision submitted by PEMC and acted upon by the RCC on August 2017. </w:t>
            </w:r>
          </w:p>
          <w:p w14:paraId="1C5F5B82" w14:textId="77777777" w:rsidR="0063747C" w:rsidRPr="006F7CD8" w:rsidRDefault="0063747C" w:rsidP="0063747C">
            <w:pPr>
              <w:numPr>
                <w:ilvl w:val="0"/>
                <w:numId w:val="17"/>
              </w:numPr>
              <w:rPr>
                <w:rFonts w:ascii="Helvetica LT Std" w:hAnsi="Helvetica LT Std" w:cs="Helvetica"/>
                <w:sz w:val="20"/>
                <w:szCs w:val="20"/>
              </w:rPr>
            </w:pPr>
            <w:r w:rsidRPr="006F7CD8">
              <w:rPr>
                <w:rFonts w:ascii="Helvetica LT Std" w:hAnsi="Helvetica LT Std" w:cs="Helvetica"/>
                <w:sz w:val="20"/>
                <w:szCs w:val="20"/>
              </w:rPr>
              <w:t xml:space="preserve">Replace MSC with Compliance Committee. </w:t>
            </w:r>
          </w:p>
          <w:p w14:paraId="13249E52" w14:textId="77777777" w:rsidR="0063747C" w:rsidRPr="006F7CD8" w:rsidRDefault="0063747C" w:rsidP="0063747C">
            <w:pPr>
              <w:ind w:left="360"/>
              <w:rPr>
                <w:rFonts w:ascii="Helvetica LT Std" w:hAnsi="Helvetica LT Std" w:cs="Helvetica"/>
                <w:sz w:val="20"/>
                <w:szCs w:val="20"/>
              </w:rPr>
            </w:pPr>
          </w:p>
          <w:p w14:paraId="11464353" w14:textId="77777777" w:rsidR="0063747C" w:rsidRPr="006F7CD8" w:rsidRDefault="0063747C" w:rsidP="0063747C">
            <w:pPr>
              <w:numPr>
                <w:ilvl w:val="0"/>
                <w:numId w:val="17"/>
              </w:numPr>
              <w:rPr>
                <w:rFonts w:ascii="Helvetica LT Std" w:hAnsi="Helvetica LT Std" w:cs="Helvetica"/>
                <w:sz w:val="20"/>
                <w:szCs w:val="20"/>
              </w:rPr>
            </w:pPr>
            <w:r w:rsidRPr="006F7CD8">
              <w:rPr>
                <w:rFonts w:ascii="Helvetica LT Std" w:hAnsi="Helvetica LT Std" w:cs="Helvetica"/>
                <w:sz w:val="20"/>
                <w:szCs w:val="20"/>
              </w:rPr>
              <w:t>Item (a) added to differentiate the action that may be undertaken by the Compliance Committee with respect to the compliance monitoring activity of ECO and on the conduct of investigation.</w:t>
            </w:r>
          </w:p>
          <w:p w14:paraId="1D75E901" w14:textId="77777777" w:rsidR="0063747C" w:rsidRPr="006F7CD8" w:rsidRDefault="0063747C" w:rsidP="0063747C">
            <w:pPr>
              <w:rPr>
                <w:rFonts w:ascii="Helvetica LT Std" w:hAnsi="Helvetica LT Std" w:cs="Helvetica"/>
                <w:sz w:val="20"/>
                <w:szCs w:val="20"/>
              </w:rPr>
            </w:pPr>
          </w:p>
          <w:p w14:paraId="5835F32A" w14:textId="29103F19" w:rsidR="0063747C" w:rsidRPr="006F7CD8" w:rsidRDefault="0063747C" w:rsidP="0063747C">
            <w:pPr>
              <w:numPr>
                <w:ilvl w:val="0"/>
                <w:numId w:val="18"/>
              </w:numPr>
              <w:rPr>
                <w:rFonts w:ascii="Helvetica LT Std" w:hAnsi="Helvetica LT Std" w:cs="Helvetica"/>
                <w:sz w:val="20"/>
                <w:szCs w:val="20"/>
              </w:rPr>
            </w:pPr>
            <w:r w:rsidRPr="006F7CD8">
              <w:rPr>
                <w:rFonts w:ascii="Helvetica LT Std" w:hAnsi="Helvetica LT Std" w:cs="Helvetica"/>
                <w:sz w:val="20"/>
                <w:szCs w:val="20"/>
                <w:u w:val="single"/>
              </w:rPr>
              <w:t>Compliance monitoring and assessment (complete/comprehensive assessment)</w:t>
            </w:r>
            <w:r w:rsidRPr="006F7CD8">
              <w:rPr>
                <w:rFonts w:ascii="Helvetica LT Std" w:hAnsi="Helvetica LT Std" w:cs="Helvetica"/>
                <w:sz w:val="20"/>
                <w:szCs w:val="20"/>
              </w:rPr>
              <w:t xml:space="preserve"> – ECO immediately implements the sanction; Compliance Committee to check only the status of activities and implementation of sanctions</w:t>
            </w:r>
          </w:p>
          <w:p w14:paraId="28BE7D1B" w14:textId="77777777" w:rsidR="0063747C" w:rsidRPr="006F7CD8" w:rsidRDefault="0063747C" w:rsidP="0063747C">
            <w:pPr>
              <w:numPr>
                <w:ilvl w:val="0"/>
                <w:numId w:val="18"/>
              </w:numPr>
              <w:rPr>
                <w:rFonts w:ascii="Helvetica LT Std" w:hAnsi="Helvetica LT Std" w:cs="Helvetica"/>
                <w:sz w:val="20"/>
                <w:szCs w:val="20"/>
              </w:rPr>
            </w:pPr>
            <w:r w:rsidRPr="006F7CD8">
              <w:rPr>
                <w:rFonts w:ascii="Helvetica LT Std" w:hAnsi="Helvetica LT Std" w:cs="Helvetica"/>
                <w:sz w:val="20"/>
                <w:szCs w:val="20"/>
                <w:u w:val="single"/>
              </w:rPr>
              <w:t>Investigation</w:t>
            </w:r>
            <w:r w:rsidRPr="006F7CD8">
              <w:rPr>
                <w:rFonts w:ascii="Helvetica LT Std" w:hAnsi="Helvetica LT Std" w:cs="Helvetica"/>
                <w:sz w:val="20"/>
                <w:szCs w:val="20"/>
              </w:rPr>
              <w:t xml:space="preserve"> – Compliance Committee reviews the results of investigation first before it recommends sanctions.</w:t>
            </w:r>
          </w:p>
          <w:p w14:paraId="2ED24F66" w14:textId="77777777" w:rsidR="0063747C" w:rsidRPr="006F7CD8" w:rsidRDefault="0063747C" w:rsidP="0063747C">
            <w:pPr>
              <w:rPr>
                <w:rFonts w:ascii="Helvetica LT Std" w:hAnsi="Helvetica LT Std" w:cs="Helvetica"/>
                <w:sz w:val="20"/>
                <w:szCs w:val="20"/>
              </w:rPr>
            </w:pPr>
          </w:p>
          <w:p w14:paraId="4F788F53" w14:textId="77777777" w:rsidR="0063747C" w:rsidRPr="006F7CD8" w:rsidRDefault="0063747C" w:rsidP="0063747C">
            <w:pPr>
              <w:rPr>
                <w:rFonts w:ascii="Helvetica LT Std" w:hAnsi="Helvetica LT Std" w:cs="Helvetica"/>
                <w:sz w:val="20"/>
                <w:szCs w:val="20"/>
              </w:rPr>
            </w:pPr>
          </w:p>
          <w:p w14:paraId="5F1F3353" w14:textId="77777777" w:rsidR="0063747C" w:rsidRPr="006F7CD8" w:rsidRDefault="0063747C" w:rsidP="0063747C">
            <w:pPr>
              <w:rPr>
                <w:rFonts w:ascii="Helvetica LT Std" w:hAnsi="Helvetica LT Std" w:cs="Helvetica"/>
                <w:sz w:val="20"/>
                <w:szCs w:val="20"/>
              </w:rPr>
            </w:pPr>
          </w:p>
          <w:p w14:paraId="220EDADA" w14:textId="529A288D" w:rsidR="0063747C" w:rsidRPr="006F7CD8" w:rsidRDefault="0063747C" w:rsidP="0063747C">
            <w:pPr>
              <w:rPr>
                <w:rFonts w:ascii="Helvetica LT Std" w:hAnsi="Helvetica LT Std" w:cs="Helvetica"/>
                <w:sz w:val="20"/>
                <w:szCs w:val="20"/>
              </w:rPr>
            </w:pPr>
            <w:r w:rsidRPr="006F7CD8">
              <w:rPr>
                <w:rFonts w:ascii="Helvetica LT Std" w:hAnsi="Helvetica LT Std"/>
                <w:sz w:val="20"/>
                <w:szCs w:val="20"/>
              </w:rPr>
              <w:t xml:space="preserve">  </w:t>
            </w:r>
          </w:p>
        </w:tc>
      </w:tr>
      <w:tr w:rsidR="006F7CD8" w:rsidRPr="006F7CD8" w14:paraId="0F665E7F" w14:textId="77777777" w:rsidTr="003E2CB1">
        <w:trPr>
          <w:trHeight w:val="2312"/>
          <w:jc w:val="center"/>
        </w:trPr>
        <w:tc>
          <w:tcPr>
            <w:tcW w:w="438" w:type="pct"/>
            <w:shd w:val="clear" w:color="auto" w:fill="auto"/>
            <w:tcMar>
              <w:top w:w="0" w:type="dxa"/>
              <w:left w:w="115" w:type="dxa"/>
              <w:bottom w:w="0" w:type="dxa"/>
              <w:right w:w="115" w:type="dxa"/>
            </w:tcMar>
          </w:tcPr>
          <w:p w14:paraId="5809BDB1" w14:textId="77777777" w:rsidR="006F7CD8" w:rsidRPr="006F7CD8" w:rsidRDefault="006F7CD8" w:rsidP="006F7CD8">
            <w:pPr>
              <w:spacing w:line="276" w:lineRule="auto"/>
              <w:rPr>
                <w:rFonts w:ascii="Helvetica LT Std" w:hAnsi="Helvetica LT Std" w:cs="Helvetica"/>
                <w:sz w:val="20"/>
                <w:szCs w:val="20"/>
              </w:rPr>
            </w:pPr>
          </w:p>
        </w:tc>
        <w:tc>
          <w:tcPr>
            <w:tcW w:w="341" w:type="pct"/>
            <w:shd w:val="clear" w:color="auto" w:fill="auto"/>
            <w:tcMar>
              <w:top w:w="0" w:type="dxa"/>
              <w:left w:w="115" w:type="dxa"/>
              <w:bottom w:w="0" w:type="dxa"/>
              <w:right w:w="115" w:type="dxa"/>
            </w:tcMar>
          </w:tcPr>
          <w:p w14:paraId="1BE96E32" w14:textId="77777777" w:rsidR="006F7CD8" w:rsidRPr="006F7CD8" w:rsidRDefault="006F7CD8" w:rsidP="006F7CD8">
            <w:pPr>
              <w:spacing w:line="276" w:lineRule="auto"/>
              <w:rPr>
                <w:rFonts w:ascii="Helvetica LT Std" w:hAnsi="Helvetica LT Std" w:cs="Calibri"/>
                <w:sz w:val="20"/>
                <w:szCs w:val="20"/>
              </w:rPr>
            </w:pPr>
            <w:r w:rsidRPr="006F7CD8">
              <w:rPr>
                <w:rFonts w:ascii="Helvetica LT Std" w:hAnsi="Helvetica LT Std" w:cs="Calibri"/>
                <w:sz w:val="20"/>
                <w:szCs w:val="20"/>
              </w:rPr>
              <w:t>7.2.4.9</w:t>
            </w:r>
          </w:p>
          <w:p w14:paraId="08BF1B80" w14:textId="653529BC" w:rsidR="006F7CD8" w:rsidRPr="006F7CD8" w:rsidRDefault="006F7CD8" w:rsidP="006F7CD8">
            <w:pPr>
              <w:spacing w:line="276" w:lineRule="auto"/>
              <w:rPr>
                <w:rFonts w:ascii="Helvetica LT Std" w:hAnsi="Helvetica LT Std" w:cs="Helvetica"/>
                <w:b/>
                <w:sz w:val="20"/>
                <w:szCs w:val="20"/>
              </w:rPr>
            </w:pPr>
            <w:r w:rsidRPr="006F7CD8">
              <w:rPr>
                <w:rFonts w:ascii="Helvetica LT Std" w:hAnsi="Helvetica LT Std" w:cs="Calibri"/>
                <w:sz w:val="20"/>
                <w:szCs w:val="20"/>
              </w:rPr>
              <w:t>(new)</w:t>
            </w:r>
          </w:p>
        </w:tc>
        <w:tc>
          <w:tcPr>
            <w:tcW w:w="1130" w:type="pct"/>
            <w:shd w:val="clear" w:color="auto" w:fill="auto"/>
            <w:tcMar>
              <w:top w:w="0" w:type="dxa"/>
              <w:left w:w="115" w:type="dxa"/>
              <w:bottom w:w="0" w:type="dxa"/>
              <w:right w:w="115" w:type="dxa"/>
            </w:tcMar>
          </w:tcPr>
          <w:p w14:paraId="268EBC11" w14:textId="438F0CA1" w:rsidR="006F7CD8" w:rsidRPr="006F7CD8" w:rsidRDefault="006F7CD8" w:rsidP="006F7CD8">
            <w:pPr>
              <w:spacing w:line="276" w:lineRule="auto"/>
              <w:rPr>
                <w:rFonts w:ascii="Helvetica LT Std" w:hAnsi="Helvetica LT Std"/>
                <w:sz w:val="20"/>
                <w:szCs w:val="20"/>
              </w:rPr>
            </w:pPr>
            <w:r w:rsidRPr="006F7CD8">
              <w:rPr>
                <w:rFonts w:ascii="Helvetica LT Std" w:hAnsi="Helvetica LT Std" w:cs="Calibri"/>
                <w:sz w:val="20"/>
                <w:szCs w:val="20"/>
              </w:rPr>
              <w:t>NEW</w:t>
            </w:r>
          </w:p>
        </w:tc>
        <w:tc>
          <w:tcPr>
            <w:tcW w:w="1109" w:type="pct"/>
          </w:tcPr>
          <w:p w14:paraId="55E4AD49" w14:textId="77777777" w:rsidR="006F7CD8" w:rsidRPr="006F7CD8" w:rsidRDefault="006F7CD8" w:rsidP="006F7CD8">
            <w:pPr>
              <w:spacing w:line="276" w:lineRule="auto"/>
              <w:ind w:left="167" w:right="171"/>
              <w:jc w:val="both"/>
              <w:rPr>
                <w:rFonts w:ascii="Helvetica LT Std" w:hAnsi="Helvetica LT Std" w:cs="Calibri"/>
                <w:b/>
                <w:sz w:val="20"/>
                <w:szCs w:val="20"/>
                <w:u w:val="single"/>
              </w:rPr>
            </w:pPr>
            <w:proofErr w:type="gramStart"/>
            <w:r w:rsidRPr="006F7CD8">
              <w:rPr>
                <w:rFonts w:ascii="Helvetica LT Std" w:hAnsi="Helvetica LT Std" w:cs="Calibri"/>
                <w:b/>
                <w:sz w:val="20"/>
                <w:szCs w:val="20"/>
                <w:u w:val="single"/>
              </w:rPr>
              <w:t>7.2.4.9</w:t>
            </w:r>
            <w:r w:rsidRPr="006F7CD8">
              <w:rPr>
                <w:rFonts w:ascii="Helvetica LT Std" w:hAnsi="Helvetica LT Std" w:cs="Calibri"/>
                <w:sz w:val="20"/>
                <w:szCs w:val="20"/>
              </w:rPr>
              <w:t xml:space="preserve">  </w:t>
            </w:r>
            <w:r w:rsidRPr="006F7CD8">
              <w:rPr>
                <w:rFonts w:ascii="Helvetica LT Std" w:hAnsi="Helvetica LT Std" w:cs="Calibri"/>
                <w:b/>
                <w:sz w:val="20"/>
                <w:szCs w:val="20"/>
                <w:u w:val="single"/>
              </w:rPr>
              <w:t>In</w:t>
            </w:r>
            <w:proofErr w:type="gramEnd"/>
            <w:r w:rsidRPr="006F7CD8">
              <w:rPr>
                <w:rFonts w:ascii="Helvetica LT Std" w:hAnsi="Helvetica LT Std" w:cs="Calibri"/>
                <w:b/>
                <w:sz w:val="20"/>
                <w:szCs w:val="20"/>
                <w:u w:val="single"/>
              </w:rPr>
              <w:t xml:space="preserve"> carrying out its review, the </w:t>
            </w:r>
            <w:r w:rsidRPr="006F7CD8">
              <w:rPr>
                <w:rFonts w:ascii="Helvetica LT Std" w:hAnsi="Helvetica LT Std" w:cs="Calibri"/>
                <w:b/>
                <w:i/>
                <w:sz w:val="20"/>
                <w:szCs w:val="20"/>
                <w:u w:val="single"/>
              </w:rPr>
              <w:t>Market Surveillance Committee</w:t>
            </w:r>
            <w:r w:rsidRPr="006F7CD8">
              <w:rPr>
                <w:rFonts w:ascii="Helvetica LT Std" w:hAnsi="Helvetica LT Std" w:cs="Calibri"/>
                <w:b/>
                <w:sz w:val="20"/>
                <w:szCs w:val="20"/>
                <w:u w:val="single"/>
              </w:rPr>
              <w:t xml:space="preserve"> shall remand the case to the </w:t>
            </w:r>
            <w:r w:rsidRPr="006F7CD8">
              <w:rPr>
                <w:rFonts w:ascii="Helvetica LT Std" w:hAnsi="Helvetica LT Std" w:cs="Calibri"/>
                <w:b/>
                <w:i/>
                <w:sz w:val="20"/>
                <w:szCs w:val="20"/>
                <w:u w:val="single"/>
              </w:rPr>
              <w:t xml:space="preserve">Enforcement and Compliance Office </w:t>
            </w:r>
            <w:r w:rsidRPr="006F7CD8">
              <w:rPr>
                <w:rFonts w:ascii="Helvetica LT Std" w:hAnsi="Helvetica LT Std" w:cs="Calibri"/>
                <w:b/>
                <w:sz w:val="20"/>
                <w:szCs w:val="20"/>
                <w:u w:val="single"/>
              </w:rPr>
              <w:t xml:space="preserve">if it determines that:  </w:t>
            </w:r>
          </w:p>
          <w:p w14:paraId="40D8B38B" w14:textId="77777777" w:rsidR="006F7CD8" w:rsidRPr="006F7CD8" w:rsidRDefault="006F7CD8" w:rsidP="006F7CD8">
            <w:pPr>
              <w:spacing w:line="276" w:lineRule="auto"/>
              <w:ind w:left="167" w:right="171"/>
              <w:jc w:val="both"/>
              <w:rPr>
                <w:rFonts w:ascii="Helvetica LT Std" w:hAnsi="Helvetica LT Std" w:cs="Calibri"/>
                <w:b/>
                <w:sz w:val="20"/>
                <w:szCs w:val="20"/>
              </w:rPr>
            </w:pPr>
          </w:p>
          <w:p w14:paraId="546CB629" w14:textId="77777777" w:rsidR="006F7CD8" w:rsidRPr="006F7CD8" w:rsidRDefault="006F7CD8" w:rsidP="006F7CD8">
            <w:pPr>
              <w:pStyle w:val="ListParagraph"/>
              <w:numPr>
                <w:ilvl w:val="0"/>
                <w:numId w:val="6"/>
              </w:numPr>
              <w:suppressAutoHyphens w:val="0"/>
              <w:autoSpaceDN/>
              <w:spacing w:after="0"/>
              <w:ind w:left="527" w:right="171"/>
              <w:contextualSpacing/>
              <w:jc w:val="both"/>
              <w:textAlignment w:val="auto"/>
              <w:rPr>
                <w:rFonts w:ascii="Helvetica LT Std" w:hAnsi="Helvetica LT Std" w:cs="Calibri"/>
                <w:b/>
                <w:sz w:val="20"/>
                <w:szCs w:val="20"/>
                <w:u w:val="single"/>
                <w:lang w:val="en-PH"/>
              </w:rPr>
            </w:pPr>
            <w:r w:rsidRPr="006F7CD8">
              <w:rPr>
                <w:rFonts w:ascii="Helvetica LT Std" w:hAnsi="Helvetica LT Std" w:cs="Calibri"/>
                <w:b/>
                <w:sz w:val="20"/>
                <w:szCs w:val="20"/>
                <w:u w:val="single"/>
              </w:rPr>
              <w:t xml:space="preserve">the procedures set out in this Clause 7.2 and in the </w:t>
            </w:r>
            <w:r w:rsidRPr="006F7CD8">
              <w:rPr>
                <w:rFonts w:ascii="Helvetica LT Std" w:hAnsi="Helvetica LT Std" w:cs="Calibri"/>
                <w:b/>
                <w:i/>
                <w:sz w:val="20"/>
                <w:szCs w:val="20"/>
                <w:u w:val="single"/>
              </w:rPr>
              <w:t>Market Manual</w:t>
            </w:r>
            <w:r w:rsidRPr="006F7CD8">
              <w:rPr>
                <w:rFonts w:ascii="Helvetica LT Std" w:hAnsi="Helvetica LT Std" w:cs="Calibri"/>
                <w:b/>
                <w:sz w:val="20"/>
                <w:szCs w:val="20"/>
                <w:u w:val="single"/>
              </w:rPr>
              <w:t xml:space="preserve"> adopted pursuant to Clause 7.2.1.2 were not complied with in whole or in part; or</w:t>
            </w:r>
          </w:p>
          <w:p w14:paraId="6995147D" w14:textId="77777777" w:rsidR="006F7CD8" w:rsidRPr="006F7CD8" w:rsidRDefault="006F7CD8" w:rsidP="006F7CD8">
            <w:pPr>
              <w:pStyle w:val="ListParagraph"/>
              <w:numPr>
                <w:ilvl w:val="0"/>
                <w:numId w:val="6"/>
              </w:numPr>
              <w:suppressAutoHyphens w:val="0"/>
              <w:autoSpaceDN/>
              <w:spacing w:after="0"/>
              <w:ind w:left="527" w:right="171"/>
              <w:contextualSpacing/>
              <w:jc w:val="both"/>
              <w:textAlignment w:val="auto"/>
              <w:rPr>
                <w:rFonts w:ascii="Helvetica LT Std" w:hAnsi="Helvetica LT Std" w:cs="Calibri"/>
                <w:b/>
                <w:sz w:val="20"/>
                <w:szCs w:val="20"/>
                <w:u w:val="single"/>
                <w:lang w:val="en-PH"/>
              </w:rPr>
            </w:pPr>
            <w:r w:rsidRPr="006F7CD8">
              <w:rPr>
                <w:rFonts w:ascii="Helvetica LT Std" w:hAnsi="Helvetica LT Std" w:cs="Calibri"/>
                <w:b/>
                <w:sz w:val="20"/>
                <w:szCs w:val="20"/>
                <w:u w:val="single"/>
              </w:rPr>
              <w:t xml:space="preserve">the data or any part thereof relied upon by the </w:t>
            </w:r>
            <w:r w:rsidRPr="006F7CD8">
              <w:rPr>
                <w:rFonts w:ascii="Helvetica LT Std" w:hAnsi="Helvetica LT Std" w:cs="Calibri"/>
                <w:b/>
                <w:i/>
                <w:sz w:val="20"/>
                <w:szCs w:val="20"/>
                <w:u w:val="single"/>
              </w:rPr>
              <w:t>Enforcement and Compliance Office</w:t>
            </w:r>
            <w:r w:rsidRPr="006F7CD8">
              <w:rPr>
                <w:rFonts w:ascii="Helvetica LT Std" w:hAnsi="Helvetica LT Std" w:cs="Calibri"/>
                <w:b/>
                <w:sz w:val="20"/>
                <w:szCs w:val="20"/>
                <w:u w:val="single"/>
              </w:rPr>
              <w:t xml:space="preserve"> in its findings and assessment is not valid; or </w:t>
            </w:r>
          </w:p>
          <w:p w14:paraId="173FF833" w14:textId="77777777" w:rsidR="006F7CD8" w:rsidRPr="006F7CD8" w:rsidRDefault="006F7CD8" w:rsidP="006F7CD8">
            <w:pPr>
              <w:numPr>
                <w:ilvl w:val="0"/>
                <w:numId w:val="6"/>
              </w:numPr>
              <w:spacing w:line="276" w:lineRule="auto"/>
              <w:ind w:left="527" w:right="171"/>
              <w:contextualSpacing/>
              <w:jc w:val="both"/>
              <w:rPr>
                <w:rFonts w:ascii="Helvetica LT Std" w:hAnsi="Helvetica LT Std" w:cs="Calibri"/>
                <w:b/>
                <w:sz w:val="20"/>
                <w:szCs w:val="20"/>
                <w:u w:val="single"/>
                <w:lang w:val="en-PH"/>
              </w:rPr>
            </w:pPr>
            <w:r w:rsidRPr="006F7CD8">
              <w:rPr>
                <w:rFonts w:ascii="Helvetica LT Std" w:hAnsi="Helvetica LT Std" w:cs="Calibri"/>
                <w:b/>
                <w:sz w:val="20"/>
                <w:szCs w:val="20"/>
                <w:u w:val="single"/>
              </w:rPr>
              <w:t xml:space="preserve">further investigation is required to consider additional or new information that was not previously considered or not made available to the </w:t>
            </w:r>
            <w:r w:rsidRPr="006F7CD8">
              <w:rPr>
                <w:rFonts w:ascii="Helvetica LT Std" w:hAnsi="Helvetica LT Std" w:cs="Calibri"/>
                <w:b/>
                <w:i/>
                <w:sz w:val="20"/>
                <w:szCs w:val="20"/>
                <w:u w:val="single"/>
              </w:rPr>
              <w:t>Enforcement and Compliance Office</w:t>
            </w:r>
            <w:r w:rsidRPr="006F7CD8">
              <w:rPr>
                <w:rFonts w:ascii="Helvetica LT Std" w:hAnsi="Helvetica LT Std" w:cs="Calibri"/>
                <w:b/>
                <w:sz w:val="20"/>
                <w:szCs w:val="20"/>
                <w:u w:val="single"/>
              </w:rPr>
              <w:t xml:space="preserve"> and which it believes may materially affect the findings of the investigation if such information is to be considered; </w:t>
            </w:r>
            <w:r w:rsidRPr="006F7CD8">
              <w:rPr>
                <w:rFonts w:ascii="Helvetica LT Std" w:hAnsi="Helvetica LT Std" w:cs="Calibri"/>
                <w:b/>
                <w:sz w:val="20"/>
                <w:szCs w:val="20"/>
              </w:rPr>
              <w:t xml:space="preserve">or </w:t>
            </w:r>
          </w:p>
          <w:p w14:paraId="0C216884" w14:textId="77777777" w:rsidR="006F7CD8" w:rsidRPr="006F7CD8" w:rsidRDefault="006F7CD8" w:rsidP="006F7CD8">
            <w:pPr>
              <w:spacing w:line="276" w:lineRule="auto"/>
              <w:ind w:left="167" w:right="171"/>
              <w:contextualSpacing/>
              <w:jc w:val="both"/>
              <w:rPr>
                <w:rFonts w:ascii="Helvetica LT Std" w:hAnsi="Helvetica LT Std" w:cs="Calibri"/>
                <w:b/>
                <w:sz w:val="20"/>
                <w:szCs w:val="20"/>
                <w:u w:val="single"/>
                <w:lang w:val="en-PH"/>
              </w:rPr>
            </w:pPr>
          </w:p>
          <w:p w14:paraId="78B334F7" w14:textId="77777777" w:rsidR="006F7CD8" w:rsidRPr="006F7CD8" w:rsidRDefault="006F7CD8" w:rsidP="006F7CD8">
            <w:pPr>
              <w:numPr>
                <w:ilvl w:val="0"/>
                <w:numId w:val="6"/>
              </w:numPr>
              <w:spacing w:line="276" w:lineRule="auto"/>
              <w:ind w:left="527" w:right="171"/>
              <w:contextualSpacing/>
              <w:jc w:val="both"/>
              <w:rPr>
                <w:rFonts w:ascii="Helvetica LT Std" w:hAnsi="Helvetica LT Std" w:cs="Calibri"/>
                <w:b/>
                <w:sz w:val="20"/>
                <w:szCs w:val="20"/>
                <w:u w:val="single"/>
                <w:lang w:val="en-PH"/>
              </w:rPr>
            </w:pPr>
            <w:r w:rsidRPr="006F7CD8">
              <w:rPr>
                <w:rFonts w:ascii="Helvetica LT Std" w:hAnsi="Helvetica LT Std" w:cs="Calibri"/>
                <w:b/>
                <w:sz w:val="20"/>
                <w:szCs w:val="20"/>
                <w:u w:val="single"/>
              </w:rPr>
              <w:t xml:space="preserve">it disagrees with the findings of facts or the assessment of the </w:t>
            </w:r>
            <w:r w:rsidRPr="006F7CD8">
              <w:rPr>
                <w:rFonts w:ascii="Helvetica LT Std" w:hAnsi="Helvetica LT Std" w:cs="Calibri"/>
                <w:b/>
                <w:i/>
                <w:sz w:val="20"/>
                <w:szCs w:val="20"/>
                <w:u w:val="single"/>
              </w:rPr>
              <w:t>Enforcement and Compliance Office</w:t>
            </w:r>
            <w:r w:rsidRPr="006F7CD8">
              <w:rPr>
                <w:rFonts w:ascii="Helvetica LT Std" w:hAnsi="Helvetica LT Std" w:cs="Calibri"/>
                <w:b/>
                <w:sz w:val="20"/>
                <w:szCs w:val="20"/>
                <w:u w:val="single"/>
              </w:rPr>
              <w:t xml:space="preserve">, provided, however, that the </w:t>
            </w:r>
            <w:r w:rsidRPr="006F7CD8">
              <w:rPr>
                <w:rFonts w:ascii="Helvetica LT Std" w:hAnsi="Helvetica LT Std" w:cs="Calibri"/>
                <w:b/>
                <w:i/>
                <w:sz w:val="20"/>
                <w:szCs w:val="20"/>
                <w:u w:val="single"/>
              </w:rPr>
              <w:t xml:space="preserve">Market Surveillance Committee </w:t>
            </w:r>
            <w:r w:rsidRPr="006F7CD8">
              <w:rPr>
                <w:rFonts w:ascii="Helvetica LT Std" w:hAnsi="Helvetica LT Std" w:cs="Calibri"/>
                <w:b/>
                <w:sz w:val="20"/>
                <w:szCs w:val="20"/>
                <w:u w:val="single"/>
              </w:rPr>
              <w:t xml:space="preserve">and the </w:t>
            </w:r>
            <w:r w:rsidRPr="006F7CD8">
              <w:rPr>
                <w:rFonts w:ascii="Helvetica LT Std" w:hAnsi="Helvetica LT Std" w:cs="Calibri"/>
                <w:b/>
                <w:i/>
                <w:sz w:val="20"/>
                <w:szCs w:val="20"/>
                <w:u w:val="single"/>
              </w:rPr>
              <w:t>Enforcement and Compliance Office</w:t>
            </w:r>
            <w:r w:rsidRPr="006F7CD8">
              <w:rPr>
                <w:rFonts w:ascii="Helvetica LT Std" w:hAnsi="Helvetica LT Std" w:cs="Calibri"/>
                <w:b/>
                <w:sz w:val="20"/>
                <w:szCs w:val="20"/>
                <w:u w:val="single"/>
              </w:rPr>
              <w:t xml:space="preserve"> shall endeavor in good faith to resolve any conflicting findings and assessment, and provided, furthermore, that if no resolution is arrived at, the matter shall be included in the report to be submitted by the </w:t>
            </w:r>
            <w:r w:rsidRPr="006F7CD8">
              <w:rPr>
                <w:rFonts w:ascii="Helvetica LT Std" w:hAnsi="Helvetica LT Std" w:cs="Calibri"/>
                <w:b/>
                <w:i/>
                <w:sz w:val="20"/>
                <w:szCs w:val="20"/>
                <w:u w:val="single"/>
              </w:rPr>
              <w:t xml:space="preserve">Market Surveillance Committee </w:t>
            </w:r>
            <w:r w:rsidRPr="006F7CD8">
              <w:rPr>
                <w:rFonts w:ascii="Helvetica LT Std" w:hAnsi="Helvetica LT Std" w:cs="Calibri"/>
                <w:b/>
                <w:sz w:val="20"/>
                <w:szCs w:val="20"/>
                <w:u w:val="single"/>
              </w:rPr>
              <w:t xml:space="preserve">to the </w:t>
            </w:r>
            <w:r w:rsidRPr="006F7CD8">
              <w:rPr>
                <w:rFonts w:ascii="Helvetica LT Std" w:hAnsi="Helvetica LT Std" w:cs="Calibri"/>
                <w:b/>
                <w:i/>
                <w:sz w:val="20"/>
                <w:szCs w:val="20"/>
                <w:u w:val="single"/>
              </w:rPr>
              <w:t>PEM Board</w:t>
            </w:r>
            <w:r w:rsidRPr="006F7CD8">
              <w:rPr>
                <w:rFonts w:ascii="Helvetica LT Std" w:hAnsi="Helvetica LT Std" w:cs="Calibri"/>
                <w:b/>
                <w:sz w:val="20"/>
                <w:szCs w:val="20"/>
                <w:u w:val="single"/>
              </w:rPr>
              <w:t xml:space="preserve"> pursuant to Clause 7.2.4.8.</w:t>
            </w:r>
          </w:p>
          <w:p w14:paraId="0D02A1D2" w14:textId="77777777" w:rsidR="006F7CD8" w:rsidRPr="006F7CD8" w:rsidRDefault="006F7CD8" w:rsidP="006F7CD8">
            <w:pPr>
              <w:spacing w:line="276" w:lineRule="auto"/>
              <w:ind w:left="167" w:right="171"/>
              <w:rPr>
                <w:rFonts w:ascii="Helvetica LT Std" w:hAnsi="Helvetica LT Std" w:cs="Calibri"/>
                <w:b/>
                <w:sz w:val="20"/>
                <w:szCs w:val="20"/>
                <w:u w:val="single"/>
              </w:rPr>
            </w:pPr>
          </w:p>
        </w:tc>
        <w:tc>
          <w:tcPr>
            <w:tcW w:w="1110" w:type="pct"/>
            <w:shd w:val="clear" w:color="auto" w:fill="auto"/>
            <w:tcMar>
              <w:top w:w="0" w:type="dxa"/>
              <w:left w:w="115" w:type="dxa"/>
              <w:bottom w:w="0" w:type="dxa"/>
              <w:right w:w="115" w:type="dxa"/>
            </w:tcMar>
          </w:tcPr>
          <w:p w14:paraId="61E45594" w14:textId="035A9893" w:rsidR="006F7CD8" w:rsidRPr="006F7CD8" w:rsidRDefault="006F7CD8" w:rsidP="006F7CD8">
            <w:pPr>
              <w:spacing w:line="276" w:lineRule="auto"/>
              <w:rPr>
                <w:rFonts w:ascii="Helvetica LT Std" w:hAnsi="Helvetica LT Std" w:cs="Calibri"/>
                <w:b/>
                <w:sz w:val="20"/>
                <w:szCs w:val="20"/>
                <w:u w:val="single"/>
              </w:rPr>
            </w:pPr>
            <w:proofErr w:type="gramStart"/>
            <w:r w:rsidRPr="006F7CD8">
              <w:rPr>
                <w:rFonts w:ascii="Helvetica LT Std" w:hAnsi="Helvetica LT Std" w:cs="Calibri"/>
                <w:b/>
                <w:sz w:val="20"/>
                <w:szCs w:val="20"/>
                <w:u w:val="single"/>
              </w:rPr>
              <w:lastRenderedPageBreak/>
              <w:t>7.2.4.9</w:t>
            </w:r>
            <w:r w:rsidRPr="006F7CD8">
              <w:rPr>
                <w:rFonts w:ascii="Helvetica LT Std" w:hAnsi="Helvetica LT Std" w:cs="Calibri"/>
                <w:sz w:val="20"/>
                <w:szCs w:val="20"/>
              </w:rPr>
              <w:t xml:space="preserve">  </w:t>
            </w:r>
            <w:r w:rsidRPr="006F7CD8">
              <w:rPr>
                <w:rFonts w:ascii="Helvetica LT Std" w:hAnsi="Helvetica LT Std" w:cs="Calibri"/>
                <w:b/>
                <w:sz w:val="20"/>
                <w:szCs w:val="20"/>
                <w:u w:val="single"/>
              </w:rPr>
              <w:t>In</w:t>
            </w:r>
            <w:proofErr w:type="gramEnd"/>
            <w:r w:rsidRPr="006F7CD8">
              <w:rPr>
                <w:rFonts w:ascii="Helvetica LT Std" w:hAnsi="Helvetica LT Std" w:cs="Calibri"/>
                <w:b/>
                <w:sz w:val="20"/>
                <w:szCs w:val="20"/>
                <w:u w:val="single"/>
              </w:rPr>
              <w:t xml:space="preserve"> carrying out its review, </w:t>
            </w:r>
            <w:r w:rsidRPr="006F7CD8">
              <w:rPr>
                <w:rFonts w:ascii="Helvetica LT Std" w:hAnsi="Helvetica LT Std" w:cs="Helvetica"/>
                <w:b/>
                <w:color w:val="FF0000"/>
                <w:sz w:val="20"/>
                <w:szCs w:val="20"/>
                <w:u w:val="single"/>
              </w:rPr>
              <w:t xml:space="preserve">under clause 7.2.4.8 (b), the </w:t>
            </w:r>
            <w:r w:rsidRPr="006F7CD8">
              <w:rPr>
                <w:rFonts w:ascii="Helvetica LT Std" w:hAnsi="Helvetica LT Std" w:cs="Helvetica"/>
                <w:b/>
                <w:i/>
                <w:color w:val="FF0000"/>
                <w:sz w:val="20"/>
                <w:szCs w:val="20"/>
                <w:u w:val="single"/>
              </w:rPr>
              <w:t xml:space="preserve">Compliance Committee </w:t>
            </w:r>
            <w:r w:rsidRPr="006F7CD8">
              <w:rPr>
                <w:rFonts w:ascii="Helvetica LT Std" w:hAnsi="Helvetica LT Std" w:cs="Calibri"/>
                <w:b/>
                <w:color w:val="FF0000"/>
                <w:sz w:val="20"/>
                <w:szCs w:val="20"/>
                <w:u w:val="single"/>
              </w:rPr>
              <w:t xml:space="preserve"> </w:t>
            </w:r>
            <w:r w:rsidRPr="006F7CD8">
              <w:rPr>
                <w:rFonts w:ascii="Helvetica LT Std" w:hAnsi="Helvetica LT Std" w:cs="Calibri"/>
                <w:b/>
                <w:sz w:val="20"/>
                <w:szCs w:val="20"/>
                <w:u w:val="single"/>
              </w:rPr>
              <w:t xml:space="preserve">shall remand the case to the </w:t>
            </w:r>
            <w:r w:rsidRPr="006F7CD8">
              <w:rPr>
                <w:rFonts w:ascii="Helvetica LT Std" w:hAnsi="Helvetica LT Std" w:cs="Calibri"/>
                <w:b/>
                <w:i/>
                <w:sz w:val="20"/>
                <w:szCs w:val="20"/>
                <w:u w:val="single"/>
              </w:rPr>
              <w:t xml:space="preserve">Enforcement and Compliance Office </w:t>
            </w:r>
            <w:r w:rsidRPr="006F7CD8">
              <w:rPr>
                <w:rFonts w:ascii="Helvetica LT Std" w:hAnsi="Helvetica LT Std" w:cs="Calibri"/>
                <w:b/>
                <w:sz w:val="20"/>
                <w:szCs w:val="20"/>
                <w:u w:val="single"/>
              </w:rPr>
              <w:t xml:space="preserve">if it determines that:  </w:t>
            </w:r>
          </w:p>
          <w:p w14:paraId="4D412137" w14:textId="77777777" w:rsidR="006F7CD8" w:rsidRPr="006F7CD8" w:rsidRDefault="006F7CD8" w:rsidP="006F7CD8">
            <w:pPr>
              <w:spacing w:line="276" w:lineRule="auto"/>
              <w:rPr>
                <w:rFonts w:ascii="Helvetica LT Std" w:hAnsi="Helvetica LT Std" w:cs="Calibri"/>
                <w:b/>
                <w:sz w:val="20"/>
                <w:szCs w:val="20"/>
              </w:rPr>
            </w:pPr>
          </w:p>
          <w:p w14:paraId="0FB3E77C" w14:textId="77777777" w:rsidR="006F7CD8" w:rsidRPr="006F7CD8" w:rsidRDefault="006F7CD8" w:rsidP="006F7CD8">
            <w:pPr>
              <w:pStyle w:val="ListParagraph"/>
              <w:numPr>
                <w:ilvl w:val="0"/>
                <w:numId w:val="27"/>
              </w:numPr>
              <w:suppressAutoHyphens w:val="0"/>
              <w:autoSpaceDN/>
              <w:spacing w:after="0"/>
              <w:contextualSpacing/>
              <w:textAlignment w:val="auto"/>
              <w:rPr>
                <w:rFonts w:ascii="Helvetica LT Std" w:hAnsi="Helvetica LT Std" w:cs="Calibri"/>
                <w:b/>
                <w:sz w:val="20"/>
                <w:szCs w:val="20"/>
                <w:u w:val="single"/>
                <w:lang w:val="en-PH"/>
              </w:rPr>
            </w:pPr>
            <w:r w:rsidRPr="006F7CD8">
              <w:rPr>
                <w:rFonts w:ascii="Helvetica LT Std" w:hAnsi="Helvetica LT Std" w:cs="Calibri"/>
                <w:b/>
                <w:sz w:val="20"/>
                <w:szCs w:val="20"/>
                <w:u w:val="single"/>
              </w:rPr>
              <w:t xml:space="preserve">the procedures set out in this Clause 7.2 and in the </w:t>
            </w:r>
            <w:r w:rsidRPr="006F7CD8">
              <w:rPr>
                <w:rFonts w:ascii="Helvetica LT Std" w:hAnsi="Helvetica LT Std" w:cs="Calibri"/>
                <w:b/>
                <w:i/>
                <w:sz w:val="20"/>
                <w:szCs w:val="20"/>
                <w:u w:val="single"/>
              </w:rPr>
              <w:t>Market Manual</w:t>
            </w:r>
            <w:r w:rsidRPr="006F7CD8">
              <w:rPr>
                <w:rFonts w:ascii="Helvetica LT Std" w:hAnsi="Helvetica LT Std" w:cs="Calibri"/>
                <w:b/>
                <w:sz w:val="20"/>
                <w:szCs w:val="20"/>
                <w:u w:val="single"/>
              </w:rPr>
              <w:t xml:space="preserve"> adopted pursuant to Clause 7.2.1.2 were not complied with in whole or in part; or</w:t>
            </w:r>
          </w:p>
          <w:p w14:paraId="03C435ED" w14:textId="77777777" w:rsidR="006F7CD8" w:rsidRPr="006F7CD8" w:rsidRDefault="006F7CD8" w:rsidP="006F7CD8">
            <w:pPr>
              <w:pStyle w:val="ListParagraph"/>
              <w:numPr>
                <w:ilvl w:val="0"/>
                <w:numId w:val="27"/>
              </w:numPr>
              <w:suppressAutoHyphens w:val="0"/>
              <w:autoSpaceDN/>
              <w:spacing w:after="0"/>
              <w:ind w:left="320" w:hanging="320"/>
              <w:contextualSpacing/>
              <w:textAlignment w:val="auto"/>
              <w:rPr>
                <w:rFonts w:ascii="Helvetica LT Std" w:hAnsi="Helvetica LT Std" w:cs="Calibri"/>
                <w:b/>
                <w:sz w:val="20"/>
                <w:szCs w:val="20"/>
                <w:u w:val="single"/>
                <w:lang w:val="en-PH"/>
              </w:rPr>
            </w:pPr>
            <w:r w:rsidRPr="006F7CD8">
              <w:rPr>
                <w:rFonts w:ascii="Helvetica LT Std" w:hAnsi="Helvetica LT Std" w:cs="Calibri"/>
                <w:b/>
                <w:sz w:val="20"/>
                <w:szCs w:val="20"/>
                <w:u w:val="single"/>
              </w:rPr>
              <w:t xml:space="preserve">the data or any part thereof relied upon by the </w:t>
            </w:r>
            <w:r w:rsidRPr="006F7CD8">
              <w:rPr>
                <w:rFonts w:ascii="Helvetica LT Std" w:hAnsi="Helvetica LT Std" w:cs="Calibri"/>
                <w:b/>
                <w:i/>
                <w:sz w:val="20"/>
                <w:szCs w:val="20"/>
                <w:u w:val="single"/>
              </w:rPr>
              <w:t>Enforcement and Compliance Office</w:t>
            </w:r>
            <w:r w:rsidRPr="006F7CD8">
              <w:rPr>
                <w:rFonts w:ascii="Helvetica LT Std" w:hAnsi="Helvetica LT Std" w:cs="Calibri"/>
                <w:b/>
                <w:sz w:val="20"/>
                <w:szCs w:val="20"/>
                <w:u w:val="single"/>
              </w:rPr>
              <w:t xml:space="preserve"> in its findings and assessment is not valid; or </w:t>
            </w:r>
          </w:p>
          <w:p w14:paraId="19556937" w14:textId="77777777" w:rsidR="006F7CD8" w:rsidRPr="006F7CD8" w:rsidRDefault="006F7CD8" w:rsidP="006F7CD8">
            <w:pPr>
              <w:numPr>
                <w:ilvl w:val="0"/>
                <w:numId w:val="27"/>
              </w:numPr>
              <w:spacing w:line="276" w:lineRule="auto"/>
              <w:ind w:left="320" w:hanging="320"/>
              <w:contextualSpacing/>
              <w:rPr>
                <w:rFonts w:ascii="Helvetica LT Std" w:hAnsi="Helvetica LT Std" w:cs="Calibri"/>
                <w:b/>
                <w:sz w:val="20"/>
                <w:szCs w:val="20"/>
                <w:u w:val="single"/>
                <w:lang w:val="en-PH"/>
              </w:rPr>
            </w:pPr>
            <w:r w:rsidRPr="006F7CD8">
              <w:rPr>
                <w:rFonts w:ascii="Helvetica LT Std" w:hAnsi="Helvetica LT Std" w:cs="Calibri"/>
                <w:b/>
                <w:sz w:val="20"/>
                <w:szCs w:val="20"/>
                <w:u w:val="single"/>
              </w:rPr>
              <w:t xml:space="preserve">further investigation is required to consider additional or new information that was not previously considered or not made available to the </w:t>
            </w:r>
            <w:r w:rsidRPr="006F7CD8">
              <w:rPr>
                <w:rFonts w:ascii="Helvetica LT Std" w:hAnsi="Helvetica LT Std" w:cs="Calibri"/>
                <w:b/>
                <w:i/>
                <w:sz w:val="20"/>
                <w:szCs w:val="20"/>
                <w:u w:val="single"/>
              </w:rPr>
              <w:t>Enforcement and Compliance Office</w:t>
            </w:r>
            <w:r w:rsidRPr="006F7CD8">
              <w:rPr>
                <w:rFonts w:ascii="Helvetica LT Std" w:hAnsi="Helvetica LT Std" w:cs="Calibri"/>
                <w:b/>
                <w:sz w:val="20"/>
                <w:szCs w:val="20"/>
                <w:u w:val="single"/>
              </w:rPr>
              <w:t xml:space="preserve"> and which it believes may materially affect the findings of the investigation if such information is to be considered; </w:t>
            </w:r>
            <w:r w:rsidRPr="006F7CD8">
              <w:rPr>
                <w:rFonts w:ascii="Helvetica LT Std" w:hAnsi="Helvetica LT Std" w:cs="Calibri"/>
                <w:b/>
                <w:sz w:val="20"/>
                <w:szCs w:val="20"/>
              </w:rPr>
              <w:t xml:space="preserve">or </w:t>
            </w:r>
          </w:p>
          <w:p w14:paraId="7CB22B95" w14:textId="77777777" w:rsidR="006F7CD8" w:rsidRPr="006F7CD8" w:rsidRDefault="006F7CD8" w:rsidP="006F7CD8">
            <w:pPr>
              <w:spacing w:line="276" w:lineRule="auto"/>
              <w:ind w:left="320"/>
              <w:contextualSpacing/>
              <w:rPr>
                <w:rFonts w:ascii="Helvetica LT Std" w:hAnsi="Helvetica LT Std" w:cs="Calibri"/>
                <w:b/>
                <w:sz w:val="20"/>
                <w:szCs w:val="20"/>
                <w:u w:val="single"/>
                <w:lang w:val="en-PH"/>
              </w:rPr>
            </w:pPr>
          </w:p>
          <w:p w14:paraId="5A3EF3B4" w14:textId="362B1FFB" w:rsidR="006F7CD8" w:rsidRPr="006F7CD8" w:rsidRDefault="006F7CD8" w:rsidP="006F7CD8">
            <w:pPr>
              <w:numPr>
                <w:ilvl w:val="0"/>
                <w:numId w:val="27"/>
              </w:numPr>
              <w:spacing w:line="276" w:lineRule="auto"/>
              <w:ind w:left="320" w:hanging="320"/>
              <w:contextualSpacing/>
              <w:rPr>
                <w:rFonts w:ascii="Helvetica LT Std" w:hAnsi="Helvetica LT Std" w:cs="Calibri"/>
                <w:b/>
                <w:sz w:val="20"/>
                <w:szCs w:val="20"/>
                <w:u w:val="single"/>
                <w:lang w:val="en-PH"/>
              </w:rPr>
            </w:pPr>
            <w:r w:rsidRPr="006F7CD8">
              <w:rPr>
                <w:rFonts w:ascii="Helvetica LT Std" w:hAnsi="Helvetica LT Std" w:cs="Calibri"/>
                <w:b/>
                <w:sz w:val="20"/>
                <w:szCs w:val="20"/>
                <w:u w:val="single"/>
              </w:rPr>
              <w:t xml:space="preserve">it disagrees with the findings of facts or the assessment of the </w:t>
            </w:r>
            <w:r w:rsidRPr="006F7CD8">
              <w:rPr>
                <w:rFonts w:ascii="Helvetica LT Std" w:hAnsi="Helvetica LT Std" w:cs="Calibri"/>
                <w:b/>
                <w:i/>
                <w:sz w:val="20"/>
                <w:szCs w:val="20"/>
                <w:u w:val="single"/>
              </w:rPr>
              <w:t>Enforcement and Compliance Office</w:t>
            </w:r>
            <w:r w:rsidRPr="006F7CD8">
              <w:rPr>
                <w:rFonts w:ascii="Helvetica LT Std" w:hAnsi="Helvetica LT Std" w:cs="Calibri"/>
                <w:b/>
                <w:sz w:val="20"/>
                <w:szCs w:val="20"/>
                <w:u w:val="single"/>
              </w:rPr>
              <w:t xml:space="preserve">, provided, however, that the </w:t>
            </w:r>
            <w:r w:rsidRPr="006F7CD8">
              <w:rPr>
                <w:rFonts w:ascii="Helvetica LT Std" w:hAnsi="Helvetica LT Std" w:cs="Helvetica"/>
                <w:b/>
                <w:i/>
                <w:color w:val="FF0000"/>
                <w:sz w:val="20"/>
                <w:szCs w:val="20"/>
                <w:u w:val="single"/>
              </w:rPr>
              <w:t xml:space="preserve">Compliance Committee </w:t>
            </w:r>
            <w:r w:rsidRPr="006F7CD8">
              <w:rPr>
                <w:rFonts w:ascii="Helvetica LT Std" w:hAnsi="Helvetica LT Std" w:cs="Calibri"/>
                <w:b/>
                <w:i/>
                <w:color w:val="FF0000"/>
                <w:sz w:val="20"/>
                <w:szCs w:val="20"/>
                <w:u w:val="single"/>
              </w:rPr>
              <w:t xml:space="preserve">  </w:t>
            </w:r>
            <w:r w:rsidRPr="006F7CD8">
              <w:rPr>
                <w:rFonts w:ascii="Helvetica LT Std" w:hAnsi="Helvetica LT Std" w:cs="Calibri"/>
                <w:b/>
                <w:sz w:val="20"/>
                <w:szCs w:val="20"/>
                <w:u w:val="single"/>
              </w:rPr>
              <w:t xml:space="preserve">and the </w:t>
            </w:r>
            <w:r w:rsidRPr="006F7CD8">
              <w:rPr>
                <w:rFonts w:ascii="Helvetica LT Std" w:hAnsi="Helvetica LT Std" w:cs="Calibri"/>
                <w:b/>
                <w:i/>
                <w:sz w:val="20"/>
                <w:szCs w:val="20"/>
                <w:u w:val="single"/>
              </w:rPr>
              <w:t>Enforcement and Compliance Office</w:t>
            </w:r>
            <w:r w:rsidRPr="006F7CD8">
              <w:rPr>
                <w:rFonts w:ascii="Helvetica LT Std" w:hAnsi="Helvetica LT Std" w:cs="Calibri"/>
                <w:b/>
                <w:sz w:val="20"/>
                <w:szCs w:val="20"/>
                <w:u w:val="single"/>
              </w:rPr>
              <w:t xml:space="preserve"> shall endeavor in good faith to resolve any conflicting findings and assessment, and provided, furthermore, that if no resolution is arrived at, the matter shall be included in the report to be submitted by the </w:t>
            </w:r>
            <w:r w:rsidRPr="006F7CD8">
              <w:rPr>
                <w:rFonts w:ascii="Helvetica LT Std" w:hAnsi="Helvetica LT Std" w:cs="Helvetica"/>
                <w:b/>
                <w:i/>
                <w:color w:val="FF0000"/>
                <w:sz w:val="20"/>
                <w:szCs w:val="20"/>
                <w:u w:val="single"/>
              </w:rPr>
              <w:t xml:space="preserve">Compliance Committee </w:t>
            </w:r>
            <w:r w:rsidRPr="006F7CD8">
              <w:rPr>
                <w:rFonts w:ascii="Helvetica LT Std" w:hAnsi="Helvetica LT Std" w:cs="Calibri"/>
                <w:b/>
                <w:i/>
                <w:sz w:val="20"/>
                <w:szCs w:val="20"/>
                <w:u w:val="single"/>
              </w:rPr>
              <w:t xml:space="preserve">  </w:t>
            </w:r>
            <w:r w:rsidRPr="006F7CD8">
              <w:rPr>
                <w:rFonts w:ascii="Helvetica LT Std" w:hAnsi="Helvetica LT Std" w:cs="Calibri"/>
                <w:b/>
                <w:sz w:val="20"/>
                <w:szCs w:val="20"/>
                <w:u w:val="single"/>
              </w:rPr>
              <w:t xml:space="preserve">to the </w:t>
            </w:r>
            <w:r w:rsidRPr="006F7CD8">
              <w:rPr>
                <w:rFonts w:ascii="Helvetica LT Std" w:hAnsi="Helvetica LT Std" w:cs="Calibri"/>
                <w:b/>
                <w:i/>
                <w:sz w:val="20"/>
                <w:szCs w:val="20"/>
                <w:u w:val="single"/>
              </w:rPr>
              <w:t>PEM Board</w:t>
            </w:r>
            <w:r w:rsidRPr="006F7CD8">
              <w:rPr>
                <w:rFonts w:ascii="Helvetica LT Std" w:hAnsi="Helvetica LT Std" w:cs="Calibri"/>
                <w:b/>
                <w:sz w:val="20"/>
                <w:szCs w:val="20"/>
                <w:u w:val="single"/>
              </w:rPr>
              <w:t xml:space="preserve"> pursuant to Clause 7.2.4.8.</w:t>
            </w:r>
          </w:p>
          <w:p w14:paraId="4CD1A55A" w14:textId="77777777" w:rsidR="006F7CD8" w:rsidRPr="006F7CD8" w:rsidRDefault="006F7CD8" w:rsidP="006F7CD8">
            <w:pPr>
              <w:spacing w:line="276" w:lineRule="auto"/>
              <w:rPr>
                <w:rFonts w:ascii="Helvetica LT Std" w:hAnsi="Helvetica LT Std" w:cs="Helvetica"/>
                <w:b/>
                <w:sz w:val="20"/>
                <w:szCs w:val="20"/>
                <w:u w:val="single"/>
              </w:rPr>
            </w:pPr>
          </w:p>
        </w:tc>
        <w:tc>
          <w:tcPr>
            <w:tcW w:w="872" w:type="pct"/>
            <w:shd w:val="clear" w:color="auto" w:fill="auto"/>
            <w:tcMar>
              <w:top w:w="0" w:type="dxa"/>
              <w:left w:w="115" w:type="dxa"/>
              <w:bottom w:w="0" w:type="dxa"/>
              <w:right w:w="115" w:type="dxa"/>
            </w:tcMar>
          </w:tcPr>
          <w:p w14:paraId="46E58FD3" w14:textId="68D867E4" w:rsidR="006F7CD8" w:rsidRPr="007E214E" w:rsidRDefault="006F7CD8" w:rsidP="006F7CD8">
            <w:pPr>
              <w:pStyle w:val="ListParagraph"/>
              <w:numPr>
                <w:ilvl w:val="0"/>
                <w:numId w:val="21"/>
              </w:numPr>
              <w:ind w:left="429"/>
              <w:rPr>
                <w:rFonts w:ascii="Helvetica LT Std" w:hAnsi="Helvetica LT Std" w:cs="Helvetica"/>
                <w:i/>
                <w:color w:val="FF0000"/>
                <w:sz w:val="20"/>
                <w:szCs w:val="20"/>
              </w:rPr>
            </w:pPr>
            <w:r w:rsidRPr="007E214E">
              <w:rPr>
                <w:rFonts w:ascii="Helvetica LT Std" w:hAnsi="Helvetica LT Std" w:cs="Helvetica"/>
                <w:i/>
                <w:color w:val="FF0000"/>
                <w:sz w:val="20"/>
                <w:szCs w:val="20"/>
              </w:rPr>
              <w:lastRenderedPageBreak/>
              <w:t xml:space="preserve">Note: This modifies the proposed revision submitted by PEMC and acted upon by the RCC on August 2017. </w:t>
            </w:r>
          </w:p>
          <w:p w14:paraId="35966AAC" w14:textId="77777777" w:rsidR="006F7CD8" w:rsidRPr="006F7CD8" w:rsidRDefault="006F7CD8" w:rsidP="006F7CD8">
            <w:pPr>
              <w:spacing w:line="276" w:lineRule="auto"/>
              <w:ind w:left="429" w:hanging="360"/>
              <w:rPr>
                <w:rFonts w:ascii="Helvetica LT Std" w:hAnsi="Helvetica LT Std" w:cs="Calibri"/>
                <w:sz w:val="20"/>
                <w:szCs w:val="20"/>
              </w:rPr>
            </w:pPr>
          </w:p>
          <w:p w14:paraId="394EF973" w14:textId="77777777" w:rsidR="006F7CD8" w:rsidRPr="006F7CD8" w:rsidRDefault="006F7CD8" w:rsidP="006F7CD8">
            <w:pPr>
              <w:pStyle w:val="ListParagraph"/>
              <w:numPr>
                <w:ilvl w:val="0"/>
                <w:numId w:val="21"/>
              </w:numPr>
              <w:ind w:left="429"/>
              <w:rPr>
                <w:rFonts w:ascii="Helvetica LT Std" w:hAnsi="Helvetica LT Std" w:cs="Helvetica"/>
                <w:sz w:val="20"/>
                <w:szCs w:val="20"/>
              </w:rPr>
            </w:pPr>
            <w:r w:rsidRPr="006F7CD8">
              <w:rPr>
                <w:rFonts w:ascii="Helvetica LT Std" w:hAnsi="Helvetica LT Std" w:cs="Helvetica"/>
                <w:sz w:val="20"/>
                <w:szCs w:val="20"/>
              </w:rPr>
              <w:t xml:space="preserve">Replace MSC with Compliance Committee. </w:t>
            </w:r>
          </w:p>
          <w:p w14:paraId="25C479AF" w14:textId="77777777" w:rsidR="006F7CD8" w:rsidRPr="006F7CD8" w:rsidRDefault="006F7CD8" w:rsidP="006F7CD8">
            <w:pPr>
              <w:ind w:left="429" w:hanging="360"/>
              <w:rPr>
                <w:rFonts w:ascii="Helvetica LT Std" w:hAnsi="Helvetica LT Std" w:cs="Helvetica"/>
                <w:sz w:val="20"/>
                <w:szCs w:val="20"/>
              </w:rPr>
            </w:pPr>
          </w:p>
          <w:p w14:paraId="1AB62809" w14:textId="7D7CFE4B" w:rsidR="006F7CD8" w:rsidRPr="006F7CD8" w:rsidRDefault="006F7CD8" w:rsidP="006F7CD8">
            <w:pPr>
              <w:pStyle w:val="ListParagraph"/>
              <w:numPr>
                <w:ilvl w:val="0"/>
                <w:numId w:val="21"/>
              </w:numPr>
              <w:ind w:left="429"/>
              <w:rPr>
                <w:rFonts w:ascii="Helvetica LT Std" w:hAnsi="Helvetica LT Std" w:cs="Calibri"/>
                <w:sz w:val="20"/>
                <w:szCs w:val="20"/>
              </w:rPr>
            </w:pPr>
            <w:r w:rsidRPr="006F7CD8">
              <w:rPr>
                <w:rFonts w:ascii="Helvetica LT Std" w:hAnsi="Helvetica LT Std" w:cs="Helvetica"/>
                <w:sz w:val="20"/>
                <w:szCs w:val="20"/>
              </w:rPr>
              <w:t>The added phrase is to clarify that this provision only applies to investigation (not to the compliance monitoring activity).</w:t>
            </w:r>
          </w:p>
          <w:p w14:paraId="2A4F01DF" w14:textId="77777777" w:rsidR="006F7CD8" w:rsidRPr="006F7CD8" w:rsidRDefault="006F7CD8" w:rsidP="006F7CD8">
            <w:pPr>
              <w:rPr>
                <w:rFonts w:ascii="Helvetica LT Std" w:hAnsi="Helvetica LT Std"/>
                <w:i/>
                <w:sz w:val="20"/>
                <w:szCs w:val="20"/>
              </w:rPr>
            </w:pPr>
          </w:p>
          <w:p w14:paraId="34079B8F" w14:textId="77777777" w:rsidR="006F7CD8" w:rsidRPr="006F7CD8" w:rsidRDefault="006F7CD8" w:rsidP="006F7CD8">
            <w:pPr>
              <w:pStyle w:val="ListParagraph"/>
              <w:spacing w:after="0"/>
              <w:rPr>
                <w:rFonts w:ascii="Helvetica LT Std" w:hAnsi="Helvetica LT Std" w:cs="Calibri"/>
                <w:i/>
                <w:sz w:val="20"/>
                <w:szCs w:val="20"/>
              </w:rPr>
            </w:pPr>
          </w:p>
          <w:p w14:paraId="22E784BC" w14:textId="77777777" w:rsidR="006F7CD8" w:rsidRPr="006F7CD8" w:rsidRDefault="006F7CD8" w:rsidP="006F7CD8">
            <w:pPr>
              <w:spacing w:line="276" w:lineRule="auto"/>
              <w:rPr>
                <w:rFonts w:ascii="Helvetica LT Std" w:hAnsi="Helvetica LT Std" w:cs="Calibri"/>
                <w:sz w:val="20"/>
                <w:szCs w:val="20"/>
              </w:rPr>
            </w:pPr>
          </w:p>
          <w:p w14:paraId="21C14AFC" w14:textId="77777777" w:rsidR="006F7CD8" w:rsidRPr="006F7CD8" w:rsidRDefault="006F7CD8" w:rsidP="006F7CD8">
            <w:pPr>
              <w:spacing w:line="276" w:lineRule="auto"/>
              <w:rPr>
                <w:rFonts w:ascii="Helvetica LT Std" w:hAnsi="Helvetica LT Std" w:cs="Helvetica"/>
                <w:sz w:val="20"/>
                <w:szCs w:val="20"/>
              </w:rPr>
            </w:pPr>
          </w:p>
        </w:tc>
      </w:tr>
      <w:tr w:rsidR="0090248B" w:rsidRPr="006F7CD8" w14:paraId="29962F16" w14:textId="77777777" w:rsidTr="003E2CB1">
        <w:trPr>
          <w:trHeight w:val="2312"/>
          <w:jc w:val="center"/>
        </w:trPr>
        <w:tc>
          <w:tcPr>
            <w:tcW w:w="438" w:type="pct"/>
            <w:shd w:val="clear" w:color="auto" w:fill="auto"/>
            <w:tcMar>
              <w:top w:w="0" w:type="dxa"/>
              <w:left w:w="115" w:type="dxa"/>
              <w:bottom w:w="0" w:type="dxa"/>
              <w:right w:w="115" w:type="dxa"/>
            </w:tcMar>
          </w:tcPr>
          <w:p w14:paraId="2F5DFCC0" w14:textId="77777777" w:rsidR="0090248B" w:rsidRPr="006F7CD8" w:rsidRDefault="0090248B" w:rsidP="0090248B">
            <w:pPr>
              <w:spacing w:line="276" w:lineRule="auto"/>
              <w:rPr>
                <w:rFonts w:ascii="Helvetica LT Std" w:hAnsi="Helvetica LT Std" w:cs="Helvetica"/>
                <w:sz w:val="20"/>
                <w:szCs w:val="20"/>
              </w:rPr>
            </w:pPr>
          </w:p>
        </w:tc>
        <w:tc>
          <w:tcPr>
            <w:tcW w:w="341" w:type="pct"/>
            <w:shd w:val="clear" w:color="auto" w:fill="auto"/>
            <w:tcMar>
              <w:top w:w="0" w:type="dxa"/>
              <w:left w:w="115" w:type="dxa"/>
              <w:bottom w:w="0" w:type="dxa"/>
              <w:right w:w="115" w:type="dxa"/>
            </w:tcMar>
          </w:tcPr>
          <w:p w14:paraId="5BF0D435" w14:textId="77777777" w:rsidR="0090248B" w:rsidRPr="006F7CD8" w:rsidRDefault="0090248B" w:rsidP="0090248B">
            <w:pPr>
              <w:spacing w:line="276" w:lineRule="auto"/>
              <w:rPr>
                <w:rFonts w:ascii="Helvetica LT Std" w:hAnsi="Helvetica LT Std" w:cs="Calibri"/>
                <w:sz w:val="20"/>
                <w:szCs w:val="20"/>
              </w:rPr>
            </w:pPr>
            <w:r w:rsidRPr="006F7CD8">
              <w:rPr>
                <w:rFonts w:ascii="Helvetica LT Std" w:hAnsi="Helvetica LT Std" w:cs="Calibri"/>
                <w:sz w:val="20"/>
                <w:szCs w:val="20"/>
              </w:rPr>
              <w:t>7.2.4.10</w:t>
            </w:r>
          </w:p>
          <w:p w14:paraId="43B61782" w14:textId="4109CAF9" w:rsidR="0090248B" w:rsidRPr="006F7CD8" w:rsidRDefault="0090248B" w:rsidP="0090248B">
            <w:pPr>
              <w:spacing w:line="276" w:lineRule="auto"/>
              <w:rPr>
                <w:rFonts w:ascii="Helvetica LT Std" w:hAnsi="Helvetica LT Std" w:cs="Helvetica"/>
                <w:b/>
                <w:sz w:val="20"/>
                <w:szCs w:val="20"/>
              </w:rPr>
            </w:pPr>
            <w:r w:rsidRPr="006F7CD8">
              <w:rPr>
                <w:rFonts w:ascii="Helvetica LT Std" w:hAnsi="Helvetica LT Std" w:cs="Calibri"/>
                <w:sz w:val="20"/>
                <w:szCs w:val="20"/>
              </w:rPr>
              <w:t>(new)</w:t>
            </w:r>
          </w:p>
        </w:tc>
        <w:tc>
          <w:tcPr>
            <w:tcW w:w="1130" w:type="pct"/>
            <w:shd w:val="clear" w:color="auto" w:fill="auto"/>
            <w:tcMar>
              <w:top w:w="0" w:type="dxa"/>
              <w:left w:w="115" w:type="dxa"/>
              <w:bottom w:w="0" w:type="dxa"/>
              <w:right w:w="115" w:type="dxa"/>
            </w:tcMar>
          </w:tcPr>
          <w:p w14:paraId="2FBC8481" w14:textId="77777777" w:rsidR="0090248B" w:rsidRPr="006F7CD8" w:rsidRDefault="0090248B" w:rsidP="0090248B">
            <w:pPr>
              <w:spacing w:line="276" w:lineRule="auto"/>
              <w:ind w:left="14"/>
              <w:rPr>
                <w:rFonts w:ascii="Helvetica LT Std" w:hAnsi="Helvetica LT Std" w:cs="Calibri"/>
                <w:sz w:val="20"/>
                <w:szCs w:val="20"/>
              </w:rPr>
            </w:pPr>
            <w:r w:rsidRPr="006F7CD8">
              <w:rPr>
                <w:rFonts w:ascii="Helvetica LT Std" w:hAnsi="Helvetica LT Std" w:cs="Calibri"/>
                <w:sz w:val="20"/>
                <w:szCs w:val="20"/>
              </w:rPr>
              <w:t>NEW</w:t>
            </w:r>
          </w:p>
          <w:p w14:paraId="3BB0B430" w14:textId="6E341EBB" w:rsidR="0090248B" w:rsidRPr="006F7CD8" w:rsidRDefault="0090248B" w:rsidP="0090248B">
            <w:pPr>
              <w:spacing w:line="276" w:lineRule="auto"/>
              <w:rPr>
                <w:rFonts w:ascii="Helvetica LT Std" w:hAnsi="Helvetica LT Std"/>
                <w:sz w:val="20"/>
                <w:szCs w:val="20"/>
              </w:rPr>
            </w:pPr>
            <w:r w:rsidRPr="006F7CD8">
              <w:rPr>
                <w:rFonts w:ascii="Helvetica LT Std" w:hAnsi="Helvetica LT Std" w:cs="Calibri"/>
                <w:sz w:val="20"/>
                <w:szCs w:val="20"/>
              </w:rPr>
              <w:t xml:space="preserve"> </w:t>
            </w:r>
          </w:p>
        </w:tc>
        <w:tc>
          <w:tcPr>
            <w:tcW w:w="1109" w:type="pct"/>
          </w:tcPr>
          <w:p w14:paraId="4CE1F2F8" w14:textId="77777777" w:rsidR="0090248B" w:rsidRPr="0090248B" w:rsidRDefault="0090248B" w:rsidP="0090248B">
            <w:pPr>
              <w:spacing w:line="276" w:lineRule="auto"/>
              <w:ind w:left="77" w:right="171"/>
              <w:jc w:val="both"/>
              <w:rPr>
                <w:rFonts w:ascii="Helvetica LT Std" w:hAnsi="Helvetica LT Std" w:cs="Calibri"/>
                <w:sz w:val="20"/>
                <w:szCs w:val="20"/>
              </w:rPr>
            </w:pPr>
            <w:proofErr w:type="gramStart"/>
            <w:r w:rsidRPr="0090248B">
              <w:rPr>
                <w:rFonts w:ascii="Helvetica LT Std" w:hAnsi="Helvetica LT Std" w:cs="Calibri"/>
                <w:b/>
                <w:sz w:val="20"/>
                <w:szCs w:val="20"/>
                <w:u w:val="single"/>
              </w:rPr>
              <w:t>7.2.4.10</w:t>
            </w:r>
            <w:r w:rsidRPr="0090248B">
              <w:rPr>
                <w:rFonts w:ascii="Helvetica LT Std" w:hAnsi="Helvetica LT Std" w:cs="Calibri"/>
                <w:sz w:val="20"/>
                <w:szCs w:val="20"/>
              </w:rPr>
              <w:t xml:space="preserve">  </w:t>
            </w:r>
            <w:r w:rsidRPr="0090248B">
              <w:rPr>
                <w:rFonts w:ascii="Helvetica LT Std" w:hAnsi="Helvetica LT Std" w:cs="Calibri"/>
                <w:b/>
                <w:sz w:val="20"/>
                <w:szCs w:val="20"/>
                <w:u w:val="single"/>
              </w:rPr>
              <w:t>The</w:t>
            </w:r>
            <w:proofErr w:type="gramEnd"/>
            <w:r w:rsidRPr="0090248B">
              <w:rPr>
                <w:rFonts w:ascii="Helvetica LT Std" w:hAnsi="Helvetica LT Std" w:cs="Calibri"/>
                <w:b/>
                <w:sz w:val="20"/>
                <w:szCs w:val="20"/>
                <w:u w:val="single"/>
              </w:rPr>
              <w:t xml:space="preserve"> </w:t>
            </w:r>
            <w:r w:rsidRPr="0090248B">
              <w:rPr>
                <w:rFonts w:ascii="Helvetica LT Std" w:hAnsi="Helvetica LT Std" w:cs="Calibri"/>
                <w:b/>
                <w:i/>
                <w:sz w:val="20"/>
                <w:szCs w:val="20"/>
                <w:u w:val="single"/>
              </w:rPr>
              <w:t>PEM Board</w:t>
            </w:r>
            <w:r w:rsidRPr="0090248B">
              <w:rPr>
                <w:rFonts w:ascii="Helvetica LT Std" w:hAnsi="Helvetica LT Std" w:cs="Calibri"/>
                <w:b/>
                <w:sz w:val="20"/>
                <w:szCs w:val="20"/>
                <w:u w:val="single"/>
              </w:rPr>
              <w:t xml:space="preserve"> shall act on the recommendations of the </w:t>
            </w:r>
            <w:r w:rsidRPr="0090248B">
              <w:rPr>
                <w:rFonts w:ascii="Helvetica LT Std" w:hAnsi="Helvetica LT Std" w:cs="Calibri"/>
                <w:b/>
                <w:i/>
                <w:sz w:val="20"/>
                <w:szCs w:val="20"/>
                <w:u w:val="single"/>
              </w:rPr>
              <w:t>Market Surveillance Committee</w:t>
            </w:r>
            <w:r w:rsidRPr="0090248B">
              <w:rPr>
                <w:rFonts w:ascii="Helvetica LT Std" w:hAnsi="Helvetica LT Std" w:cs="Calibri"/>
                <w:b/>
                <w:sz w:val="20"/>
                <w:szCs w:val="20"/>
                <w:u w:val="single"/>
              </w:rPr>
              <w:t xml:space="preserve"> to:</w:t>
            </w:r>
          </w:p>
          <w:p w14:paraId="133301B8" w14:textId="77777777" w:rsidR="0090248B" w:rsidRPr="0090248B" w:rsidRDefault="0090248B" w:rsidP="0090248B">
            <w:pPr>
              <w:spacing w:line="276" w:lineRule="auto"/>
              <w:ind w:left="77" w:right="171"/>
              <w:jc w:val="both"/>
              <w:rPr>
                <w:rFonts w:ascii="Helvetica LT Std" w:hAnsi="Helvetica LT Std" w:cs="Calibri"/>
                <w:b/>
                <w:sz w:val="20"/>
                <w:szCs w:val="20"/>
                <w:u w:val="single"/>
              </w:rPr>
            </w:pPr>
            <w:r w:rsidRPr="0090248B">
              <w:rPr>
                <w:rFonts w:ascii="Helvetica LT Std" w:hAnsi="Helvetica LT Std" w:cs="Calibri"/>
                <w:b/>
                <w:sz w:val="20"/>
                <w:szCs w:val="20"/>
                <w:u w:val="single"/>
              </w:rPr>
              <w:t xml:space="preserve"> </w:t>
            </w:r>
          </w:p>
          <w:p w14:paraId="26D5995B" w14:textId="77777777" w:rsidR="0090248B" w:rsidRPr="0090248B" w:rsidRDefault="0090248B" w:rsidP="0090248B">
            <w:pPr>
              <w:pStyle w:val="ListParagraph"/>
              <w:numPr>
                <w:ilvl w:val="0"/>
                <w:numId w:val="7"/>
              </w:numPr>
              <w:suppressAutoHyphens w:val="0"/>
              <w:autoSpaceDN/>
              <w:spacing w:after="0"/>
              <w:ind w:left="437" w:right="171"/>
              <w:contextualSpacing/>
              <w:jc w:val="both"/>
              <w:textAlignment w:val="auto"/>
              <w:rPr>
                <w:rFonts w:ascii="Helvetica LT Std" w:hAnsi="Helvetica LT Std" w:cs="Calibri"/>
                <w:b/>
                <w:sz w:val="20"/>
                <w:szCs w:val="20"/>
                <w:u w:val="single"/>
              </w:rPr>
            </w:pPr>
            <w:r w:rsidRPr="0090248B">
              <w:rPr>
                <w:rFonts w:ascii="Helvetica LT Std" w:hAnsi="Helvetica LT Std" w:cs="Calibri"/>
                <w:b/>
                <w:sz w:val="20"/>
                <w:szCs w:val="20"/>
                <w:u w:val="single"/>
              </w:rPr>
              <w:t xml:space="preserve">if a </w:t>
            </w:r>
            <w:r w:rsidRPr="0090248B">
              <w:rPr>
                <w:rFonts w:ascii="Helvetica LT Std" w:hAnsi="Helvetica LT Std" w:cs="Calibri"/>
                <w:b/>
                <w:i/>
                <w:sz w:val="20"/>
                <w:szCs w:val="20"/>
                <w:u w:val="single"/>
              </w:rPr>
              <w:t>breach</w:t>
            </w:r>
            <w:r w:rsidRPr="0090248B">
              <w:rPr>
                <w:rFonts w:ascii="Helvetica LT Std" w:hAnsi="Helvetica LT Std" w:cs="Calibri"/>
                <w:b/>
                <w:sz w:val="20"/>
                <w:szCs w:val="20"/>
                <w:u w:val="single"/>
              </w:rPr>
              <w:t xml:space="preserve"> has been committed, determine the appropriate </w:t>
            </w:r>
            <w:r w:rsidRPr="0090248B">
              <w:rPr>
                <w:rFonts w:ascii="Helvetica LT Std" w:hAnsi="Helvetica LT Std" w:cs="Calibri"/>
                <w:b/>
                <w:i/>
                <w:sz w:val="20"/>
                <w:szCs w:val="20"/>
                <w:u w:val="single"/>
              </w:rPr>
              <w:t>enforcement action</w:t>
            </w:r>
            <w:r w:rsidRPr="0090248B">
              <w:rPr>
                <w:rFonts w:ascii="Helvetica LT Std" w:hAnsi="Helvetica LT Std" w:cs="Calibri"/>
                <w:b/>
                <w:sz w:val="20"/>
                <w:szCs w:val="20"/>
                <w:u w:val="single"/>
              </w:rPr>
              <w:t xml:space="preserve"> that </w:t>
            </w:r>
            <w:proofErr w:type="gramStart"/>
            <w:r w:rsidRPr="0090248B">
              <w:rPr>
                <w:rFonts w:ascii="Helvetica LT Std" w:hAnsi="Helvetica LT Std" w:cs="Calibri"/>
                <w:b/>
                <w:sz w:val="20"/>
                <w:szCs w:val="20"/>
                <w:u w:val="single"/>
              </w:rPr>
              <w:t>shall  be</w:t>
            </w:r>
            <w:proofErr w:type="gramEnd"/>
            <w:r w:rsidRPr="0090248B">
              <w:rPr>
                <w:rFonts w:ascii="Helvetica LT Std" w:hAnsi="Helvetica LT Std" w:cs="Calibri"/>
                <w:b/>
                <w:sz w:val="20"/>
                <w:szCs w:val="20"/>
                <w:u w:val="single"/>
              </w:rPr>
              <w:t xml:space="preserve"> carried out, in accordance with Clause 7.2.5.2 and the </w:t>
            </w:r>
            <w:r w:rsidRPr="0090248B">
              <w:rPr>
                <w:rFonts w:ascii="Helvetica LT Std" w:hAnsi="Helvetica LT Std" w:cs="Calibri"/>
                <w:b/>
                <w:i/>
                <w:sz w:val="20"/>
                <w:szCs w:val="20"/>
                <w:u w:val="single"/>
              </w:rPr>
              <w:t xml:space="preserve">WESM Penalty Manual </w:t>
            </w:r>
            <w:r w:rsidRPr="0090248B">
              <w:rPr>
                <w:rFonts w:ascii="Helvetica LT Std" w:hAnsi="Helvetica LT Std" w:cs="Calibri"/>
                <w:b/>
                <w:sz w:val="20"/>
                <w:szCs w:val="20"/>
                <w:u w:val="single"/>
              </w:rPr>
              <w:t xml:space="preserve"> adopted pursuant to Clause 7.2.5.5, and cause the implementation of the same; or</w:t>
            </w:r>
          </w:p>
          <w:p w14:paraId="6B6903A9" w14:textId="77777777" w:rsidR="0090248B" w:rsidRPr="0090248B" w:rsidRDefault="0090248B" w:rsidP="0090248B">
            <w:pPr>
              <w:pStyle w:val="ListParagraph"/>
              <w:spacing w:after="0"/>
              <w:ind w:left="77" w:right="171"/>
              <w:jc w:val="both"/>
              <w:rPr>
                <w:rFonts w:ascii="Helvetica LT Std" w:hAnsi="Helvetica LT Std" w:cs="Calibri"/>
                <w:b/>
                <w:sz w:val="20"/>
                <w:szCs w:val="20"/>
                <w:u w:val="single"/>
              </w:rPr>
            </w:pPr>
          </w:p>
          <w:p w14:paraId="36BE4ECD" w14:textId="77777777" w:rsidR="0090248B" w:rsidRPr="0090248B" w:rsidRDefault="0090248B" w:rsidP="0090248B">
            <w:pPr>
              <w:pStyle w:val="ListParagraph"/>
              <w:numPr>
                <w:ilvl w:val="0"/>
                <w:numId w:val="7"/>
              </w:numPr>
              <w:suppressAutoHyphens w:val="0"/>
              <w:autoSpaceDN/>
              <w:spacing w:after="0"/>
              <w:ind w:left="437" w:right="171"/>
              <w:contextualSpacing/>
              <w:jc w:val="both"/>
              <w:textAlignment w:val="auto"/>
              <w:rPr>
                <w:rFonts w:ascii="Helvetica LT Std" w:hAnsi="Helvetica LT Std" w:cs="Calibri"/>
                <w:sz w:val="20"/>
                <w:szCs w:val="20"/>
              </w:rPr>
            </w:pPr>
            <w:r w:rsidRPr="0090248B">
              <w:rPr>
                <w:rFonts w:ascii="Helvetica LT Std" w:hAnsi="Helvetica LT Std" w:cs="Calibri"/>
                <w:b/>
                <w:sz w:val="20"/>
                <w:szCs w:val="20"/>
                <w:u w:val="single"/>
              </w:rPr>
              <w:lastRenderedPageBreak/>
              <w:t xml:space="preserve">if no breach has been </w:t>
            </w:r>
            <w:proofErr w:type="gramStart"/>
            <w:r w:rsidRPr="0090248B">
              <w:rPr>
                <w:rFonts w:ascii="Helvetica LT Std" w:hAnsi="Helvetica LT Std" w:cs="Calibri"/>
                <w:b/>
                <w:sz w:val="20"/>
                <w:szCs w:val="20"/>
                <w:u w:val="single"/>
              </w:rPr>
              <w:t>committed,  direct</w:t>
            </w:r>
            <w:proofErr w:type="gramEnd"/>
            <w:r w:rsidRPr="0090248B">
              <w:rPr>
                <w:rFonts w:ascii="Helvetica LT Std" w:hAnsi="Helvetica LT Std" w:cs="Calibri"/>
                <w:b/>
                <w:sz w:val="20"/>
                <w:szCs w:val="20"/>
                <w:u w:val="single"/>
              </w:rPr>
              <w:t xml:space="preserve"> the closure of the </w:t>
            </w:r>
            <w:r w:rsidRPr="0090248B">
              <w:rPr>
                <w:rFonts w:ascii="Helvetica LT Std" w:hAnsi="Helvetica LT Std" w:cs="Calibri"/>
                <w:b/>
                <w:i/>
                <w:sz w:val="20"/>
                <w:szCs w:val="20"/>
                <w:u w:val="single"/>
              </w:rPr>
              <w:t>enforcement proceeding</w:t>
            </w:r>
            <w:r w:rsidRPr="0090248B">
              <w:rPr>
                <w:rFonts w:ascii="Helvetica LT Std" w:hAnsi="Helvetica LT Std" w:cs="Calibri"/>
                <w:b/>
                <w:sz w:val="20"/>
                <w:szCs w:val="20"/>
                <w:u w:val="single"/>
              </w:rPr>
              <w:t>; and</w:t>
            </w:r>
          </w:p>
          <w:p w14:paraId="3DE1D13C" w14:textId="77777777" w:rsidR="0090248B" w:rsidRPr="0090248B" w:rsidRDefault="0090248B" w:rsidP="0090248B">
            <w:pPr>
              <w:pStyle w:val="ListParagraph"/>
              <w:spacing w:after="0"/>
              <w:ind w:left="77" w:right="171"/>
              <w:jc w:val="both"/>
              <w:rPr>
                <w:rFonts w:ascii="Helvetica LT Std" w:hAnsi="Helvetica LT Std" w:cs="Calibri"/>
                <w:sz w:val="20"/>
                <w:szCs w:val="20"/>
              </w:rPr>
            </w:pPr>
          </w:p>
          <w:p w14:paraId="1B24BE92" w14:textId="77777777" w:rsidR="0090248B" w:rsidRPr="0090248B" w:rsidRDefault="0090248B" w:rsidP="0090248B">
            <w:pPr>
              <w:pStyle w:val="ListParagraph"/>
              <w:numPr>
                <w:ilvl w:val="0"/>
                <w:numId w:val="7"/>
              </w:numPr>
              <w:suppressAutoHyphens w:val="0"/>
              <w:autoSpaceDN/>
              <w:spacing w:after="0"/>
              <w:ind w:left="437" w:right="171"/>
              <w:contextualSpacing/>
              <w:jc w:val="both"/>
              <w:textAlignment w:val="auto"/>
              <w:rPr>
                <w:rFonts w:ascii="Helvetica LT Std" w:hAnsi="Helvetica LT Std" w:cs="Calibri"/>
                <w:sz w:val="20"/>
                <w:szCs w:val="20"/>
              </w:rPr>
            </w:pPr>
            <w:r w:rsidRPr="0090248B">
              <w:rPr>
                <w:rFonts w:ascii="Helvetica LT Std" w:hAnsi="Helvetica LT Std" w:cs="Calibri"/>
                <w:b/>
                <w:sz w:val="20"/>
                <w:szCs w:val="20"/>
                <w:u w:val="single"/>
              </w:rPr>
              <w:t xml:space="preserve">if there is a conflict between the findings or assessment of the </w:t>
            </w:r>
            <w:r w:rsidRPr="0090248B">
              <w:rPr>
                <w:rFonts w:ascii="Helvetica LT Std" w:hAnsi="Helvetica LT Std" w:cs="Calibri"/>
                <w:b/>
                <w:i/>
                <w:sz w:val="20"/>
                <w:szCs w:val="20"/>
                <w:u w:val="single"/>
              </w:rPr>
              <w:t xml:space="preserve">Enforcement and Compliance Office </w:t>
            </w:r>
            <w:r w:rsidRPr="0090248B">
              <w:rPr>
                <w:rFonts w:ascii="Helvetica LT Std" w:hAnsi="Helvetica LT Std" w:cs="Calibri"/>
                <w:b/>
                <w:sz w:val="20"/>
                <w:szCs w:val="20"/>
                <w:u w:val="single"/>
              </w:rPr>
              <w:t xml:space="preserve">and that of the </w:t>
            </w:r>
            <w:r w:rsidRPr="0090248B">
              <w:rPr>
                <w:rFonts w:ascii="Helvetica LT Std" w:hAnsi="Helvetica LT Std" w:cs="Calibri"/>
                <w:b/>
                <w:i/>
                <w:sz w:val="20"/>
                <w:szCs w:val="20"/>
                <w:u w:val="single"/>
              </w:rPr>
              <w:t xml:space="preserve">Market Surveillance Committee, </w:t>
            </w:r>
            <w:r w:rsidRPr="0090248B">
              <w:rPr>
                <w:rFonts w:ascii="Helvetica LT Std" w:hAnsi="Helvetica LT Std" w:cs="Calibri"/>
                <w:b/>
                <w:sz w:val="20"/>
                <w:szCs w:val="20"/>
                <w:u w:val="single"/>
              </w:rPr>
              <w:t>resolve the same and make its own findings or assessment.</w:t>
            </w:r>
          </w:p>
          <w:p w14:paraId="510C2749" w14:textId="77777777" w:rsidR="0090248B" w:rsidRPr="0090248B" w:rsidRDefault="0090248B" w:rsidP="0090248B">
            <w:pPr>
              <w:spacing w:line="276" w:lineRule="auto"/>
              <w:ind w:left="77" w:right="171"/>
              <w:rPr>
                <w:rFonts w:ascii="Helvetica LT Std" w:hAnsi="Helvetica LT Std" w:cs="Calibri"/>
                <w:b/>
                <w:sz w:val="20"/>
                <w:szCs w:val="20"/>
                <w:u w:val="single"/>
              </w:rPr>
            </w:pPr>
          </w:p>
        </w:tc>
        <w:tc>
          <w:tcPr>
            <w:tcW w:w="1110" w:type="pct"/>
            <w:shd w:val="clear" w:color="auto" w:fill="auto"/>
            <w:tcMar>
              <w:top w:w="0" w:type="dxa"/>
              <w:left w:w="115" w:type="dxa"/>
              <w:bottom w:w="0" w:type="dxa"/>
              <w:right w:w="115" w:type="dxa"/>
            </w:tcMar>
          </w:tcPr>
          <w:p w14:paraId="608BCBEA" w14:textId="2E42544B" w:rsidR="0090248B" w:rsidRPr="006F7CD8" w:rsidRDefault="0090248B" w:rsidP="0090248B">
            <w:pPr>
              <w:spacing w:line="276" w:lineRule="auto"/>
              <w:rPr>
                <w:rFonts w:ascii="Helvetica LT Std" w:hAnsi="Helvetica LT Std" w:cs="Calibri"/>
                <w:sz w:val="20"/>
                <w:szCs w:val="20"/>
              </w:rPr>
            </w:pPr>
            <w:proofErr w:type="gramStart"/>
            <w:r w:rsidRPr="006F7CD8">
              <w:rPr>
                <w:rFonts w:ascii="Helvetica LT Std" w:hAnsi="Helvetica LT Std" w:cs="Calibri"/>
                <w:b/>
                <w:sz w:val="20"/>
                <w:szCs w:val="20"/>
                <w:u w:val="single"/>
              </w:rPr>
              <w:lastRenderedPageBreak/>
              <w:t>7.2.4.10</w:t>
            </w:r>
            <w:r w:rsidRPr="006F7CD8">
              <w:rPr>
                <w:rFonts w:ascii="Helvetica LT Std" w:hAnsi="Helvetica LT Std" w:cs="Calibri"/>
                <w:sz w:val="20"/>
                <w:szCs w:val="20"/>
              </w:rPr>
              <w:t xml:space="preserve">  </w:t>
            </w:r>
            <w:r w:rsidRPr="006F7CD8">
              <w:rPr>
                <w:rFonts w:ascii="Helvetica LT Std" w:hAnsi="Helvetica LT Std" w:cs="Calibri"/>
                <w:b/>
                <w:sz w:val="20"/>
                <w:szCs w:val="20"/>
                <w:u w:val="single"/>
              </w:rPr>
              <w:t>The</w:t>
            </w:r>
            <w:proofErr w:type="gramEnd"/>
            <w:r w:rsidRPr="006F7CD8">
              <w:rPr>
                <w:rFonts w:ascii="Helvetica LT Std" w:hAnsi="Helvetica LT Std" w:cs="Calibri"/>
                <w:b/>
                <w:sz w:val="20"/>
                <w:szCs w:val="20"/>
                <w:u w:val="single"/>
              </w:rPr>
              <w:t xml:space="preserve"> </w:t>
            </w:r>
            <w:r w:rsidRPr="006F7CD8">
              <w:rPr>
                <w:rFonts w:ascii="Helvetica LT Std" w:hAnsi="Helvetica LT Std" w:cs="Calibri"/>
                <w:b/>
                <w:i/>
                <w:sz w:val="20"/>
                <w:szCs w:val="20"/>
                <w:u w:val="single"/>
              </w:rPr>
              <w:t>PEM Board</w:t>
            </w:r>
            <w:r w:rsidRPr="006F7CD8">
              <w:rPr>
                <w:rFonts w:ascii="Helvetica LT Std" w:hAnsi="Helvetica LT Std" w:cs="Calibri"/>
                <w:b/>
                <w:sz w:val="20"/>
                <w:szCs w:val="20"/>
                <w:u w:val="single"/>
              </w:rPr>
              <w:t xml:space="preserve"> shall act on the recommendations of the </w:t>
            </w:r>
            <w:r w:rsidRPr="006F7CD8">
              <w:rPr>
                <w:rFonts w:ascii="Helvetica LT Std" w:hAnsi="Helvetica LT Std" w:cs="Helvetica"/>
                <w:b/>
                <w:i/>
                <w:color w:val="FF0000"/>
                <w:sz w:val="20"/>
                <w:szCs w:val="20"/>
                <w:u w:val="single"/>
              </w:rPr>
              <w:t xml:space="preserve">Compliance Committee </w:t>
            </w:r>
            <w:r w:rsidRPr="006F7CD8">
              <w:rPr>
                <w:rFonts w:ascii="Helvetica LT Std" w:hAnsi="Helvetica LT Std" w:cs="Calibri"/>
                <w:b/>
                <w:i/>
                <w:color w:val="FF0000"/>
                <w:sz w:val="20"/>
                <w:szCs w:val="20"/>
                <w:u w:val="single"/>
              </w:rPr>
              <w:t xml:space="preserve"> </w:t>
            </w:r>
            <w:r w:rsidRPr="006F7CD8">
              <w:rPr>
                <w:rFonts w:ascii="Helvetica LT Std" w:hAnsi="Helvetica LT Std" w:cs="Calibri"/>
                <w:b/>
                <w:sz w:val="20"/>
                <w:szCs w:val="20"/>
                <w:u w:val="single"/>
              </w:rPr>
              <w:t>to:</w:t>
            </w:r>
          </w:p>
          <w:p w14:paraId="6E1AC412" w14:textId="77777777" w:rsidR="0090248B" w:rsidRPr="006F7CD8" w:rsidRDefault="0090248B" w:rsidP="0090248B">
            <w:pPr>
              <w:spacing w:line="276" w:lineRule="auto"/>
              <w:rPr>
                <w:rFonts w:ascii="Helvetica LT Std" w:hAnsi="Helvetica LT Std" w:cs="Calibri"/>
                <w:b/>
                <w:sz w:val="20"/>
                <w:szCs w:val="20"/>
                <w:u w:val="single"/>
              </w:rPr>
            </w:pPr>
            <w:r w:rsidRPr="006F7CD8">
              <w:rPr>
                <w:rFonts w:ascii="Helvetica LT Std" w:hAnsi="Helvetica LT Std" w:cs="Calibri"/>
                <w:b/>
                <w:sz w:val="20"/>
                <w:szCs w:val="20"/>
                <w:u w:val="single"/>
              </w:rPr>
              <w:t xml:space="preserve"> </w:t>
            </w:r>
          </w:p>
          <w:p w14:paraId="13E0CE3E" w14:textId="77777777" w:rsidR="0090248B" w:rsidRPr="006F7CD8" w:rsidRDefault="0090248B" w:rsidP="0090248B">
            <w:pPr>
              <w:pStyle w:val="ListParagraph"/>
              <w:numPr>
                <w:ilvl w:val="0"/>
                <w:numId w:val="28"/>
              </w:numPr>
              <w:suppressAutoHyphens w:val="0"/>
              <w:autoSpaceDN/>
              <w:spacing w:after="0"/>
              <w:contextualSpacing/>
              <w:textAlignment w:val="auto"/>
              <w:rPr>
                <w:rFonts w:ascii="Helvetica LT Std" w:hAnsi="Helvetica LT Std" w:cs="Calibri"/>
                <w:b/>
                <w:sz w:val="20"/>
                <w:szCs w:val="20"/>
                <w:u w:val="single"/>
              </w:rPr>
            </w:pPr>
            <w:r w:rsidRPr="006F7CD8">
              <w:rPr>
                <w:rFonts w:ascii="Helvetica LT Std" w:hAnsi="Helvetica LT Std" w:cs="Calibri"/>
                <w:b/>
                <w:sz w:val="20"/>
                <w:szCs w:val="20"/>
                <w:u w:val="single"/>
              </w:rPr>
              <w:t xml:space="preserve">if a </w:t>
            </w:r>
            <w:r w:rsidRPr="006F7CD8">
              <w:rPr>
                <w:rFonts w:ascii="Helvetica LT Std" w:hAnsi="Helvetica LT Std" w:cs="Calibri"/>
                <w:b/>
                <w:i/>
                <w:sz w:val="20"/>
                <w:szCs w:val="20"/>
                <w:u w:val="single"/>
              </w:rPr>
              <w:t>breach</w:t>
            </w:r>
            <w:r w:rsidRPr="006F7CD8">
              <w:rPr>
                <w:rFonts w:ascii="Helvetica LT Std" w:hAnsi="Helvetica LT Std" w:cs="Calibri"/>
                <w:b/>
                <w:sz w:val="20"/>
                <w:szCs w:val="20"/>
                <w:u w:val="single"/>
              </w:rPr>
              <w:t xml:space="preserve"> has been committed, determine the appropriate </w:t>
            </w:r>
            <w:r w:rsidRPr="006F7CD8">
              <w:rPr>
                <w:rFonts w:ascii="Helvetica LT Std" w:hAnsi="Helvetica LT Std" w:cs="Calibri"/>
                <w:b/>
                <w:i/>
                <w:sz w:val="20"/>
                <w:szCs w:val="20"/>
                <w:u w:val="single"/>
              </w:rPr>
              <w:t>enforcement action</w:t>
            </w:r>
            <w:r w:rsidRPr="006F7CD8">
              <w:rPr>
                <w:rFonts w:ascii="Helvetica LT Std" w:hAnsi="Helvetica LT Std" w:cs="Calibri"/>
                <w:b/>
                <w:sz w:val="20"/>
                <w:szCs w:val="20"/>
                <w:u w:val="single"/>
              </w:rPr>
              <w:t xml:space="preserve"> that </w:t>
            </w:r>
            <w:proofErr w:type="gramStart"/>
            <w:r w:rsidRPr="006F7CD8">
              <w:rPr>
                <w:rFonts w:ascii="Helvetica LT Std" w:hAnsi="Helvetica LT Std" w:cs="Calibri"/>
                <w:b/>
                <w:sz w:val="20"/>
                <w:szCs w:val="20"/>
                <w:u w:val="single"/>
              </w:rPr>
              <w:t>shall  be</w:t>
            </w:r>
            <w:proofErr w:type="gramEnd"/>
            <w:r w:rsidRPr="006F7CD8">
              <w:rPr>
                <w:rFonts w:ascii="Helvetica LT Std" w:hAnsi="Helvetica LT Std" w:cs="Calibri"/>
                <w:b/>
                <w:sz w:val="20"/>
                <w:szCs w:val="20"/>
                <w:u w:val="single"/>
              </w:rPr>
              <w:t xml:space="preserve"> carried out, in accordance with Clause 7.2.5.2 and the </w:t>
            </w:r>
            <w:r w:rsidRPr="006F7CD8">
              <w:rPr>
                <w:rFonts w:ascii="Helvetica LT Std" w:hAnsi="Helvetica LT Std" w:cs="Calibri"/>
                <w:b/>
                <w:i/>
                <w:sz w:val="20"/>
                <w:szCs w:val="20"/>
                <w:u w:val="single"/>
              </w:rPr>
              <w:t xml:space="preserve">WESM Penalty Manual </w:t>
            </w:r>
            <w:r w:rsidRPr="006F7CD8">
              <w:rPr>
                <w:rFonts w:ascii="Helvetica LT Std" w:hAnsi="Helvetica LT Std" w:cs="Calibri"/>
                <w:b/>
                <w:sz w:val="20"/>
                <w:szCs w:val="20"/>
                <w:u w:val="single"/>
              </w:rPr>
              <w:t xml:space="preserve"> adopted pursuant to Clause 7.2.5.5, and cause the implementation of the same; or</w:t>
            </w:r>
          </w:p>
          <w:p w14:paraId="3254E2FC" w14:textId="77777777" w:rsidR="0090248B" w:rsidRPr="006F7CD8" w:rsidRDefault="0090248B" w:rsidP="0090248B">
            <w:pPr>
              <w:pStyle w:val="ListParagraph"/>
              <w:spacing w:after="0"/>
              <w:ind w:left="360"/>
              <w:rPr>
                <w:rFonts w:ascii="Helvetica LT Std" w:hAnsi="Helvetica LT Std" w:cs="Calibri"/>
                <w:b/>
                <w:sz w:val="20"/>
                <w:szCs w:val="20"/>
                <w:u w:val="single"/>
              </w:rPr>
            </w:pPr>
          </w:p>
          <w:p w14:paraId="7D94BBCE" w14:textId="77777777" w:rsidR="0090248B" w:rsidRPr="006F7CD8" w:rsidRDefault="0090248B" w:rsidP="0090248B">
            <w:pPr>
              <w:pStyle w:val="ListParagraph"/>
              <w:numPr>
                <w:ilvl w:val="0"/>
                <w:numId w:val="28"/>
              </w:numPr>
              <w:suppressAutoHyphens w:val="0"/>
              <w:autoSpaceDN/>
              <w:spacing w:after="0"/>
              <w:contextualSpacing/>
              <w:textAlignment w:val="auto"/>
              <w:rPr>
                <w:rFonts w:ascii="Helvetica LT Std" w:hAnsi="Helvetica LT Std" w:cs="Calibri"/>
                <w:sz w:val="20"/>
                <w:szCs w:val="20"/>
              </w:rPr>
            </w:pPr>
            <w:r w:rsidRPr="006F7CD8">
              <w:rPr>
                <w:rFonts w:ascii="Helvetica LT Std" w:hAnsi="Helvetica LT Std" w:cs="Calibri"/>
                <w:b/>
                <w:sz w:val="20"/>
                <w:szCs w:val="20"/>
                <w:u w:val="single"/>
              </w:rPr>
              <w:lastRenderedPageBreak/>
              <w:t xml:space="preserve">if no breach has been </w:t>
            </w:r>
            <w:proofErr w:type="gramStart"/>
            <w:r w:rsidRPr="006F7CD8">
              <w:rPr>
                <w:rFonts w:ascii="Helvetica LT Std" w:hAnsi="Helvetica LT Std" w:cs="Calibri"/>
                <w:b/>
                <w:sz w:val="20"/>
                <w:szCs w:val="20"/>
                <w:u w:val="single"/>
              </w:rPr>
              <w:t>committed,  direct</w:t>
            </w:r>
            <w:proofErr w:type="gramEnd"/>
            <w:r w:rsidRPr="006F7CD8">
              <w:rPr>
                <w:rFonts w:ascii="Helvetica LT Std" w:hAnsi="Helvetica LT Std" w:cs="Calibri"/>
                <w:b/>
                <w:sz w:val="20"/>
                <w:szCs w:val="20"/>
                <w:u w:val="single"/>
              </w:rPr>
              <w:t xml:space="preserve"> the closure of the </w:t>
            </w:r>
            <w:r w:rsidRPr="006F7CD8">
              <w:rPr>
                <w:rFonts w:ascii="Helvetica LT Std" w:hAnsi="Helvetica LT Std" w:cs="Calibri"/>
                <w:b/>
                <w:i/>
                <w:sz w:val="20"/>
                <w:szCs w:val="20"/>
                <w:u w:val="single"/>
              </w:rPr>
              <w:t>enforcement proceeding</w:t>
            </w:r>
            <w:r w:rsidRPr="006F7CD8">
              <w:rPr>
                <w:rFonts w:ascii="Helvetica LT Std" w:hAnsi="Helvetica LT Std" w:cs="Calibri"/>
                <w:b/>
                <w:sz w:val="20"/>
                <w:szCs w:val="20"/>
                <w:u w:val="single"/>
              </w:rPr>
              <w:t>; and</w:t>
            </w:r>
          </w:p>
          <w:p w14:paraId="4DF5BB02" w14:textId="77777777" w:rsidR="0090248B" w:rsidRPr="006F7CD8" w:rsidRDefault="0090248B" w:rsidP="0090248B">
            <w:pPr>
              <w:pStyle w:val="ListParagraph"/>
              <w:spacing w:after="0"/>
              <w:ind w:left="360"/>
              <w:rPr>
                <w:rFonts w:ascii="Helvetica LT Std" w:hAnsi="Helvetica LT Std" w:cs="Calibri"/>
                <w:sz w:val="20"/>
                <w:szCs w:val="20"/>
              </w:rPr>
            </w:pPr>
          </w:p>
          <w:p w14:paraId="6714083A" w14:textId="41A88AAD" w:rsidR="0090248B" w:rsidRPr="006F7CD8" w:rsidRDefault="0090248B" w:rsidP="0090248B">
            <w:pPr>
              <w:pStyle w:val="ListParagraph"/>
              <w:numPr>
                <w:ilvl w:val="0"/>
                <w:numId w:val="28"/>
              </w:numPr>
              <w:suppressAutoHyphens w:val="0"/>
              <w:autoSpaceDN/>
              <w:spacing w:after="0"/>
              <w:contextualSpacing/>
              <w:textAlignment w:val="auto"/>
              <w:rPr>
                <w:rFonts w:ascii="Helvetica LT Std" w:hAnsi="Helvetica LT Std" w:cs="Calibri"/>
                <w:sz w:val="20"/>
                <w:szCs w:val="20"/>
              </w:rPr>
            </w:pPr>
            <w:r w:rsidRPr="006F7CD8">
              <w:rPr>
                <w:rFonts w:ascii="Helvetica LT Std" w:hAnsi="Helvetica LT Std" w:cs="Calibri"/>
                <w:b/>
                <w:sz w:val="20"/>
                <w:szCs w:val="20"/>
                <w:u w:val="single"/>
              </w:rPr>
              <w:t xml:space="preserve">if there is a conflict between the findings or assessment of the </w:t>
            </w:r>
            <w:r w:rsidRPr="006F7CD8">
              <w:rPr>
                <w:rFonts w:ascii="Helvetica LT Std" w:hAnsi="Helvetica LT Std" w:cs="Calibri"/>
                <w:b/>
                <w:i/>
                <w:sz w:val="20"/>
                <w:szCs w:val="20"/>
                <w:u w:val="single"/>
              </w:rPr>
              <w:t xml:space="preserve">Enforcement and Compliance Office </w:t>
            </w:r>
            <w:r w:rsidRPr="006F7CD8">
              <w:rPr>
                <w:rFonts w:ascii="Helvetica LT Std" w:hAnsi="Helvetica LT Std" w:cs="Calibri"/>
                <w:b/>
                <w:sz w:val="20"/>
                <w:szCs w:val="20"/>
                <w:u w:val="single"/>
              </w:rPr>
              <w:t xml:space="preserve">and that of the </w:t>
            </w:r>
            <w:r w:rsidRPr="006F7CD8">
              <w:rPr>
                <w:rFonts w:ascii="Helvetica LT Std" w:hAnsi="Helvetica LT Std" w:cs="Helvetica"/>
                <w:b/>
                <w:i/>
                <w:color w:val="FF0000"/>
                <w:sz w:val="20"/>
                <w:szCs w:val="20"/>
                <w:u w:val="single"/>
              </w:rPr>
              <w:t xml:space="preserve">Compliance </w:t>
            </w:r>
            <w:proofErr w:type="gramStart"/>
            <w:r w:rsidRPr="006F7CD8">
              <w:rPr>
                <w:rFonts w:ascii="Helvetica LT Std" w:hAnsi="Helvetica LT Std" w:cs="Helvetica"/>
                <w:b/>
                <w:i/>
                <w:color w:val="FF0000"/>
                <w:sz w:val="20"/>
                <w:szCs w:val="20"/>
                <w:u w:val="single"/>
              </w:rPr>
              <w:t>Committee</w:t>
            </w:r>
            <w:r w:rsidRPr="006F7CD8" w:rsidDel="00345E29">
              <w:rPr>
                <w:rFonts w:ascii="Helvetica LT Std" w:hAnsi="Helvetica LT Std" w:cs="Calibri"/>
                <w:b/>
                <w:i/>
                <w:color w:val="FF0000"/>
                <w:sz w:val="20"/>
                <w:szCs w:val="20"/>
                <w:u w:val="single"/>
              </w:rPr>
              <w:t xml:space="preserve"> </w:t>
            </w:r>
            <w:r w:rsidRPr="006F7CD8">
              <w:rPr>
                <w:rFonts w:ascii="Helvetica LT Std" w:hAnsi="Helvetica LT Std" w:cs="Calibri"/>
                <w:b/>
                <w:i/>
                <w:color w:val="FF0000"/>
                <w:sz w:val="20"/>
                <w:szCs w:val="20"/>
                <w:u w:val="single"/>
              </w:rPr>
              <w:t xml:space="preserve"> </w:t>
            </w:r>
            <w:r w:rsidRPr="006F7CD8">
              <w:rPr>
                <w:rFonts w:ascii="Helvetica LT Std" w:hAnsi="Helvetica LT Std" w:cs="Calibri"/>
                <w:b/>
                <w:i/>
                <w:sz w:val="20"/>
                <w:szCs w:val="20"/>
                <w:u w:val="single"/>
              </w:rPr>
              <w:t>,</w:t>
            </w:r>
            <w:proofErr w:type="gramEnd"/>
            <w:r w:rsidRPr="006F7CD8">
              <w:rPr>
                <w:rFonts w:ascii="Helvetica LT Std" w:hAnsi="Helvetica LT Std" w:cs="Calibri"/>
                <w:b/>
                <w:i/>
                <w:sz w:val="20"/>
                <w:szCs w:val="20"/>
                <w:u w:val="single"/>
              </w:rPr>
              <w:t xml:space="preserve"> </w:t>
            </w:r>
            <w:r w:rsidRPr="006F7CD8">
              <w:rPr>
                <w:rFonts w:ascii="Helvetica LT Std" w:hAnsi="Helvetica LT Std" w:cs="Calibri"/>
                <w:b/>
                <w:sz w:val="20"/>
                <w:szCs w:val="20"/>
                <w:u w:val="single"/>
              </w:rPr>
              <w:t>resolve the same and make its own findings or assessment.</w:t>
            </w:r>
          </w:p>
          <w:p w14:paraId="04FD66BD" w14:textId="77777777" w:rsidR="0090248B" w:rsidRPr="006F7CD8" w:rsidRDefault="0090248B" w:rsidP="0090248B">
            <w:pPr>
              <w:spacing w:line="276" w:lineRule="auto"/>
              <w:rPr>
                <w:rFonts w:ascii="Helvetica LT Std" w:hAnsi="Helvetica LT Std" w:cs="Helvetica"/>
                <w:b/>
                <w:sz w:val="20"/>
                <w:szCs w:val="20"/>
                <w:u w:val="single"/>
              </w:rPr>
            </w:pPr>
          </w:p>
        </w:tc>
        <w:tc>
          <w:tcPr>
            <w:tcW w:w="872" w:type="pct"/>
            <w:shd w:val="clear" w:color="auto" w:fill="auto"/>
            <w:tcMar>
              <w:top w:w="0" w:type="dxa"/>
              <w:left w:w="115" w:type="dxa"/>
              <w:bottom w:w="0" w:type="dxa"/>
              <w:right w:w="115" w:type="dxa"/>
            </w:tcMar>
          </w:tcPr>
          <w:p w14:paraId="5CC4C981" w14:textId="114C50D4" w:rsidR="0090248B" w:rsidRPr="007E214E" w:rsidRDefault="0090248B" w:rsidP="0090248B">
            <w:pPr>
              <w:pStyle w:val="ListParagraph"/>
              <w:numPr>
                <w:ilvl w:val="0"/>
                <w:numId w:val="22"/>
              </w:numPr>
              <w:ind w:left="339" w:hanging="339"/>
              <w:rPr>
                <w:rFonts w:ascii="Helvetica LT Std" w:hAnsi="Helvetica LT Std" w:cs="Helvetica"/>
                <w:i/>
                <w:color w:val="FF0000"/>
                <w:sz w:val="20"/>
                <w:szCs w:val="20"/>
              </w:rPr>
            </w:pPr>
            <w:r w:rsidRPr="007E214E">
              <w:rPr>
                <w:rFonts w:ascii="Helvetica LT Std" w:hAnsi="Helvetica LT Std" w:cs="Helvetica"/>
                <w:i/>
                <w:color w:val="FF0000"/>
                <w:sz w:val="20"/>
                <w:szCs w:val="20"/>
              </w:rPr>
              <w:lastRenderedPageBreak/>
              <w:t xml:space="preserve">Note: This modifies the proposed revision submitted by PEMC and acted upon by the RCC on August 2017.  </w:t>
            </w:r>
          </w:p>
          <w:p w14:paraId="0473356E" w14:textId="77777777" w:rsidR="0090248B" w:rsidRPr="006F7CD8" w:rsidRDefault="0090248B" w:rsidP="0090248B">
            <w:pPr>
              <w:rPr>
                <w:rFonts w:ascii="Helvetica LT Std" w:hAnsi="Helvetica LT Std" w:cs="Helvetica"/>
                <w:sz w:val="20"/>
                <w:szCs w:val="20"/>
              </w:rPr>
            </w:pPr>
          </w:p>
          <w:p w14:paraId="526A79DE" w14:textId="52D56F16" w:rsidR="0090248B" w:rsidRPr="006F7CD8" w:rsidRDefault="0090248B" w:rsidP="0090248B">
            <w:pPr>
              <w:pStyle w:val="ListParagraph"/>
              <w:numPr>
                <w:ilvl w:val="0"/>
                <w:numId w:val="4"/>
              </w:numPr>
              <w:suppressAutoHyphens w:val="0"/>
              <w:autoSpaceDN/>
              <w:spacing w:after="0"/>
              <w:ind w:left="360"/>
              <w:contextualSpacing/>
              <w:textAlignment w:val="auto"/>
              <w:rPr>
                <w:rFonts w:ascii="Helvetica LT Std" w:hAnsi="Helvetica LT Std" w:cs="Helvetica"/>
                <w:sz w:val="20"/>
                <w:szCs w:val="20"/>
              </w:rPr>
            </w:pPr>
            <w:r w:rsidRPr="006F7CD8">
              <w:rPr>
                <w:rFonts w:ascii="Helvetica LT Std" w:hAnsi="Helvetica LT Std" w:cs="Helvetica"/>
                <w:sz w:val="20"/>
                <w:szCs w:val="20"/>
              </w:rPr>
              <w:t>Replace MSC with Compliance Committee.</w:t>
            </w:r>
          </w:p>
          <w:p w14:paraId="460912C8" w14:textId="77777777" w:rsidR="0090248B" w:rsidRPr="006F7CD8" w:rsidRDefault="0090248B" w:rsidP="0090248B">
            <w:pPr>
              <w:pStyle w:val="ListParagraph"/>
              <w:suppressAutoHyphens w:val="0"/>
              <w:autoSpaceDN/>
              <w:spacing w:after="0"/>
              <w:ind w:left="360"/>
              <w:contextualSpacing/>
              <w:textAlignment w:val="auto"/>
              <w:rPr>
                <w:rFonts w:ascii="Helvetica LT Std" w:hAnsi="Helvetica LT Std" w:cs="Helvetica"/>
                <w:sz w:val="20"/>
                <w:szCs w:val="20"/>
              </w:rPr>
            </w:pPr>
          </w:p>
          <w:p w14:paraId="085B1736" w14:textId="068C845F" w:rsidR="0090248B" w:rsidRPr="006F7CD8" w:rsidRDefault="0090248B" w:rsidP="0090248B">
            <w:pPr>
              <w:pStyle w:val="ListParagraph"/>
              <w:numPr>
                <w:ilvl w:val="0"/>
                <w:numId w:val="4"/>
              </w:numPr>
              <w:suppressAutoHyphens w:val="0"/>
              <w:autoSpaceDN/>
              <w:spacing w:after="0"/>
              <w:ind w:left="360"/>
              <w:contextualSpacing/>
              <w:textAlignment w:val="auto"/>
              <w:rPr>
                <w:rFonts w:ascii="Helvetica LT Std" w:hAnsi="Helvetica LT Std" w:cs="Helvetica"/>
                <w:sz w:val="20"/>
                <w:szCs w:val="20"/>
              </w:rPr>
            </w:pPr>
            <w:r w:rsidRPr="006F7CD8">
              <w:rPr>
                <w:rFonts w:ascii="Helvetica LT Std" w:hAnsi="Helvetica LT Std" w:cs="Calibri"/>
                <w:sz w:val="20"/>
                <w:szCs w:val="20"/>
              </w:rPr>
              <w:t xml:space="preserve">To specify the procedure that closure is declared in case the MSC finds that </w:t>
            </w:r>
            <w:r w:rsidRPr="006F7CD8">
              <w:rPr>
                <w:rFonts w:ascii="Helvetica LT Std" w:hAnsi="Helvetica LT Std" w:cs="Calibri"/>
                <w:sz w:val="20"/>
                <w:szCs w:val="20"/>
              </w:rPr>
              <w:lastRenderedPageBreak/>
              <w:t xml:space="preserve">there is no breach. Otherwise, the case is not yet closed as there are further actions that need to be carried out, such as the imposition of sanctions. </w:t>
            </w:r>
          </w:p>
        </w:tc>
      </w:tr>
      <w:tr w:rsidR="002575FB" w:rsidRPr="006F7CD8" w14:paraId="7A09799C" w14:textId="77777777" w:rsidTr="003E2CB1">
        <w:trPr>
          <w:trHeight w:val="2312"/>
          <w:jc w:val="center"/>
        </w:trPr>
        <w:tc>
          <w:tcPr>
            <w:tcW w:w="438" w:type="pct"/>
            <w:shd w:val="clear" w:color="auto" w:fill="auto"/>
            <w:tcMar>
              <w:top w:w="0" w:type="dxa"/>
              <w:left w:w="115" w:type="dxa"/>
              <w:bottom w:w="0" w:type="dxa"/>
              <w:right w:w="115" w:type="dxa"/>
            </w:tcMar>
          </w:tcPr>
          <w:p w14:paraId="23153BF2" w14:textId="77777777" w:rsidR="002575FB" w:rsidRPr="006F7CD8" w:rsidRDefault="002575FB" w:rsidP="002575FB">
            <w:pPr>
              <w:spacing w:line="276" w:lineRule="auto"/>
              <w:rPr>
                <w:rFonts w:ascii="Helvetica LT Std" w:hAnsi="Helvetica LT Std" w:cs="Helvetica"/>
                <w:sz w:val="20"/>
                <w:szCs w:val="20"/>
              </w:rPr>
            </w:pPr>
          </w:p>
        </w:tc>
        <w:tc>
          <w:tcPr>
            <w:tcW w:w="341" w:type="pct"/>
            <w:shd w:val="clear" w:color="auto" w:fill="auto"/>
            <w:tcMar>
              <w:top w:w="0" w:type="dxa"/>
              <w:left w:w="115" w:type="dxa"/>
              <w:bottom w:w="0" w:type="dxa"/>
              <w:right w:w="115" w:type="dxa"/>
            </w:tcMar>
          </w:tcPr>
          <w:p w14:paraId="00A97FCB" w14:textId="50AFCB37" w:rsidR="002575FB" w:rsidRPr="006F7CD8" w:rsidRDefault="002575FB" w:rsidP="002575FB">
            <w:pPr>
              <w:spacing w:line="276" w:lineRule="auto"/>
              <w:rPr>
                <w:rFonts w:ascii="Helvetica LT Std" w:hAnsi="Helvetica LT Std" w:cs="Helvetica"/>
                <w:b/>
                <w:sz w:val="20"/>
                <w:szCs w:val="20"/>
              </w:rPr>
            </w:pPr>
            <w:r w:rsidRPr="006F7CD8">
              <w:rPr>
                <w:rFonts w:ascii="Helvetica LT Std" w:hAnsi="Helvetica LT Std" w:cs="Calibri"/>
                <w:sz w:val="20"/>
                <w:szCs w:val="20"/>
              </w:rPr>
              <w:t>7.2.5.2</w:t>
            </w:r>
          </w:p>
        </w:tc>
        <w:tc>
          <w:tcPr>
            <w:tcW w:w="1130" w:type="pct"/>
            <w:shd w:val="clear" w:color="auto" w:fill="auto"/>
            <w:tcMar>
              <w:top w:w="0" w:type="dxa"/>
              <w:left w:w="115" w:type="dxa"/>
              <w:bottom w:w="0" w:type="dxa"/>
              <w:right w:w="115" w:type="dxa"/>
            </w:tcMar>
          </w:tcPr>
          <w:p w14:paraId="0313EAFB" w14:textId="77777777" w:rsidR="002575FB" w:rsidRPr="006F7CD8" w:rsidRDefault="002575FB" w:rsidP="002575FB">
            <w:pPr>
              <w:spacing w:line="276" w:lineRule="auto"/>
              <w:ind w:firstLine="14"/>
              <w:rPr>
                <w:rFonts w:ascii="Helvetica LT Std" w:hAnsi="Helvetica LT Std" w:cs="Calibri"/>
                <w:b/>
                <w:sz w:val="20"/>
                <w:szCs w:val="20"/>
              </w:rPr>
            </w:pPr>
            <w:r w:rsidRPr="006F7CD8">
              <w:rPr>
                <w:rFonts w:ascii="Helvetica LT Std" w:hAnsi="Helvetica LT Std" w:cs="Calibri"/>
                <w:sz w:val="20"/>
                <w:szCs w:val="20"/>
              </w:rPr>
              <w:t xml:space="preserve">In line with the principles stated in clause 7.1, the </w:t>
            </w:r>
            <w:r w:rsidRPr="006F7CD8">
              <w:rPr>
                <w:rFonts w:ascii="Helvetica LT Std" w:hAnsi="Helvetica LT Std" w:cs="Calibri"/>
                <w:i/>
                <w:sz w:val="20"/>
                <w:szCs w:val="20"/>
              </w:rPr>
              <w:t>PEM Board</w:t>
            </w:r>
            <w:r w:rsidRPr="006F7CD8">
              <w:rPr>
                <w:rFonts w:ascii="Helvetica LT Std" w:hAnsi="Helvetica LT Std" w:cs="Calibri"/>
                <w:sz w:val="20"/>
                <w:szCs w:val="20"/>
              </w:rPr>
              <w:t xml:space="preserve"> may impose sanctions on any participant of the </w:t>
            </w:r>
            <w:r w:rsidRPr="006F7CD8">
              <w:rPr>
                <w:rFonts w:ascii="Helvetica LT Std" w:hAnsi="Helvetica LT Std" w:cs="Calibri"/>
                <w:i/>
                <w:sz w:val="20"/>
                <w:szCs w:val="20"/>
              </w:rPr>
              <w:t>WESM</w:t>
            </w:r>
            <w:r w:rsidRPr="006F7CD8">
              <w:rPr>
                <w:rFonts w:ascii="Helvetica LT Std" w:hAnsi="Helvetica LT Std" w:cs="Calibri"/>
                <w:sz w:val="20"/>
                <w:szCs w:val="20"/>
              </w:rPr>
              <w:t xml:space="preserve"> for breach of any provision of the </w:t>
            </w:r>
            <w:r w:rsidRPr="006F7CD8">
              <w:rPr>
                <w:rFonts w:ascii="Helvetica LT Std" w:hAnsi="Helvetica LT Std" w:cs="Calibri"/>
                <w:i/>
                <w:sz w:val="20"/>
                <w:szCs w:val="20"/>
              </w:rPr>
              <w:t xml:space="preserve">WESM </w:t>
            </w:r>
            <w:proofErr w:type="gramStart"/>
            <w:r w:rsidRPr="006F7CD8">
              <w:rPr>
                <w:rFonts w:ascii="Helvetica LT Std" w:hAnsi="Helvetica LT Std" w:cs="Calibri"/>
                <w:i/>
                <w:sz w:val="20"/>
                <w:szCs w:val="20"/>
              </w:rPr>
              <w:t>Rules</w:t>
            </w:r>
            <w:r w:rsidRPr="006F7CD8">
              <w:rPr>
                <w:rFonts w:ascii="Helvetica LT Std" w:hAnsi="Helvetica LT Std" w:cs="Calibri"/>
                <w:sz w:val="20"/>
                <w:szCs w:val="20"/>
              </w:rPr>
              <w:t xml:space="preserve">;   </w:t>
            </w:r>
            <w:proofErr w:type="gramEnd"/>
            <w:r w:rsidRPr="006F7CD8">
              <w:rPr>
                <w:rFonts w:ascii="Helvetica LT Std" w:hAnsi="Helvetica LT Std" w:cs="Calibri"/>
                <w:sz w:val="20"/>
                <w:szCs w:val="20"/>
              </w:rPr>
              <w:t xml:space="preserve">Provided that this is without prejudice to the authority of </w:t>
            </w:r>
            <w:r w:rsidRPr="006F7CD8">
              <w:rPr>
                <w:rFonts w:ascii="Helvetica LT Std" w:hAnsi="Helvetica LT Std" w:cs="Calibri"/>
                <w:i/>
                <w:sz w:val="20"/>
                <w:szCs w:val="20"/>
              </w:rPr>
              <w:t>ERC</w:t>
            </w:r>
            <w:r w:rsidRPr="006F7CD8">
              <w:rPr>
                <w:rFonts w:ascii="Helvetica LT Std" w:hAnsi="Helvetica LT Std" w:cs="Calibri"/>
                <w:sz w:val="20"/>
                <w:szCs w:val="20"/>
              </w:rPr>
              <w:t xml:space="preserve"> to impose fines and penalties pursuant to Section 46 of the </w:t>
            </w:r>
            <w:r w:rsidRPr="006F7CD8">
              <w:rPr>
                <w:rFonts w:ascii="Helvetica LT Std" w:hAnsi="Helvetica LT Std" w:cs="Calibri"/>
                <w:i/>
                <w:sz w:val="20"/>
                <w:szCs w:val="20"/>
              </w:rPr>
              <w:t>Act.</w:t>
            </w:r>
          </w:p>
          <w:p w14:paraId="0198502A" w14:textId="77777777" w:rsidR="002575FB" w:rsidRPr="006F7CD8" w:rsidRDefault="002575FB" w:rsidP="002575FB">
            <w:pPr>
              <w:spacing w:line="276" w:lineRule="auto"/>
              <w:rPr>
                <w:rFonts w:ascii="Helvetica LT Std" w:hAnsi="Helvetica LT Std"/>
                <w:sz w:val="20"/>
                <w:szCs w:val="20"/>
              </w:rPr>
            </w:pPr>
          </w:p>
        </w:tc>
        <w:tc>
          <w:tcPr>
            <w:tcW w:w="1109" w:type="pct"/>
          </w:tcPr>
          <w:p w14:paraId="4310C361" w14:textId="77777777" w:rsidR="002575FB" w:rsidRPr="002575FB" w:rsidRDefault="002575FB" w:rsidP="002575FB">
            <w:pPr>
              <w:pStyle w:val="ListParagraph"/>
              <w:spacing w:after="0"/>
              <w:ind w:left="167" w:right="171"/>
              <w:jc w:val="both"/>
              <w:rPr>
                <w:rFonts w:ascii="Helvetica LT Std" w:hAnsi="Helvetica LT Std" w:cs="Calibri"/>
                <w:b/>
                <w:sz w:val="20"/>
                <w:szCs w:val="20"/>
              </w:rPr>
            </w:pPr>
            <w:r w:rsidRPr="002575FB">
              <w:rPr>
                <w:rFonts w:ascii="Helvetica LT Std" w:hAnsi="Helvetica LT Std" w:cs="Calibri"/>
                <w:sz w:val="20"/>
                <w:szCs w:val="20"/>
              </w:rPr>
              <w:t xml:space="preserve">In line with the principles stated in Clause 7.1, </w:t>
            </w:r>
            <w:r w:rsidRPr="002575FB">
              <w:rPr>
                <w:rFonts w:ascii="Helvetica LT Std" w:hAnsi="Helvetica LT Std" w:cs="Calibri"/>
                <w:b/>
                <w:sz w:val="20"/>
                <w:szCs w:val="20"/>
                <w:u w:val="single"/>
              </w:rPr>
              <w:t xml:space="preserve">and acting upon the results of the investigation by the </w:t>
            </w:r>
            <w:r w:rsidRPr="002575FB">
              <w:rPr>
                <w:rFonts w:ascii="Helvetica LT Std" w:hAnsi="Helvetica LT Std" w:cs="Calibri"/>
                <w:b/>
                <w:i/>
                <w:sz w:val="20"/>
                <w:szCs w:val="20"/>
                <w:u w:val="single"/>
              </w:rPr>
              <w:t xml:space="preserve">Enforcement and Compliance </w:t>
            </w:r>
            <w:proofErr w:type="gramStart"/>
            <w:r w:rsidRPr="002575FB">
              <w:rPr>
                <w:rFonts w:ascii="Helvetica LT Std" w:hAnsi="Helvetica LT Std" w:cs="Calibri"/>
                <w:b/>
                <w:i/>
                <w:sz w:val="20"/>
                <w:szCs w:val="20"/>
                <w:u w:val="single"/>
              </w:rPr>
              <w:t xml:space="preserve">Office </w:t>
            </w:r>
            <w:r w:rsidRPr="002575FB">
              <w:rPr>
                <w:rFonts w:ascii="Helvetica LT Std" w:hAnsi="Helvetica LT Std" w:cs="Calibri"/>
                <w:b/>
                <w:sz w:val="20"/>
                <w:szCs w:val="20"/>
                <w:u w:val="single"/>
              </w:rPr>
              <w:t xml:space="preserve"> and</w:t>
            </w:r>
            <w:proofErr w:type="gramEnd"/>
            <w:r w:rsidRPr="002575FB">
              <w:rPr>
                <w:rFonts w:ascii="Helvetica LT Std" w:hAnsi="Helvetica LT Std" w:cs="Calibri"/>
                <w:b/>
                <w:sz w:val="20"/>
                <w:szCs w:val="20"/>
                <w:u w:val="single"/>
              </w:rPr>
              <w:t xml:space="preserve"> recommendations of the </w:t>
            </w:r>
            <w:r w:rsidRPr="002575FB">
              <w:rPr>
                <w:rFonts w:ascii="Helvetica LT Std" w:hAnsi="Helvetica LT Std" w:cs="Calibri"/>
                <w:b/>
                <w:i/>
                <w:sz w:val="20"/>
                <w:szCs w:val="20"/>
                <w:u w:val="single"/>
              </w:rPr>
              <w:t xml:space="preserve">Market Surveillance Committee </w:t>
            </w:r>
            <w:r w:rsidRPr="002575FB">
              <w:rPr>
                <w:rFonts w:ascii="Helvetica LT Std" w:hAnsi="Helvetica LT Std" w:cs="Calibri"/>
                <w:b/>
                <w:sz w:val="20"/>
                <w:szCs w:val="20"/>
                <w:u w:val="single"/>
              </w:rPr>
              <w:t>submitted pursuant to Clause 7.2.4.8</w:t>
            </w:r>
            <w:r w:rsidRPr="002575FB">
              <w:rPr>
                <w:rFonts w:ascii="Helvetica LT Std" w:hAnsi="Helvetica LT Std" w:cs="Calibri"/>
                <w:b/>
                <w:i/>
                <w:sz w:val="20"/>
                <w:szCs w:val="20"/>
              </w:rPr>
              <w:t xml:space="preserve">, </w:t>
            </w:r>
            <w:r w:rsidRPr="002575FB">
              <w:rPr>
                <w:rFonts w:ascii="Helvetica LT Std" w:hAnsi="Helvetica LT Std" w:cs="Calibri"/>
                <w:sz w:val="20"/>
                <w:szCs w:val="20"/>
              </w:rPr>
              <w:t xml:space="preserve">the </w:t>
            </w:r>
            <w:r w:rsidRPr="002575FB">
              <w:rPr>
                <w:rFonts w:ascii="Helvetica LT Std" w:hAnsi="Helvetica LT Std" w:cs="Calibri"/>
                <w:i/>
                <w:sz w:val="20"/>
                <w:szCs w:val="20"/>
              </w:rPr>
              <w:t xml:space="preserve">PEM Board </w:t>
            </w:r>
            <w:r w:rsidRPr="002575FB">
              <w:rPr>
                <w:rFonts w:ascii="Helvetica LT Std" w:hAnsi="Helvetica LT Std" w:cs="Calibri"/>
                <w:sz w:val="20"/>
                <w:szCs w:val="20"/>
              </w:rPr>
              <w:t xml:space="preserve">may </w:t>
            </w:r>
            <w:r w:rsidRPr="002575FB">
              <w:rPr>
                <w:rFonts w:ascii="Helvetica LT Std" w:hAnsi="Helvetica LT Std" w:cs="Calibri"/>
                <w:strike/>
                <w:sz w:val="20"/>
                <w:szCs w:val="20"/>
              </w:rPr>
              <w:t>impose sanctions</w:t>
            </w:r>
            <w:r w:rsidRPr="002575FB">
              <w:rPr>
                <w:rFonts w:ascii="Helvetica LT Std" w:hAnsi="Helvetica LT Std" w:cs="Calibri"/>
                <w:sz w:val="20"/>
                <w:szCs w:val="20"/>
              </w:rPr>
              <w:t xml:space="preserve"> </w:t>
            </w:r>
            <w:r w:rsidRPr="002575FB">
              <w:rPr>
                <w:rFonts w:ascii="Helvetica LT Std" w:hAnsi="Helvetica LT Std" w:cs="Calibri"/>
                <w:b/>
                <w:sz w:val="20"/>
                <w:szCs w:val="20"/>
                <w:u w:val="single"/>
              </w:rPr>
              <w:t>direct upon</w:t>
            </w:r>
            <w:r w:rsidRPr="002575FB">
              <w:rPr>
                <w:rFonts w:ascii="Helvetica LT Std" w:hAnsi="Helvetica LT Std" w:cs="Calibri"/>
                <w:b/>
                <w:sz w:val="20"/>
                <w:szCs w:val="20"/>
              </w:rPr>
              <w:t xml:space="preserve"> </w:t>
            </w:r>
            <w:r w:rsidRPr="002575FB">
              <w:rPr>
                <w:rFonts w:ascii="Helvetica LT Std" w:hAnsi="Helvetica LT Std" w:cs="Calibri"/>
                <w:strike/>
                <w:sz w:val="20"/>
                <w:szCs w:val="20"/>
              </w:rPr>
              <w:t>on</w:t>
            </w:r>
            <w:r w:rsidRPr="002575FB">
              <w:rPr>
                <w:rFonts w:ascii="Helvetica LT Std" w:hAnsi="Helvetica LT Std" w:cs="Calibri"/>
                <w:b/>
                <w:sz w:val="20"/>
                <w:szCs w:val="20"/>
              </w:rPr>
              <w:t xml:space="preserve"> </w:t>
            </w:r>
            <w:r w:rsidRPr="002575FB">
              <w:rPr>
                <w:rFonts w:ascii="Helvetica LT Std" w:hAnsi="Helvetica LT Std" w:cs="Calibri"/>
                <w:sz w:val="20"/>
                <w:szCs w:val="20"/>
              </w:rPr>
              <w:t xml:space="preserve">any </w:t>
            </w:r>
            <w:r w:rsidRPr="002575FB">
              <w:rPr>
                <w:rFonts w:ascii="Helvetica LT Std" w:hAnsi="Helvetica LT Std" w:cs="Calibri"/>
                <w:strike/>
                <w:sz w:val="20"/>
                <w:szCs w:val="20"/>
              </w:rPr>
              <w:t>participant of the</w:t>
            </w:r>
            <w:r w:rsidRPr="002575FB">
              <w:rPr>
                <w:rFonts w:ascii="Helvetica LT Std" w:hAnsi="Helvetica LT Std" w:cs="Calibri"/>
                <w:sz w:val="20"/>
                <w:szCs w:val="20"/>
              </w:rPr>
              <w:t xml:space="preserve"> </w:t>
            </w:r>
            <w:r w:rsidRPr="002575FB">
              <w:rPr>
                <w:rFonts w:ascii="Helvetica LT Std" w:hAnsi="Helvetica LT Std" w:cs="Calibri"/>
                <w:i/>
                <w:sz w:val="20"/>
                <w:szCs w:val="20"/>
              </w:rPr>
              <w:t xml:space="preserve">WESM </w:t>
            </w:r>
            <w:r w:rsidRPr="002575FB">
              <w:rPr>
                <w:rFonts w:ascii="Helvetica LT Std" w:hAnsi="Helvetica LT Std" w:cs="Calibri"/>
                <w:b/>
                <w:i/>
                <w:sz w:val="20"/>
                <w:szCs w:val="20"/>
                <w:u w:val="single"/>
              </w:rPr>
              <w:t>Member</w:t>
            </w:r>
            <w:r w:rsidRPr="002575FB">
              <w:rPr>
                <w:rFonts w:ascii="Helvetica LT Std" w:hAnsi="Helvetica LT Std" w:cs="Calibri"/>
                <w:i/>
                <w:sz w:val="20"/>
                <w:szCs w:val="20"/>
              </w:rPr>
              <w:t xml:space="preserve">, </w:t>
            </w:r>
            <w:r w:rsidRPr="002575FB">
              <w:rPr>
                <w:rFonts w:ascii="Helvetica LT Std" w:hAnsi="Helvetica LT Std" w:cs="Calibri"/>
                <w:b/>
                <w:sz w:val="20"/>
                <w:szCs w:val="20"/>
                <w:u w:val="single"/>
              </w:rPr>
              <w:t xml:space="preserve">other than the </w:t>
            </w:r>
            <w:r w:rsidRPr="002575FB">
              <w:rPr>
                <w:rFonts w:ascii="Helvetica LT Std" w:hAnsi="Helvetica LT Std" w:cs="Calibri"/>
                <w:b/>
                <w:i/>
                <w:sz w:val="20"/>
                <w:szCs w:val="20"/>
                <w:u w:val="single"/>
              </w:rPr>
              <w:t>System Operator</w:t>
            </w:r>
            <w:r w:rsidRPr="002575FB">
              <w:rPr>
                <w:rFonts w:ascii="Helvetica LT Std" w:hAnsi="Helvetica LT Std" w:cs="Calibri"/>
                <w:b/>
                <w:sz w:val="20"/>
                <w:szCs w:val="20"/>
                <w:u w:val="single"/>
              </w:rPr>
              <w:t xml:space="preserve"> or the </w:t>
            </w:r>
            <w:r w:rsidRPr="002575FB">
              <w:rPr>
                <w:rFonts w:ascii="Helvetica LT Std" w:hAnsi="Helvetica LT Std" w:cs="Calibri"/>
                <w:b/>
                <w:i/>
                <w:sz w:val="20"/>
                <w:szCs w:val="20"/>
                <w:u w:val="single"/>
              </w:rPr>
              <w:t>Market Operator</w:t>
            </w:r>
            <w:r w:rsidRPr="002575FB">
              <w:rPr>
                <w:rFonts w:ascii="Helvetica LT Std" w:hAnsi="Helvetica LT Std" w:cs="Calibri"/>
                <w:b/>
                <w:sz w:val="20"/>
                <w:szCs w:val="20"/>
                <w:u w:val="single"/>
              </w:rPr>
              <w:t>,</w:t>
            </w:r>
            <w:r w:rsidRPr="002575FB">
              <w:rPr>
                <w:rFonts w:ascii="Helvetica LT Std" w:hAnsi="Helvetica LT Std" w:cs="Calibri"/>
                <w:i/>
                <w:sz w:val="20"/>
                <w:szCs w:val="20"/>
              </w:rPr>
              <w:t xml:space="preserve"> </w:t>
            </w:r>
            <w:r w:rsidRPr="002575FB">
              <w:rPr>
                <w:rFonts w:ascii="Helvetica LT Std" w:hAnsi="Helvetica LT Std" w:cs="Calibri"/>
                <w:sz w:val="20"/>
                <w:szCs w:val="20"/>
              </w:rPr>
              <w:t xml:space="preserve"> </w:t>
            </w:r>
            <w:r w:rsidRPr="002575FB">
              <w:rPr>
                <w:rFonts w:ascii="Helvetica LT Std" w:hAnsi="Helvetica LT Std" w:cs="Calibri"/>
                <w:b/>
                <w:sz w:val="20"/>
                <w:szCs w:val="20"/>
                <w:u w:val="single"/>
              </w:rPr>
              <w:t>any of the following enforcement actions</w:t>
            </w:r>
            <w:r w:rsidRPr="002575FB">
              <w:rPr>
                <w:rFonts w:ascii="Helvetica LT Std" w:hAnsi="Helvetica LT Std" w:cs="Calibri"/>
                <w:sz w:val="20"/>
                <w:szCs w:val="20"/>
              </w:rPr>
              <w:t xml:space="preserve"> for breach of any provision of the </w:t>
            </w:r>
            <w:r w:rsidRPr="002575FB">
              <w:rPr>
                <w:rFonts w:ascii="Helvetica LT Std" w:hAnsi="Helvetica LT Std" w:cs="Calibri"/>
                <w:i/>
                <w:sz w:val="20"/>
                <w:szCs w:val="20"/>
              </w:rPr>
              <w:t xml:space="preserve">WESM Rules </w:t>
            </w:r>
            <w:r w:rsidRPr="002575FB">
              <w:rPr>
                <w:rFonts w:ascii="Helvetica LT Std" w:hAnsi="Helvetica LT Std" w:cs="Calibri"/>
                <w:b/>
                <w:sz w:val="20"/>
                <w:szCs w:val="20"/>
                <w:u w:val="single"/>
              </w:rPr>
              <w:t xml:space="preserve">or  </w:t>
            </w:r>
            <w:r w:rsidRPr="002575FB">
              <w:rPr>
                <w:rFonts w:ascii="Helvetica LT Std" w:hAnsi="Helvetica LT Std" w:cs="Calibri"/>
                <w:b/>
                <w:i/>
                <w:sz w:val="20"/>
                <w:szCs w:val="20"/>
                <w:u w:val="single"/>
              </w:rPr>
              <w:t>Market Manuals</w:t>
            </w:r>
            <w:r w:rsidRPr="002575FB">
              <w:rPr>
                <w:rFonts w:ascii="Helvetica LT Std" w:hAnsi="Helvetica LT Std" w:cs="Calibri"/>
                <w:sz w:val="20"/>
                <w:szCs w:val="20"/>
              </w:rPr>
              <w:t xml:space="preserve">: </w:t>
            </w:r>
          </w:p>
          <w:p w14:paraId="75243235" w14:textId="77777777" w:rsidR="002575FB" w:rsidRPr="002575FB" w:rsidRDefault="002575FB" w:rsidP="002575FB">
            <w:pPr>
              <w:spacing w:line="276" w:lineRule="auto"/>
              <w:ind w:left="167" w:right="171"/>
              <w:jc w:val="both"/>
              <w:rPr>
                <w:rFonts w:ascii="Helvetica LT Std" w:hAnsi="Helvetica LT Std" w:cs="Calibri"/>
                <w:sz w:val="20"/>
                <w:szCs w:val="20"/>
              </w:rPr>
            </w:pPr>
          </w:p>
          <w:p w14:paraId="08A71085" w14:textId="77777777" w:rsidR="002575FB" w:rsidRPr="002575FB" w:rsidRDefault="002575FB" w:rsidP="002575FB">
            <w:pPr>
              <w:pStyle w:val="ListParagraph"/>
              <w:numPr>
                <w:ilvl w:val="0"/>
                <w:numId w:val="8"/>
              </w:numPr>
              <w:suppressAutoHyphens w:val="0"/>
              <w:autoSpaceDN/>
              <w:spacing w:after="0"/>
              <w:ind w:left="167" w:right="171" w:firstLine="0"/>
              <w:contextualSpacing/>
              <w:jc w:val="both"/>
              <w:textAlignment w:val="auto"/>
              <w:rPr>
                <w:rFonts w:ascii="Helvetica LT Std" w:hAnsi="Helvetica LT Std" w:cs="Calibri"/>
                <w:b/>
                <w:sz w:val="20"/>
                <w:szCs w:val="20"/>
                <w:u w:val="single"/>
              </w:rPr>
            </w:pPr>
            <w:r w:rsidRPr="002575FB">
              <w:rPr>
                <w:rFonts w:ascii="Helvetica LT Std" w:hAnsi="Helvetica LT Std" w:cs="Calibri"/>
                <w:b/>
                <w:sz w:val="20"/>
                <w:szCs w:val="20"/>
                <w:u w:val="single"/>
              </w:rPr>
              <w:t xml:space="preserve">Imposition of financial or non-financial penalties in accordance with the </w:t>
            </w:r>
            <w:r w:rsidRPr="002575FB">
              <w:rPr>
                <w:rFonts w:ascii="Helvetica LT Std" w:hAnsi="Helvetica LT Std" w:cs="Calibri"/>
                <w:b/>
                <w:i/>
                <w:sz w:val="20"/>
                <w:szCs w:val="20"/>
                <w:u w:val="single"/>
              </w:rPr>
              <w:t>WESM Penalty Manual</w:t>
            </w:r>
            <w:r w:rsidRPr="002575FB">
              <w:rPr>
                <w:rFonts w:ascii="Helvetica LT Std" w:hAnsi="Helvetica LT Std" w:cs="Calibri"/>
                <w:b/>
                <w:sz w:val="20"/>
                <w:szCs w:val="20"/>
                <w:u w:val="single"/>
              </w:rPr>
              <w:t xml:space="preserve"> adopted pursuant to Clause 7.2.5.5; </w:t>
            </w:r>
          </w:p>
          <w:p w14:paraId="0C317C23" w14:textId="77777777" w:rsidR="002575FB" w:rsidRPr="002575FB" w:rsidRDefault="002575FB" w:rsidP="002575FB">
            <w:pPr>
              <w:pStyle w:val="ListParagraph"/>
              <w:numPr>
                <w:ilvl w:val="0"/>
                <w:numId w:val="8"/>
              </w:numPr>
              <w:suppressAutoHyphens w:val="0"/>
              <w:autoSpaceDN/>
              <w:spacing w:after="0"/>
              <w:ind w:left="167" w:right="171" w:firstLine="0"/>
              <w:contextualSpacing/>
              <w:jc w:val="both"/>
              <w:textAlignment w:val="auto"/>
              <w:rPr>
                <w:rFonts w:ascii="Helvetica LT Std" w:hAnsi="Helvetica LT Std" w:cs="Calibri"/>
                <w:b/>
                <w:sz w:val="20"/>
                <w:szCs w:val="20"/>
                <w:u w:val="single"/>
              </w:rPr>
            </w:pPr>
            <w:r w:rsidRPr="002575FB">
              <w:rPr>
                <w:rFonts w:ascii="Helvetica LT Std" w:hAnsi="Helvetica LT Std" w:cs="Calibri"/>
                <w:b/>
                <w:sz w:val="20"/>
                <w:szCs w:val="20"/>
                <w:u w:val="single"/>
              </w:rPr>
              <w:lastRenderedPageBreak/>
              <w:t xml:space="preserve">Implementation of remedial measures to prevent recurrence of or mitigate any adverse impact of the breach; </w:t>
            </w:r>
          </w:p>
          <w:p w14:paraId="6173F892" w14:textId="77777777" w:rsidR="002575FB" w:rsidRPr="002575FB" w:rsidRDefault="002575FB" w:rsidP="002575FB">
            <w:pPr>
              <w:pStyle w:val="ListParagraph"/>
              <w:numPr>
                <w:ilvl w:val="0"/>
                <w:numId w:val="8"/>
              </w:numPr>
              <w:suppressAutoHyphens w:val="0"/>
              <w:autoSpaceDN/>
              <w:spacing w:after="0"/>
              <w:ind w:left="167" w:right="171" w:firstLine="0"/>
              <w:contextualSpacing/>
              <w:jc w:val="both"/>
              <w:textAlignment w:val="auto"/>
              <w:rPr>
                <w:rFonts w:ascii="Helvetica LT Std" w:hAnsi="Helvetica LT Std" w:cs="Calibri"/>
                <w:b/>
                <w:sz w:val="20"/>
                <w:szCs w:val="20"/>
                <w:u w:val="single"/>
              </w:rPr>
            </w:pPr>
            <w:r w:rsidRPr="002575FB">
              <w:rPr>
                <w:rFonts w:ascii="Helvetica LT Std" w:hAnsi="Helvetica LT Std" w:cs="Calibri"/>
                <w:b/>
                <w:sz w:val="20"/>
                <w:szCs w:val="20"/>
                <w:u w:val="single"/>
              </w:rPr>
              <w:t xml:space="preserve">Cessation of the act, activity or practice constituting the breach, or carrying out of an act, activity or practice the omission of which constitutes the </w:t>
            </w:r>
            <w:proofErr w:type="gramStart"/>
            <w:r w:rsidRPr="002575FB">
              <w:rPr>
                <w:rFonts w:ascii="Helvetica LT Std" w:hAnsi="Helvetica LT Std" w:cs="Calibri"/>
                <w:b/>
                <w:sz w:val="20"/>
                <w:szCs w:val="20"/>
                <w:u w:val="single"/>
              </w:rPr>
              <w:t xml:space="preserve">breach;   </w:t>
            </w:r>
            <w:proofErr w:type="gramEnd"/>
            <w:r w:rsidRPr="002575FB">
              <w:rPr>
                <w:rFonts w:ascii="Helvetica LT Std" w:hAnsi="Helvetica LT Std" w:cs="Calibri"/>
                <w:b/>
                <w:sz w:val="20"/>
                <w:szCs w:val="20"/>
                <w:u w:val="single"/>
              </w:rPr>
              <w:t>or</w:t>
            </w:r>
          </w:p>
          <w:p w14:paraId="3913D92C" w14:textId="77777777" w:rsidR="002575FB" w:rsidRPr="002575FB" w:rsidRDefault="002575FB" w:rsidP="002575FB">
            <w:pPr>
              <w:pStyle w:val="ListParagraph"/>
              <w:numPr>
                <w:ilvl w:val="0"/>
                <w:numId w:val="8"/>
              </w:numPr>
              <w:suppressAutoHyphens w:val="0"/>
              <w:autoSpaceDN/>
              <w:spacing w:after="0"/>
              <w:ind w:left="167" w:right="171" w:firstLine="0"/>
              <w:contextualSpacing/>
              <w:jc w:val="both"/>
              <w:textAlignment w:val="auto"/>
              <w:rPr>
                <w:rFonts w:ascii="Helvetica LT Std" w:hAnsi="Helvetica LT Std" w:cs="Calibri"/>
                <w:b/>
                <w:sz w:val="20"/>
                <w:szCs w:val="20"/>
                <w:u w:val="single"/>
              </w:rPr>
            </w:pPr>
            <w:r w:rsidRPr="002575FB">
              <w:rPr>
                <w:rFonts w:ascii="Helvetica LT Std" w:hAnsi="Helvetica LT Std" w:cs="Calibri"/>
                <w:b/>
                <w:sz w:val="20"/>
                <w:szCs w:val="20"/>
                <w:u w:val="single"/>
              </w:rPr>
              <w:t xml:space="preserve">Any other corrective action, as may appropriate given the circumstances surrounding the breach. </w:t>
            </w:r>
          </w:p>
          <w:p w14:paraId="497F488C" w14:textId="77777777" w:rsidR="002575FB" w:rsidRPr="002575FB" w:rsidRDefault="002575FB" w:rsidP="002575FB">
            <w:pPr>
              <w:spacing w:line="276" w:lineRule="auto"/>
              <w:ind w:left="167" w:right="171"/>
              <w:jc w:val="both"/>
              <w:rPr>
                <w:rFonts w:ascii="Helvetica LT Std" w:hAnsi="Helvetica LT Std" w:cs="Calibri"/>
                <w:sz w:val="20"/>
                <w:szCs w:val="20"/>
              </w:rPr>
            </w:pPr>
          </w:p>
          <w:p w14:paraId="330EFB5A" w14:textId="77777777" w:rsidR="002575FB" w:rsidRPr="002575FB" w:rsidRDefault="002575FB" w:rsidP="002575FB">
            <w:pPr>
              <w:spacing w:line="276" w:lineRule="auto"/>
              <w:ind w:left="167" w:right="171"/>
              <w:jc w:val="both"/>
              <w:rPr>
                <w:rFonts w:ascii="Helvetica LT Std" w:hAnsi="Helvetica LT Std" w:cs="Calibri"/>
                <w:i/>
                <w:sz w:val="20"/>
                <w:szCs w:val="20"/>
              </w:rPr>
            </w:pPr>
            <w:r w:rsidRPr="002575FB">
              <w:rPr>
                <w:rFonts w:ascii="Helvetica LT Std" w:hAnsi="Helvetica LT Std" w:cs="Calibri"/>
                <w:sz w:val="20"/>
                <w:szCs w:val="20"/>
              </w:rPr>
              <w:t xml:space="preserve">Provided that </w:t>
            </w:r>
            <w:r w:rsidRPr="002575FB">
              <w:rPr>
                <w:rFonts w:ascii="Helvetica LT Std" w:hAnsi="Helvetica LT Std" w:cs="Calibri"/>
                <w:strike/>
                <w:sz w:val="20"/>
                <w:szCs w:val="20"/>
              </w:rPr>
              <w:t>this</w:t>
            </w:r>
            <w:r w:rsidRPr="002575FB">
              <w:rPr>
                <w:rFonts w:ascii="Helvetica LT Std" w:hAnsi="Helvetica LT Std" w:cs="Calibri"/>
                <w:sz w:val="20"/>
                <w:szCs w:val="20"/>
              </w:rPr>
              <w:t xml:space="preserve"> </w:t>
            </w:r>
            <w:r w:rsidRPr="002575FB">
              <w:rPr>
                <w:rFonts w:ascii="Helvetica LT Std" w:hAnsi="Helvetica LT Std" w:cs="Calibri"/>
                <w:b/>
                <w:sz w:val="20"/>
                <w:szCs w:val="20"/>
                <w:u w:val="single"/>
              </w:rPr>
              <w:t xml:space="preserve">the imposition of penalties by the </w:t>
            </w:r>
            <w:r w:rsidRPr="002575FB">
              <w:rPr>
                <w:rFonts w:ascii="Helvetica LT Std" w:hAnsi="Helvetica LT Std" w:cs="Calibri"/>
                <w:b/>
                <w:i/>
                <w:sz w:val="20"/>
                <w:szCs w:val="20"/>
                <w:u w:val="single"/>
              </w:rPr>
              <w:t>PEM Board</w:t>
            </w:r>
            <w:r w:rsidRPr="002575FB">
              <w:rPr>
                <w:rFonts w:ascii="Helvetica LT Std" w:hAnsi="Helvetica LT Std" w:cs="Calibri"/>
                <w:sz w:val="20"/>
                <w:szCs w:val="20"/>
              </w:rPr>
              <w:t xml:space="preserve"> is without prejudice to the authority of </w:t>
            </w:r>
            <w:r w:rsidRPr="002575FB">
              <w:rPr>
                <w:rFonts w:ascii="Helvetica LT Std" w:hAnsi="Helvetica LT Std" w:cs="Calibri"/>
                <w:i/>
                <w:sz w:val="20"/>
                <w:szCs w:val="20"/>
              </w:rPr>
              <w:t>ERC</w:t>
            </w:r>
            <w:r w:rsidRPr="002575FB">
              <w:rPr>
                <w:rFonts w:ascii="Helvetica LT Std" w:hAnsi="Helvetica LT Std" w:cs="Calibri"/>
                <w:sz w:val="20"/>
                <w:szCs w:val="20"/>
              </w:rPr>
              <w:t xml:space="preserve"> to impose fines and penalties pursuant to Section 46 of the </w:t>
            </w:r>
            <w:r w:rsidRPr="002575FB">
              <w:rPr>
                <w:rFonts w:ascii="Helvetica LT Std" w:hAnsi="Helvetica LT Std" w:cs="Calibri"/>
                <w:i/>
                <w:sz w:val="20"/>
                <w:szCs w:val="20"/>
              </w:rPr>
              <w:t>Act.</w:t>
            </w:r>
          </w:p>
          <w:p w14:paraId="6D0A26EC" w14:textId="77777777" w:rsidR="002575FB" w:rsidRPr="002575FB" w:rsidRDefault="002575FB" w:rsidP="002575FB">
            <w:pPr>
              <w:pStyle w:val="ListParagraph"/>
              <w:spacing w:after="0"/>
              <w:ind w:left="167" w:right="171"/>
              <w:rPr>
                <w:rFonts w:ascii="Helvetica LT Std" w:hAnsi="Helvetica LT Std" w:cs="Calibri"/>
                <w:sz w:val="20"/>
                <w:szCs w:val="20"/>
              </w:rPr>
            </w:pPr>
          </w:p>
        </w:tc>
        <w:tc>
          <w:tcPr>
            <w:tcW w:w="1110" w:type="pct"/>
            <w:shd w:val="clear" w:color="auto" w:fill="auto"/>
            <w:tcMar>
              <w:top w:w="0" w:type="dxa"/>
              <w:left w:w="115" w:type="dxa"/>
              <w:bottom w:w="0" w:type="dxa"/>
              <w:right w:w="115" w:type="dxa"/>
            </w:tcMar>
          </w:tcPr>
          <w:p w14:paraId="4C514DC8" w14:textId="77777777" w:rsidR="002575FB" w:rsidRPr="006F7CD8" w:rsidRDefault="002575FB" w:rsidP="002575FB">
            <w:pPr>
              <w:pStyle w:val="ListParagraph"/>
              <w:spacing w:after="0" w:line="240" w:lineRule="auto"/>
              <w:ind w:left="0"/>
              <w:rPr>
                <w:rFonts w:ascii="Helvetica LT Std" w:hAnsi="Helvetica LT Std" w:cs="Helvetica"/>
                <w:b/>
                <w:color w:val="FF0000"/>
                <w:sz w:val="20"/>
                <w:szCs w:val="20"/>
                <w:u w:val="single"/>
              </w:rPr>
            </w:pPr>
            <w:r w:rsidRPr="006F7CD8">
              <w:rPr>
                <w:rFonts w:ascii="Helvetica LT Std" w:hAnsi="Helvetica LT Std" w:cs="Helvetica"/>
                <w:sz w:val="20"/>
                <w:szCs w:val="20"/>
              </w:rPr>
              <w:lastRenderedPageBreak/>
              <w:t>In line with the principles stated in Clause 7.1</w:t>
            </w:r>
            <w:r w:rsidRPr="006F7CD8">
              <w:rPr>
                <w:rFonts w:ascii="Helvetica LT Std" w:hAnsi="Helvetica LT Std" w:cs="Helvetica"/>
                <w:b/>
                <w:color w:val="FF0000"/>
                <w:sz w:val="20"/>
                <w:szCs w:val="20"/>
                <w:u w:val="single"/>
              </w:rPr>
              <w:t>:</w:t>
            </w:r>
          </w:p>
          <w:p w14:paraId="6621DBE7" w14:textId="77777777" w:rsidR="002575FB" w:rsidRPr="006F7CD8" w:rsidRDefault="002575FB" w:rsidP="002575FB">
            <w:pPr>
              <w:pStyle w:val="ListParagraph"/>
              <w:spacing w:after="0" w:line="240" w:lineRule="auto"/>
              <w:ind w:left="0"/>
              <w:rPr>
                <w:rFonts w:ascii="Helvetica LT Std" w:hAnsi="Helvetica LT Std" w:cs="Helvetica"/>
                <w:sz w:val="20"/>
                <w:szCs w:val="20"/>
              </w:rPr>
            </w:pPr>
          </w:p>
          <w:p w14:paraId="3BFE1C7D" w14:textId="77777777" w:rsidR="002575FB" w:rsidRPr="006F7CD8" w:rsidRDefault="002575FB" w:rsidP="002575FB">
            <w:pPr>
              <w:pStyle w:val="ListParagraph"/>
              <w:spacing w:after="0" w:line="240" w:lineRule="auto"/>
              <w:ind w:left="0"/>
              <w:rPr>
                <w:rFonts w:ascii="Helvetica LT Std" w:hAnsi="Helvetica LT Std" w:cs="Helvetica"/>
                <w:color w:val="FF0000"/>
                <w:sz w:val="20"/>
                <w:szCs w:val="20"/>
              </w:rPr>
            </w:pPr>
            <w:r w:rsidRPr="006F7CD8">
              <w:rPr>
                <w:rFonts w:ascii="Helvetica LT Std" w:hAnsi="Helvetica LT Std" w:cs="Helvetica"/>
                <w:b/>
                <w:sz w:val="20"/>
                <w:szCs w:val="20"/>
                <w:u w:val="single"/>
              </w:rPr>
              <w:t>a)</w:t>
            </w:r>
            <w:r w:rsidRPr="006F7CD8">
              <w:rPr>
                <w:rFonts w:ascii="Helvetica LT Std" w:hAnsi="Helvetica LT Std" w:cs="Helvetica"/>
                <w:b/>
                <w:i/>
                <w:sz w:val="20"/>
                <w:szCs w:val="20"/>
                <w:u w:val="single"/>
              </w:rPr>
              <w:t xml:space="preserve"> </w:t>
            </w:r>
            <w:r w:rsidRPr="006F7CD8">
              <w:rPr>
                <w:rFonts w:ascii="Helvetica LT Std" w:hAnsi="Helvetica LT Std" w:cs="Helvetica"/>
                <w:b/>
                <w:color w:val="FF0000"/>
                <w:sz w:val="20"/>
                <w:szCs w:val="20"/>
                <w:u w:val="single"/>
              </w:rPr>
              <w:t xml:space="preserve">The </w:t>
            </w:r>
            <w:r w:rsidRPr="006F7CD8">
              <w:rPr>
                <w:rFonts w:ascii="Helvetica LT Std" w:hAnsi="Helvetica LT Std" w:cs="Helvetica"/>
                <w:b/>
                <w:i/>
                <w:color w:val="FF0000"/>
                <w:sz w:val="20"/>
                <w:szCs w:val="20"/>
                <w:u w:val="single"/>
              </w:rPr>
              <w:t>Enforcement and Compliance Office</w:t>
            </w:r>
            <w:r w:rsidRPr="006F7CD8">
              <w:rPr>
                <w:rFonts w:ascii="Helvetica LT Std" w:hAnsi="Helvetica LT Std" w:cs="Helvetica"/>
                <w:b/>
                <w:color w:val="FF0000"/>
                <w:sz w:val="20"/>
                <w:szCs w:val="20"/>
                <w:u w:val="single"/>
              </w:rPr>
              <w:t xml:space="preserve"> may impose penalties upon completion of its compliance monitoring and after consideration of all the information referred to in clause 7.2.4.2 following the procedures provided in the </w:t>
            </w:r>
            <w:r w:rsidRPr="006F7CD8">
              <w:rPr>
                <w:rFonts w:ascii="Helvetica LT Std" w:hAnsi="Helvetica LT Std" w:cs="Helvetica"/>
                <w:b/>
                <w:i/>
                <w:color w:val="FF0000"/>
                <w:sz w:val="20"/>
                <w:szCs w:val="20"/>
                <w:u w:val="single"/>
              </w:rPr>
              <w:t>WESM Penalty Manual</w:t>
            </w:r>
            <w:r w:rsidRPr="006F7CD8">
              <w:rPr>
                <w:rFonts w:ascii="Helvetica LT Std" w:hAnsi="Helvetica LT Std" w:cs="Helvetica"/>
                <w:b/>
                <w:color w:val="FF0000"/>
                <w:sz w:val="20"/>
                <w:szCs w:val="20"/>
                <w:u w:val="single"/>
              </w:rPr>
              <w:t xml:space="preserve">; and </w:t>
            </w:r>
          </w:p>
          <w:p w14:paraId="1E97ACA5" w14:textId="77777777" w:rsidR="002575FB" w:rsidRPr="006F7CD8" w:rsidRDefault="002575FB" w:rsidP="002575FB">
            <w:pPr>
              <w:pStyle w:val="ListParagraph"/>
              <w:spacing w:after="0" w:line="240" w:lineRule="auto"/>
              <w:ind w:left="0"/>
              <w:rPr>
                <w:rFonts w:ascii="Helvetica LT Std" w:hAnsi="Helvetica LT Std" w:cs="Helvetica"/>
                <w:color w:val="FF0000"/>
                <w:sz w:val="20"/>
                <w:szCs w:val="20"/>
              </w:rPr>
            </w:pPr>
          </w:p>
          <w:p w14:paraId="3BC7097D" w14:textId="77777777" w:rsidR="002575FB" w:rsidRPr="006F7CD8" w:rsidRDefault="002575FB" w:rsidP="002575FB">
            <w:pPr>
              <w:pStyle w:val="ListParagraph"/>
              <w:spacing w:after="0" w:line="240" w:lineRule="auto"/>
              <w:ind w:left="0"/>
              <w:rPr>
                <w:rFonts w:ascii="Helvetica LT Std" w:hAnsi="Helvetica LT Std" w:cs="Helvetica"/>
                <w:b/>
                <w:sz w:val="20"/>
                <w:szCs w:val="20"/>
              </w:rPr>
            </w:pPr>
            <w:r w:rsidRPr="006F7CD8">
              <w:rPr>
                <w:rFonts w:ascii="Helvetica LT Std" w:hAnsi="Helvetica LT Std" w:cs="Helvetica"/>
                <w:b/>
                <w:sz w:val="20"/>
                <w:szCs w:val="20"/>
                <w:u w:val="single"/>
              </w:rPr>
              <w:t xml:space="preserve">b) </w:t>
            </w:r>
            <w:r w:rsidRPr="006F7CD8">
              <w:rPr>
                <w:rFonts w:ascii="Helvetica LT Std" w:hAnsi="Helvetica LT Std" w:cs="Helvetica"/>
                <w:sz w:val="20"/>
                <w:szCs w:val="20"/>
              </w:rPr>
              <w:t xml:space="preserve">The </w:t>
            </w:r>
            <w:r w:rsidRPr="006F7CD8">
              <w:rPr>
                <w:rFonts w:ascii="Helvetica LT Std" w:hAnsi="Helvetica LT Std" w:cs="Helvetica"/>
                <w:i/>
                <w:sz w:val="20"/>
                <w:szCs w:val="20"/>
              </w:rPr>
              <w:t xml:space="preserve">PEM Board, </w:t>
            </w:r>
            <w:r w:rsidRPr="006F7CD8">
              <w:rPr>
                <w:rFonts w:ascii="Helvetica LT Std" w:hAnsi="Helvetica LT Std" w:cs="Helvetica"/>
                <w:b/>
                <w:sz w:val="20"/>
                <w:szCs w:val="20"/>
                <w:u w:val="single"/>
              </w:rPr>
              <w:t xml:space="preserve">acting upon the results of the investigation by the </w:t>
            </w:r>
            <w:r w:rsidRPr="006F7CD8">
              <w:rPr>
                <w:rFonts w:ascii="Helvetica LT Std" w:hAnsi="Helvetica LT Std" w:cs="Helvetica"/>
                <w:b/>
                <w:i/>
                <w:sz w:val="20"/>
                <w:szCs w:val="20"/>
                <w:u w:val="single"/>
              </w:rPr>
              <w:t xml:space="preserve">Enforcement and Compliance Office </w:t>
            </w:r>
            <w:r w:rsidRPr="006F7CD8">
              <w:rPr>
                <w:rFonts w:ascii="Helvetica LT Std" w:hAnsi="Helvetica LT Std" w:cs="Helvetica"/>
                <w:b/>
                <w:sz w:val="20"/>
                <w:szCs w:val="20"/>
                <w:u w:val="single"/>
              </w:rPr>
              <w:t xml:space="preserve">and recommendations of the </w:t>
            </w:r>
            <w:r w:rsidRPr="006F7CD8">
              <w:rPr>
                <w:rFonts w:ascii="Helvetica LT Std" w:hAnsi="Helvetica LT Std" w:cs="Helvetica"/>
                <w:b/>
                <w:i/>
                <w:color w:val="FF0000"/>
                <w:sz w:val="20"/>
                <w:szCs w:val="20"/>
                <w:u w:val="single"/>
              </w:rPr>
              <w:t xml:space="preserve">Compliance Committee </w:t>
            </w:r>
            <w:r w:rsidRPr="006F7CD8">
              <w:rPr>
                <w:rFonts w:ascii="Helvetica LT Std" w:hAnsi="Helvetica LT Std" w:cs="Helvetica"/>
                <w:b/>
                <w:sz w:val="20"/>
                <w:szCs w:val="20"/>
                <w:u w:val="single"/>
              </w:rPr>
              <w:t>submitted pursuant to Clause 7.2.4.8</w:t>
            </w:r>
            <w:r w:rsidRPr="006F7CD8">
              <w:rPr>
                <w:rFonts w:ascii="Helvetica LT Std" w:hAnsi="Helvetica LT Std" w:cs="Helvetica"/>
                <w:b/>
                <w:i/>
                <w:sz w:val="20"/>
                <w:szCs w:val="20"/>
              </w:rPr>
              <w:t xml:space="preserve">, </w:t>
            </w:r>
            <w:r w:rsidRPr="006F7CD8">
              <w:rPr>
                <w:rFonts w:ascii="Helvetica LT Std" w:hAnsi="Helvetica LT Std" w:cs="Helvetica"/>
                <w:i/>
                <w:sz w:val="20"/>
                <w:szCs w:val="20"/>
              </w:rPr>
              <w:t>may</w:t>
            </w:r>
            <w:r w:rsidRPr="006F7CD8">
              <w:rPr>
                <w:rFonts w:ascii="Helvetica LT Std" w:hAnsi="Helvetica LT Std" w:cs="Helvetica"/>
                <w:sz w:val="20"/>
                <w:szCs w:val="20"/>
              </w:rPr>
              <w:t xml:space="preserve"> </w:t>
            </w:r>
            <w:r w:rsidRPr="006F7CD8">
              <w:rPr>
                <w:rFonts w:ascii="Helvetica LT Std" w:hAnsi="Helvetica LT Std" w:cs="Helvetica"/>
                <w:strike/>
                <w:sz w:val="20"/>
                <w:szCs w:val="20"/>
              </w:rPr>
              <w:t>impose sanctions</w:t>
            </w:r>
            <w:r w:rsidRPr="006F7CD8">
              <w:rPr>
                <w:rFonts w:ascii="Helvetica LT Std" w:hAnsi="Helvetica LT Std" w:cs="Helvetica"/>
                <w:sz w:val="20"/>
                <w:szCs w:val="20"/>
              </w:rPr>
              <w:t xml:space="preserve"> </w:t>
            </w:r>
            <w:r w:rsidRPr="006F7CD8">
              <w:rPr>
                <w:rFonts w:ascii="Helvetica LT Std" w:hAnsi="Helvetica LT Std" w:cs="Helvetica"/>
                <w:b/>
                <w:sz w:val="20"/>
                <w:szCs w:val="20"/>
                <w:u w:val="single"/>
              </w:rPr>
              <w:t>direct upon</w:t>
            </w:r>
            <w:r w:rsidRPr="006F7CD8">
              <w:rPr>
                <w:rFonts w:ascii="Helvetica LT Std" w:hAnsi="Helvetica LT Std" w:cs="Helvetica"/>
                <w:b/>
                <w:sz w:val="20"/>
                <w:szCs w:val="20"/>
              </w:rPr>
              <w:t xml:space="preserve"> </w:t>
            </w:r>
            <w:r w:rsidRPr="006F7CD8">
              <w:rPr>
                <w:rFonts w:ascii="Helvetica LT Std" w:hAnsi="Helvetica LT Std" w:cs="Helvetica"/>
                <w:strike/>
                <w:sz w:val="20"/>
                <w:szCs w:val="20"/>
              </w:rPr>
              <w:t>on</w:t>
            </w:r>
            <w:r w:rsidRPr="006F7CD8">
              <w:rPr>
                <w:rFonts w:ascii="Helvetica LT Std" w:hAnsi="Helvetica LT Std" w:cs="Helvetica"/>
                <w:b/>
                <w:sz w:val="20"/>
                <w:szCs w:val="20"/>
              </w:rPr>
              <w:t xml:space="preserve"> </w:t>
            </w:r>
            <w:r w:rsidRPr="006F7CD8">
              <w:rPr>
                <w:rFonts w:ascii="Helvetica LT Std" w:hAnsi="Helvetica LT Std" w:cs="Helvetica"/>
                <w:sz w:val="20"/>
                <w:szCs w:val="20"/>
              </w:rPr>
              <w:t xml:space="preserve">any </w:t>
            </w:r>
            <w:r w:rsidRPr="006F7CD8">
              <w:rPr>
                <w:rFonts w:ascii="Helvetica LT Std" w:hAnsi="Helvetica LT Std" w:cs="Helvetica"/>
                <w:strike/>
                <w:sz w:val="20"/>
                <w:szCs w:val="20"/>
              </w:rPr>
              <w:t>participant of the</w:t>
            </w:r>
            <w:r w:rsidRPr="006F7CD8">
              <w:rPr>
                <w:rFonts w:ascii="Helvetica LT Std" w:hAnsi="Helvetica LT Std" w:cs="Helvetica"/>
                <w:sz w:val="20"/>
                <w:szCs w:val="20"/>
              </w:rPr>
              <w:t xml:space="preserve"> </w:t>
            </w:r>
            <w:r w:rsidRPr="006F7CD8">
              <w:rPr>
                <w:rFonts w:ascii="Helvetica LT Std" w:hAnsi="Helvetica LT Std" w:cs="Helvetica"/>
                <w:i/>
                <w:sz w:val="20"/>
                <w:szCs w:val="20"/>
              </w:rPr>
              <w:t xml:space="preserve">WESM </w:t>
            </w:r>
            <w:r w:rsidRPr="006F7CD8">
              <w:rPr>
                <w:rFonts w:ascii="Helvetica LT Std" w:hAnsi="Helvetica LT Std" w:cs="Helvetica"/>
                <w:b/>
                <w:i/>
                <w:sz w:val="20"/>
                <w:szCs w:val="20"/>
                <w:u w:val="single"/>
              </w:rPr>
              <w:t>Member</w:t>
            </w:r>
            <w:r w:rsidRPr="006F7CD8">
              <w:rPr>
                <w:rFonts w:ascii="Helvetica LT Std" w:hAnsi="Helvetica LT Std" w:cs="Helvetica"/>
                <w:i/>
                <w:sz w:val="20"/>
                <w:szCs w:val="20"/>
              </w:rPr>
              <w:t xml:space="preserve">, </w:t>
            </w:r>
            <w:r w:rsidRPr="006F7CD8">
              <w:rPr>
                <w:rFonts w:ascii="Helvetica LT Std" w:hAnsi="Helvetica LT Std" w:cs="Helvetica"/>
                <w:b/>
                <w:sz w:val="20"/>
                <w:szCs w:val="20"/>
                <w:u w:val="single"/>
              </w:rPr>
              <w:t xml:space="preserve">other than the </w:t>
            </w:r>
            <w:r w:rsidRPr="006F7CD8">
              <w:rPr>
                <w:rFonts w:ascii="Helvetica LT Std" w:hAnsi="Helvetica LT Std" w:cs="Helvetica"/>
                <w:b/>
                <w:i/>
                <w:sz w:val="20"/>
                <w:szCs w:val="20"/>
                <w:u w:val="single"/>
              </w:rPr>
              <w:t>System Operator</w:t>
            </w:r>
            <w:r w:rsidRPr="006F7CD8">
              <w:rPr>
                <w:rFonts w:ascii="Helvetica LT Std" w:hAnsi="Helvetica LT Std" w:cs="Helvetica"/>
                <w:b/>
                <w:sz w:val="20"/>
                <w:szCs w:val="20"/>
                <w:u w:val="single"/>
              </w:rPr>
              <w:t xml:space="preserve"> or the </w:t>
            </w:r>
            <w:r w:rsidRPr="006F7CD8">
              <w:rPr>
                <w:rFonts w:ascii="Helvetica LT Std" w:hAnsi="Helvetica LT Std" w:cs="Helvetica"/>
                <w:b/>
                <w:i/>
                <w:sz w:val="20"/>
                <w:szCs w:val="20"/>
                <w:u w:val="single"/>
              </w:rPr>
              <w:t xml:space="preserve">Market </w:t>
            </w:r>
            <w:proofErr w:type="gramStart"/>
            <w:r w:rsidRPr="006F7CD8">
              <w:rPr>
                <w:rFonts w:ascii="Helvetica LT Std" w:hAnsi="Helvetica LT Std" w:cs="Helvetica"/>
                <w:b/>
                <w:i/>
                <w:sz w:val="20"/>
                <w:szCs w:val="20"/>
                <w:u w:val="single"/>
              </w:rPr>
              <w:t>Operator</w:t>
            </w:r>
            <w:r w:rsidRPr="006F7CD8">
              <w:rPr>
                <w:rFonts w:ascii="Helvetica LT Std" w:hAnsi="Helvetica LT Std" w:cs="Helvetica"/>
                <w:b/>
                <w:sz w:val="20"/>
                <w:szCs w:val="20"/>
                <w:u w:val="single"/>
              </w:rPr>
              <w:t>,</w:t>
            </w:r>
            <w:r w:rsidRPr="006F7CD8">
              <w:rPr>
                <w:rFonts w:ascii="Helvetica LT Std" w:hAnsi="Helvetica LT Std" w:cs="Helvetica"/>
                <w:i/>
                <w:sz w:val="20"/>
                <w:szCs w:val="20"/>
              </w:rPr>
              <w:t xml:space="preserve"> </w:t>
            </w:r>
            <w:r w:rsidRPr="006F7CD8">
              <w:rPr>
                <w:rFonts w:ascii="Helvetica LT Std" w:hAnsi="Helvetica LT Std" w:cs="Helvetica"/>
                <w:sz w:val="20"/>
                <w:szCs w:val="20"/>
              </w:rPr>
              <w:t xml:space="preserve"> </w:t>
            </w:r>
            <w:r w:rsidRPr="006F7CD8">
              <w:rPr>
                <w:rFonts w:ascii="Helvetica LT Std" w:hAnsi="Helvetica LT Std" w:cs="Helvetica"/>
                <w:b/>
                <w:sz w:val="20"/>
                <w:szCs w:val="20"/>
                <w:u w:val="single"/>
              </w:rPr>
              <w:t>any</w:t>
            </w:r>
            <w:proofErr w:type="gramEnd"/>
            <w:r w:rsidRPr="006F7CD8">
              <w:rPr>
                <w:rFonts w:ascii="Helvetica LT Std" w:hAnsi="Helvetica LT Std" w:cs="Helvetica"/>
                <w:b/>
                <w:sz w:val="20"/>
                <w:szCs w:val="20"/>
                <w:u w:val="single"/>
              </w:rPr>
              <w:t xml:space="preserve"> of the following enforcement actions</w:t>
            </w:r>
            <w:r w:rsidRPr="006F7CD8">
              <w:rPr>
                <w:rFonts w:ascii="Helvetica LT Std" w:hAnsi="Helvetica LT Std" w:cs="Helvetica"/>
                <w:sz w:val="20"/>
                <w:szCs w:val="20"/>
              </w:rPr>
              <w:t xml:space="preserve"> for breach of any </w:t>
            </w:r>
            <w:r w:rsidRPr="006F7CD8">
              <w:rPr>
                <w:rFonts w:ascii="Helvetica LT Std" w:hAnsi="Helvetica LT Std" w:cs="Helvetica"/>
                <w:sz w:val="20"/>
                <w:szCs w:val="20"/>
              </w:rPr>
              <w:lastRenderedPageBreak/>
              <w:t xml:space="preserve">provision of the </w:t>
            </w:r>
            <w:r w:rsidRPr="006F7CD8">
              <w:rPr>
                <w:rFonts w:ascii="Helvetica LT Std" w:hAnsi="Helvetica LT Std" w:cs="Helvetica"/>
                <w:i/>
                <w:sz w:val="20"/>
                <w:szCs w:val="20"/>
              </w:rPr>
              <w:t xml:space="preserve">WESM Rules </w:t>
            </w:r>
            <w:r w:rsidRPr="006F7CD8">
              <w:rPr>
                <w:rFonts w:ascii="Helvetica LT Std" w:hAnsi="Helvetica LT Std" w:cs="Helvetica"/>
                <w:b/>
                <w:sz w:val="20"/>
                <w:szCs w:val="20"/>
                <w:u w:val="single"/>
              </w:rPr>
              <w:t xml:space="preserve">or  </w:t>
            </w:r>
            <w:r w:rsidRPr="006F7CD8">
              <w:rPr>
                <w:rFonts w:ascii="Helvetica LT Std" w:hAnsi="Helvetica LT Std" w:cs="Helvetica"/>
                <w:b/>
                <w:i/>
                <w:sz w:val="20"/>
                <w:szCs w:val="20"/>
                <w:u w:val="single"/>
              </w:rPr>
              <w:t>Market Manuals</w:t>
            </w:r>
            <w:r w:rsidRPr="006F7CD8">
              <w:rPr>
                <w:rFonts w:ascii="Helvetica LT Std" w:hAnsi="Helvetica LT Std" w:cs="Helvetica"/>
                <w:sz w:val="20"/>
                <w:szCs w:val="20"/>
              </w:rPr>
              <w:t xml:space="preserve">: </w:t>
            </w:r>
          </w:p>
          <w:p w14:paraId="26AC8659" w14:textId="77777777" w:rsidR="002575FB" w:rsidRPr="006F7CD8" w:rsidRDefault="002575FB" w:rsidP="002575FB">
            <w:pPr>
              <w:spacing w:line="276" w:lineRule="auto"/>
              <w:ind w:firstLine="14"/>
              <w:rPr>
                <w:rFonts w:ascii="Helvetica LT Std" w:hAnsi="Helvetica LT Std" w:cs="Calibri"/>
                <w:sz w:val="20"/>
                <w:szCs w:val="20"/>
              </w:rPr>
            </w:pPr>
          </w:p>
          <w:p w14:paraId="43AADB40" w14:textId="00C7A19D" w:rsidR="002575FB" w:rsidRPr="00FD7E00" w:rsidRDefault="00FD7E00" w:rsidP="00FD7E00">
            <w:pPr>
              <w:ind w:left="424" w:hanging="360"/>
              <w:contextualSpacing/>
              <w:rPr>
                <w:rFonts w:ascii="Helvetica LT Std" w:hAnsi="Helvetica LT Std" w:cs="Calibri"/>
                <w:b/>
                <w:sz w:val="20"/>
                <w:szCs w:val="20"/>
                <w:u w:val="single"/>
              </w:rPr>
            </w:pPr>
            <w:r w:rsidRPr="00FD7E00">
              <w:rPr>
                <w:rFonts w:ascii="Helvetica LT Std" w:hAnsi="Helvetica LT Std" w:cs="Calibri"/>
                <w:b/>
                <w:strike/>
                <w:color w:val="FF0000"/>
                <w:sz w:val="20"/>
                <w:szCs w:val="20"/>
                <w:u w:val="single"/>
              </w:rPr>
              <w:t xml:space="preserve">(a) </w:t>
            </w:r>
            <w:r w:rsidRPr="00FD7E00">
              <w:rPr>
                <w:rFonts w:ascii="Helvetica LT Std" w:hAnsi="Helvetica LT Std" w:cs="Calibri"/>
                <w:b/>
                <w:color w:val="FF0000"/>
                <w:sz w:val="20"/>
                <w:szCs w:val="20"/>
                <w:u w:val="single"/>
              </w:rPr>
              <w:t xml:space="preserve">(i) </w:t>
            </w:r>
            <w:r w:rsidR="002575FB" w:rsidRPr="00FD7E00">
              <w:rPr>
                <w:rFonts w:ascii="Helvetica LT Std" w:hAnsi="Helvetica LT Std" w:cs="Calibri"/>
                <w:b/>
                <w:sz w:val="20"/>
                <w:szCs w:val="20"/>
                <w:u w:val="single"/>
              </w:rPr>
              <w:t xml:space="preserve">Imposition of financial or non-financial penalties in accordance with the </w:t>
            </w:r>
            <w:r w:rsidR="002575FB" w:rsidRPr="00FD7E00">
              <w:rPr>
                <w:rFonts w:ascii="Helvetica LT Std" w:hAnsi="Helvetica LT Std" w:cs="Calibri"/>
                <w:b/>
                <w:i/>
                <w:sz w:val="20"/>
                <w:szCs w:val="20"/>
                <w:u w:val="single"/>
              </w:rPr>
              <w:t>WESM Penalty Manual</w:t>
            </w:r>
            <w:r w:rsidR="002575FB" w:rsidRPr="00FD7E00">
              <w:rPr>
                <w:rFonts w:ascii="Helvetica LT Std" w:hAnsi="Helvetica LT Std" w:cs="Calibri"/>
                <w:b/>
                <w:sz w:val="20"/>
                <w:szCs w:val="20"/>
                <w:u w:val="single"/>
              </w:rPr>
              <w:t xml:space="preserve"> adopted pursuant to Clause 7.2.5.5; </w:t>
            </w:r>
          </w:p>
          <w:p w14:paraId="0CA9F4B4" w14:textId="0963D7F1" w:rsidR="002575FB" w:rsidRPr="00FD7E00" w:rsidRDefault="00FD7E00" w:rsidP="00FD7E00">
            <w:pPr>
              <w:ind w:left="14"/>
              <w:contextualSpacing/>
              <w:rPr>
                <w:rFonts w:ascii="Helvetica LT Std" w:hAnsi="Helvetica LT Std" w:cs="Calibri"/>
                <w:b/>
                <w:sz w:val="20"/>
                <w:szCs w:val="20"/>
                <w:u w:val="single"/>
              </w:rPr>
            </w:pPr>
            <w:r w:rsidRPr="00FD7E00">
              <w:rPr>
                <w:rFonts w:ascii="Helvetica LT Std" w:hAnsi="Helvetica LT Std" w:cs="Calibri"/>
                <w:b/>
                <w:strike/>
                <w:color w:val="FF0000"/>
                <w:sz w:val="20"/>
                <w:szCs w:val="20"/>
                <w:u w:val="single"/>
              </w:rPr>
              <w:t xml:space="preserve">(b) </w:t>
            </w:r>
            <w:r w:rsidRPr="00FD7E00">
              <w:rPr>
                <w:rFonts w:ascii="Helvetica LT Std" w:hAnsi="Helvetica LT Std" w:cs="Calibri"/>
                <w:b/>
                <w:color w:val="FF0000"/>
                <w:sz w:val="20"/>
                <w:szCs w:val="20"/>
                <w:u w:val="single"/>
              </w:rPr>
              <w:t xml:space="preserve">(ii) </w:t>
            </w:r>
            <w:r w:rsidR="002575FB" w:rsidRPr="00FD7E00">
              <w:rPr>
                <w:rFonts w:ascii="Helvetica LT Std" w:hAnsi="Helvetica LT Std" w:cs="Calibri"/>
                <w:b/>
                <w:sz w:val="20"/>
                <w:szCs w:val="20"/>
                <w:u w:val="single"/>
              </w:rPr>
              <w:t xml:space="preserve">Implementation of remedial measures to prevent recurrence of or mitigate any adverse impact of the breach; </w:t>
            </w:r>
          </w:p>
          <w:p w14:paraId="6F1D57AF" w14:textId="3013C88E" w:rsidR="002575FB" w:rsidRPr="00FD7E00" w:rsidRDefault="00FD7E00" w:rsidP="00FD7E00">
            <w:pPr>
              <w:ind w:left="14"/>
              <w:contextualSpacing/>
              <w:rPr>
                <w:rFonts w:ascii="Helvetica LT Std" w:hAnsi="Helvetica LT Std" w:cs="Calibri"/>
                <w:b/>
                <w:sz w:val="20"/>
                <w:szCs w:val="20"/>
                <w:u w:val="single"/>
              </w:rPr>
            </w:pPr>
            <w:r w:rsidRPr="00FD7E00">
              <w:rPr>
                <w:rFonts w:ascii="Helvetica LT Std" w:hAnsi="Helvetica LT Std" w:cs="Calibri"/>
                <w:b/>
                <w:strike/>
                <w:color w:val="FF0000"/>
                <w:sz w:val="20"/>
                <w:szCs w:val="20"/>
                <w:u w:val="single"/>
              </w:rPr>
              <w:t xml:space="preserve">(c) </w:t>
            </w:r>
            <w:r w:rsidRPr="00FD7E00">
              <w:rPr>
                <w:rFonts w:ascii="Helvetica LT Std" w:hAnsi="Helvetica LT Std" w:cs="Calibri"/>
                <w:b/>
                <w:color w:val="FF0000"/>
                <w:sz w:val="20"/>
                <w:szCs w:val="20"/>
                <w:u w:val="single"/>
              </w:rPr>
              <w:t xml:space="preserve">(iii) </w:t>
            </w:r>
            <w:r w:rsidR="002575FB" w:rsidRPr="00FD7E00">
              <w:rPr>
                <w:rFonts w:ascii="Helvetica LT Std" w:hAnsi="Helvetica LT Std" w:cs="Calibri"/>
                <w:b/>
                <w:sz w:val="20"/>
                <w:szCs w:val="20"/>
                <w:u w:val="single"/>
              </w:rPr>
              <w:t xml:space="preserve">Cessation of the act, activity or practice constituting the breach, or carrying out of an act, activity or practice the omission of which constitutes the </w:t>
            </w:r>
            <w:proofErr w:type="gramStart"/>
            <w:r w:rsidR="002575FB" w:rsidRPr="00FD7E00">
              <w:rPr>
                <w:rFonts w:ascii="Helvetica LT Std" w:hAnsi="Helvetica LT Std" w:cs="Calibri"/>
                <w:b/>
                <w:sz w:val="20"/>
                <w:szCs w:val="20"/>
                <w:u w:val="single"/>
              </w:rPr>
              <w:t xml:space="preserve">breach;   </w:t>
            </w:r>
            <w:proofErr w:type="gramEnd"/>
            <w:r w:rsidR="002575FB" w:rsidRPr="00FD7E00">
              <w:rPr>
                <w:rFonts w:ascii="Helvetica LT Std" w:hAnsi="Helvetica LT Std" w:cs="Calibri"/>
                <w:b/>
                <w:sz w:val="20"/>
                <w:szCs w:val="20"/>
                <w:u w:val="single"/>
              </w:rPr>
              <w:t>or</w:t>
            </w:r>
          </w:p>
          <w:p w14:paraId="53B9BA8D" w14:textId="0201B4AD" w:rsidR="002575FB" w:rsidRPr="00FD7E00" w:rsidRDefault="00FD7E00" w:rsidP="00FD7E00">
            <w:pPr>
              <w:ind w:left="14"/>
              <w:contextualSpacing/>
              <w:rPr>
                <w:rFonts w:ascii="Helvetica LT Std" w:hAnsi="Helvetica LT Std" w:cs="Calibri"/>
                <w:b/>
                <w:sz w:val="20"/>
                <w:szCs w:val="20"/>
                <w:u w:val="single"/>
              </w:rPr>
            </w:pPr>
            <w:r w:rsidRPr="00FD7E00">
              <w:rPr>
                <w:rFonts w:ascii="Helvetica LT Std" w:hAnsi="Helvetica LT Std" w:cs="Calibri"/>
                <w:b/>
                <w:strike/>
                <w:color w:val="FF0000"/>
                <w:sz w:val="20"/>
                <w:szCs w:val="20"/>
                <w:u w:val="single"/>
              </w:rPr>
              <w:t xml:space="preserve">(d) </w:t>
            </w:r>
            <w:r w:rsidRPr="00FD7E00">
              <w:rPr>
                <w:rFonts w:ascii="Helvetica LT Std" w:hAnsi="Helvetica LT Std" w:cs="Calibri"/>
                <w:b/>
                <w:color w:val="FF0000"/>
                <w:sz w:val="20"/>
                <w:szCs w:val="20"/>
                <w:u w:val="single"/>
              </w:rPr>
              <w:t xml:space="preserve">(iv) </w:t>
            </w:r>
            <w:r w:rsidR="002575FB" w:rsidRPr="00FD7E00">
              <w:rPr>
                <w:rFonts w:ascii="Helvetica LT Std" w:hAnsi="Helvetica LT Std" w:cs="Calibri"/>
                <w:b/>
                <w:sz w:val="20"/>
                <w:szCs w:val="20"/>
                <w:u w:val="single"/>
              </w:rPr>
              <w:t xml:space="preserve">Any other corrective action, as may appropriate given the circumstances surrounding the breach. </w:t>
            </w:r>
          </w:p>
          <w:p w14:paraId="1736954E" w14:textId="77777777" w:rsidR="002575FB" w:rsidRPr="006F7CD8" w:rsidRDefault="002575FB" w:rsidP="002575FB">
            <w:pPr>
              <w:spacing w:line="276" w:lineRule="auto"/>
              <w:ind w:firstLine="14"/>
              <w:rPr>
                <w:rFonts w:ascii="Helvetica LT Std" w:hAnsi="Helvetica LT Std" w:cs="Calibri"/>
                <w:sz w:val="20"/>
                <w:szCs w:val="20"/>
              </w:rPr>
            </w:pPr>
          </w:p>
          <w:p w14:paraId="240AA243" w14:textId="4A3FB45F" w:rsidR="002575FB" w:rsidRPr="006F7CD8" w:rsidRDefault="002575FB" w:rsidP="002575FB">
            <w:pPr>
              <w:spacing w:line="276" w:lineRule="auto"/>
              <w:ind w:firstLine="14"/>
              <w:rPr>
                <w:rFonts w:ascii="Helvetica LT Std" w:hAnsi="Helvetica LT Std" w:cs="Calibri"/>
                <w:i/>
                <w:sz w:val="20"/>
                <w:szCs w:val="20"/>
              </w:rPr>
            </w:pPr>
            <w:r w:rsidRPr="00286ED4">
              <w:rPr>
                <w:rFonts w:ascii="Helvetica LT Std" w:hAnsi="Helvetica LT Std" w:cs="Calibri"/>
                <w:strike/>
                <w:color w:val="FF0000"/>
                <w:sz w:val="20"/>
                <w:szCs w:val="20"/>
              </w:rPr>
              <w:t xml:space="preserve">Provided that this </w:t>
            </w:r>
            <w:proofErr w:type="spellStart"/>
            <w:r w:rsidRPr="00286ED4">
              <w:rPr>
                <w:rFonts w:ascii="Helvetica LT Std" w:hAnsi="Helvetica LT Std" w:cs="Calibri"/>
                <w:b/>
                <w:strike/>
                <w:color w:val="FF0000"/>
                <w:sz w:val="20"/>
                <w:szCs w:val="20"/>
                <w:u w:val="single"/>
              </w:rPr>
              <w:t>t</w:t>
            </w:r>
            <w:r w:rsidR="00286ED4" w:rsidRPr="00286ED4">
              <w:rPr>
                <w:rFonts w:ascii="Helvetica LT Std" w:hAnsi="Helvetica LT Std" w:cs="Calibri"/>
                <w:b/>
                <w:color w:val="FF0000"/>
                <w:sz w:val="20"/>
                <w:szCs w:val="20"/>
                <w:u w:val="single"/>
              </w:rPr>
              <w:t>T</w:t>
            </w:r>
            <w:r w:rsidRPr="006F7CD8">
              <w:rPr>
                <w:rFonts w:ascii="Helvetica LT Std" w:hAnsi="Helvetica LT Std" w:cs="Calibri"/>
                <w:b/>
                <w:sz w:val="20"/>
                <w:szCs w:val="20"/>
                <w:u w:val="single"/>
              </w:rPr>
              <w:t>he</w:t>
            </w:r>
            <w:proofErr w:type="spellEnd"/>
            <w:r w:rsidRPr="006F7CD8">
              <w:rPr>
                <w:rFonts w:ascii="Helvetica LT Std" w:hAnsi="Helvetica LT Std" w:cs="Calibri"/>
                <w:b/>
                <w:sz w:val="20"/>
                <w:szCs w:val="20"/>
                <w:u w:val="single"/>
              </w:rPr>
              <w:t xml:space="preserve"> imposition of penalties by the </w:t>
            </w:r>
            <w:r w:rsidRPr="006F7CD8">
              <w:rPr>
                <w:rFonts w:ascii="Helvetica LT Std" w:hAnsi="Helvetica LT Std" w:cs="Calibri"/>
                <w:b/>
                <w:i/>
                <w:sz w:val="20"/>
                <w:szCs w:val="20"/>
                <w:u w:val="single"/>
              </w:rPr>
              <w:t>PEM Board</w:t>
            </w:r>
            <w:r w:rsidRPr="006F7CD8">
              <w:rPr>
                <w:rFonts w:ascii="Helvetica LT Std" w:hAnsi="Helvetica LT Std" w:cs="Calibri"/>
                <w:sz w:val="20"/>
                <w:szCs w:val="20"/>
              </w:rPr>
              <w:t xml:space="preserve"> </w:t>
            </w:r>
            <w:r w:rsidRPr="00286ED4">
              <w:rPr>
                <w:rFonts w:ascii="Helvetica LT Std" w:hAnsi="Helvetica LT Std" w:cs="Calibri"/>
                <w:strike/>
                <w:color w:val="FF0000"/>
                <w:sz w:val="20"/>
                <w:szCs w:val="20"/>
              </w:rPr>
              <w:t xml:space="preserve">is </w:t>
            </w:r>
            <w:r w:rsidR="00286ED4" w:rsidRPr="00286ED4">
              <w:rPr>
                <w:rFonts w:ascii="Helvetica LT Std" w:hAnsi="Helvetica LT Std" w:cs="Calibri"/>
                <w:b/>
                <w:color w:val="FF0000"/>
                <w:sz w:val="20"/>
                <w:szCs w:val="20"/>
              </w:rPr>
              <w:t xml:space="preserve">shall be </w:t>
            </w:r>
            <w:r w:rsidRPr="006F7CD8">
              <w:rPr>
                <w:rFonts w:ascii="Helvetica LT Std" w:hAnsi="Helvetica LT Std" w:cs="Calibri"/>
                <w:sz w:val="20"/>
                <w:szCs w:val="20"/>
              </w:rPr>
              <w:t xml:space="preserve">without prejudice to the authority of </w:t>
            </w:r>
            <w:r w:rsidRPr="006F7CD8">
              <w:rPr>
                <w:rFonts w:ascii="Helvetica LT Std" w:hAnsi="Helvetica LT Std" w:cs="Calibri"/>
                <w:i/>
                <w:sz w:val="20"/>
                <w:szCs w:val="20"/>
              </w:rPr>
              <w:t>ERC</w:t>
            </w:r>
            <w:r w:rsidRPr="006F7CD8">
              <w:rPr>
                <w:rFonts w:ascii="Helvetica LT Std" w:hAnsi="Helvetica LT Std" w:cs="Calibri"/>
                <w:sz w:val="20"/>
                <w:szCs w:val="20"/>
              </w:rPr>
              <w:t xml:space="preserve"> to impose fines and penalties pursuant to Section 46 of the </w:t>
            </w:r>
            <w:r w:rsidRPr="006F7CD8">
              <w:rPr>
                <w:rFonts w:ascii="Helvetica LT Std" w:hAnsi="Helvetica LT Std" w:cs="Calibri"/>
                <w:i/>
                <w:sz w:val="20"/>
                <w:szCs w:val="20"/>
              </w:rPr>
              <w:t>Act.</w:t>
            </w:r>
          </w:p>
          <w:p w14:paraId="4B47FE53" w14:textId="77777777" w:rsidR="002575FB" w:rsidRPr="006F7CD8" w:rsidRDefault="002575FB" w:rsidP="002575FB">
            <w:pPr>
              <w:spacing w:line="276" w:lineRule="auto"/>
              <w:rPr>
                <w:rFonts w:ascii="Helvetica LT Std" w:hAnsi="Helvetica LT Std" w:cs="Helvetica"/>
                <w:b/>
                <w:sz w:val="20"/>
                <w:szCs w:val="20"/>
                <w:u w:val="single"/>
              </w:rPr>
            </w:pPr>
          </w:p>
        </w:tc>
        <w:tc>
          <w:tcPr>
            <w:tcW w:w="872" w:type="pct"/>
            <w:shd w:val="clear" w:color="auto" w:fill="auto"/>
            <w:tcMar>
              <w:top w:w="0" w:type="dxa"/>
              <w:left w:w="115" w:type="dxa"/>
              <w:bottom w:w="0" w:type="dxa"/>
              <w:right w:w="115" w:type="dxa"/>
            </w:tcMar>
          </w:tcPr>
          <w:p w14:paraId="07D698F8" w14:textId="4AF33742" w:rsidR="002575FB" w:rsidRPr="007E214E" w:rsidRDefault="002575FB" w:rsidP="002575FB">
            <w:pPr>
              <w:pStyle w:val="ListParagraph"/>
              <w:numPr>
                <w:ilvl w:val="0"/>
                <w:numId w:val="4"/>
              </w:numPr>
              <w:ind w:left="339" w:hanging="339"/>
              <w:rPr>
                <w:rFonts w:ascii="Helvetica LT Std" w:hAnsi="Helvetica LT Std" w:cs="Helvetica"/>
                <w:i/>
                <w:color w:val="FF0000"/>
                <w:sz w:val="20"/>
                <w:szCs w:val="20"/>
              </w:rPr>
            </w:pPr>
            <w:r w:rsidRPr="007E214E">
              <w:rPr>
                <w:rFonts w:ascii="Helvetica LT Std" w:hAnsi="Helvetica LT Std" w:cs="Helvetica"/>
                <w:i/>
                <w:color w:val="FF0000"/>
                <w:sz w:val="20"/>
                <w:szCs w:val="20"/>
              </w:rPr>
              <w:lastRenderedPageBreak/>
              <w:t xml:space="preserve">Note: This modifies the proposed revision submitted by PEMC and acted upon by the RCC on August 2017.  </w:t>
            </w:r>
          </w:p>
          <w:p w14:paraId="4EB72228" w14:textId="77777777" w:rsidR="002575FB" w:rsidRPr="006F7CD8" w:rsidRDefault="002575FB" w:rsidP="002575FB">
            <w:pPr>
              <w:ind w:left="339" w:hanging="339"/>
              <w:rPr>
                <w:rFonts w:ascii="Helvetica LT Std" w:hAnsi="Helvetica LT Std" w:cs="Helvetica"/>
                <w:sz w:val="20"/>
                <w:szCs w:val="20"/>
              </w:rPr>
            </w:pPr>
          </w:p>
          <w:p w14:paraId="62A63DFB" w14:textId="77777777" w:rsidR="002575FB" w:rsidRPr="006F7CD8" w:rsidRDefault="002575FB" w:rsidP="002575FB">
            <w:pPr>
              <w:numPr>
                <w:ilvl w:val="0"/>
                <w:numId w:val="4"/>
              </w:numPr>
              <w:ind w:left="339" w:hanging="339"/>
              <w:rPr>
                <w:rFonts w:ascii="Helvetica LT Std" w:hAnsi="Helvetica LT Std" w:cs="Helvetica"/>
                <w:sz w:val="20"/>
                <w:szCs w:val="20"/>
              </w:rPr>
            </w:pPr>
            <w:r w:rsidRPr="006F7CD8">
              <w:rPr>
                <w:rFonts w:ascii="Helvetica LT Std" w:hAnsi="Helvetica LT Std" w:cs="Helvetica"/>
                <w:sz w:val="20"/>
                <w:szCs w:val="20"/>
              </w:rPr>
              <w:t>To authorize ECO to implement the penalties in accordance with the proposed Penalty Manual 2.0.</w:t>
            </w:r>
          </w:p>
          <w:p w14:paraId="1EA4C424" w14:textId="77777777" w:rsidR="002575FB" w:rsidRPr="006F7CD8" w:rsidRDefault="002575FB" w:rsidP="002575FB">
            <w:pPr>
              <w:ind w:left="339" w:hanging="339"/>
              <w:rPr>
                <w:rFonts w:ascii="Helvetica LT Std" w:hAnsi="Helvetica LT Std" w:cs="Helvetica"/>
                <w:sz w:val="20"/>
                <w:szCs w:val="20"/>
              </w:rPr>
            </w:pPr>
          </w:p>
          <w:p w14:paraId="6F0A0D73" w14:textId="77777777" w:rsidR="002575FB" w:rsidRPr="006F7CD8" w:rsidRDefault="002575FB" w:rsidP="002575FB">
            <w:pPr>
              <w:pStyle w:val="ListParagraph"/>
              <w:numPr>
                <w:ilvl w:val="0"/>
                <w:numId w:val="4"/>
              </w:numPr>
              <w:suppressAutoHyphens w:val="0"/>
              <w:autoSpaceDN/>
              <w:spacing w:after="0"/>
              <w:ind w:left="339" w:hanging="339"/>
              <w:contextualSpacing/>
              <w:textAlignment w:val="auto"/>
              <w:rPr>
                <w:rFonts w:ascii="Helvetica LT Std" w:hAnsi="Helvetica LT Std" w:cs="Calibri"/>
                <w:sz w:val="20"/>
                <w:szCs w:val="20"/>
              </w:rPr>
            </w:pPr>
            <w:r w:rsidRPr="006F7CD8">
              <w:rPr>
                <w:rFonts w:ascii="Helvetica LT Std" w:hAnsi="Helvetica LT Std" w:cs="Helvetica"/>
                <w:sz w:val="20"/>
                <w:szCs w:val="20"/>
              </w:rPr>
              <w:t>Replace MSC with Compliance Committee.</w:t>
            </w:r>
          </w:p>
          <w:p w14:paraId="29EAFBD3" w14:textId="77777777" w:rsidR="002575FB" w:rsidRPr="006F7CD8" w:rsidRDefault="002575FB" w:rsidP="002575FB">
            <w:pPr>
              <w:spacing w:line="276" w:lineRule="auto"/>
              <w:rPr>
                <w:rFonts w:ascii="Helvetica LT Std" w:hAnsi="Helvetica LT Std" w:cs="Calibri"/>
                <w:sz w:val="20"/>
                <w:szCs w:val="20"/>
              </w:rPr>
            </w:pPr>
          </w:p>
          <w:p w14:paraId="23F49BCB" w14:textId="6E403B90" w:rsidR="002575FB" w:rsidRPr="006F7CD8" w:rsidRDefault="002575FB" w:rsidP="002575FB">
            <w:pPr>
              <w:spacing w:line="276" w:lineRule="auto"/>
              <w:rPr>
                <w:rFonts w:ascii="Helvetica LT Std" w:hAnsi="Helvetica LT Std" w:cs="Helvetica"/>
                <w:sz w:val="20"/>
                <w:szCs w:val="20"/>
              </w:rPr>
            </w:pPr>
          </w:p>
        </w:tc>
      </w:tr>
      <w:tr w:rsidR="00D12498" w:rsidRPr="006F7CD8" w14:paraId="1D3438B3" w14:textId="77777777" w:rsidTr="003E2CB1">
        <w:trPr>
          <w:trHeight w:val="2312"/>
          <w:jc w:val="center"/>
        </w:trPr>
        <w:tc>
          <w:tcPr>
            <w:tcW w:w="438" w:type="pct"/>
            <w:shd w:val="clear" w:color="auto" w:fill="auto"/>
            <w:tcMar>
              <w:top w:w="0" w:type="dxa"/>
              <w:left w:w="115" w:type="dxa"/>
              <w:bottom w:w="0" w:type="dxa"/>
              <w:right w:w="115" w:type="dxa"/>
            </w:tcMar>
          </w:tcPr>
          <w:p w14:paraId="677DF22A" w14:textId="77777777" w:rsidR="00D12498" w:rsidRPr="006F7CD8" w:rsidRDefault="00D12498" w:rsidP="00D12498">
            <w:pPr>
              <w:spacing w:line="276" w:lineRule="auto"/>
              <w:rPr>
                <w:rFonts w:ascii="Helvetica LT Std" w:hAnsi="Helvetica LT Std" w:cs="Helvetica"/>
                <w:sz w:val="20"/>
                <w:szCs w:val="20"/>
              </w:rPr>
            </w:pPr>
          </w:p>
        </w:tc>
        <w:tc>
          <w:tcPr>
            <w:tcW w:w="341" w:type="pct"/>
            <w:shd w:val="clear" w:color="auto" w:fill="auto"/>
            <w:tcMar>
              <w:top w:w="0" w:type="dxa"/>
              <w:left w:w="115" w:type="dxa"/>
              <w:bottom w:w="0" w:type="dxa"/>
              <w:right w:w="115" w:type="dxa"/>
            </w:tcMar>
          </w:tcPr>
          <w:p w14:paraId="67803189" w14:textId="77777777" w:rsidR="00D12498" w:rsidRPr="006F7CD8" w:rsidRDefault="00D12498" w:rsidP="00D12498">
            <w:pPr>
              <w:spacing w:line="276" w:lineRule="auto"/>
              <w:rPr>
                <w:rFonts w:ascii="Helvetica LT Std" w:hAnsi="Helvetica LT Std" w:cs="Calibri"/>
                <w:sz w:val="20"/>
                <w:szCs w:val="20"/>
              </w:rPr>
            </w:pPr>
            <w:r w:rsidRPr="006F7CD8">
              <w:rPr>
                <w:rFonts w:ascii="Helvetica LT Std" w:hAnsi="Helvetica LT Std" w:cs="Calibri"/>
                <w:sz w:val="20"/>
                <w:szCs w:val="20"/>
              </w:rPr>
              <w:t xml:space="preserve">7.2.5.3 </w:t>
            </w:r>
          </w:p>
          <w:p w14:paraId="65C02BA4" w14:textId="3BF94144" w:rsidR="00D12498" w:rsidRPr="006F7CD8" w:rsidRDefault="00D12498" w:rsidP="00D12498">
            <w:pPr>
              <w:spacing w:line="276" w:lineRule="auto"/>
              <w:rPr>
                <w:rFonts w:ascii="Helvetica LT Std" w:hAnsi="Helvetica LT Std" w:cs="Helvetica"/>
                <w:b/>
                <w:sz w:val="20"/>
                <w:szCs w:val="20"/>
              </w:rPr>
            </w:pPr>
            <w:r w:rsidRPr="006F7CD8">
              <w:rPr>
                <w:rFonts w:ascii="Helvetica LT Std" w:hAnsi="Helvetica LT Std" w:cs="Calibri"/>
                <w:sz w:val="20"/>
                <w:szCs w:val="20"/>
              </w:rPr>
              <w:t>(new; previously 7.2.2.7)</w:t>
            </w:r>
          </w:p>
        </w:tc>
        <w:tc>
          <w:tcPr>
            <w:tcW w:w="1130" w:type="pct"/>
            <w:shd w:val="clear" w:color="auto" w:fill="auto"/>
            <w:tcMar>
              <w:top w:w="0" w:type="dxa"/>
              <w:left w:w="115" w:type="dxa"/>
              <w:bottom w:w="0" w:type="dxa"/>
              <w:right w:w="115" w:type="dxa"/>
            </w:tcMar>
          </w:tcPr>
          <w:p w14:paraId="1857327C" w14:textId="6449A824" w:rsidR="00D12498" w:rsidRPr="006F7CD8" w:rsidRDefault="00D12498" w:rsidP="00D12498">
            <w:pPr>
              <w:spacing w:line="276" w:lineRule="auto"/>
              <w:rPr>
                <w:rFonts w:ascii="Helvetica LT Std" w:hAnsi="Helvetica LT Std"/>
                <w:sz w:val="20"/>
                <w:szCs w:val="20"/>
              </w:rPr>
            </w:pPr>
            <w:r w:rsidRPr="006F7CD8">
              <w:rPr>
                <w:rFonts w:ascii="Helvetica LT Std" w:hAnsi="Helvetica LT Std" w:cs="Calibri"/>
                <w:sz w:val="20"/>
                <w:szCs w:val="20"/>
              </w:rPr>
              <w:t xml:space="preserve">If the  </w:t>
            </w:r>
            <w:r w:rsidRPr="006F7CD8">
              <w:rPr>
                <w:rFonts w:ascii="Helvetica LT Std" w:hAnsi="Helvetica LT Std" w:cs="Calibri"/>
                <w:i/>
                <w:sz w:val="20"/>
                <w:szCs w:val="20"/>
              </w:rPr>
              <w:t>Enforcement and Compliance Officer</w:t>
            </w:r>
            <w:r w:rsidRPr="006F7CD8">
              <w:rPr>
                <w:rFonts w:ascii="Helvetica LT Std" w:hAnsi="Helvetica LT Std" w:cs="Calibri"/>
                <w:sz w:val="20"/>
                <w:szCs w:val="20"/>
              </w:rPr>
              <w:t xml:space="preserve"> determines that a   </w:t>
            </w:r>
            <w:r w:rsidRPr="006F7CD8">
              <w:rPr>
                <w:rFonts w:ascii="Helvetica LT Std" w:hAnsi="Helvetica LT Std" w:cs="Calibri"/>
                <w:i/>
                <w:sz w:val="20"/>
                <w:szCs w:val="20"/>
              </w:rPr>
              <w:t>WESM member</w:t>
            </w:r>
            <w:r w:rsidRPr="006F7CD8">
              <w:rPr>
                <w:rFonts w:ascii="Helvetica LT Std" w:hAnsi="Helvetica LT Std" w:cs="Calibri"/>
                <w:sz w:val="20"/>
                <w:szCs w:val="20"/>
              </w:rPr>
              <w:t xml:space="preserve"> has indeed breached a </w:t>
            </w:r>
            <w:r w:rsidRPr="006F7CD8">
              <w:rPr>
                <w:rFonts w:ascii="Helvetica LT Std" w:hAnsi="Helvetica LT Std" w:cs="Calibri"/>
                <w:i/>
                <w:sz w:val="20"/>
                <w:szCs w:val="20"/>
              </w:rPr>
              <w:t>WESM Rule</w:t>
            </w:r>
            <w:r w:rsidRPr="006F7CD8">
              <w:rPr>
                <w:rFonts w:ascii="Helvetica LT Std" w:hAnsi="Helvetica LT Std" w:cs="Calibri"/>
                <w:sz w:val="20"/>
                <w:szCs w:val="20"/>
              </w:rPr>
              <w:t xml:space="preserve">, the </w:t>
            </w:r>
            <w:r w:rsidRPr="006F7CD8">
              <w:rPr>
                <w:rFonts w:ascii="Helvetica LT Std" w:hAnsi="Helvetica LT Std" w:cs="Calibri"/>
                <w:i/>
                <w:sz w:val="20"/>
                <w:szCs w:val="20"/>
              </w:rPr>
              <w:t xml:space="preserve">Enforcement and Compliance Officer </w:t>
            </w:r>
            <w:r w:rsidRPr="006F7CD8">
              <w:rPr>
                <w:rFonts w:ascii="Helvetica LT Std" w:hAnsi="Helvetica LT Std" w:cs="Calibri"/>
                <w:sz w:val="20"/>
                <w:szCs w:val="20"/>
              </w:rPr>
              <w:t xml:space="preserve">shall require in writing the </w:t>
            </w:r>
            <w:r w:rsidRPr="006F7CD8">
              <w:rPr>
                <w:rFonts w:ascii="Helvetica LT Std" w:hAnsi="Helvetica LT Std" w:cs="Calibri"/>
                <w:i/>
                <w:sz w:val="20"/>
                <w:szCs w:val="20"/>
              </w:rPr>
              <w:t>WESM member</w:t>
            </w:r>
            <w:r w:rsidRPr="006F7CD8">
              <w:rPr>
                <w:rFonts w:ascii="Helvetica LT Std" w:hAnsi="Helvetica LT Std" w:cs="Calibri"/>
                <w:sz w:val="20"/>
                <w:szCs w:val="20"/>
              </w:rPr>
              <w:t xml:space="preserve"> to remedy the breach within a reasonable period of time; </w:t>
            </w:r>
            <w:r w:rsidRPr="006F7CD8">
              <w:rPr>
                <w:rFonts w:ascii="Helvetica LT Std" w:hAnsi="Helvetica LT Std" w:cs="Calibri"/>
                <w:i/>
                <w:sz w:val="20"/>
                <w:szCs w:val="20"/>
              </w:rPr>
              <w:t>Provided that</w:t>
            </w:r>
            <w:r w:rsidRPr="006F7CD8">
              <w:rPr>
                <w:rFonts w:ascii="Helvetica LT Std" w:hAnsi="Helvetica LT Std" w:cs="Calibri"/>
                <w:sz w:val="20"/>
                <w:szCs w:val="20"/>
              </w:rPr>
              <w:t xml:space="preserve">, the period to remedy, as determined by the </w:t>
            </w:r>
            <w:r w:rsidRPr="006F7CD8">
              <w:rPr>
                <w:rFonts w:ascii="Helvetica LT Std" w:hAnsi="Helvetica LT Std" w:cs="Calibri"/>
                <w:i/>
                <w:sz w:val="20"/>
                <w:szCs w:val="20"/>
              </w:rPr>
              <w:t>Enforcement and Compliance Officer</w:t>
            </w:r>
            <w:r w:rsidRPr="006F7CD8">
              <w:rPr>
                <w:rFonts w:ascii="Helvetica LT Std" w:hAnsi="Helvetica LT Std" w:cs="Calibri"/>
                <w:sz w:val="20"/>
                <w:szCs w:val="20"/>
              </w:rPr>
              <w:t xml:space="preserve">, shall take in consideration all the attendant circumstances surrounding the breach including the nature and extent of damages or injuries caused as well as the quickest possible time required to correct the breach. </w:t>
            </w:r>
          </w:p>
        </w:tc>
        <w:tc>
          <w:tcPr>
            <w:tcW w:w="1109" w:type="pct"/>
          </w:tcPr>
          <w:p w14:paraId="08A1C8F4" w14:textId="77777777" w:rsidR="00D12498" w:rsidRPr="00D12498" w:rsidRDefault="00D12498" w:rsidP="00D12498">
            <w:pPr>
              <w:spacing w:line="276" w:lineRule="auto"/>
              <w:ind w:left="167" w:right="171"/>
              <w:rPr>
                <w:rFonts w:ascii="Helvetica LT Std" w:hAnsi="Helvetica LT Std" w:cs="Calibri"/>
                <w:strike/>
                <w:sz w:val="20"/>
                <w:szCs w:val="20"/>
              </w:rPr>
            </w:pPr>
            <w:r w:rsidRPr="00D12498">
              <w:rPr>
                <w:rFonts w:ascii="Helvetica LT Std" w:hAnsi="Helvetica LT Std" w:cs="Calibri"/>
                <w:strike/>
                <w:sz w:val="20"/>
                <w:szCs w:val="20"/>
              </w:rPr>
              <w:t xml:space="preserve">If </w:t>
            </w:r>
            <w:proofErr w:type="gramStart"/>
            <w:r w:rsidRPr="00D12498">
              <w:rPr>
                <w:rFonts w:ascii="Helvetica LT Std" w:hAnsi="Helvetica LT Std" w:cs="Calibri"/>
                <w:strike/>
                <w:sz w:val="20"/>
                <w:szCs w:val="20"/>
              </w:rPr>
              <w:t xml:space="preserve">the  </w:t>
            </w:r>
            <w:r w:rsidRPr="00D12498">
              <w:rPr>
                <w:rFonts w:ascii="Helvetica LT Std" w:hAnsi="Helvetica LT Std" w:cs="Calibri"/>
                <w:i/>
                <w:strike/>
                <w:sz w:val="20"/>
                <w:szCs w:val="20"/>
              </w:rPr>
              <w:t>Enforcement</w:t>
            </w:r>
            <w:proofErr w:type="gramEnd"/>
            <w:r w:rsidRPr="00D12498">
              <w:rPr>
                <w:rFonts w:ascii="Helvetica LT Std" w:hAnsi="Helvetica LT Std" w:cs="Calibri"/>
                <w:i/>
                <w:strike/>
                <w:sz w:val="20"/>
                <w:szCs w:val="20"/>
              </w:rPr>
              <w:t xml:space="preserve"> and Compliance Officer</w:t>
            </w:r>
            <w:r w:rsidRPr="00D12498">
              <w:rPr>
                <w:rFonts w:ascii="Helvetica LT Std" w:hAnsi="Helvetica LT Std" w:cs="Calibri"/>
                <w:strike/>
                <w:sz w:val="20"/>
                <w:szCs w:val="20"/>
              </w:rPr>
              <w:t xml:space="preserve"> determines that a   </w:t>
            </w:r>
            <w:r w:rsidRPr="00D12498">
              <w:rPr>
                <w:rFonts w:ascii="Helvetica LT Std" w:hAnsi="Helvetica LT Std" w:cs="Calibri"/>
                <w:i/>
                <w:strike/>
                <w:sz w:val="20"/>
                <w:szCs w:val="20"/>
              </w:rPr>
              <w:t>WESM member</w:t>
            </w:r>
            <w:r w:rsidRPr="00D12498">
              <w:rPr>
                <w:rFonts w:ascii="Helvetica LT Std" w:hAnsi="Helvetica LT Std" w:cs="Calibri"/>
                <w:strike/>
                <w:sz w:val="20"/>
                <w:szCs w:val="20"/>
              </w:rPr>
              <w:t xml:space="preserve"> has indeed breached a </w:t>
            </w:r>
            <w:r w:rsidRPr="00D12498">
              <w:rPr>
                <w:rFonts w:ascii="Helvetica LT Std" w:hAnsi="Helvetica LT Std" w:cs="Calibri"/>
                <w:i/>
                <w:strike/>
                <w:sz w:val="20"/>
                <w:szCs w:val="20"/>
              </w:rPr>
              <w:t>WESM Rule</w:t>
            </w:r>
            <w:r w:rsidRPr="00D12498">
              <w:rPr>
                <w:rFonts w:ascii="Helvetica LT Std" w:hAnsi="Helvetica LT Std" w:cs="Calibri"/>
                <w:strike/>
                <w:sz w:val="20"/>
                <w:szCs w:val="20"/>
              </w:rPr>
              <w:t xml:space="preserve">, the </w:t>
            </w:r>
            <w:r w:rsidRPr="00D12498">
              <w:rPr>
                <w:rFonts w:ascii="Helvetica LT Std" w:hAnsi="Helvetica LT Std" w:cs="Calibri"/>
                <w:i/>
                <w:strike/>
                <w:sz w:val="20"/>
                <w:szCs w:val="20"/>
              </w:rPr>
              <w:t xml:space="preserve">Enforcement and Compliance Officer </w:t>
            </w:r>
            <w:r w:rsidRPr="00D12498">
              <w:rPr>
                <w:rFonts w:ascii="Helvetica LT Std" w:hAnsi="Helvetica LT Std" w:cs="Calibri"/>
                <w:strike/>
                <w:sz w:val="20"/>
                <w:szCs w:val="20"/>
              </w:rPr>
              <w:t xml:space="preserve">shall require in writing the </w:t>
            </w:r>
            <w:r w:rsidRPr="00D12498">
              <w:rPr>
                <w:rFonts w:ascii="Helvetica LT Std" w:hAnsi="Helvetica LT Std" w:cs="Calibri"/>
                <w:i/>
                <w:strike/>
                <w:sz w:val="20"/>
                <w:szCs w:val="20"/>
              </w:rPr>
              <w:t>WESM member</w:t>
            </w:r>
            <w:r w:rsidRPr="00D12498">
              <w:rPr>
                <w:rFonts w:ascii="Helvetica LT Std" w:hAnsi="Helvetica LT Std" w:cs="Calibri"/>
                <w:strike/>
                <w:sz w:val="20"/>
                <w:szCs w:val="20"/>
              </w:rPr>
              <w:t xml:space="preserve"> to remedy the breach within a reasonable period of time; </w:t>
            </w:r>
            <w:r w:rsidRPr="00D12498">
              <w:rPr>
                <w:rFonts w:ascii="Helvetica LT Std" w:hAnsi="Helvetica LT Std" w:cs="Calibri"/>
                <w:i/>
                <w:strike/>
                <w:sz w:val="20"/>
                <w:szCs w:val="20"/>
              </w:rPr>
              <w:t>Provided that</w:t>
            </w:r>
            <w:r w:rsidRPr="00D12498">
              <w:rPr>
                <w:rFonts w:ascii="Helvetica LT Std" w:hAnsi="Helvetica LT Std" w:cs="Calibri"/>
                <w:strike/>
                <w:sz w:val="20"/>
                <w:szCs w:val="20"/>
              </w:rPr>
              <w:t xml:space="preserve">, the period to remedy, as determined by the </w:t>
            </w:r>
            <w:r w:rsidRPr="00D12498">
              <w:rPr>
                <w:rFonts w:ascii="Helvetica LT Std" w:hAnsi="Helvetica LT Std" w:cs="Calibri"/>
                <w:i/>
                <w:strike/>
                <w:sz w:val="20"/>
                <w:szCs w:val="20"/>
              </w:rPr>
              <w:t>Enforcement and Compliance Officer</w:t>
            </w:r>
            <w:r w:rsidRPr="00D12498">
              <w:rPr>
                <w:rFonts w:ascii="Helvetica LT Std" w:hAnsi="Helvetica LT Std" w:cs="Calibri"/>
                <w:strike/>
                <w:sz w:val="20"/>
                <w:szCs w:val="20"/>
              </w:rPr>
              <w:t xml:space="preserve">, </w:t>
            </w:r>
          </w:p>
          <w:p w14:paraId="41A6EBAB" w14:textId="77777777" w:rsidR="00D12498" w:rsidRPr="00D12498" w:rsidRDefault="00D12498" w:rsidP="00D12498">
            <w:pPr>
              <w:spacing w:line="276" w:lineRule="auto"/>
              <w:ind w:left="167" w:right="171"/>
              <w:rPr>
                <w:rFonts w:ascii="Helvetica LT Std" w:hAnsi="Helvetica LT Std" w:cs="Calibri"/>
                <w:strike/>
                <w:sz w:val="20"/>
                <w:szCs w:val="20"/>
              </w:rPr>
            </w:pPr>
          </w:p>
          <w:p w14:paraId="3BABCD59" w14:textId="77777777" w:rsidR="00D12498" w:rsidRPr="00D12498" w:rsidRDefault="00D12498" w:rsidP="00D12498">
            <w:pPr>
              <w:spacing w:line="276" w:lineRule="auto"/>
              <w:ind w:left="167" w:right="171"/>
              <w:rPr>
                <w:rFonts w:ascii="Helvetica LT Std" w:hAnsi="Helvetica LT Std" w:cs="Calibri"/>
                <w:sz w:val="20"/>
                <w:szCs w:val="20"/>
              </w:rPr>
            </w:pPr>
            <w:r w:rsidRPr="00D12498">
              <w:rPr>
                <w:rFonts w:ascii="Helvetica LT Std" w:hAnsi="Helvetica LT Std" w:cs="Calibri"/>
                <w:b/>
                <w:sz w:val="20"/>
                <w:szCs w:val="20"/>
                <w:u w:val="single"/>
              </w:rPr>
              <w:t>7.2.5.3</w:t>
            </w:r>
            <w:r w:rsidRPr="00D12498">
              <w:rPr>
                <w:rFonts w:ascii="Helvetica LT Std" w:hAnsi="Helvetica LT Std" w:cs="Calibri"/>
                <w:sz w:val="20"/>
                <w:szCs w:val="20"/>
              </w:rPr>
              <w:t xml:space="preserve">  </w:t>
            </w:r>
            <w:r w:rsidRPr="00D12498">
              <w:rPr>
                <w:rFonts w:ascii="Helvetica LT Std" w:hAnsi="Helvetica LT Std" w:cs="Calibri"/>
                <w:b/>
                <w:sz w:val="20"/>
                <w:szCs w:val="20"/>
                <w:u w:val="single"/>
              </w:rPr>
              <w:t>In the course of an investigation</w:t>
            </w:r>
            <w:r w:rsidRPr="00D12498">
              <w:rPr>
                <w:rFonts w:ascii="Helvetica LT Std" w:hAnsi="Helvetica LT Std" w:cs="Calibri"/>
                <w:b/>
                <w:i/>
                <w:sz w:val="20"/>
                <w:szCs w:val="20"/>
                <w:u w:val="single"/>
              </w:rPr>
              <w:t xml:space="preserve">, </w:t>
            </w:r>
            <w:r w:rsidRPr="00D12498">
              <w:rPr>
                <w:rFonts w:ascii="Helvetica LT Std" w:hAnsi="Helvetica LT Std" w:cs="Calibri"/>
                <w:b/>
                <w:sz w:val="20"/>
                <w:szCs w:val="20"/>
                <w:u w:val="single"/>
              </w:rPr>
              <w:t xml:space="preserve">the </w:t>
            </w:r>
            <w:r w:rsidRPr="00D12498">
              <w:rPr>
                <w:rFonts w:ascii="Helvetica LT Std" w:hAnsi="Helvetica LT Std" w:cs="Calibri"/>
                <w:b/>
                <w:i/>
                <w:sz w:val="20"/>
                <w:szCs w:val="20"/>
                <w:u w:val="single"/>
              </w:rPr>
              <w:t xml:space="preserve">Enforcement and Compliance Office </w:t>
            </w:r>
            <w:r w:rsidRPr="00D12498">
              <w:rPr>
                <w:rFonts w:ascii="Helvetica LT Std" w:hAnsi="Helvetica LT Std" w:cs="Calibri"/>
                <w:b/>
                <w:sz w:val="20"/>
                <w:szCs w:val="20"/>
                <w:u w:val="single"/>
              </w:rPr>
              <w:t xml:space="preserve"> or the </w:t>
            </w:r>
            <w:r w:rsidRPr="00D12498">
              <w:rPr>
                <w:rFonts w:ascii="Helvetica LT Std" w:hAnsi="Helvetica LT Std" w:cs="Calibri"/>
                <w:b/>
                <w:i/>
                <w:sz w:val="20"/>
                <w:szCs w:val="20"/>
                <w:u w:val="single"/>
              </w:rPr>
              <w:t xml:space="preserve">Market Surveillance Committee </w:t>
            </w:r>
            <w:r w:rsidRPr="00D12498">
              <w:rPr>
                <w:rFonts w:ascii="Helvetica LT Std" w:hAnsi="Helvetica LT Std" w:cs="Calibri"/>
                <w:b/>
                <w:sz w:val="20"/>
                <w:szCs w:val="20"/>
                <w:u w:val="single"/>
              </w:rPr>
              <w:t xml:space="preserve"> may require the </w:t>
            </w:r>
            <w:r w:rsidRPr="00D12498">
              <w:rPr>
                <w:rFonts w:ascii="Helvetica LT Std" w:hAnsi="Helvetica LT Std" w:cs="Calibri"/>
                <w:b/>
                <w:i/>
                <w:sz w:val="20"/>
                <w:szCs w:val="20"/>
                <w:u w:val="single"/>
              </w:rPr>
              <w:t>WESM Member</w:t>
            </w:r>
            <w:r w:rsidRPr="00D12498">
              <w:rPr>
                <w:rFonts w:ascii="Helvetica LT Std" w:hAnsi="Helvetica LT Std" w:cs="Calibri"/>
                <w:b/>
                <w:sz w:val="20"/>
                <w:szCs w:val="20"/>
                <w:u w:val="single"/>
              </w:rPr>
              <w:t xml:space="preserve">  undergoing investigation to take remedial measures within a reasonable period to mitigate the adverse impact of the act or omission constituting the </w:t>
            </w:r>
            <w:r w:rsidRPr="00D12498">
              <w:rPr>
                <w:rFonts w:ascii="Helvetica LT Std" w:hAnsi="Helvetica LT Std" w:cs="Calibri"/>
                <w:b/>
                <w:i/>
                <w:sz w:val="20"/>
                <w:szCs w:val="20"/>
                <w:u w:val="single"/>
              </w:rPr>
              <w:t>breach</w:t>
            </w:r>
            <w:r w:rsidRPr="00D12498">
              <w:rPr>
                <w:rFonts w:ascii="Helvetica LT Std" w:hAnsi="Helvetica LT Std" w:cs="Calibri"/>
                <w:sz w:val="20"/>
                <w:szCs w:val="20"/>
              </w:rPr>
              <w:t xml:space="preserve"> </w:t>
            </w:r>
            <w:r w:rsidRPr="00D12498">
              <w:rPr>
                <w:rFonts w:ascii="Helvetica LT Std" w:hAnsi="Helvetica LT Std" w:cs="Calibri"/>
                <w:strike/>
                <w:sz w:val="20"/>
                <w:szCs w:val="20"/>
              </w:rPr>
              <w:t>shall take</w:t>
            </w:r>
            <w:r w:rsidRPr="00D12498">
              <w:rPr>
                <w:rFonts w:ascii="Helvetica LT Std" w:hAnsi="Helvetica LT Std" w:cs="Calibri"/>
                <w:sz w:val="20"/>
                <w:szCs w:val="20"/>
              </w:rPr>
              <w:t xml:space="preserve"> taking in consideration all the attendant circumstances surrounding the breach including the nature and extent of damages or injuries caused as well as the quickest possible time required to</w:t>
            </w:r>
            <w:r w:rsidRPr="00D12498">
              <w:rPr>
                <w:rFonts w:ascii="Helvetica LT Std" w:hAnsi="Helvetica LT Std" w:cs="Calibri"/>
                <w:strike/>
                <w:sz w:val="20"/>
                <w:szCs w:val="20"/>
              </w:rPr>
              <w:t xml:space="preserve"> correct the breach</w:t>
            </w:r>
            <w:r w:rsidRPr="00D12498">
              <w:rPr>
                <w:rFonts w:ascii="Helvetica LT Std" w:hAnsi="Helvetica LT Std" w:cs="Calibri"/>
                <w:sz w:val="20"/>
                <w:szCs w:val="20"/>
              </w:rPr>
              <w:t xml:space="preserve"> </w:t>
            </w:r>
            <w:r w:rsidRPr="00D12498">
              <w:rPr>
                <w:rFonts w:ascii="Helvetica LT Std" w:hAnsi="Helvetica LT Std" w:cs="Calibri"/>
                <w:b/>
                <w:sz w:val="20"/>
                <w:szCs w:val="20"/>
                <w:u w:val="single"/>
              </w:rPr>
              <w:t>carry out the remedial measure</w:t>
            </w:r>
            <w:r w:rsidRPr="00D12498">
              <w:rPr>
                <w:rFonts w:ascii="Helvetica LT Std" w:hAnsi="Helvetica LT Std" w:cs="Calibri"/>
                <w:sz w:val="20"/>
                <w:szCs w:val="20"/>
              </w:rPr>
              <w:t>.</w:t>
            </w:r>
          </w:p>
          <w:p w14:paraId="1E098E59" w14:textId="77777777" w:rsidR="00D12498" w:rsidRPr="00D12498" w:rsidRDefault="00D12498" w:rsidP="00D12498">
            <w:pPr>
              <w:spacing w:line="276" w:lineRule="auto"/>
              <w:ind w:left="167" w:right="171"/>
              <w:rPr>
                <w:rFonts w:ascii="Helvetica LT Std" w:hAnsi="Helvetica LT Std" w:cs="Calibri"/>
                <w:strike/>
                <w:sz w:val="20"/>
                <w:szCs w:val="20"/>
              </w:rPr>
            </w:pPr>
          </w:p>
        </w:tc>
        <w:tc>
          <w:tcPr>
            <w:tcW w:w="1110" w:type="pct"/>
            <w:shd w:val="clear" w:color="auto" w:fill="auto"/>
            <w:tcMar>
              <w:top w:w="0" w:type="dxa"/>
              <w:left w:w="115" w:type="dxa"/>
              <w:bottom w:w="0" w:type="dxa"/>
              <w:right w:w="115" w:type="dxa"/>
            </w:tcMar>
          </w:tcPr>
          <w:p w14:paraId="78C45021" w14:textId="39842844" w:rsidR="00D12498" w:rsidRPr="006F7CD8" w:rsidRDefault="00D12498" w:rsidP="00D12498">
            <w:pPr>
              <w:spacing w:line="276" w:lineRule="auto"/>
              <w:rPr>
                <w:rFonts w:ascii="Helvetica LT Std" w:hAnsi="Helvetica LT Std" w:cs="Calibri"/>
                <w:strike/>
                <w:sz w:val="20"/>
                <w:szCs w:val="20"/>
              </w:rPr>
            </w:pPr>
            <w:r w:rsidRPr="006F7CD8">
              <w:rPr>
                <w:rFonts w:ascii="Helvetica LT Std" w:hAnsi="Helvetica LT Std" w:cs="Calibri"/>
                <w:strike/>
                <w:sz w:val="20"/>
                <w:szCs w:val="20"/>
              </w:rPr>
              <w:t xml:space="preserve">If </w:t>
            </w:r>
            <w:proofErr w:type="gramStart"/>
            <w:r w:rsidRPr="006F7CD8">
              <w:rPr>
                <w:rFonts w:ascii="Helvetica LT Std" w:hAnsi="Helvetica LT Std" w:cs="Calibri"/>
                <w:strike/>
                <w:sz w:val="20"/>
                <w:szCs w:val="20"/>
              </w:rPr>
              <w:t xml:space="preserve">the  </w:t>
            </w:r>
            <w:r w:rsidRPr="006F7CD8">
              <w:rPr>
                <w:rFonts w:ascii="Helvetica LT Std" w:hAnsi="Helvetica LT Std" w:cs="Calibri"/>
                <w:i/>
                <w:strike/>
                <w:sz w:val="20"/>
                <w:szCs w:val="20"/>
              </w:rPr>
              <w:t>Enforcement</w:t>
            </w:r>
            <w:proofErr w:type="gramEnd"/>
            <w:r w:rsidRPr="006F7CD8">
              <w:rPr>
                <w:rFonts w:ascii="Helvetica LT Std" w:hAnsi="Helvetica LT Std" w:cs="Calibri"/>
                <w:i/>
                <w:strike/>
                <w:sz w:val="20"/>
                <w:szCs w:val="20"/>
              </w:rPr>
              <w:t xml:space="preserve"> and Compliance Officer</w:t>
            </w:r>
            <w:r w:rsidRPr="006F7CD8">
              <w:rPr>
                <w:rFonts w:ascii="Helvetica LT Std" w:hAnsi="Helvetica LT Std" w:cs="Calibri"/>
                <w:strike/>
                <w:sz w:val="20"/>
                <w:szCs w:val="20"/>
              </w:rPr>
              <w:t xml:space="preserve"> determines that a   </w:t>
            </w:r>
            <w:r w:rsidRPr="006F7CD8">
              <w:rPr>
                <w:rFonts w:ascii="Helvetica LT Std" w:hAnsi="Helvetica LT Std" w:cs="Calibri"/>
                <w:i/>
                <w:strike/>
                <w:sz w:val="20"/>
                <w:szCs w:val="20"/>
              </w:rPr>
              <w:t>WESM member</w:t>
            </w:r>
            <w:r w:rsidRPr="006F7CD8">
              <w:rPr>
                <w:rFonts w:ascii="Helvetica LT Std" w:hAnsi="Helvetica LT Std" w:cs="Calibri"/>
                <w:strike/>
                <w:sz w:val="20"/>
                <w:szCs w:val="20"/>
              </w:rPr>
              <w:t xml:space="preserve"> has indeed breached a </w:t>
            </w:r>
            <w:r w:rsidRPr="006F7CD8">
              <w:rPr>
                <w:rFonts w:ascii="Helvetica LT Std" w:hAnsi="Helvetica LT Std" w:cs="Calibri"/>
                <w:i/>
                <w:strike/>
                <w:sz w:val="20"/>
                <w:szCs w:val="20"/>
              </w:rPr>
              <w:t>WESM Rule</w:t>
            </w:r>
            <w:r w:rsidRPr="006F7CD8">
              <w:rPr>
                <w:rFonts w:ascii="Helvetica LT Std" w:hAnsi="Helvetica LT Std" w:cs="Calibri"/>
                <w:strike/>
                <w:sz w:val="20"/>
                <w:szCs w:val="20"/>
              </w:rPr>
              <w:t xml:space="preserve">, the </w:t>
            </w:r>
            <w:r w:rsidRPr="006F7CD8">
              <w:rPr>
                <w:rFonts w:ascii="Helvetica LT Std" w:hAnsi="Helvetica LT Std" w:cs="Calibri"/>
                <w:i/>
                <w:strike/>
                <w:sz w:val="20"/>
                <w:szCs w:val="20"/>
              </w:rPr>
              <w:t xml:space="preserve">Enforcement and Compliance Officer </w:t>
            </w:r>
            <w:r w:rsidRPr="006F7CD8">
              <w:rPr>
                <w:rFonts w:ascii="Helvetica LT Std" w:hAnsi="Helvetica LT Std" w:cs="Calibri"/>
                <w:strike/>
                <w:sz w:val="20"/>
                <w:szCs w:val="20"/>
              </w:rPr>
              <w:t xml:space="preserve">shall require in writing the </w:t>
            </w:r>
            <w:r w:rsidRPr="006F7CD8">
              <w:rPr>
                <w:rFonts w:ascii="Helvetica LT Std" w:hAnsi="Helvetica LT Std" w:cs="Calibri"/>
                <w:i/>
                <w:strike/>
                <w:sz w:val="20"/>
                <w:szCs w:val="20"/>
              </w:rPr>
              <w:t>WESM member</w:t>
            </w:r>
            <w:r w:rsidRPr="006F7CD8">
              <w:rPr>
                <w:rFonts w:ascii="Helvetica LT Std" w:hAnsi="Helvetica LT Std" w:cs="Calibri"/>
                <w:strike/>
                <w:sz w:val="20"/>
                <w:szCs w:val="20"/>
              </w:rPr>
              <w:t xml:space="preserve"> to remedy the breach within a reasonable period of time; </w:t>
            </w:r>
            <w:r w:rsidRPr="006F7CD8">
              <w:rPr>
                <w:rFonts w:ascii="Helvetica LT Std" w:hAnsi="Helvetica LT Std" w:cs="Calibri"/>
                <w:i/>
                <w:strike/>
                <w:sz w:val="20"/>
                <w:szCs w:val="20"/>
              </w:rPr>
              <w:t>Provided that</w:t>
            </w:r>
            <w:r w:rsidRPr="006F7CD8">
              <w:rPr>
                <w:rFonts w:ascii="Helvetica LT Std" w:hAnsi="Helvetica LT Std" w:cs="Calibri"/>
                <w:strike/>
                <w:sz w:val="20"/>
                <w:szCs w:val="20"/>
              </w:rPr>
              <w:t xml:space="preserve">, the period to remedy, as determined by the </w:t>
            </w:r>
            <w:r w:rsidRPr="006F7CD8">
              <w:rPr>
                <w:rFonts w:ascii="Helvetica LT Std" w:hAnsi="Helvetica LT Std" w:cs="Calibri"/>
                <w:i/>
                <w:strike/>
                <w:sz w:val="20"/>
                <w:szCs w:val="20"/>
              </w:rPr>
              <w:t>Enforcement and Compliance Officer</w:t>
            </w:r>
            <w:r w:rsidRPr="006F7CD8">
              <w:rPr>
                <w:rFonts w:ascii="Helvetica LT Std" w:hAnsi="Helvetica LT Std" w:cs="Calibri"/>
                <w:strike/>
                <w:sz w:val="20"/>
                <w:szCs w:val="20"/>
              </w:rPr>
              <w:t xml:space="preserve">, </w:t>
            </w:r>
          </w:p>
          <w:p w14:paraId="1E430723" w14:textId="77777777" w:rsidR="00D12498" w:rsidRPr="006F7CD8" w:rsidRDefault="00D12498" w:rsidP="00D12498">
            <w:pPr>
              <w:spacing w:line="276" w:lineRule="auto"/>
              <w:rPr>
                <w:rFonts w:ascii="Helvetica LT Std" w:hAnsi="Helvetica LT Std" w:cs="Calibri"/>
                <w:strike/>
                <w:sz w:val="20"/>
                <w:szCs w:val="20"/>
              </w:rPr>
            </w:pPr>
          </w:p>
          <w:p w14:paraId="0C759B04" w14:textId="313A0637" w:rsidR="00D12498" w:rsidRPr="006F7CD8" w:rsidRDefault="00D12498" w:rsidP="00D12498">
            <w:pPr>
              <w:spacing w:line="276" w:lineRule="auto"/>
              <w:rPr>
                <w:rFonts w:ascii="Helvetica LT Std" w:hAnsi="Helvetica LT Std" w:cs="Calibri"/>
                <w:sz w:val="20"/>
                <w:szCs w:val="20"/>
              </w:rPr>
            </w:pPr>
            <w:r w:rsidRPr="006F7CD8">
              <w:rPr>
                <w:rFonts w:ascii="Helvetica LT Std" w:hAnsi="Helvetica LT Std" w:cs="Calibri"/>
                <w:b/>
                <w:sz w:val="20"/>
                <w:szCs w:val="20"/>
                <w:u w:val="single"/>
              </w:rPr>
              <w:t>7.2.5.3</w:t>
            </w:r>
            <w:r w:rsidRPr="006F7CD8">
              <w:rPr>
                <w:rFonts w:ascii="Helvetica LT Std" w:hAnsi="Helvetica LT Std" w:cs="Calibri"/>
                <w:sz w:val="20"/>
                <w:szCs w:val="20"/>
              </w:rPr>
              <w:t xml:space="preserve">  </w:t>
            </w:r>
            <w:r w:rsidRPr="006F7CD8">
              <w:rPr>
                <w:rFonts w:ascii="Helvetica LT Std" w:hAnsi="Helvetica LT Std" w:cs="Calibri"/>
                <w:b/>
                <w:sz w:val="20"/>
                <w:szCs w:val="20"/>
                <w:u w:val="single"/>
              </w:rPr>
              <w:t xml:space="preserve">In the course of an investigation </w:t>
            </w:r>
            <w:r w:rsidRPr="006F7CD8">
              <w:rPr>
                <w:rFonts w:ascii="Helvetica LT Std" w:hAnsi="Helvetica LT Std" w:cs="Calibri"/>
                <w:b/>
                <w:i/>
                <w:sz w:val="20"/>
                <w:szCs w:val="20"/>
                <w:u w:val="single"/>
              </w:rPr>
              <w:t xml:space="preserve"> </w:t>
            </w:r>
            <w:r w:rsidRPr="006F7CD8">
              <w:rPr>
                <w:rFonts w:ascii="Helvetica LT Std" w:hAnsi="Helvetica LT Std" w:cs="Calibri"/>
                <w:b/>
                <w:sz w:val="20"/>
                <w:szCs w:val="20"/>
                <w:u w:val="single"/>
              </w:rPr>
              <w:t xml:space="preserve"> </w:t>
            </w:r>
            <w:r w:rsidRPr="006F7CD8">
              <w:rPr>
                <w:rFonts w:ascii="Helvetica LT Std" w:hAnsi="Helvetica LT Std" w:cs="Helvetica"/>
                <w:b/>
                <w:color w:val="FF0000"/>
                <w:sz w:val="20"/>
                <w:szCs w:val="20"/>
                <w:u w:val="single"/>
              </w:rPr>
              <w:t>or compliance monitoring</w:t>
            </w:r>
            <w:r w:rsidRPr="006F7CD8">
              <w:rPr>
                <w:rFonts w:ascii="Helvetica LT Std" w:hAnsi="Helvetica LT Std" w:cs="Calibri"/>
                <w:b/>
                <w:i/>
                <w:sz w:val="20"/>
                <w:szCs w:val="20"/>
                <w:u w:val="single"/>
              </w:rPr>
              <w:t xml:space="preserve">, </w:t>
            </w:r>
            <w:r w:rsidRPr="006F7CD8">
              <w:rPr>
                <w:rFonts w:ascii="Helvetica LT Std" w:hAnsi="Helvetica LT Std" w:cs="Calibri"/>
                <w:b/>
                <w:sz w:val="20"/>
                <w:szCs w:val="20"/>
                <w:u w:val="single"/>
              </w:rPr>
              <w:t xml:space="preserve">the </w:t>
            </w:r>
            <w:r w:rsidRPr="006F7CD8">
              <w:rPr>
                <w:rFonts w:ascii="Helvetica LT Std" w:hAnsi="Helvetica LT Std" w:cs="Calibri"/>
                <w:b/>
                <w:i/>
                <w:sz w:val="20"/>
                <w:szCs w:val="20"/>
                <w:u w:val="single"/>
              </w:rPr>
              <w:t xml:space="preserve">Enforcement and Compliance Office </w:t>
            </w:r>
            <w:r w:rsidRPr="006F7CD8">
              <w:rPr>
                <w:rFonts w:ascii="Helvetica LT Std" w:hAnsi="Helvetica LT Std" w:cs="Calibri"/>
                <w:b/>
                <w:sz w:val="20"/>
                <w:szCs w:val="20"/>
                <w:u w:val="single"/>
              </w:rPr>
              <w:t xml:space="preserve"> or the </w:t>
            </w:r>
            <w:r w:rsidRPr="006F7CD8">
              <w:rPr>
                <w:rFonts w:ascii="Helvetica LT Std" w:hAnsi="Helvetica LT Std" w:cs="Calibri"/>
                <w:b/>
                <w:i/>
                <w:sz w:val="20"/>
                <w:szCs w:val="20"/>
                <w:u w:val="single"/>
              </w:rPr>
              <w:t xml:space="preserve"> </w:t>
            </w:r>
            <w:r w:rsidRPr="006F7CD8">
              <w:rPr>
                <w:rFonts w:ascii="Helvetica LT Std" w:hAnsi="Helvetica LT Std" w:cs="Helvetica"/>
                <w:b/>
                <w:i/>
                <w:color w:val="FF0000"/>
                <w:sz w:val="20"/>
                <w:szCs w:val="20"/>
                <w:u w:val="single"/>
              </w:rPr>
              <w:t>Compliance Committee</w:t>
            </w:r>
            <w:r w:rsidRPr="006F7CD8">
              <w:rPr>
                <w:rFonts w:ascii="Helvetica LT Std" w:hAnsi="Helvetica LT Std" w:cs="Calibri"/>
                <w:b/>
                <w:i/>
                <w:color w:val="FF0000"/>
                <w:sz w:val="20"/>
                <w:szCs w:val="20"/>
                <w:u w:val="single"/>
              </w:rPr>
              <w:t xml:space="preserve"> </w:t>
            </w:r>
            <w:r w:rsidRPr="006F7CD8">
              <w:rPr>
                <w:rFonts w:ascii="Helvetica LT Std" w:hAnsi="Helvetica LT Std" w:cs="Calibri"/>
                <w:b/>
                <w:color w:val="FF0000"/>
                <w:sz w:val="20"/>
                <w:szCs w:val="20"/>
                <w:u w:val="single"/>
              </w:rPr>
              <w:t xml:space="preserve"> </w:t>
            </w:r>
            <w:r w:rsidRPr="006F7CD8">
              <w:rPr>
                <w:rFonts w:ascii="Helvetica LT Std" w:hAnsi="Helvetica LT Std" w:cs="Calibri"/>
                <w:b/>
                <w:sz w:val="20"/>
                <w:szCs w:val="20"/>
                <w:u w:val="single"/>
              </w:rPr>
              <w:t xml:space="preserve">may require the </w:t>
            </w:r>
            <w:r w:rsidRPr="006F7CD8">
              <w:rPr>
                <w:rFonts w:ascii="Helvetica LT Std" w:hAnsi="Helvetica LT Std" w:cs="Calibri"/>
                <w:b/>
                <w:i/>
                <w:sz w:val="20"/>
                <w:szCs w:val="20"/>
                <w:u w:val="single"/>
              </w:rPr>
              <w:t>WESM Member</w:t>
            </w:r>
            <w:r w:rsidRPr="006F7CD8">
              <w:rPr>
                <w:rFonts w:ascii="Helvetica LT Std" w:hAnsi="Helvetica LT Std" w:cs="Calibri"/>
                <w:b/>
                <w:sz w:val="20"/>
                <w:szCs w:val="20"/>
                <w:u w:val="single"/>
              </w:rPr>
              <w:t xml:space="preserve">  undergoing investigation to take remedial measures within a reasonable period to mitigate the adverse impact of the act or omission constituting the </w:t>
            </w:r>
            <w:r w:rsidRPr="006F7CD8">
              <w:rPr>
                <w:rFonts w:ascii="Helvetica LT Std" w:hAnsi="Helvetica LT Std" w:cs="Calibri"/>
                <w:b/>
                <w:i/>
                <w:sz w:val="20"/>
                <w:szCs w:val="20"/>
                <w:u w:val="single"/>
              </w:rPr>
              <w:t>breach</w:t>
            </w:r>
            <w:r w:rsidRPr="006F7CD8">
              <w:rPr>
                <w:rFonts w:ascii="Helvetica LT Std" w:hAnsi="Helvetica LT Std" w:cs="Calibri"/>
                <w:sz w:val="20"/>
                <w:szCs w:val="20"/>
              </w:rPr>
              <w:t xml:space="preserve"> </w:t>
            </w:r>
            <w:r w:rsidRPr="006F7CD8">
              <w:rPr>
                <w:rFonts w:ascii="Helvetica LT Std" w:hAnsi="Helvetica LT Std" w:cs="Calibri"/>
                <w:strike/>
                <w:sz w:val="20"/>
                <w:szCs w:val="20"/>
              </w:rPr>
              <w:t>shall take</w:t>
            </w:r>
            <w:r w:rsidRPr="006F7CD8">
              <w:rPr>
                <w:rFonts w:ascii="Helvetica LT Std" w:hAnsi="Helvetica LT Std" w:cs="Calibri"/>
                <w:sz w:val="20"/>
                <w:szCs w:val="20"/>
              </w:rPr>
              <w:t xml:space="preserve"> taking in consideration all the attendant circumstances surrounding the breach including the nature and extent of damages or injuries caused as well as the quickest possible time required to</w:t>
            </w:r>
            <w:r w:rsidRPr="006F7CD8">
              <w:rPr>
                <w:rFonts w:ascii="Helvetica LT Std" w:hAnsi="Helvetica LT Std" w:cs="Calibri"/>
                <w:strike/>
                <w:sz w:val="20"/>
                <w:szCs w:val="20"/>
              </w:rPr>
              <w:t xml:space="preserve"> correct the breach</w:t>
            </w:r>
            <w:r w:rsidRPr="006F7CD8">
              <w:rPr>
                <w:rFonts w:ascii="Helvetica LT Std" w:hAnsi="Helvetica LT Std" w:cs="Calibri"/>
                <w:sz w:val="20"/>
                <w:szCs w:val="20"/>
              </w:rPr>
              <w:t xml:space="preserve"> </w:t>
            </w:r>
            <w:r w:rsidRPr="006F7CD8">
              <w:rPr>
                <w:rFonts w:ascii="Helvetica LT Std" w:hAnsi="Helvetica LT Std" w:cs="Calibri"/>
                <w:b/>
                <w:sz w:val="20"/>
                <w:szCs w:val="20"/>
                <w:u w:val="single"/>
              </w:rPr>
              <w:t>carry out the remedial measure</w:t>
            </w:r>
            <w:r w:rsidRPr="006F7CD8">
              <w:rPr>
                <w:rFonts w:ascii="Helvetica LT Std" w:hAnsi="Helvetica LT Std" w:cs="Calibri"/>
                <w:sz w:val="20"/>
                <w:szCs w:val="20"/>
              </w:rPr>
              <w:t>.</w:t>
            </w:r>
          </w:p>
          <w:p w14:paraId="643874D8" w14:textId="77777777" w:rsidR="00D12498" w:rsidRPr="006F7CD8" w:rsidRDefault="00D12498" w:rsidP="00D12498">
            <w:pPr>
              <w:spacing w:line="276" w:lineRule="auto"/>
              <w:rPr>
                <w:rFonts w:ascii="Helvetica LT Std" w:hAnsi="Helvetica LT Std" w:cs="Helvetica"/>
                <w:b/>
                <w:sz w:val="20"/>
                <w:szCs w:val="20"/>
                <w:u w:val="single"/>
              </w:rPr>
            </w:pPr>
          </w:p>
        </w:tc>
        <w:tc>
          <w:tcPr>
            <w:tcW w:w="872" w:type="pct"/>
            <w:shd w:val="clear" w:color="auto" w:fill="auto"/>
            <w:tcMar>
              <w:top w:w="0" w:type="dxa"/>
              <w:left w:w="115" w:type="dxa"/>
              <w:bottom w:w="0" w:type="dxa"/>
              <w:right w:w="115" w:type="dxa"/>
            </w:tcMar>
          </w:tcPr>
          <w:p w14:paraId="10D40BE0" w14:textId="5ADF12BD" w:rsidR="00D12498" w:rsidRPr="006F7CD8" w:rsidRDefault="00D12498" w:rsidP="00D12498">
            <w:pPr>
              <w:pStyle w:val="ListParagraph"/>
              <w:numPr>
                <w:ilvl w:val="0"/>
                <w:numId w:val="23"/>
              </w:numPr>
              <w:tabs>
                <w:tab w:val="left" w:pos="339"/>
              </w:tabs>
              <w:ind w:left="429"/>
              <w:rPr>
                <w:rFonts w:ascii="Helvetica LT Std" w:hAnsi="Helvetica LT Std" w:cs="Helvetica"/>
                <w:i/>
                <w:sz w:val="20"/>
                <w:szCs w:val="20"/>
              </w:rPr>
            </w:pPr>
            <w:r w:rsidRPr="006F7CD8">
              <w:rPr>
                <w:rFonts w:ascii="Helvetica LT Std" w:hAnsi="Helvetica LT Std" w:cs="Helvetica"/>
                <w:i/>
                <w:sz w:val="20"/>
                <w:szCs w:val="20"/>
              </w:rPr>
              <w:t xml:space="preserve">Note: This modifies the proposed revision submitted by PEMC and acted upon by the RCC on August 2017.  </w:t>
            </w:r>
          </w:p>
          <w:p w14:paraId="31D84859" w14:textId="77777777" w:rsidR="00D12498" w:rsidRPr="006F7CD8" w:rsidRDefault="00D12498" w:rsidP="00D12498">
            <w:pPr>
              <w:tabs>
                <w:tab w:val="left" w:pos="339"/>
              </w:tabs>
              <w:ind w:hanging="651"/>
              <w:rPr>
                <w:rFonts w:ascii="Helvetica LT Std" w:hAnsi="Helvetica LT Std" w:cs="Helvetica"/>
                <w:sz w:val="20"/>
                <w:szCs w:val="20"/>
              </w:rPr>
            </w:pPr>
          </w:p>
          <w:p w14:paraId="5CE0967A" w14:textId="77777777" w:rsidR="00D12498" w:rsidRPr="006F7CD8" w:rsidRDefault="00D12498" w:rsidP="00D12498">
            <w:pPr>
              <w:numPr>
                <w:ilvl w:val="0"/>
                <w:numId w:val="10"/>
              </w:numPr>
              <w:tabs>
                <w:tab w:val="left" w:pos="339"/>
              </w:tabs>
              <w:spacing w:line="276" w:lineRule="auto"/>
              <w:ind w:left="360" w:hanging="291"/>
              <w:rPr>
                <w:rFonts w:ascii="Helvetica LT Std" w:hAnsi="Helvetica LT Std" w:cs="Calibri"/>
                <w:sz w:val="20"/>
                <w:szCs w:val="20"/>
              </w:rPr>
            </w:pPr>
            <w:r w:rsidRPr="006F7CD8">
              <w:rPr>
                <w:rFonts w:ascii="Helvetica LT Std" w:hAnsi="Helvetica LT Std" w:cs="Helvetica"/>
                <w:sz w:val="20"/>
                <w:szCs w:val="20"/>
              </w:rPr>
              <w:t xml:space="preserve">Replace MSC with Compliance Committee. </w:t>
            </w:r>
          </w:p>
          <w:p w14:paraId="3B22E3D1" w14:textId="77777777" w:rsidR="00D12498" w:rsidRPr="006F7CD8" w:rsidRDefault="00D12498" w:rsidP="00D12498">
            <w:pPr>
              <w:tabs>
                <w:tab w:val="left" w:pos="339"/>
              </w:tabs>
              <w:spacing w:line="276" w:lineRule="auto"/>
              <w:ind w:left="360" w:hanging="651"/>
              <w:rPr>
                <w:rFonts w:ascii="Helvetica LT Std" w:hAnsi="Helvetica LT Std" w:cs="Calibri"/>
                <w:sz w:val="20"/>
                <w:szCs w:val="20"/>
              </w:rPr>
            </w:pPr>
          </w:p>
          <w:p w14:paraId="16C89F01" w14:textId="2EF9AB06" w:rsidR="00D12498" w:rsidRPr="006F7CD8" w:rsidRDefault="00D12498" w:rsidP="00D12498">
            <w:pPr>
              <w:numPr>
                <w:ilvl w:val="0"/>
                <w:numId w:val="10"/>
              </w:numPr>
              <w:spacing w:line="276" w:lineRule="auto"/>
              <w:ind w:left="360"/>
              <w:rPr>
                <w:rFonts w:ascii="Helvetica LT Std" w:hAnsi="Helvetica LT Std" w:cs="Calibri"/>
                <w:sz w:val="20"/>
                <w:szCs w:val="20"/>
              </w:rPr>
            </w:pPr>
            <w:r w:rsidRPr="006F7CD8">
              <w:rPr>
                <w:rFonts w:ascii="Helvetica LT Std" w:hAnsi="Helvetica LT Std" w:cs="Calibri"/>
                <w:sz w:val="20"/>
                <w:szCs w:val="20"/>
              </w:rPr>
              <w:t xml:space="preserve">To provide the remedial measures that will be carried out pending an investigation. It is intended to allow for remedies to be already implemented while investigation is ongoing so that adverse impact can be prevented or mitigated the soonest. </w:t>
            </w:r>
          </w:p>
          <w:p w14:paraId="2988A5D5" w14:textId="77777777" w:rsidR="00D12498" w:rsidRPr="006F7CD8" w:rsidRDefault="00D12498" w:rsidP="00D12498">
            <w:pPr>
              <w:spacing w:line="276" w:lineRule="auto"/>
              <w:ind w:left="360"/>
              <w:rPr>
                <w:rFonts w:ascii="Helvetica LT Std" w:hAnsi="Helvetica LT Std" w:cs="Calibri"/>
                <w:sz w:val="20"/>
                <w:szCs w:val="20"/>
              </w:rPr>
            </w:pPr>
          </w:p>
          <w:p w14:paraId="7A4EA641" w14:textId="77777777" w:rsidR="00D12498" w:rsidRPr="006F7CD8" w:rsidRDefault="00D12498" w:rsidP="00D12498">
            <w:pPr>
              <w:numPr>
                <w:ilvl w:val="0"/>
                <w:numId w:val="9"/>
              </w:numPr>
              <w:spacing w:line="276" w:lineRule="auto"/>
              <w:ind w:left="360"/>
              <w:rPr>
                <w:rFonts w:ascii="Helvetica LT Std" w:hAnsi="Helvetica LT Std" w:cs="Calibri"/>
                <w:sz w:val="20"/>
                <w:szCs w:val="20"/>
              </w:rPr>
            </w:pPr>
            <w:r w:rsidRPr="006F7CD8">
              <w:rPr>
                <w:rFonts w:ascii="Helvetica LT Std" w:hAnsi="Helvetica LT Std" w:cs="Calibri"/>
                <w:sz w:val="20"/>
                <w:szCs w:val="20"/>
              </w:rPr>
              <w:t xml:space="preserve">The remedial measure referred to in clause 7.2.5.2 (b) shall be imposed by the PEM Board after an investigation is completed. </w:t>
            </w:r>
          </w:p>
          <w:p w14:paraId="64E76C57" w14:textId="77777777" w:rsidR="00D12498" w:rsidRPr="006F7CD8" w:rsidRDefault="00D12498" w:rsidP="00D12498">
            <w:pPr>
              <w:spacing w:line="276" w:lineRule="auto"/>
              <w:rPr>
                <w:rFonts w:ascii="Helvetica LT Std" w:hAnsi="Helvetica LT Std" w:cs="Helvetica"/>
                <w:sz w:val="20"/>
                <w:szCs w:val="20"/>
              </w:rPr>
            </w:pPr>
          </w:p>
        </w:tc>
      </w:tr>
      <w:tr w:rsidR="009411A9" w:rsidRPr="006F7CD8" w14:paraId="31B56775" w14:textId="77777777" w:rsidTr="009411A9">
        <w:trPr>
          <w:trHeight w:val="3095"/>
          <w:jc w:val="center"/>
        </w:trPr>
        <w:tc>
          <w:tcPr>
            <w:tcW w:w="438" w:type="pct"/>
            <w:shd w:val="clear" w:color="auto" w:fill="auto"/>
            <w:tcMar>
              <w:top w:w="0" w:type="dxa"/>
              <w:left w:w="115" w:type="dxa"/>
              <w:bottom w:w="0" w:type="dxa"/>
              <w:right w:w="115" w:type="dxa"/>
            </w:tcMar>
          </w:tcPr>
          <w:p w14:paraId="570E54FF" w14:textId="77777777" w:rsidR="009411A9" w:rsidRPr="006F7CD8" w:rsidRDefault="009411A9" w:rsidP="009411A9">
            <w:pPr>
              <w:spacing w:line="276" w:lineRule="auto"/>
              <w:rPr>
                <w:rFonts w:ascii="Helvetica LT Std" w:hAnsi="Helvetica LT Std" w:cs="Helvetica"/>
                <w:sz w:val="20"/>
                <w:szCs w:val="20"/>
              </w:rPr>
            </w:pPr>
          </w:p>
        </w:tc>
        <w:tc>
          <w:tcPr>
            <w:tcW w:w="341" w:type="pct"/>
            <w:shd w:val="clear" w:color="auto" w:fill="auto"/>
            <w:tcMar>
              <w:top w:w="0" w:type="dxa"/>
              <w:left w:w="115" w:type="dxa"/>
              <w:bottom w:w="0" w:type="dxa"/>
              <w:right w:w="115" w:type="dxa"/>
            </w:tcMar>
          </w:tcPr>
          <w:p w14:paraId="490156E9" w14:textId="77777777" w:rsidR="009411A9" w:rsidRPr="006F7CD8" w:rsidRDefault="009411A9" w:rsidP="009411A9">
            <w:pPr>
              <w:spacing w:line="276" w:lineRule="auto"/>
              <w:rPr>
                <w:rFonts w:ascii="Helvetica LT Std" w:hAnsi="Helvetica LT Std" w:cs="Calibri"/>
                <w:sz w:val="20"/>
                <w:szCs w:val="20"/>
              </w:rPr>
            </w:pPr>
            <w:r w:rsidRPr="006F7CD8">
              <w:rPr>
                <w:rFonts w:ascii="Helvetica LT Std" w:hAnsi="Helvetica LT Std" w:cs="Calibri"/>
                <w:sz w:val="20"/>
                <w:szCs w:val="20"/>
              </w:rPr>
              <w:t xml:space="preserve">7.2.7.3 </w:t>
            </w:r>
          </w:p>
          <w:p w14:paraId="5BDF941A" w14:textId="537004F5" w:rsidR="009411A9" w:rsidRPr="006F7CD8" w:rsidRDefault="009411A9" w:rsidP="009411A9">
            <w:pPr>
              <w:spacing w:line="276" w:lineRule="auto"/>
              <w:rPr>
                <w:rFonts w:ascii="Helvetica LT Std" w:hAnsi="Helvetica LT Std" w:cs="Helvetica"/>
                <w:b/>
                <w:sz w:val="20"/>
                <w:szCs w:val="20"/>
              </w:rPr>
            </w:pPr>
            <w:r w:rsidRPr="006F7CD8">
              <w:rPr>
                <w:rFonts w:ascii="Helvetica LT Std" w:hAnsi="Helvetica LT Std" w:cs="Calibri"/>
                <w:sz w:val="20"/>
                <w:szCs w:val="20"/>
              </w:rPr>
              <w:t>(new; previously 7.2.7)</w:t>
            </w:r>
          </w:p>
        </w:tc>
        <w:tc>
          <w:tcPr>
            <w:tcW w:w="1130" w:type="pct"/>
            <w:shd w:val="clear" w:color="auto" w:fill="auto"/>
            <w:tcMar>
              <w:top w:w="0" w:type="dxa"/>
              <w:left w:w="115" w:type="dxa"/>
              <w:bottom w:w="0" w:type="dxa"/>
              <w:right w:w="115" w:type="dxa"/>
            </w:tcMar>
          </w:tcPr>
          <w:p w14:paraId="2B417EA4" w14:textId="0B7AFC74" w:rsidR="009411A9" w:rsidRPr="006F7CD8" w:rsidRDefault="009411A9" w:rsidP="009411A9">
            <w:pPr>
              <w:spacing w:line="276" w:lineRule="auto"/>
              <w:rPr>
                <w:rFonts w:ascii="Helvetica LT Std" w:hAnsi="Helvetica LT Std"/>
                <w:sz w:val="20"/>
                <w:szCs w:val="20"/>
              </w:rPr>
            </w:pPr>
            <w:r w:rsidRPr="006F7CD8">
              <w:rPr>
                <w:rFonts w:ascii="Helvetica LT Std" w:hAnsi="Helvetica LT Std" w:cs="Calibri"/>
                <w:sz w:val="20"/>
                <w:szCs w:val="20"/>
              </w:rPr>
              <w:t xml:space="preserve">Subject to clause 5.3, the </w:t>
            </w:r>
            <w:r w:rsidRPr="006F7CD8">
              <w:rPr>
                <w:rFonts w:ascii="Helvetica LT Std" w:hAnsi="Helvetica LT Std" w:cs="Calibri"/>
                <w:i/>
                <w:sz w:val="20"/>
                <w:szCs w:val="20"/>
              </w:rPr>
              <w:t xml:space="preserve">Enforcement and Compliance Officer </w:t>
            </w:r>
            <w:r w:rsidRPr="006F7CD8">
              <w:rPr>
                <w:rFonts w:ascii="Helvetica LT Std" w:hAnsi="Helvetica LT Std" w:cs="Calibri"/>
                <w:sz w:val="20"/>
                <w:szCs w:val="20"/>
              </w:rPr>
              <w:t xml:space="preserve">shall publish a month report setting out a summary for the period covered by the report of all actions and rulings made during that period in relation to the enforcement of the </w:t>
            </w:r>
            <w:r w:rsidRPr="006F7CD8">
              <w:rPr>
                <w:rFonts w:ascii="Helvetica LT Std" w:hAnsi="Helvetica LT Std" w:cs="Calibri"/>
                <w:i/>
                <w:sz w:val="20"/>
                <w:szCs w:val="20"/>
              </w:rPr>
              <w:t>WESM Rules.</w:t>
            </w:r>
            <w:r w:rsidRPr="006F7CD8">
              <w:rPr>
                <w:rFonts w:ascii="Helvetica LT Std" w:hAnsi="Helvetica LT Std" w:cs="Calibri"/>
                <w:sz w:val="20"/>
                <w:szCs w:val="20"/>
              </w:rPr>
              <w:t xml:space="preserve"> </w:t>
            </w:r>
          </w:p>
        </w:tc>
        <w:tc>
          <w:tcPr>
            <w:tcW w:w="1109" w:type="pct"/>
          </w:tcPr>
          <w:p w14:paraId="1EDFED0A" w14:textId="77777777" w:rsidR="009411A9" w:rsidRPr="009411A9" w:rsidRDefault="009411A9" w:rsidP="009411A9">
            <w:pPr>
              <w:spacing w:line="276" w:lineRule="auto"/>
              <w:ind w:left="77" w:right="171"/>
              <w:jc w:val="both"/>
              <w:rPr>
                <w:rFonts w:ascii="Helvetica LT Std" w:hAnsi="Helvetica LT Std" w:cs="Calibri"/>
                <w:sz w:val="20"/>
                <w:szCs w:val="20"/>
              </w:rPr>
            </w:pPr>
            <w:r w:rsidRPr="009411A9">
              <w:rPr>
                <w:rFonts w:ascii="Helvetica LT Std" w:hAnsi="Helvetica LT Std" w:cs="Calibri"/>
                <w:sz w:val="20"/>
                <w:szCs w:val="20"/>
              </w:rPr>
              <w:t xml:space="preserve">Re-numbered (previously 7.2.7) with revisions. </w:t>
            </w:r>
          </w:p>
          <w:p w14:paraId="0F9567C3" w14:textId="77777777" w:rsidR="009411A9" w:rsidRPr="009411A9" w:rsidRDefault="009411A9" w:rsidP="009411A9">
            <w:pPr>
              <w:spacing w:line="276" w:lineRule="auto"/>
              <w:ind w:left="77" w:right="171"/>
              <w:jc w:val="both"/>
              <w:rPr>
                <w:rFonts w:ascii="Helvetica LT Std" w:hAnsi="Helvetica LT Std" w:cs="Calibri"/>
                <w:strike/>
                <w:sz w:val="20"/>
                <w:szCs w:val="20"/>
              </w:rPr>
            </w:pPr>
          </w:p>
          <w:p w14:paraId="71BA501F" w14:textId="77777777" w:rsidR="009411A9" w:rsidRPr="009411A9" w:rsidRDefault="009411A9" w:rsidP="009411A9">
            <w:pPr>
              <w:spacing w:line="276" w:lineRule="auto"/>
              <w:ind w:left="77" w:right="171"/>
              <w:jc w:val="both"/>
              <w:rPr>
                <w:rFonts w:ascii="Helvetica LT Std" w:hAnsi="Helvetica LT Std" w:cs="Calibri"/>
                <w:b/>
                <w:sz w:val="20"/>
                <w:szCs w:val="20"/>
                <w:u w:val="single"/>
              </w:rPr>
            </w:pPr>
            <w:r w:rsidRPr="009411A9">
              <w:rPr>
                <w:rFonts w:ascii="Helvetica LT Std" w:hAnsi="Helvetica LT Std" w:cs="Calibri"/>
                <w:strike/>
                <w:sz w:val="20"/>
                <w:szCs w:val="20"/>
              </w:rPr>
              <w:t xml:space="preserve">Subject to clause 5.3, the </w:t>
            </w:r>
            <w:proofErr w:type="spellStart"/>
            <w:r w:rsidRPr="009411A9">
              <w:rPr>
                <w:rFonts w:ascii="Helvetica LT Std" w:hAnsi="Helvetica LT Std" w:cs="Calibri"/>
                <w:sz w:val="20"/>
                <w:szCs w:val="20"/>
              </w:rPr>
              <w:t>The</w:t>
            </w:r>
            <w:proofErr w:type="spellEnd"/>
            <w:r w:rsidRPr="009411A9">
              <w:rPr>
                <w:rFonts w:ascii="Helvetica LT Std" w:hAnsi="Helvetica LT Std" w:cs="Calibri"/>
                <w:sz w:val="20"/>
                <w:szCs w:val="20"/>
              </w:rPr>
              <w:t xml:space="preserve"> </w:t>
            </w:r>
            <w:r w:rsidRPr="009411A9">
              <w:rPr>
                <w:rFonts w:ascii="Helvetica LT Std" w:hAnsi="Helvetica LT Std" w:cs="Calibri"/>
                <w:b/>
                <w:i/>
                <w:sz w:val="20"/>
                <w:szCs w:val="20"/>
                <w:u w:val="single"/>
              </w:rPr>
              <w:t>Enforcement and Compliance Office</w:t>
            </w:r>
            <w:r w:rsidRPr="009411A9">
              <w:rPr>
                <w:rFonts w:ascii="Helvetica LT Std" w:hAnsi="Helvetica LT Std" w:cs="Calibri"/>
                <w:i/>
                <w:sz w:val="20"/>
                <w:szCs w:val="20"/>
              </w:rPr>
              <w:t xml:space="preserve"> </w:t>
            </w:r>
            <w:r w:rsidRPr="009411A9">
              <w:rPr>
                <w:rFonts w:ascii="Helvetica LT Std" w:hAnsi="Helvetica LT Std" w:cs="Calibri"/>
                <w:sz w:val="20"/>
                <w:szCs w:val="20"/>
              </w:rPr>
              <w:t xml:space="preserve">shall publish a monthly report setting out a summary for the period covered by the report of all actions and rulings made during that period in relation to the enforcement of the </w:t>
            </w:r>
            <w:r w:rsidRPr="009411A9">
              <w:rPr>
                <w:rFonts w:ascii="Helvetica LT Std" w:hAnsi="Helvetica LT Std" w:cs="Calibri"/>
                <w:i/>
                <w:sz w:val="20"/>
                <w:szCs w:val="20"/>
              </w:rPr>
              <w:t>WESM Rules</w:t>
            </w:r>
            <w:r w:rsidRPr="009411A9">
              <w:rPr>
                <w:rFonts w:ascii="Helvetica LT Std" w:hAnsi="Helvetica LT Std" w:cs="Calibri"/>
                <w:b/>
                <w:sz w:val="20"/>
                <w:szCs w:val="20"/>
                <w:u w:val="single"/>
              </w:rPr>
              <w:t xml:space="preserve"> in the market information website, with copies furnished to the </w:t>
            </w:r>
            <w:r w:rsidRPr="009411A9">
              <w:rPr>
                <w:rFonts w:ascii="Helvetica LT Std" w:hAnsi="Helvetica LT Std" w:cs="Calibri"/>
                <w:b/>
                <w:i/>
                <w:sz w:val="20"/>
                <w:szCs w:val="20"/>
                <w:u w:val="single"/>
              </w:rPr>
              <w:t xml:space="preserve">DOE, ERC, </w:t>
            </w:r>
            <w:r w:rsidRPr="009411A9">
              <w:rPr>
                <w:rFonts w:ascii="Helvetica LT Std" w:hAnsi="Helvetica LT Std" w:cs="Calibri"/>
                <w:b/>
                <w:sz w:val="20"/>
                <w:szCs w:val="20"/>
                <w:u w:val="single"/>
              </w:rPr>
              <w:t xml:space="preserve">the </w:t>
            </w:r>
            <w:r w:rsidRPr="009411A9">
              <w:rPr>
                <w:rFonts w:ascii="Helvetica LT Std" w:hAnsi="Helvetica LT Std" w:cs="Calibri"/>
                <w:b/>
                <w:i/>
                <w:sz w:val="20"/>
                <w:szCs w:val="20"/>
                <w:u w:val="single"/>
              </w:rPr>
              <w:t>PEM Board</w:t>
            </w:r>
            <w:r w:rsidRPr="009411A9">
              <w:rPr>
                <w:rFonts w:ascii="Helvetica LT Std" w:hAnsi="Helvetica LT Std" w:cs="Calibri"/>
                <w:b/>
                <w:sz w:val="20"/>
                <w:szCs w:val="20"/>
                <w:u w:val="single"/>
              </w:rPr>
              <w:t xml:space="preserve"> and the </w:t>
            </w:r>
            <w:r w:rsidRPr="009411A9">
              <w:rPr>
                <w:rFonts w:ascii="Helvetica LT Std" w:hAnsi="Helvetica LT Std" w:cs="Calibri"/>
                <w:b/>
                <w:i/>
                <w:sz w:val="20"/>
                <w:szCs w:val="20"/>
                <w:u w:val="single"/>
              </w:rPr>
              <w:t>Market Surveillance Committee</w:t>
            </w:r>
            <w:r w:rsidRPr="009411A9">
              <w:rPr>
                <w:rFonts w:ascii="Helvetica LT Std" w:hAnsi="Helvetica LT Std" w:cs="Calibri"/>
                <w:b/>
                <w:sz w:val="20"/>
                <w:szCs w:val="20"/>
                <w:u w:val="single"/>
              </w:rPr>
              <w:t>.</w:t>
            </w:r>
          </w:p>
          <w:p w14:paraId="275AE06C" w14:textId="77777777" w:rsidR="009411A9" w:rsidRPr="009411A9" w:rsidRDefault="009411A9" w:rsidP="009411A9">
            <w:pPr>
              <w:spacing w:line="276" w:lineRule="auto"/>
              <w:ind w:left="77" w:right="171"/>
              <w:rPr>
                <w:rFonts w:ascii="Helvetica LT Std" w:hAnsi="Helvetica LT Std" w:cs="Calibri"/>
                <w:sz w:val="20"/>
                <w:szCs w:val="20"/>
              </w:rPr>
            </w:pPr>
          </w:p>
        </w:tc>
        <w:tc>
          <w:tcPr>
            <w:tcW w:w="1110" w:type="pct"/>
            <w:shd w:val="clear" w:color="auto" w:fill="auto"/>
            <w:tcMar>
              <w:top w:w="0" w:type="dxa"/>
              <w:left w:w="115" w:type="dxa"/>
              <w:bottom w:w="0" w:type="dxa"/>
              <w:right w:w="115" w:type="dxa"/>
            </w:tcMar>
          </w:tcPr>
          <w:p w14:paraId="0833B2A1" w14:textId="56B2E07C" w:rsidR="009411A9" w:rsidRPr="006F7CD8" w:rsidRDefault="009411A9" w:rsidP="009411A9">
            <w:pPr>
              <w:spacing w:line="276" w:lineRule="auto"/>
              <w:rPr>
                <w:rFonts w:ascii="Helvetica LT Std" w:hAnsi="Helvetica LT Std" w:cs="Calibri"/>
                <w:sz w:val="20"/>
                <w:szCs w:val="20"/>
              </w:rPr>
            </w:pPr>
            <w:r w:rsidRPr="006F7CD8">
              <w:rPr>
                <w:rFonts w:ascii="Helvetica LT Std" w:hAnsi="Helvetica LT Std" w:cs="Calibri"/>
                <w:sz w:val="20"/>
                <w:szCs w:val="20"/>
              </w:rPr>
              <w:t xml:space="preserve">Re-numbered (previously 7.2.7) with revisions. </w:t>
            </w:r>
          </w:p>
          <w:p w14:paraId="42587EB7" w14:textId="77777777" w:rsidR="009411A9" w:rsidRPr="006F7CD8" w:rsidRDefault="009411A9" w:rsidP="009411A9">
            <w:pPr>
              <w:spacing w:line="276" w:lineRule="auto"/>
              <w:rPr>
                <w:rFonts w:ascii="Helvetica LT Std" w:hAnsi="Helvetica LT Std" w:cs="Calibri"/>
                <w:strike/>
                <w:sz w:val="20"/>
                <w:szCs w:val="20"/>
              </w:rPr>
            </w:pPr>
          </w:p>
          <w:p w14:paraId="0AA42137" w14:textId="69F87CCD" w:rsidR="009411A9" w:rsidRPr="006F7CD8" w:rsidRDefault="009411A9" w:rsidP="009411A9">
            <w:pPr>
              <w:spacing w:line="276" w:lineRule="auto"/>
              <w:rPr>
                <w:rFonts w:ascii="Helvetica LT Std" w:hAnsi="Helvetica LT Std" w:cs="Helvetica"/>
                <w:b/>
                <w:sz w:val="20"/>
                <w:szCs w:val="20"/>
                <w:u w:val="single"/>
              </w:rPr>
            </w:pPr>
            <w:r w:rsidRPr="006F7CD8">
              <w:rPr>
                <w:rFonts w:ascii="Helvetica LT Std" w:hAnsi="Helvetica LT Std" w:cs="Calibri"/>
                <w:strike/>
                <w:sz w:val="20"/>
                <w:szCs w:val="20"/>
              </w:rPr>
              <w:t xml:space="preserve">Subject to clause 5.3, the </w:t>
            </w:r>
            <w:proofErr w:type="spellStart"/>
            <w:r w:rsidRPr="006F7CD8">
              <w:rPr>
                <w:rFonts w:ascii="Helvetica LT Std" w:hAnsi="Helvetica LT Std" w:cs="Calibri"/>
                <w:sz w:val="20"/>
                <w:szCs w:val="20"/>
              </w:rPr>
              <w:t>The</w:t>
            </w:r>
            <w:proofErr w:type="spellEnd"/>
            <w:r w:rsidRPr="006F7CD8">
              <w:rPr>
                <w:rFonts w:ascii="Helvetica LT Std" w:hAnsi="Helvetica LT Std" w:cs="Calibri"/>
                <w:sz w:val="20"/>
                <w:szCs w:val="20"/>
              </w:rPr>
              <w:t xml:space="preserve"> </w:t>
            </w:r>
            <w:r w:rsidRPr="006F7CD8">
              <w:rPr>
                <w:rFonts w:ascii="Helvetica LT Std" w:hAnsi="Helvetica LT Std" w:cs="Calibri"/>
                <w:b/>
                <w:i/>
                <w:sz w:val="20"/>
                <w:szCs w:val="20"/>
                <w:u w:val="single"/>
              </w:rPr>
              <w:t>Enforcement and Compliance Office</w:t>
            </w:r>
            <w:r w:rsidRPr="006F7CD8">
              <w:rPr>
                <w:rFonts w:ascii="Helvetica LT Std" w:hAnsi="Helvetica LT Std" w:cs="Calibri"/>
                <w:i/>
                <w:sz w:val="20"/>
                <w:szCs w:val="20"/>
              </w:rPr>
              <w:t xml:space="preserve"> </w:t>
            </w:r>
            <w:r w:rsidRPr="006F7CD8">
              <w:rPr>
                <w:rFonts w:ascii="Helvetica LT Std" w:hAnsi="Helvetica LT Std" w:cs="Calibri"/>
                <w:sz w:val="20"/>
                <w:szCs w:val="20"/>
              </w:rPr>
              <w:t xml:space="preserve">shall publish a monthly report setting out a summary for the period covered by the report of all actions and rulings made during that period in relation to the enforcement of the </w:t>
            </w:r>
            <w:r w:rsidRPr="006F7CD8">
              <w:rPr>
                <w:rFonts w:ascii="Helvetica LT Std" w:hAnsi="Helvetica LT Std" w:cs="Calibri"/>
                <w:i/>
                <w:sz w:val="20"/>
                <w:szCs w:val="20"/>
              </w:rPr>
              <w:t>WESM Rules</w:t>
            </w:r>
            <w:r w:rsidRPr="006F7CD8">
              <w:rPr>
                <w:rFonts w:ascii="Helvetica LT Std" w:hAnsi="Helvetica LT Std" w:cs="Calibri"/>
                <w:b/>
                <w:sz w:val="20"/>
                <w:szCs w:val="20"/>
                <w:u w:val="single"/>
              </w:rPr>
              <w:t xml:space="preserve"> in the market information website, with copies furnished to the </w:t>
            </w:r>
            <w:r w:rsidRPr="006F7CD8">
              <w:rPr>
                <w:rFonts w:ascii="Helvetica LT Std" w:hAnsi="Helvetica LT Std" w:cs="Calibri"/>
                <w:b/>
                <w:i/>
                <w:sz w:val="20"/>
                <w:szCs w:val="20"/>
                <w:u w:val="single"/>
              </w:rPr>
              <w:t xml:space="preserve">DOE, ERC, </w:t>
            </w:r>
            <w:r w:rsidRPr="006F7CD8">
              <w:rPr>
                <w:rFonts w:ascii="Helvetica LT Std" w:hAnsi="Helvetica LT Std" w:cs="Calibri"/>
                <w:b/>
                <w:sz w:val="20"/>
                <w:szCs w:val="20"/>
                <w:u w:val="single"/>
              </w:rPr>
              <w:t xml:space="preserve">the </w:t>
            </w:r>
            <w:r w:rsidRPr="006F7CD8">
              <w:rPr>
                <w:rFonts w:ascii="Helvetica LT Std" w:hAnsi="Helvetica LT Std" w:cs="Calibri"/>
                <w:b/>
                <w:i/>
                <w:sz w:val="20"/>
                <w:szCs w:val="20"/>
                <w:u w:val="single"/>
              </w:rPr>
              <w:t>PEM Board</w:t>
            </w:r>
            <w:r w:rsidRPr="006F7CD8">
              <w:rPr>
                <w:rFonts w:ascii="Helvetica LT Std" w:hAnsi="Helvetica LT Std" w:cs="Calibri"/>
                <w:b/>
                <w:sz w:val="20"/>
                <w:szCs w:val="20"/>
                <w:u w:val="single"/>
              </w:rPr>
              <w:t xml:space="preserve"> and </w:t>
            </w:r>
            <w:r w:rsidRPr="006F7CD8">
              <w:rPr>
                <w:rFonts w:ascii="Helvetica LT Std" w:hAnsi="Helvetica LT Std" w:cs="Calibri"/>
                <w:b/>
                <w:color w:val="FF0000"/>
                <w:sz w:val="20"/>
                <w:szCs w:val="20"/>
                <w:u w:val="single"/>
              </w:rPr>
              <w:t xml:space="preserve">the </w:t>
            </w:r>
            <w:r w:rsidRPr="006F7CD8">
              <w:rPr>
                <w:rFonts w:ascii="Helvetica LT Std" w:hAnsi="Helvetica LT Std" w:cs="Helvetica"/>
                <w:b/>
                <w:i/>
                <w:color w:val="FF0000"/>
                <w:sz w:val="20"/>
                <w:szCs w:val="20"/>
                <w:u w:val="single"/>
              </w:rPr>
              <w:t>Compliance Committee</w:t>
            </w:r>
            <w:r w:rsidRPr="006F7CD8">
              <w:rPr>
                <w:rFonts w:ascii="Helvetica LT Std" w:hAnsi="Helvetica LT Std" w:cs="Helvetica"/>
                <w:b/>
                <w:color w:val="FF0000"/>
                <w:sz w:val="20"/>
                <w:szCs w:val="20"/>
                <w:u w:val="single"/>
              </w:rPr>
              <w:t>.</w:t>
            </w:r>
          </w:p>
        </w:tc>
        <w:tc>
          <w:tcPr>
            <w:tcW w:w="872" w:type="pct"/>
            <w:shd w:val="clear" w:color="auto" w:fill="auto"/>
            <w:tcMar>
              <w:top w:w="0" w:type="dxa"/>
              <w:left w:w="115" w:type="dxa"/>
              <w:bottom w:w="0" w:type="dxa"/>
              <w:right w:w="115" w:type="dxa"/>
            </w:tcMar>
          </w:tcPr>
          <w:p w14:paraId="41255269" w14:textId="2D1B7BB3" w:rsidR="009411A9" w:rsidRPr="006F7CD8" w:rsidRDefault="009411A9" w:rsidP="009411A9">
            <w:pPr>
              <w:pStyle w:val="ListParagraph"/>
              <w:numPr>
                <w:ilvl w:val="0"/>
                <w:numId w:val="9"/>
              </w:numPr>
              <w:ind w:left="339" w:hanging="270"/>
              <w:rPr>
                <w:rFonts w:ascii="Helvetica LT Std" w:hAnsi="Helvetica LT Std" w:cs="Helvetica"/>
                <w:i/>
                <w:sz w:val="20"/>
                <w:szCs w:val="20"/>
              </w:rPr>
            </w:pPr>
            <w:r w:rsidRPr="006F7CD8">
              <w:rPr>
                <w:rFonts w:ascii="Helvetica LT Std" w:hAnsi="Helvetica LT Std" w:cs="Helvetica"/>
                <w:i/>
                <w:sz w:val="20"/>
                <w:szCs w:val="20"/>
              </w:rPr>
              <w:t xml:space="preserve">Note: This modifies the proposed revision submitted by PEMC and acted upon by the RCC on August </w:t>
            </w:r>
            <w:proofErr w:type="gramStart"/>
            <w:r w:rsidRPr="006F7CD8">
              <w:rPr>
                <w:rFonts w:ascii="Helvetica LT Std" w:hAnsi="Helvetica LT Std" w:cs="Helvetica"/>
                <w:i/>
                <w:sz w:val="20"/>
                <w:szCs w:val="20"/>
              </w:rPr>
              <w:t>2017 .</w:t>
            </w:r>
            <w:proofErr w:type="gramEnd"/>
          </w:p>
          <w:p w14:paraId="550777EC" w14:textId="136D8506" w:rsidR="009411A9" w:rsidRPr="006F7CD8" w:rsidRDefault="009411A9" w:rsidP="009411A9">
            <w:pPr>
              <w:numPr>
                <w:ilvl w:val="0"/>
                <w:numId w:val="9"/>
              </w:numPr>
              <w:spacing w:line="276" w:lineRule="auto"/>
              <w:ind w:left="360"/>
              <w:rPr>
                <w:rFonts w:ascii="Helvetica LT Std" w:hAnsi="Helvetica LT Std" w:cs="Calibri"/>
                <w:sz w:val="20"/>
                <w:szCs w:val="20"/>
              </w:rPr>
            </w:pPr>
            <w:r w:rsidRPr="006F7CD8">
              <w:rPr>
                <w:rFonts w:ascii="Helvetica LT Std" w:hAnsi="Helvetica LT Std" w:cs="Helvetica"/>
                <w:sz w:val="20"/>
                <w:szCs w:val="20"/>
              </w:rPr>
              <w:t>Replace MSC with Compliance Committee.</w:t>
            </w:r>
          </w:p>
          <w:p w14:paraId="5F57F1B6" w14:textId="77777777" w:rsidR="009411A9" w:rsidRPr="006F7CD8" w:rsidRDefault="009411A9" w:rsidP="009411A9">
            <w:pPr>
              <w:numPr>
                <w:ilvl w:val="0"/>
                <w:numId w:val="9"/>
              </w:numPr>
              <w:spacing w:line="276" w:lineRule="auto"/>
              <w:ind w:left="360"/>
              <w:rPr>
                <w:rFonts w:ascii="Helvetica LT Std" w:hAnsi="Helvetica LT Std" w:cs="Calibri"/>
                <w:sz w:val="20"/>
                <w:szCs w:val="20"/>
              </w:rPr>
            </w:pPr>
            <w:r w:rsidRPr="006F7CD8">
              <w:rPr>
                <w:rFonts w:ascii="Helvetica LT Std" w:hAnsi="Helvetica LT Std" w:cs="Calibri"/>
                <w:sz w:val="20"/>
                <w:szCs w:val="20"/>
              </w:rPr>
              <w:t xml:space="preserve">To omit reference to Clause 5.3 as the latter refers to confidentiality and may not actually apply given that the report is required to be published. </w:t>
            </w:r>
          </w:p>
          <w:p w14:paraId="4BE0CB74" w14:textId="77777777" w:rsidR="009411A9" w:rsidRPr="006F7CD8" w:rsidRDefault="009411A9" w:rsidP="009411A9">
            <w:pPr>
              <w:spacing w:line="276" w:lineRule="auto"/>
              <w:ind w:left="360"/>
              <w:rPr>
                <w:rFonts w:ascii="Helvetica LT Std" w:hAnsi="Helvetica LT Std" w:cs="Calibri"/>
                <w:sz w:val="20"/>
                <w:szCs w:val="20"/>
              </w:rPr>
            </w:pPr>
          </w:p>
          <w:p w14:paraId="09E9F00B" w14:textId="77777777" w:rsidR="009411A9" w:rsidRPr="006F7CD8" w:rsidRDefault="009411A9" w:rsidP="009411A9">
            <w:pPr>
              <w:numPr>
                <w:ilvl w:val="0"/>
                <w:numId w:val="9"/>
              </w:numPr>
              <w:spacing w:line="276" w:lineRule="auto"/>
              <w:ind w:left="360"/>
              <w:rPr>
                <w:rFonts w:ascii="Helvetica LT Std" w:hAnsi="Helvetica LT Std" w:cs="Calibri"/>
                <w:sz w:val="20"/>
                <w:szCs w:val="20"/>
              </w:rPr>
            </w:pPr>
            <w:r w:rsidRPr="006F7CD8">
              <w:rPr>
                <w:rFonts w:ascii="Helvetica LT Std" w:hAnsi="Helvetica LT Std" w:cs="Calibri"/>
                <w:sz w:val="20"/>
                <w:szCs w:val="20"/>
              </w:rPr>
              <w:t xml:space="preserve">To also explicitly provide for the obligation of the ECO to report the results of an enforcement proceeding to the MSC, ERC, DOE and PEM Board. </w:t>
            </w:r>
          </w:p>
          <w:p w14:paraId="6EAA93BC" w14:textId="77777777" w:rsidR="009411A9" w:rsidRPr="006F7CD8" w:rsidRDefault="009411A9" w:rsidP="009411A9">
            <w:pPr>
              <w:spacing w:line="276" w:lineRule="auto"/>
              <w:ind w:left="360"/>
              <w:rPr>
                <w:rFonts w:ascii="Helvetica LT Std" w:hAnsi="Helvetica LT Std" w:cs="Calibri"/>
                <w:sz w:val="20"/>
                <w:szCs w:val="20"/>
              </w:rPr>
            </w:pPr>
          </w:p>
          <w:p w14:paraId="559AE0F8" w14:textId="20F286EA" w:rsidR="009411A9" w:rsidRPr="006F7CD8" w:rsidRDefault="009411A9" w:rsidP="009411A9">
            <w:pPr>
              <w:spacing w:line="276" w:lineRule="auto"/>
              <w:ind w:left="401"/>
              <w:rPr>
                <w:rFonts w:ascii="Helvetica LT Std" w:hAnsi="Helvetica LT Std" w:cs="Helvetica"/>
                <w:sz w:val="20"/>
                <w:szCs w:val="20"/>
              </w:rPr>
            </w:pPr>
            <w:r w:rsidRPr="006F7CD8">
              <w:rPr>
                <w:rFonts w:ascii="Helvetica LT Std" w:hAnsi="Helvetica LT Std" w:cs="Calibri"/>
                <w:sz w:val="20"/>
                <w:szCs w:val="20"/>
              </w:rPr>
              <w:t xml:space="preserve">Reporting to the ERC adopts the agreement contained in the ERC-PEMC Protocol. </w:t>
            </w:r>
          </w:p>
        </w:tc>
      </w:tr>
      <w:tr w:rsidR="009411A9" w:rsidRPr="006F7CD8" w14:paraId="558C5608" w14:textId="77777777" w:rsidTr="003E2CB1">
        <w:trPr>
          <w:trHeight w:val="3239"/>
          <w:jc w:val="center"/>
        </w:trPr>
        <w:tc>
          <w:tcPr>
            <w:tcW w:w="438" w:type="pct"/>
            <w:shd w:val="clear" w:color="auto" w:fill="auto"/>
            <w:tcMar>
              <w:top w:w="0" w:type="dxa"/>
              <w:left w:w="115" w:type="dxa"/>
              <w:bottom w:w="0" w:type="dxa"/>
              <w:right w:w="115" w:type="dxa"/>
            </w:tcMar>
          </w:tcPr>
          <w:p w14:paraId="28986A6F" w14:textId="04270A29" w:rsidR="009411A9" w:rsidRPr="006F7CD8" w:rsidDel="00E77C71" w:rsidRDefault="009411A9" w:rsidP="009411A9">
            <w:pPr>
              <w:spacing w:line="276" w:lineRule="auto"/>
              <w:rPr>
                <w:rFonts w:ascii="Helvetica LT Std" w:hAnsi="Helvetica LT Std" w:cs="Helvetica"/>
                <w:sz w:val="20"/>
                <w:szCs w:val="20"/>
              </w:rPr>
            </w:pPr>
            <w:r w:rsidRPr="006F7CD8">
              <w:rPr>
                <w:rFonts w:ascii="Helvetica LT Std" w:hAnsi="Helvetica LT Std" w:cs="Helvetica"/>
                <w:sz w:val="20"/>
                <w:szCs w:val="20"/>
              </w:rPr>
              <w:lastRenderedPageBreak/>
              <w:t>Glossary</w:t>
            </w:r>
          </w:p>
        </w:tc>
        <w:tc>
          <w:tcPr>
            <w:tcW w:w="341" w:type="pct"/>
            <w:shd w:val="clear" w:color="auto" w:fill="auto"/>
            <w:tcMar>
              <w:top w:w="0" w:type="dxa"/>
              <w:left w:w="115" w:type="dxa"/>
              <w:bottom w:w="0" w:type="dxa"/>
              <w:right w:w="115" w:type="dxa"/>
            </w:tcMar>
          </w:tcPr>
          <w:p w14:paraId="7A37E18A" w14:textId="68BD74D3" w:rsidR="009411A9" w:rsidRPr="006F7CD8" w:rsidRDefault="009411A9" w:rsidP="009411A9">
            <w:pPr>
              <w:spacing w:line="276" w:lineRule="auto"/>
              <w:rPr>
                <w:rFonts w:ascii="Helvetica LT Std" w:hAnsi="Helvetica LT Std" w:cs="Helvetica"/>
                <w:b/>
                <w:sz w:val="20"/>
                <w:szCs w:val="20"/>
              </w:rPr>
            </w:pPr>
            <w:r w:rsidRPr="006F7CD8">
              <w:rPr>
                <w:rFonts w:ascii="Helvetica LT Std" w:hAnsi="Helvetica LT Std" w:cs="Helvetica"/>
                <w:sz w:val="20"/>
                <w:szCs w:val="20"/>
              </w:rPr>
              <w:t>Chapter 11</w:t>
            </w:r>
          </w:p>
        </w:tc>
        <w:tc>
          <w:tcPr>
            <w:tcW w:w="1130" w:type="pct"/>
            <w:shd w:val="clear" w:color="auto" w:fill="auto"/>
            <w:tcMar>
              <w:top w:w="0" w:type="dxa"/>
              <w:left w:w="115" w:type="dxa"/>
              <w:bottom w:w="0" w:type="dxa"/>
              <w:right w:w="115" w:type="dxa"/>
            </w:tcMar>
          </w:tcPr>
          <w:p w14:paraId="4CD45455" w14:textId="0A49AA26" w:rsidR="009411A9" w:rsidRPr="006F7CD8" w:rsidRDefault="009411A9" w:rsidP="009411A9">
            <w:pPr>
              <w:spacing w:line="276" w:lineRule="auto"/>
              <w:rPr>
                <w:rFonts w:ascii="Helvetica LT Std" w:hAnsi="Helvetica LT Std" w:cs="Calibri"/>
                <w:sz w:val="20"/>
                <w:szCs w:val="20"/>
              </w:rPr>
            </w:pPr>
            <w:r w:rsidRPr="006F7CD8">
              <w:rPr>
                <w:rFonts w:ascii="Helvetica LT Std" w:hAnsi="Helvetica LT Std" w:cs="Calibri"/>
                <w:sz w:val="20"/>
                <w:szCs w:val="20"/>
              </w:rPr>
              <w:t>NEW</w:t>
            </w:r>
          </w:p>
        </w:tc>
        <w:tc>
          <w:tcPr>
            <w:tcW w:w="1109" w:type="pct"/>
          </w:tcPr>
          <w:p w14:paraId="3F609070" w14:textId="64FDEBF2" w:rsidR="009411A9" w:rsidRPr="009411A9" w:rsidRDefault="009411A9" w:rsidP="00AA31C5">
            <w:pPr>
              <w:spacing w:line="276" w:lineRule="auto"/>
              <w:ind w:left="167" w:right="171"/>
              <w:rPr>
                <w:rFonts w:ascii="Helvetica LT Std" w:hAnsi="Helvetica LT Std" w:cs="Helvetica"/>
                <w:b/>
                <w:sz w:val="20"/>
                <w:szCs w:val="20"/>
                <w:u w:val="single"/>
              </w:rPr>
            </w:pPr>
            <w:r w:rsidRPr="009411A9">
              <w:rPr>
                <w:rFonts w:ascii="Helvetica LT Std" w:hAnsi="Helvetica LT Std" w:cs="Helvetica"/>
                <w:b/>
                <w:sz w:val="20"/>
                <w:szCs w:val="20"/>
                <w:u w:val="single"/>
              </w:rPr>
              <w:t xml:space="preserve">WESM Governance Committees. Refers to working groups created by the PEM Board pursuant to Clause 1.4.6 of the </w:t>
            </w:r>
            <w:r w:rsidRPr="009411A9">
              <w:rPr>
                <w:rFonts w:ascii="Helvetica LT Std" w:hAnsi="Helvetica LT Std" w:cs="Helvetica"/>
                <w:b/>
                <w:i/>
                <w:sz w:val="20"/>
                <w:szCs w:val="20"/>
                <w:u w:val="single"/>
              </w:rPr>
              <w:t>WESM Rules</w:t>
            </w:r>
            <w:r w:rsidRPr="009411A9">
              <w:rPr>
                <w:rFonts w:ascii="Helvetica LT Std" w:hAnsi="Helvetica LT Std" w:cs="Helvetica"/>
                <w:b/>
                <w:sz w:val="20"/>
                <w:szCs w:val="20"/>
                <w:u w:val="single"/>
              </w:rPr>
              <w:t xml:space="preserve">. The </w:t>
            </w:r>
            <w:r w:rsidRPr="009411A9">
              <w:rPr>
                <w:rFonts w:ascii="Helvetica LT Std" w:hAnsi="Helvetica LT Std" w:cs="Helvetica"/>
                <w:b/>
                <w:i/>
                <w:sz w:val="20"/>
                <w:szCs w:val="20"/>
                <w:u w:val="single"/>
              </w:rPr>
              <w:t>WESM Governance Committees</w:t>
            </w:r>
            <w:r w:rsidRPr="009411A9">
              <w:rPr>
                <w:rFonts w:ascii="Helvetica LT Std" w:hAnsi="Helvetica LT Std" w:cs="Helvetica"/>
                <w:b/>
                <w:sz w:val="20"/>
                <w:szCs w:val="20"/>
                <w:u w:val="single"/>
              </w:rPr>
              <w:t xml:space="preserve"> are as follows: </w:t>
            </w:r>
            <w:r w:rsidRPr="009411A9">
              <w:rPr>
                <w:rFonts w:ascii="Helvetica LT Std" w:hAnsi="Helvetica LT Std" w:cs="Helvetica"/>
                <w:b/>
                <w:i/>
                <w:sz w:val="20"/>
                <w:szCs w:val="20"/>
                <w:u w:val="single"/>
              </w:rPr>
              <w:t>Dispute Resolution Administrator, Market Surveillance Committee, PEM Audit Committee, Rules Change Committee</w:t>
            </w:r>
            <w:r w:rsidRPr="009411A9">
              <w:rPr>
                <w:rFonts w:ascii="Helvetica LT Std" w:hAnsi="Helvetica LT Std" w:cs="Helvetica"/>
                <w:b/>
                <w:sz w:val="20"/>
                <w:szCs w:val="20"/>
                <w:u w:val="single"/>
              </w:rPr>
              <w:t xml:space="preserve"> and </w:t>
            </w:r>
            <w:r w:rsidRPr="009411A9">
              <w:rPr>
                <w:rFonts w:ascii="Helvetica LT Std" w:hAnsi="Helvetica LT Std" w:cs="Helvetica"/>
                <w:b/>
                <w:i/>
                <w:sz w:val="20"/>
                <w:szCs w:val="20"/>
                <w:u w:val="single"/>
              </w:rPr>
              <w:t>Technical Committee</w:t>
            </w:r>
            <w:r w:rsidRPr="009411A9">
              <w:rPr>
                <w:rFonts w:ascii="Helvetica LT Std" w:hAnsi="Helvetica LT Std" w:cs="Helvetica"/>
                <w:b/>
                <w:sz w:val="20"/>
                <w:szCs w:val="20"/>
                <w:u w:val="single"/>
              </w:rPr>
              <w:t>.</w:t>
            </w:r>
          </w:p>
        </w:tc>
        <w:tc>
          <w:tcPr>
            <w:tcW w:w="1110" w:type="pct"/>
            <w:shd w:val="clear" w:color="auto" w:fill="auto"/>
            <w:tcMar>
              <w:top w:w="0" w:type="dxa"/>
              <w:left w:w="115" w:type="dxa"/>
              <w:bottom w:w="0" w:type="dxa"/>
              <w:right w:w="115" w:type="dxa"/>
            </w:tcMar>
          </w:tcPr>
          <w:p w14:paraId="08B41B9F" w14:textId="09B0EE5C" w:rsidR="009411A9" w:rsidRPr="006F7CD8" w:rsidRDefault="009411A9" w:rsidP="009411A9">
            <w:pPr>
              <w:spacing w:line="276" w:lineRule="auto"/>
              <w:rPr>
                <w:rFonts w:ascii="Helvetica LT Std" w:hAnsi="Helvetica LT Std" w:cs="Helvetica"/>
                <w:b/>
                <w:sz w:val="20"/>
                <w:szCs w:val="20"/>
                <w:u w:val="single"/>
              </w:rPr>
            </w:pPr>
            <w:r w:rsidRPr="006F7CD8">
              <w:rPr>
                <w:rFonts w:ascii="Helvetica LT Std" w:hAnsi="Helvetica LT Std" w:cs="Helvetica"/>
                <w:b/>
                <w:sz w:val="20"/>
                <w:szCs w:val="20"/>
                <w:u w:val="single"/>
              </w:rPr>
              <w:t xml:space="preserve">WESM Governance Committees. Refers to working groups created by the PEM Board pursuant to Clause 1.4.6 of the </w:t>
            </w:r>
            <w:r w:rsidRPr="006F7CD8">
              <w:rPr>
                <w:rFonts w:ascii="Helvetica LT Std" w:hAnsi="Helvetica LT Std" w:cs="Helvetica"/>
                <w:b/>
                <w:i/>
                <w:sz w:val="20"/>
                <w:szCs w:val="20"/>
                <w:u w:val="single"/>
              </w:rPr>
              <w:t>WESM Rules</w:t>
            </w:r>
            <w:r w:rsidRPr="006F7CD8">
              <w:rPr>
                <w:rFonts w:ascii="Helvetica LT Std" w:hAnsi="Helvetica LT Std" w:cs="Helvetica"/>
                <w:b/>
                <w:sz w:val="20"/>
                <w:szCs w:val="20"/>
                <w:u w:val="single"/>
              </w:rPr>
              <w:t xml:space="preserve">. The </w:t>
            </w:r>
            <w:r w:rsidRPr="006F7CD8">
              <w:rPr>
                <w:rFonts w:ascii="Helvetica LT Std" w:hAnsi="Helvetica LT Std" w:cs="Helvetica"/>
                <w:b/>
                <w:i/>
                <w:sz w:val="20"/>
                <w:szCs w:val="20"/>
                <w:u w:val="single"/>
              </w:rPr>
              <w:t>WESM Governance Committees</w:t>
            </w:r>
            <w:r w:rsidRPr="006F7CD8">
              <w:rPr>
                <w:rFonts w:ascii="Helvetica LT Std" w:hAnsi="Helvetica LT Std" w:cs="Helvetica"/>
                <w:b/>
                <w:sz w:val="20"/>
                <w:szCs w:val="20"/>
                <w:u w:val="single"/>
              </w:rPr>
              <w:t xml:space="preserve"> are as follows: </w:t>
            </w:r>
            <w:r w:rsidRPr="006F7CD8">
              <w:rPr>
                <w:rFonts w:ascii="Helvetica LT Std" w:hAnsi="Helvetica LT Std" w:cs="Helvetica"/>
                <w:b/>
                <w:i/>
                <w:sz w:val="20"/>
                <w:szCs w:val="20"/>
                <w:u w:val="single"/>
              </w:rPr>
              <w:t xml:space="preserve">Dispute Resolution Administrator, Market Surveillance Committee, </w:t>
            </w:r>
            <w:r w:rsidRPr="006F7CD8">
              <w:rPr>
                <w:rFonts w:ascii="Helvetica LT Std" w:hAnsi="Helvetica LT Std" w:cs="Helvetica"/>
                <w:b/>
                <w:i/>
                <w:color w:val="FF0000"/>
                <w:sz w:val="20"/>
                <w:szCs w:val="20"/>
                <w:u w:val="single"/>
              </w:rPr>
              <w:t>Compliance Committee</w:t>
            </w:r>
            <w:r w:rsidRPr="006F7CD8">
              <w:rPr>
                <w:rFonts w:ascii="Helvetica LT Std" w:hAnsi="Helvetica LT Std" w:cs="Helvetica"/>
                <w:b/>
                <w:i/>
                <w:sz w:val="20"/>
                <w:szCs w:val="20"/>
                <w:u w:val="single"/>
              </w:rPr>
              <w:t xml:space="preserve"> PEM Audit Committee, Rules Change Committee</w:t>
            </w:r>
            <w:r w:rsidRPr="006F7CD8">
              <w:rPr>
                <w:rFonts w:ascii="Helvetica LT Std" w:hAnsi="Helvetica LT Std" w:cs="Helvetica"/>
                <w:b/>
                <w:sz w:val="20"/>
                <w:szCs w:val="20"/>
                <w:u w:val="single"/>
              </w:rPr>
              <w:t xml:space="preserve"> and </w:t>
            </w:r>
            <w:r w:rsidRPr="006F7CD8">
              <w:rPr>
                <w:rFonts w:ascii="Helvetica LT Std" w:hAnsi="Helvetica LT Std" w:cs="Helvetica"/>
                <w:b/>
                <w:i/>
                <w:sz w:val="20"/>
                <w:szCs w:val="20"/>
                <w:u w:val="single"/>
              </w:rPr>
              <w:t>Technical Committee</w:t>
            </w:r>
            <w:r w:rsidRPr="006F7CD8">
              <w:rPr>
                <w:rFonts w:ascii="Helvetica LT Std" w:hAnsi="Helvetica LT Std" w:cs="Helvetica"/>
                <w:b/>
                <w:sz w:val="20"/>
                <w:szCs w:val="20"/>
                <w:u w:val="single"/>
              </w:rPr>
              <w:t>.</w:t>
            </w:r>
          </w:p>
        </w:tc>
        <w:tc>
          <w:tcPr>
            <w:tcW w:w="872" w:type="pct"/>
            <w:shd w:val="clear" w:color="auto" w:fill="auto"/>
            <w:tcMar>
              <w:top w:w="0" w:type="dxa"/>
              <w:left w:w="115" w:type="dxa"/>
              <w:bottom w:w="0" w:type="dxa"/>
              <w:right w:w="115" w:type="dxa"/>
            </w:tcMar>
          </w:tcPr>
          <w:p w14:paraId="5ACABB71" w14:textId="77777777" w:rsidR="009411A9" w:rsidRPr="006F7CD8" w:rsidRDefault="009411A9" w:rsidP="009411A9">
            <w:pPr>
              <w:rPr>
                <w:rFonts w:ascii="Helvetica LT Std" w:hAnsi="Helvetica LT Std" w:cs="Helvetica"/>
                <w:sz w:val="20"/>
                <w:szCs w:val="20"/>
              </w:rPr>
            </w:pPr>
            <w:r w:rsidRPr="006F7CD8">
              <w:rPr>
                <w:rFonts w:ascii="Helvetica LT Std" w:hAnsi="Helvetica LT Std" w:cs="Helvetica"/>
                <w:sz w:val="20"/>
                <w:szCs w:val="20"/>
              </w:rPr>
              <w:t>To include Compliance Committee in the enumeration of the WESM Governance Committees.</w:t>
            </w:r>
          </w:p>
          <w:p w14:paraId="2E85C24E" w14:textId="77777777" w:rsidR="009411A9" w:rsidRPr="006F7CD8" w:rsidRDefault="009411A9" w:rsidP="009411A9">
            <w:pPr>
              <w:spacing w:line="276" w:lineRule="auto"/>
              <w:rPr>
                <w:rFonts w:ascii="Helvetica LT Std" w:hAnsi="Helvetica LT Std" w:cs="Helvetica"/>
                <w:sz w:val="20"/>
                <w:szCs w:val="20"/>
              </w:rPr>
            </w:pPr>
          </w:p>
          <w:p w14:paraId="5C7C0586" w14:textId="77777777" w:rsidR="009411A9" w:rsidRPr="006F7CD8" w:rsidRDefault="009411A9" w:rsidP="009411A9">
            <w:pPr>
              <w:spacing w:line="276" w:lineRule="auto"/>
              <w:rPr>
                <w:rFonts w:ascii="Helvetica LT Std" w:hAnsi="Helvetica LT Std" w:cs="Helvetica"/>
                <w:sz w:val="20"/>
                <w:szCs w:val="20"/>
              </w:rPr>
            </w:pPr>
          </w:p>
          <w:p w14:paraId="009454F8" w14:textId="78217405" w:rsidR="009411A9" w:rsidRPr="006F7CD8" w:rsidRDefault="009411A9" w:rsidP="009411A9">
            <w:pPr>
              <w:spacing w:line="276" w:lineRule="auto"/>
              <w:rPr>
                <w:rFonts w:ascii="Helvetica LT Std" w:hAnsi="Helvetica LT Std" w:cs="Calibri"/>
                <w:sz w:val="20"/>
                <w:szCs w:val="20"/>
              </w:rPr>
            </w:pPr>
          </w:p>
        </w:tc>
      </w:tr>
    </w:tbl>
    <w:p w14:paraId="17D84054" w14:textId="77777777" w:rsidR="006E2043" w:rsidRPr="006F7CD8" w:rsidRDefault="006E2043">
      <w:pPr>
        <w:rPr>
          <w:rFonts w:ascii="Helvetica LT Std" w:hAnsi="Helvetica LT Std" w:cs="Helvetica"/>
          <w:sz w:val="22"/>
          <w:szCs w:val="22"/>
        </w:rPr>
      </w:pPr>
    </w:p>
    <w:sectPr w:rsidR="006E2043" w:rsidRPr="006F7CD8" w:rsidSect="00AA31C5">
      <w:headerReference w:type="default" r:id="rId8"/>
      <w:footerReference w:type="default" r:id="rId9"/>
      <w:pgSz w:w="1872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E4FBB7" w14:textId="77777777" w:rsidR="009C59A4" w:rsidRDefault="009C59A4" w:rsidP="00301CA0">
      <w:r>
        <w:separator/>
      </w:r>
    </w:p>
  </w:endnote>
  <w:endnote w:type="continuationSeparator" w:id="0">
    <w:p w14:paraId="70599D70" w14:textId="77777777" w:rsidR="009C59A4" w:rsidRDefault="009C59A4" w:rsidP="00301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Helvetica LT Std">
    <w:altName w:val="Arial"/>
    <w:panose1 w:val="00000000000000000000"/>
    <w:charset w:val="00"/>
    <w:family w:val="swiss"/>
    <w:notTrueType/>
    <w:pitch w:val="variable"/>
    <w:sig w:usb0="800002AF" w:usb1="5000204A" w:usb2="00000000" w:usb3="00000000" w:csb0="00000005"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Helvetica LT Std" w:hAnsi="Helvetica LT Std" w:cs="Helvetica"/>
        <w:b/>
        <w:sz w:val="18"/>
        <w:szCs w:val="18"/>
      </w:rPr>
      <w:id w:val="-1785106115"/>
      <w:docPartObj>
        <w:docPartGallery w:val="Page Numbers (Bottom of Page)"/>
        <w:docPartUnique/>
      </w:docPartObj>
    </w:sdtPr>
    <w:sdtEndPr/>
    <w:sdtContent>
      <w:sdt>
        <w:sdtPr>
          <w:rPr>
            <w:rFonts w:ascii="Helvetica LT Std" w:hAnsi="Helvetica LT Std" w:cs="Helvetica"/>
            <w:b/>
            <w:sz w:val="18"/>
            <w:szCs w:val="18"/>
          </w:rPr>
          <w:id w:val="-1769616900"/>
          <w:docPartObj>
            <w:docPartGallery w:val="Page Numbers (Top of Page)"/>
            <w:docPartUnique/>
          </w:docPartObj>
        </w:sdtPr>
        <w:sdtEndPr/>
        <w:sdtContent>
          <w:p w14:paraId="5E6A8A18" w14:textId="572B7C48" w:rsidR="00DE02EB" w:rsidRPr="0049196E" w:rsidRDefault="0049196E" w:rsidP="0049196E">
            <w:pPr>
              <w:pStyle w:val="Footer"/>
              <w:tabs>
                <w:tab w:val="clear" w:pos="9360"/>
              </w:tabs>
              <w:ind w:left="-810"/>
              <w:rPr>
                <w:rFonts w:ascii="Helvetica LT Std" w:hAnsi="Helvetica LT Std" w:cs="Helvetica"/>
                <w:b/>
                <w:sz w:val="18"/>
                <w:szCs w:val="18"/>
              </w:rPr>
            </w:pPr>
            <w:r w:rsidRPr="0049196E">
              <w:rPr>
                <w:rFonts w:ascii="Helvetica LT Std" w:hAnsi="Helvetica LT Std" w:cs="Helvetica"/>
                <w:color w:val="808080" w:themeColor="background1" w:themeShade="80"/>
                <w:sz w:val="18"/>
                <w:szCs w:val="18"/>
              </w:rPr>
              <w:t>Proposed Amendments to the WESM Rules Related to Proposed ECO Manual and Penalty Manual 2.0</w:t>
            </w:r>
            <w:r>
              <w:rPr>
                <w:rFonts w:ascii="Helvetica LT Std" w:hAnsi="Helvetica LT Std" w:cs="Helvetica"/>
                <w:b/>
                <w:sz w:val="18"/>
                <w:szCs w:val="18"/>
              </w:rPr>
              <w:tab/>
            </w:r>
            <w:r>
              <w:rPr>
                <w:rFonts w:ascii="Helvetica LT Std" w:hAnsi="Helvetica LT Std" w:cs="Helvetica"/>
                <w:b/>
                <w:sz w:val="18"/>
                <w:szCs w:val="18"/>
              </w:rPr>
              <w:tab/>
            </w:r>
            <w:r>
              <w:rPr>
                <w:rFonts w:ascii="Helvetica LT Std" w:hAnsi="Helvetica LT Std" w:cs="Helvetica"/>
                <w:b/>
                <w:sz w:val="18"/>
                <w:szCs w:val="18"/>
              </w:rPr>
              <w:tab/>
            </w:r>
            <w:r w:rsidRPr="0049196E">
              <w:rPr>
                <w:rFonts w:ascii="Helvetica LT Std" w:hAnsi="Helvetica LT Std" w:cs="Helvetica"/>
                <w:b/>
                <w:sz w:val="18"/>
                <w:szCs w:val="18"/>
              </w:rPr>
              <w:tab/>
            </w:r>
            <w:r w:rsidRPr="0049196E">
              <w:rPr>
                <w:rFonts w:ascii="Helvetica LT Std" w:hAnsi="Helvetica LT Std" w:cs="Helvetica"/>
                <w:b/>
                <w:sz w:val="18"/>
                <w:szCs w:val="18"/>
              </w:rPr>
              <w:tab/>
            </w:r>
            <w:r w:rsidRPr="0049196E">
              <w:rPr>
                <w:rFonts w:ascii="Helvetica LT Std" w:hAnsi="Helvetica LT Std" w:cs="Helvetica"/>
                <w:b/>
                <w:sz w:val="18"/>
                <w:szCs w:val="18"/>
              </w:rPr>
              <w:tab/>
            </w:r>
            <w:r>
              <w:rPr>
                <w:rFonts w:ascii="Helvetica LT Std" w:hAnsi="Helvetica LT Std" w:cs="Helvetica"/>
                <w:b/>
                <w:sz w:val="18"/>
                <w:szCs w:val="18"/>
              </w:rPr>
              <w:tab/>
            </w:r>
            <w:r>
              <w:rPr>
                <w:rFonts w:ascii="Helvetica LT Std" w:hAnsi="Helvetica LT Std" w:cs="Helvetica"/>
                <w:b/>
                <w:sz w:val="18"/>
                <w:szCs w:val="18"/>
              </w:rPr>
              <w:tab/>
            </w:r>
            <w:r>
              <w:rPr>
                <w:rFonts w:ascii="Helvetica LT Std" w:hAnsi="Helvetica LT Std" w:cs="Helvetica"/>
                <w:b/>
                <w:sz w:val="18"/>
                <w:szCs w:val="18"/>
              </w:rPr>
              <w:tab/>
            </w:r>
            <w:r>
              <w:rPr>
                <w:rFonts w:ascii="Helvetica LT Std" w:hAnsi="Helvetica LT Std" w:cs="Helvetica"/>
                <w:b/>
                <w:sz w:val="18"/>
                <w:szCs w:val="18"/>
              </w:rPr>
              <w:tab/>
            </w:r>
            <w:r w:rsidR="00DE02EB" w:rsidRPr="0049196E">
              <w:rPr>
                <w:rFonts w:ascii="Helvetica LT Std" w:hAnsi="Helvetica LT Std" w:cs="Helvetica"/>
                <w:sz w:val="18"/>
                <w:szCs w:val="18"/>
              </w:rPr>
              <w:t xml:space="preserve">Page </w:t>
            </w:r>
            <w:r w:rsidR="00DE02EB" w:rsidRPr="0049196E">
              <w:rPr>
                <w:rFonts w:ascii="Helvetica LT Std" w:hAnsi="Helvetica LT Std" w:cs="Helvetica"/>
                <w:b/>
                <w:bCs/>
                <w:sz w:val="18"/>
                <w:szCs w:val="18"/>
              </w:rPr>
              <w:fldChar w:fldCharType="begin"/>
            </w:r>
            <w:r w:rsidR="00DE02EB" w:rsidRPr="0049196E">
              <w:rPr>
                <w:rFonts w:ascii="Helvetica LT Std" w:hAnsi="Helvetica LT Std" w:cs="Helvetica"/>
                <w:b/>
                <w:bCs/>
                <w:sz w:val="18"/>
                <w:szCs w:val="18"/>
              </w:rPr>
              <w:instrText xml:space="preserve"> PAGE </w:instrText>
            </w:r>
            <w:r w:rsidR="00DE02EB" w:rsidRPr="0049196E">
              <w:rPr>
                <w:rFonts w:ascii="Helvetica LT Std" w:hAnsi="Helvetica LT Std" w:cs="Helvetica"/>
                <w:b/>
                <w:bCs/>
                <w:sz w:val="18"/>
                <w:szCs w:val="18"/>
              </w:rPr>
              <w:fldChar w:fldCharType="separate"/>
            </w:r>
            <w:r w:rsidR="00D1471A">
              <w:rPr>
                <w:rFonts w:ascii="Helvetica LT Std" w:hAnsi="Helvetica LT Std" w:cs="Helvetica"/>
                <w:b/>
                <w:bCs/>
                <w:noProof/>
                <w:sz w:val="18"/>
                <w:szCs w:val="18"/>
              </w:rPr>
              <w:t>1</w:t>
            </w:r>
            <w:r w:rsidR="00DE02EB" w:rsidRPr="0049196E">
              <w:rPr>
                <w:rFonts w:ascii="Helvetica LT Std" w:hAnsi="Helvetica LT Std" w:cs="Helvetica"/>
                <w:b/>
                <w:bCs/>
                <w:sz w:val="18"/>
                <w:szCs w:val="18"/>
              </w:rPr>
              <w:fldChar w:fldCharType="end"/>
            </w:r>
            <w:r w:rsidR="00DE02EB" w:rsidRPr="0049196E">
              <w:rPr>
                <w:rFonts w:ascii="Helvetica LT Std" w:hAnsi="Helvetica LT Std" w:cs="Helvetica"/>
                <w:sz w:val="18"/>
                <w:szCs w:val="18"/>
              </w:rPr>
              <w:t xml:space="preserve"> of </w:t>
            </w:r>
            <w:r w:rsidR="00DE02EB" w:rsidRPr="0049196E">
              <w:rPr>
                <w:rFonts w:ascii="Helvetica LT Std" w:hAnsi="Helvetica LT Std" w:cs="Helvetica"/>
                <w:bCs/>
                <w:sz w:val="18"/>
                <w:szCs w:val="18"/>
              </w:rPr>
              <w:fldChar w:fldCharType="begin"/>
            </w:r>
            <w:r w:rsidR="00DE02EB" w:rsidRPr="0049196E">
              <w:rPr>
                <w:rFonts w:ascii="Helvetica LT Std" w:hAnsi="Helvetica LT Std" w:cs="Helvetica"/>
                <w:bCs/>
                <w:sz w:val="18"/>
                <w:szCs w:val="18"/>
              </w:rPr>
              <w:instrText xml:space="preserve"> NUMPAGES  </w:instrText>
            </w:r>
            <w:r w:rsidR="00DE02EB" w:rsidRPr="0049196E">
              <w:rPr>
                <w:rFonts w:ascii="Helvetica LT Std" w:hAnsi="Helvetica LT Std" w:cs="Helvetica"/>
                <w:bCs/>
                <w:sz w:val="18"/>
                <w:szCs w:val="18"/>
              </w:rPr>
              <w:fldChar w:fldCharType="separate"/>
            </w:r>
            <w:r w:rsidR="00D1471A">
              <w:rPr>
                <w:rFonts w:ascii="Helvetica LT Std" w:hAnsi="Helvetica LT Std" w:cs="Helvetica"/>
                <w:bCs/>
                <w:noProof/>
                <w:sz w:val="18"/>
                <w:szCs w:val="18"/>
              </w:rPr>
              <w:t>16</w:t>
            </w:r>
            <w:r w:rsidR="00DE02EB" w:rsidRPr="0049196E">
              <w:rPr>
                <w:rFonts w:ascii="Helvetica LT Std" w:hAnsi="Helvetica LT Std" w:cs="Helvetica"/>
                <w:bCs/>
                <w:sz w:val="18"/>
                <w:szCs w:val="18"/>
              </w:rPr>
              <w:fldChar w:fldCharType="end"/>
            </w:r>
          </w:p>
        </w:sdtContent>
      </w:sdt>
    </w:sdtContent>
  </w:sdt>
  <w:p w14:paraId="38409CBA" w14:textId="77777777" w:rsidR="00DE02EB" w:rsidRPr="0049196E" w:rsidRDefault="00DE02EB">
    <w:pPr>
      <w:pStyle w:val="Footer"/>
      <w:rPr>
        <w:rFonts w:ascii="Helvetica LT Std" w:hAnsi="Helvetica LT Std" w:cs="Helvetica"/>
        <w:b/>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57EDAA" w14:textId="77777777" w:rsidR="009C59A4" w:rsidRDefault="009C59A4" w:rsidP="00301CA0">
      <w:r>
        <w:separator/>
      </w:r>
    </w:p>
  </w:footnote>
  <w:footnote w:type="continuationSeparator" w:id="0">
    <w:p w14:paraId="36E5556F" w14:textId="77777777" w:rsidR="009C59A4" w:rsidRDefault="009C59A4" w:rsidP="00301CA0">
      <w:r>
        <w:continuationSeparator/>
      </w:r>
    </w:p>
  </w:footnote>
  <w:footnote w:id="1">
    <w:p w14:paraId="22FA3051" w14:textId="3B3D7D2C" w:rsidR="00F16E19" w:rsidRPr="00F16E19" w:rsidRDefault="00F16E19" w:rsidP="00F16E19">
      <w:pPr>
        <w:pStyle w:val="FootnoteText"/>
        <w:rPr>
          <w:rFonts w:asciiTheme="minorHAnsi" w:hAnsiTheme="minorHAnsi"/>
          <w:sz w:val="16"/>
          <w:szCs w:val="16"/>
          <w:lang w:val="en-PH"/>
        </w:rPr>
      </w:pPr>
      <w:r w:rsidRPr="00F16E19">
        <w:rPr>
          <w:rStyle w:val="FootnoteReference"/>
          <w:rFonts w:asciiTheme="minorHAnsi" w:hAnsiTheme="minorHAnsi"/>
          <w:sz w:val="16"/>
          <w:szCs w:val="16"/>
        </w:rPr>
        <w:footnoteRef/>
      </w:r>
      <w:r w:rsidRPr="00F16E19">
        <w:rPr>
          <w:rFonts w:asciiTheme="minorHAnsi" w:hAnsiTheme="minorHAnsi"/>
          <w:sz w:val="16"/>
          <w:szCs w:val="16"/>
        </w:rPr>
        <w:t xml:space="preserve">As approved by the RCC under </w:t>
      </w:r>
      <w:proofErr w:type="spellStart"/>
      <w:r w:rsidRPr="00F16E19">
        <w:rPr>
          <w:rFonts w:asciiTheme="minorHAnsi" w:hAnsiTheme="minorHAnsi"/>
          <w:sz w:val="16"/>
          <w:szCs w:val="16"/>
        </w:rPr>
        <w:t>Reso</w:t>
      </w:r>
      <w:proofErr w:type="spellEnd"/>
      <w:r w:rsidRPr="00F16E19">
        <w:rPr>
          <w:rFonts w:asciiTheme="minorHAnsi" w:hAnsiTheme="minorHAnsi"/>
          <w:sz w:val="16"/>
          <w:szCs w:val="16"/>
        </w:rPr>
        <w:t>. 18-02</w:t>
      </w:r>
      <w:r>
        <w:rPr>
          <w:rFonts w:asciiTheme="minorHAnsi" w:hAnsiTheme="minorHAnsi"/>
          <w:sz w:val="16"/>
          <w:szCs w:val="16"/>
        </w:rPr>
        <w:t xml:space="preserve"> </w:t>
      </w:r>
      <w:r w:rsidRPr="00F16E19">
        <w:rPr>
          <w:rFonts w:asciiTheme="minorHAnsi" w:hAnsiTheme="minorHAnsi"/>
          <w:sz w:val="16"/>
          <w:szCs w:val="16"/>
        </w:rPr>
        <w:t>and thereafter endorsed by the PEM Board to the DOE.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62CCB" w14:textId="59899E97" w:rsidR="00DE02EB" w:rsidRDefault="00DE02EB" w:rsidP="00CB4004">
    <w:pPr>
      <w:pStyle w:val="Header"/>
      <w:jc w:val="right"/>
      <w:rPr>
        <w:rFonts w:ascii="Helvetica" w:hAnsi="Helvetica" w:cs="Helvetica"/>
        <w:sz w:val="18"/>
        <w:szCs w:val="18"/>
      </w:rPr>
    </w:pPr>
    <w:r>
      <w:rPr>
        <w:noProof/>
        <w:lang w:val="en-PH" w:eastAsia="ko-KR"/>
      </w:rPr>
      <w:drawing>
        <wp:anchor distT="0" distB="0" distL="114300" distR="114300" simplePos="0" relativeHeight="251659264" behindDoc="1" locked="0" layoutInCell="1" allowOverlap="1" wp14:anchorId="09411EE8" wp14:editId="224B7211">
          <wp:simplePos x="0" y="0"/>
          <wp:positionH relativeFrom="column">
            <wp:posOffset>0</wp:posOffset>
          </wp:positionH>
          <wp:positionV relativeFrom="paragraph">
            <wp:posOffset>0</wp:posOffset>
          </wp:positionV>
          <wp:extent cx="1984375" cy="405130"/>
          <wp:effectExtent l="0" t="0" r="0" b="0"/>
          <wp:wrapNone/>
          <wp:docPr id="3" name="Picture 3" descr="Description: Description: PESC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PESC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4375" cy="4051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sz w:val="18"/>
        <w:szCs w:val="18"/>
      </w:rPr>
      <w:tab/>
    </w:r>
    <w:r>
      <w:rPr>
        <w:rFonts w:ascii="Helvetica" w:hAnsi="Helvetica" w:cs="Helvetica"/>
        <w:sz w:val="20"/>
        <w:szCs w:val="18"/>
      </w:rPr>
      <w:t xml:space="preserve"> </w:t>
    </w:r>
  </w:p>
  <w:p w14:paraId="7AA64A04" w14:textId="4CEC7032" w:rsidR="00DE02EB" w:rsidRDefault="00DE02EB" w:rsidP="00301CA0">
    <w:pPr>
      <w:pStyle w:val="Header"/>
      <w:tabs>
        <w:tab w:val="clear" w:pos="4680"/>
        <w:tab w:val="clear" w:pos="9360"/>
        <w:tab w:val="left" w:pos="12337"/>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097E"/>
    <w:multiLevelType w:val="hybridMultilevel"/>
    <w:tmpl w:val="829294D4"/>
    <w:lvl w:ilvl="0" w:tplc="EEBE9994">
      <w:start w:val="1"/>
      <w:numFmt w:val="lowerLetter"/>
      <w:lvlText w:val="%1)"/>
      <w:lvlJc w:val="left"/>
      <w:pPr>
        <w:ind w:left="360" w:hanging="360"/>
      </w:pPr>
      <w:rPr>
        <w:rFonts w:hint="default"/>
        <w:b/>
        <w:u w:val="singl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3E22423"/>
    <w:multiLevelType w:val="hybridMultilevel"/>
    <w:tmpl w:val="9B045D4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 w15:restartNumberingAfterBreak="0">
    <w:nsid w:val="067A37C9"/>
    <w:multiLevelType w:val="hybridMultilevel"/>
    <w:tmpl w:val="B1F6D18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A3D64C3"/>
    <w:multiLevelType w:val="hybridMultilevel"/>
    <w:tmpl w:val="9976B4D6"/>
    <w:lvl w:ilvl="0" w:tplc="03EAA1C4">
      <w:start w:val="1"/>
      <w:numFmt w:val="lowerLetter"/>
      <w:lvlText w:val="%1)"/>
      <w:lvlJc w:val="left"/>
      <w:pPr>
        <w:ind w:left="360" w:hanging="360"/>
      </w:pPr>
      <w:rPr>
        <w:rFonts w:cs="Calibri" w:hint="default"/>
        <w:b/>
        <w:sz w:val="20"/>
        <w:u w:val="single"/>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4" w15:restartNumberingAfterBreak="0">
    <w:nsid w:val="0A7610FA"/>
    <w:multiLevelType w:val="hybridMultilevel"/>
    <w:tmpl w:val="FA4271D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 w15:restartNumberingAfterBreak="0">
    <w:nsid w:val="0ADC5187"/>
    <w:multiLevelType w:val="hybridMultilevel"/>
    <w:tmpl w:val="B1F6D18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FAC6562"/>
    <w:multiLevelType w:val="hybridMultilevel"/>
    <w:tmpl w:val="642669B0"/>
    <w:lvl w:ilvl="0" w:tplc="F78A1476">
      <w:start w:val="2"/>
      <w:numFmt w:val="bullet"/>
      <w:lvlText w:val="-"/>
      <w:lvlJc w:val="left"/>
      <w:pPr>
        <w:ind w:left="720" w:hanging="360"/>
      </w:pPr>
      <w:rPr>
        <w:rFonts w:ascii="Helvetica" w:eastAsia="Times New Roman" w:hAnsi="Helvetica" w:cs="Helvetica"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202D1AB0"/>
    <w:multiLevelType w:val="hybridMultilevel"/>
    <w:tmpl w:val="28CC6238"/>
    <w:lvl w:ilvl="0" w:tplc="5D2E475C">
      <w:start w:val="1"/>
      <w:numFmt w:val="lowerLetter"/>
      <w:lvlText w:val="(%1)"/>
      <w:lvlJc w:val="left"/>
      <w:pPr>
        <w:ind w:left="374" w:hanging="360"/>
      </w:pPr>
      <w:rPr>
        <w:rFonts w:hint="default"/>
      </w:rPr>
    </w:lvl>
    <w:lvl w:ilvl="1" w:tplc="04090019" w:tentative="1">
      <w:start w:val="1"/>
      <w:numFmt w:val="lowerLetter"/>
      <w:lvlText w:val="%2."/>
      <w:lvlJc w:val="left"/>
      <w:pPr>
        <w:ind w:left="1094" w:hanging="360"/>
      </w:pPr>
    </w:lvl>
    <w:lvl w:ilvl="2" w:tplc="0409001B" w:tentative="1">
      <w:start w:val="1"/>
      <w:numFmt w:val="lowerRoman"/>
      <w:lvlText w:val="%3."/>
      <w:lvlJc w:val="right"/>
      <w:pPr>
        <w:ind w:left="1814" w:hanging="180"/>
      </w:pPr>
    </w:lvl>
    <w:lvl w:ilvl="3" w:tplc="0409000F" w:tentative="1">
      <w:start w:val="1"/>
      <w:numFmt w:val="decimal"/>
      <w:lvlText w:val="%4."/>
      <w:lvlJc w:val="left"/>
      <w:pPr>
        <w:ind w:left="2534" w:hanging="360"/>
      </w:pPr>
    </w:lvl>
    <w:lvl w:ilvl="4" w:tplc="04090019" w:tentative="1">
      <w:start w:val="1"/>
      <w:numFmt w:val="lowerLetter"/>
      <w:lvlText w:val="%5."/>
      <w:lvlJc w:val="left"/>
      <w:pPr>
        <w:ind w:left="3254" w:hanging="360"/>
      </w:pPr>
    </w:lvl>
    <w:lvl w:ilvl="5" w:tplc="0409001B" w:tentative="1">
      <w:start w:val="1"/>
      <w:numFmt w:val="lowerRoman"/>
      <w:lvlText w:val="%6."/>
      <w:lvlJc w:val="right"/>
      <w:pPr>
        <w:ind w:left="3974" w:hanging="180"/>
      </w:pPr>
    </w:lvl>
    <w:lvl w:ilvl="6" w:tplc="0409000F" w:tentative="1">
      <w:start w:val="1"/>
      <w:numFmt w:val="decimal"/>
      <w:lvlText w:val="%7."/>
      <w:lvlJc w:val="left"/>
      <w:pPr>
        <w:ind w:left="4694" w:hanging="360"/>
      </w:pPr>
    </w:lvl>
    <w:lvl w:ilvl="7" w:tplc="04090019" w:tentative="1">
      <w:start w:val="1"/>
      <w:numFmt w:val="lowerLetter"/>
      <w:lvlText w:val="%8."/>
      <w:lvlJc w:val="left"/>
      <w:pPr>
        <w:ind w:left="5414" w:hanging="360"/>
      </w:pPr>
    </w:lvl>
    <w:lvl w:ilvl="8" w:tplc="0409001B" w:tentative="1">
      <w:start w:val="1"/>
      <w:numFmt w:val="lowerRoman"/>
      <w:lvlText w:val="%9."/>
      <w:lvlJc w:val="right"/>
      <w:pPr>
        <w:ind w:left="6134" w:hanging="180"/>
      </w:pPr>
    </w:lvl>
  </w:abstractNum>
  <w:abstractNum w:abstractNumId="8" w15:restartNumberingAfterBreak="0">
    <w:nsid w:val="2215438C"/>
    <w:multiLevelType w:val="hybridMultilevel"/>
    <w:tmpl w:val="8ADED9D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 w15:restartNumberingAfterBreak="0">
    <w:nsid w:val="2B32620B"/>
    <w:multiLevelType w:val="hybridMultilevel"/>
    <w:tmpl w:val="3AA2C29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2F52224C"/>
    <w:multiLevelType w:val="hybridMultilevel"/>
    <w:tmpl w:val="F82676E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 w15:restartNumberingAfterBreak="0">
    <w:nsid w:val="35B653AF"/>
    <w:multiLevelType w:val="hybridMultilevel"/>
    <w:tmpl w:val="471452D4"/>
    <w:lvl w:ilvl="0" w:tplc="FC88824C">
      <w:start w:val="1"/>
      <w:numFmt w:val="lowerLetter"/>
      <w:lvlText w:val="(%1)"/>
      <w:lvlJc w:val="left"/>
      <w:pPr>
        <w:ind w:left="360" w:hanging="360"/>
      </w:pPr>
      <w:rPr>
        <w:rFonts w:hint="default"/>
        <w:b/>
        <w:strike/>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2323C56"/>
    <w:multiLevelType w:val="hybridMultilevel"/>
    <w:tmpl w:val="3828DE06"/>
    <w:lvl w:ilvl="0" w:tplc="12DE0B2E">
      <w:start w:val="1"/>
      <w:numFmt w:val="lowerLetter"/>
      <w:lvlText w:val="%1)"/>
      <w:lvlJc w:val="left"/>
      <w:pPr>
        <w:ind w:left="360" w:hanging="360"/>
      </w:pPr>
      <w:rPr>
        <w:rFonts w:cs="Calibri" w:hint="default"/>
        <w:sz w:val="20"/>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3" w15:restartNumberingAfterBreak="0">
    <w:nsid w:val="424335ED"/>
    <w:multiLevelType w:val="hybridMultilevel"/>
    <w:tmpl w:val="471452D4"/>
    <w:lvl w:ilvl="0" w:tplc="FC88824C">
      <w:start w:val="1"/>
      <w:numFmt w:val="lowerLetter"/>
      <w:lvlText w:val="(%1)"/>
      <w:lvlJc w:val="left"/>
      <w:pPr>
        <w:ind w:left="360" w:hanging="360"/>
      </w:pPr>
      <w:rPr>
        <w:rFonts w:hint="default"/>
        <w:b/>
        <w:strike/>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2BE2E07"/>
    <w:multiLevelType w:val="hybridMultilevel"/>
    <w:tmpl w:val="563248DA"/>
    <w:lvl w:ilvl="0" w:tplc="68D8A9D8">
      <w:start w:val="1"/>
      <w:numFmt w:val="bullet"/>
      <w:lvlText w:val=""/>
      <w:lvlJc w:val="left"/>
      <w:pPr>
        <w:ind w:left="810" w:hanging="360"/>
      </w:pPr>
      <w:rPr>
        <w:rFonts w:ascii="Symbol" w:hAnsi="Symbol" w:hint="default"/>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464A379B"/>
    <w:multiLevelType w:val="hybridMultilevel"/>
    <w:tmpl w:val="CB6A240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 w15:restartNumberingAfterBreak="0">
    <w:nsid w:val="464D2AB7"/>
    <w:multiLevelType w:val="hybridMultilevel"/>
    <w:tmpl w:val="3828DE06"/>
    <w:lvl w:ilvl="0" w:tplc="12DE0B2E">
      <w:start w:val="1"/>
      <w:numFmt w:val="lowerLetter"/>
      <w:lvlText w:val="%1)"/>
      <w:lvlJc w:val="left"/>
      <w:pPr>
        <w:ind w:left="360" w:hanging="360"/>
      </w:pPr>
      <w:rPr>
        <w:rFonts w:cs="Calibri" w:hint="default"/>
        <w:sz w:val="20"/>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7" w15:restartNumberingAfterBreak="0">
    <w:nsid w:val="46881079"/>
    <w:multiLevelType w:val="hybridMultilevel"/>
    <w:tmpl w:val="E634F25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9336D30"/>
    <w:multiLevelType w:val="hybridMultilevel"/>
    <w:tmpl w:val="41D87DA2"/>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15:restartNumberingAfterBreak="0">
    <w:nsid w:val="4D7F44D9"/>
    <w:multiLevelType w:val="hybridMultilevel"/>
    <w:tmpl w:val="0C9C0C66"/>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0" w15:restartNumberingAfterBreak="0">
    <w:nsid w:val="51532766"/>
    <w:multiLevelType w:val="hybridMultilevel"/>
    <w:tmpl w:val="8DB027F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1" w15:restartNumberingAfterBreak="0">
    <w:nsid w:val="62506F48"/>
    <w:multiLevelType w:val="hybridMultilevel"/>
    <w:tmpl w:val="E634F25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5EA022B"/>
    <w:multiLevelType w:val="hybridMultilevel"/>
    <w:tmpl w:val="9A52E438"/>
    <w:lvl w:ilvl="0" w:tplc="34090017">
      <w:start w:val="1"/>
      <w:numFmt w:val="lowerLetter"/>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3" w15:restartNumberingAfterBreak="0">
    <w:nsid w:val="68CC2A3F"/>
    <w:multiLevelType w:val="hybridMultilevel"/>
    <w:tmpl w:val="CC0801E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4" w15:restartNumberingAfterBreak="0">
    <w:nsid w:val="6ADB23DE"/>
    <w:multiLevelType w:val="hybridMultilevel"/>
    <w:tmpl w:val="7564E6B6"/>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5" w15:restartNumberingAfterBreak="0">
    <w:nsid w:val="6EB30FC3"/>
    <w:multiLevelType w:val="hybridMultilevel"/>
    <w:tmpl w:val="E23C938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6" w15:restartNumberingAfterBreak="0">
    <w:nsid w:val="79A15E04"/>
    <w:multiLevelType w:val="hybridMultilevel"/>
    <w:tmpl w:val="829294D4"/>
    <w:lvl w:ilvl="0" w:tplc="EEBE9994">
      <w:start w:val="1"/>
      <w:numFmt w:val="lowerLetter"/>
      <w:lvlText w:val="%1)"/>
      <w:lvlJc w:val="left"/>
      <w:pPr>
        <w:ind w:left="360" w:hanging="360"/>
      </w:pPr>
      <w:rPr>
        <w:rFonts w:hint="default"/>
        <w:b/>
        <w:u w:val="singl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A5A3444"/>
    <w:multiLevelType w:val="hybridMultilevel"/>
    <w:tmpl w:val="C498A66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8" w15:restartNumberingAfterBreak="0">
    <w:nsid w:val="7FB234B8"/>
    <w:multiLevelType w:val="hybridMultilevel"/>
    <w:tmpl w:val="7576A2EC"/>
    <w:lvl w:ilvl="0" w:tplc="3409000D">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13"/>
  </w:num>
  <w:num w:numId="4">
    <w:abstractNumId w:val="20"/>
  </w:num>
  <w:num w:numId="5">
    <w:abstractNumId w:val="3"/>
  </w:num>
  <w:num w:numId="6">
    <w:abstractNumId w:val="16"/>
  </w:num>
  <w:num w:numId="7">
    <w:abstractNumId w:val="26"/>
  </w:num>
  <w:num w:numId="8">
    <w:abstractNumId w:val="7"/>
  </w:num>
  <w:num w:numId="9">
    <w:abstractNumId w:val="1"/>
  </w:num>
  <w:num w:numId="10">
    <w:abstractNumId w:val="18"/>
  </w:num>
  <w:num w:numId="11">
    <w:abstractNumId w:val="2"/>
  </w:num>
  <w:num w:numId="12">
    <w:abstractNumId w:val="22"/>
  </w:num>
  <w:num w:numId="13">
    <w:abstractNumId w:val="8"/>
  </w:num>
  <w:num w:numId="14">
    <w:abstractNumId w:val="9"/>
  </w:num>
  <w:num w:numId="15">
    <w:abstractNumId w:val="19"/>
  </w:num>
  <w:num w:numId="16">
    <w:abstractNumId w:val="6"/>
  </w:num>
  <w:num w:numId="17">
    <w:abstractNumId w:val="24"/>
  </w:num>
  <w:num w:numId="18">
    <w:abstractNumId w:val="28"/>
  </w:num>
  <w:num w:numId="19">
    <w:abstractNumId w:val="23"/>
  </w:num>
  <w:num w:numId="20">
    <w:abstractNumId w:val="27"/>
  </w:num>
  <w:num w:numId="21">
    <w:abstractNumId w:val="15"/>
  </w:num>
  <w:num w:numId="22">
    <w:abstractNumId w:val="10"/>
  </w:num>
  <w:num w:numId="23">
    <w:abstractNumId w:val="25"/>
  </w:num>
  <w:num w:numId="24">
    <w:abstractNumId w:val="21"/>
  </w:num>
  <w:num w:numId="25">
    <w:abstractNumId w:val="17"/>
  </w:num>
  <w:num w:numId="26">
    <w:abstractNumId w:val="11"/>
  </w:num>
  <w:num w:numId="27">
    <w:abstractNumId w:val="12"/>
  </w:num>
  <w:num w:numId="28">
    <w:abstractNumId w:val="0"/>
  </w:num>
  <w:num w:numId="29">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CA0"/>
    <w:rsid w:val="00001B40"/>
    <w:rsid w:val="00001F81"/>
    <w:rsid w:val="000029CB"/>
    <w:rsid w:val="000033AD"/>
    <w:rsid w:val="00005087"/>
    <w:rsid w:val="0001347F"/>
    <w:rsid w:val="00014633"/>
    <w:rsid w:val="000177D8"/>
    <w:rsid w:val="00020E66"/>
    <w:rsid w:val="00024CF9"/>
    <w:rsid w:val="00025D48"/>
    <w:rsid w:val="00027401"/>
    <w:rsid w:val="0002799A"/>
    <w:rsid w:val="00030B5C"/>
    <w:rsid w:val="00030D8B"/>
    <w:rsid w:val="0003348D"/>
    <w:rsid w:val="000339C7"/>
    <w:rsid w:val="000345A9"/>
    <w:rsid w:val="000432B3"/>
    <w:rsid w:val="00043B71"/>
    <w:rsid w:val="00044580"/>
    <w:rsid w:val="0004493E"/>
    <w:rsid w:val="000458BA"/>
    <w:rsid w:val="000564AA"/>
    <w:rsid w:val="00057573"/>
    <w:rsid w:val="00057947"/>
    <w:rsid w:val="00060969"/>
    <w:rsid w:val="00064278"/>
    <w:rsid w:val="0006458C"/>
    <w:rsid w:val="00065FD1"/>
    <w:rsid w:val="00067EC2"/>
    <w:rsid w:val="00071710"/>
    <w:rsid w:val="00076A51"/>
    <w:rsid w:val="00077960"/>
    <w:rsid w:val="00077ED4"/>
    <w:rsid w:val="00081477"/>
    <w:rsid w:val="00084960"/>
    <w:rsid w:val="00085B4A"/>
    <w:rsid w:val="0008728D"/>
    <w:rsid w:val="00090DC3"/>
    <w:rsid w:val="00092A38"/>
    <w:rsid w:val="000930BA"/>
    <w:rsid w:val="000A6D9E"/>
    <w:rsid w:val="000A7274"/>
    <w:rsid w:val="000A7C3F"/>
    <w:rsid w:val="000B5754"/>
    <w:rsid w:val="000B7150"/>
    <w:rsid w:val="000C0534"/>
    <w:rsid w:val="000C07E0"/>
    <w:rsid w:val="000C11F8"/>
    <w:rsid w:val="000C255E"/>
    <w:rsid w:val="000C25ED"/>
    <w:rsid w:val="000C2F4F"/>
    <w:rsid w:val="000C506A"/>
    <w:rsid w:val="000C673D"/>
    <w:rsid w:val="000C6CC1"/>
    <w:rsid w:val="000D23C7"/>
    <w:rsid w:val="000D285D"/>
    <w:rsid w:val="000E1963"/>
    <w:rsid w:val="000E3517"/>
    <w:rsid w:val="000E3768"/>
    <w:rsid w:val="000E67DD"/>
    <w:rsid w:val="000F6898"/>
    <w:rsid w:val="000F708C"/>
    <w:rsid w:val="00100862"/>
    <w:rsid w:val="00101677"/>
    <w:rsid w:val="00103173"/>
    <w:rsid w:val="00103B07"/>
    <w:rsid w:val="00103DB1"/>
    <w:rsid w:val="00105DAC"/>
    <w:rsid w:val="001070E2"/>
    <w:rsid w:val="00110955"/>
    <w:rsid w:val="00110F90"/>
    <w:rsid w:val="00112685"/>
    <w:rsid w:val="00112ED8"/>
    <w:rsid w:val="00113781"/>
    <w:rsid w:val="00113ED4"/>
    <w:rsid w:val="00116759"/>
    <w:rsid w:val="001171AE"/>
    <w:rsid w:val="0011751D"/>
    <w:rsid w:val="00121BC1"/>
    <w:rsid w:val="001226AD"/>
    <w:rsid w:val="001243EE"/>
    <w:rsid w:val="00125364"/>
    <w:rsid w:val="00130263"/>
    <w:rsid w:val="00130C22"/>
    <w:rsid w:val="00131A11"/>
    <w:rsid w:val="00131A8A"/>
    <w:rsid w:val="001346F5"/>
    <w:rsid w:val="0013638F"/>
    <w:rsid w:val="00140506"/>
    <w:rsid w:val="00141D89"/>
    <w:rsid w:val="0014288A"/>
    <w:rsid w:val="00143A0B"/>
    <w:rsid w:val="00143A74"/>
    <w:rsid w:val="00144E9C"/>
    <w:rsid w:val="001453B5"/>
    <w:rsid w:val="0015176F"/>
    <w:rsid w:val="00151AC2"/>
    <w:rsid w:val="001568AE"/>
    <w:rsid w:val="00162250"/>
    <w:rsid w:val="001630D9"/>
    <w:rsid w:val="001643B6"/>
    <w:rsid w:val="0016629F"/>
    <w:rsid w:val="001701AD"/>
    <w:rsid w:val="0017051A"/>
    <w:rsid w:val="0017250F"/>
    <w:rsid w:val="00172EFE"/>
    <w:rsid w:val="001738D0"/>
    <w:rsid w:val="00173956"/>
    <w:rsid w:val="001747ED"/>
    <w:rsid w:val="0017673F"/>
    <w:rsid w:val="00180EB3"/>
    <w:rsid w:val="0018180F"/>
    <w:rsid w:val="00182B08"/>
    <w:rsid w:val="00185923"/>
    <w:rsid w:val="0018741C"/>
    <w:rsid w:val="00187EBF"/>
    <w:rsid w:val="00190175"/>
    <w:rsid w:val="00190B61"/>
    <w:rsid w:val="001945AF"/>
    <w:rsid w:val="00194CF8"/>
    <w:rsid w:val="00195422"/>
    <w:rsid w:val="001A3F3D"/>
    <w:rsid w:val="001A5E6A"/>
    <w:rsid w:val="001B2F04"/>
    <w:rsid w:val="001B316B"/>
    <w:rsid w:val="001B4D34"/>
    <w:rsid w:val="001B5559"/>
    <w:rsid w:val="001B6900"/>
    <w:rsid w:val="001B6EC5"/>
    <w:rsid w:val="001B6F31"/>
    <w:rsid w:val="001C19D4"/>
    <w:rsid w:val="001C3655"/>
    <w:rsid w:val="001C4902"/>
    <w:rsid w:val="001C70EC"/>
    <w:rsid w:val="001C768E"/>
    <w:rsid w:val="001D1228"/>
    <w:rsid w:val="001D6895"/>
    <w:rsid w:val="001E3C8A"/>
    <w:rsid w:val="001E40E8"/>
    <w:rsid w:val="001E4807"/>
    <w:rsid w:val="001E617D"/>
    <w:rsid w:val="001F1839"/>
    <w:rsid w:val="001F210F"/>
    <w:rsid w:val="001F5674"/>
    <w:rsid w:val="001F5884"/>
    <w:rsid w:val="001F5D31"/>
    <w:rsid w:val="001F5DDD"/>
    <w:rsid w:val="001F606B"/>
    <w:rsid w:val="001F6D6A"/>
    <w:rsid w:val="0020134B"/>
    <w:rsid w:val="00201F06"/>
    <w:rsid w:val="0020249A"/>
    <w:rsid w:val="00205522"/>
    <w:rsid w:val="00206B59"/>
    <w:rsid w:val="00207E8A"/>
    <w:rsid w:val="00212EBA"/>
    <w:rsid w:val="00213C2B"/>
    <w:rsid w:val="00222298"/>
    <w:rsid w:val="00222C30"/>
    <w:rsid w:val="002236C9"/>
    <w:rsid w:val="00224250"/>
    <w:rsid w:val="00226AD8"/>
    <w:rsid w:val="00226B24"/>
    <w:rsid w:val="002320CB"/>
    <w:rsid w:val="00232138"/>
    <w:rsid w:val="00232FFF"/>
    <w:rsid w:val="00233579"/>
    <w:rsid w:val="0023594A"/>
    <w:rsid w:val="00241402"/>
    <w:rsid w:val="00242D53"/>
    <w:rsid w:val="00243765"/>
    <w:rsid w:val="00244DCB"/>
    <w:rsid w:val="002472E4"/>
    <w:rsid w:val="0025219A"/>
    <w:rsid w:val="002532D5"/>
    <w:rsid w:val="002553FA"/>
    <w:rsid w:val="00255403"/>
    <w:rsid w:val="002568E4"/>
    <w:rsid w:val="002575FB"/>
    <w:rsid w:val="00260D48"/>
    <w:rsid w:val="00261C40"/>
    <w:rsid w:val="002636CE"/>
    <w:rsid w:val="00264877"/>
    <w:rsid w:val="00264A3C"/>
    <w:rsid w:val="002659E2"/>
    <w:rsid w:val="00265FAD"/>
    <w:rsid w:val="00266793"/>
    <w:rsid w:val="00266890"/>
    <w:rsid w:val="00266B63"/>
    <w:rsid w:val="0026775A"/>
    <w:rsid w:val="0027084E"/>
    <w:rsid w:val="00275288"/>
    <w:rsid w:val="00275406"/>
    <w:rsid w:val="00276011"/>
    <w:rsid w:val="00282A1C"/>
    <w:rsid w:val="00282AA8"/>
    <w:rsid w:val="00285342"/>
    <w:rsid w:val="00286ED4"/>
    <w:rsid w:val="00291E1C"/>
    <w:rsid w:val="0029316A"/>
    <w:rsid w:val="0029491F"/>
    <w:rsid w:val="00294AE1"/>
    <w:rsid w:val="00295656"/>
    <w:rsid w:val="0029582A"/>
    <w:rsid w:val="00296FBE"/>
    <w:rsid w:val="00297FBD"/>
    <w:rsid w:val="002A0BB8"/>
    <w:rsid w:val="002A2CE9"/>
    <w:rsid w:val="002A4F3D"/>
    <w:rsid w:val="002A6B91"/>
    <w:rsid w:val="002A7798"/>
    <w:rsid w:val="002B2E63"/>
    <w:rsid w:val="002B2F03"/>
    <w:rsid w:val="002B52BD"/>
    <w:rsid w:val="002B7164"/>
    <w:rsid w:val="002B7C15"/>
    <w:rsid w:val="002C0F24"/>
    <w:rsid w:val="002C203B"/>
    <w:rsid w:val="002C5740"/>
    <w:rsid w:val="002C690A"/>
    <w:rsid w:val="002D077A"/>
    <w:rsid w:val="002D1CB4"/>
    <w:rsid w:val="002D2098"/>
    <w:rsid w:val="002E599C"/>
    <w:rsid w:val="002E607C"/>
    <w:rsid w:val="002E660C"/>
    <w:rsid w:val="002E7D9E"/>
    <w:rsid w:val="002F2AFB"/>
    <w:rsid w:val="002F5970"/>
    <w:rsid w:val="002F6F42"/>
    <w:rsid w:val="002F7E8B"/>
    <w:rsid w:val="0030078C"/>
    <w:rsid w:val="00301A4F"/>
    <w:rsid w:val="00301CA0"/>
    <w:rsid w:val="003040F7"/>
    <w:rsid w:val="0030478F"/>
    <w:rsid w:val="00305A75"/>
    <w:rsid w:val="00306E6D"/>
    <w:rsid w:val="00307F3E"/>
    <w:rsid w:val="003118EC"/>
    <w:rsid w:val="00312746"/>
    <w:rsid w:val="0031285B"/>
    <w:rsid w:val="00312BE4"/>
    <w:rsid w:val="003151E0"/>
    <w:rsid w:val="003158A4"/>
    <w:rsid w:val="003179D2"/>
    <w:rsid w:val="00320157"/>
    <w:rsid w:val="003232CB"/>
    <w:rsid w:val="00323A21"/>
    <w:rsid w:val="00323C53"/>
    <w:rsid w:val="00324143"/>
    <w:rsid w:val="0032561A"/>
    <w:rsid w:val="00327198"/>
    <w:rsid w:val="00327FB4"/>
    <w:rsid w:val="0033013E"/>
    <w:rsid w:val="003326F0"/>
    <w:rsid w:val="0033326E"/>
    <w:rsid w:val="00334F48"/>
    <w:rsid w:val="00335294"/>
    <w:rsid w:val="00336D51"/>
    <w:rsid w:val="0034052F"/>
    <w:rsid w:val="00340E27"/>
    <w:rsid w:val="003426EF"/>
    <w:rsid w:val="00345E29"/>
    <w:rsid w:val="00346E29"/>
    <w:rsid w:val="00347467"/>
    <w:rsid w:val="00347B39"/>
    <w:rsid w:val="003513AF"/>
    <w:rsid w:val="00351600"/>
    <w:rsid w:val="003521B8"/>
    <w:rsid w:val="003531F3"/>
    <w:rsid w:val="003543E8"/>
    <w:rsid w:val="0035562B"/>
    <w:rsid w:val="003560F7"/>
    <w:rsid w:val="00356E2F"/>
    <w:rsid w:val="00361F78"/>
    <w:rsid w:val="00361F9A"/>
    <w:rsid w:val="00362182"/>
    <w:rsid w:val="00367164"/>
    <w:rsid w:val="0036739B"/>
    <w:rsid w:val="0037013A"/>
    <w:rsid w:val="00370836"/>
    <w:rsid w:val="0037087F"/>
    <w:rsid w:val="003716FF"/>
    <w:rsid w:val="00372BD8"/>
    <w:rsid w:val="00372D29"/>
    <w:rsid w:val="003770D0"/>
    <w:rsid w:val="003821D1"/>
    <w:rsid w:val="00384B9D"/>
    <w:rsid w:val="0038531A"/>
    <w:rsid w:val="00387098"/>
    <w:rsid w:val="003870AF"/>
    <w:rsid w:val="00387276"/>
    <w:rsid w:val="003943DB"/>
    <w:rsid w:val="00394C02"/>
    <w:rsid w:val="0039587B"/>
    <w:rsid w:val="003A1DF9"/>
    <w:rsid w:val="003A6B8C"/>
    <w:rsid w:val="003A70DB"/>
    <w:rsid w:val="003A7983"/>
    <w:rsid w:val="003B030C"/>
    <w:rsid w:val="003B2EDD"/>
    <w:rsid w:val="003B5566"/>
    <w:rsid w:val="003B66E6"/>
    <w:rsid w:val="003B7010"/>
    <w:rsid w:val="003B75F6"/>
    <w:rsid w:val="003C57E7"/>
    <w:rsid w:val="003D2FAC"/>
    <w:rsid w:val="003D4119"/>
    <w:rsid w:val="003D5B8F"/>
    <w:rsid w:val="003D6261"/>
    <w:rsid w:val="003D64A0"/>
    <w:rsid w:val="003D780B"/>
    <w:rsid w:val="003E05D8"/>
    <w:rsid w:val="003E1EFF"/>
    <w:rsid w:val="003E2718"/>
    <w:rsid w:val="003E2CB1"/>
    <w:rsid w:val="003E4FAB"/>
    <w:rsid w:val="003E5142"/>
    <w:rsid w:val="003E56B5"/>
    <w:rsid w:val="003E6437"/>
    <w:rsid w:val="003E7845"/>
    <w:rsid w:val="003F3B64"/>
    <w:rsid w:val="003F44EB"/>
    <w:rsid w:val="003F4A44"/>
    <w:rsid w:val="003F5225"/>
    <w:rsid w:val="003F5995"/>
    <w:rsid w:val="003F7A01"/>
    <w:rsid w:val="004010FB"/>
    <w:rsid w:val="0040139A"/>
    <w:rsid w:val="00401491"/>
    <w:rsid w:val="00402438"/>
    <w:rsid w:val="00402A0A"/>
    <w:rsid w:val="0040339C"/>
    <w:rsid w:val="004050F9"/>
    <w:rsid w:val="004053D1"/>
    <w:rsid w:val="004072A2"/>
    <w:rsid w:val="004105B2"/>
    <w:rsid w:val="004112BB"/>
    <w:rsid w:val="0041335F"/>
    <w:rsid w:val="0041390C"/>
    <w:rsid w:val="0041444C"/>
    <w:rsid w:val="0041472F"/>
    <w:rsid w:val="004178A3"/>
    <w:rsid w:val="00423E7C"/>
    <w:rsid w:val="004254BA"/>
    <w:rsid w:val="004259D2"/>
    <w:rsid w:val="00426AE1"/>
    <w:rsid w:val="00426F08"/>
    <w:rsid w:val="0042764D"/>
    <w:rsid w:val="004335BC"/>
    <w:rsid w:val="00434535"/>
    <w:rsid w:val="0043576E"/>
    <w:rsid w:val="00437FEA"/>
    <w:rsid w:val="004404F6"/>
    <w:rsid w:val="00441717"/>
    <w:rsid w:val="00443A1F"/>
    <w:rsid w:val="0044572F"/>
    <w:rsid w:val="00445D46"/>
    <w:rsid w:val="004477AD"/>
    <w:rsid w:val="00454403"/>
    <w:rsid w:val="00460C17"/>
    <w:rsid w:val="00463A5E"/>
    <w:rsid w:val="00464A8C"/>
    <w:rsid w:val="00464F7E"/>
    <w:rsid w:val="00465606"/>
    <w:rsid w:val="00466F3D"/>
    <w:rsid w:val="00467D46"/>
    <w:rsid w:val="004714EA"/>
    <w:rsid w:val="004717F8"/>
    <w:rsid w:val="00471F09"/>
    <w:rsid w:val="004724A7"/>
    <w:rsid w:val="00472FDC"/>
    <w:rsid w:val="00476511"/>
    <w:rsid w:val="004809C7"/>
    <w:rsid w:val="00482A3F"/>
    <w:rsid w:val="00482EE6"/>
    <w:rsid w:val="00484B4B"/>
    <w:rsid w:val="00485B4E"/>
    <w:rsid w:val="0048627B"/>
    <w:rsid w:val="00486EF4"/>
    <w:rsid w:val="0049196E"/>
    <w:rsid w:val="00493D54"/>
    <w:rsid w:val="00496142"/>
    <w:rsid w:val="00496309"/>
    <w:rsid w:val="0049631A"/>
    <w:rsid w:val="00496A3E"/>
    <w:rsid w:val="004A12EA"/>
    <w:rsid w:val="004A401C"/>
    <w:rsid w:val="004A539F"/>
    <w:rsid w:val="004A61D3"/>
    <w:rsid w:val="004A6370"/>
    <w:rsid w:val="004B4CB9"/>
    <w:rsid w:val="004C006C"/>
    <w:rsid w:val="004C15D5"/>
    <w:rsid w:val="004C5CAA"/>
    <w:rsid w:val="004C5FF7"/>
    <w:rsid w:val="004C7384"/>
    <w:rsid w:val="004C7A0F"/>
    <w:rsid w:val="004C7CF1"/>
    <w:rsid w:val="004D0E4B"/>
    <w:rsid w:val="004D2403"/>
    <w:rsid w:val="004D33AA"/>
    <w:rsid w:val="004D4639"/>
    <w:rsid w:val="004D48DF"/>
    <w:rsid w:val="004D5CF8"/>
    <w:rsid w:val="004D63A7"/>
    <w:rsid w:val="004D728A"/>
    <w:rsid w:val="004D7FB0"/>
    <w:rsid w:val="004E0B9B"/>
    <w:rsid w:val="004E0C34"/>
    <w:rsid w:val="004E1D64"/>
    <w:rsid w:val="004E282F"/>
    <w:rsid w:val="004E3B19"/>
    <w:rsid w:val="004E4146"/>
    <w:rsid w:val="004E475D"/>
    <w:rsid w:val="00500107"/>
    <w:rsid w:val="00502C82"/>
    <w:rsid w:val="00503AB8"/>
    <w:rsid w:val="00504C60"/>
    <w:rsid w:val="00507031"/>
    <w:rsid w:val="005125A6"/>
    <w:rsid w:val="00513A5B"/>
    <w:rsid w:val="00516AAB"/>
    <w:rsid w:val="0052320B"/>
    <w:rsid w:val="00523DF7"/>
    <w:rsid w:val="0053536F"/>
    <w:rsid w:val="00536E16"/>
    <w:rsid w:val="0054123C"/>
    <w:rsid w:val="00541807"/>
    <w:rsid w:val="0055179B"/>
    <w:rsid w:val="00552657"/>
    <w:rsid w:val="005532F9"/>
    <w:rsid w:val="00556164"/>
    <w:rsid w:val="00557CFA"/>
    <w:rsid w:val="0056150D"/>
    <w:rsid w:val="00561ECC"/>
    <w:rsid w:val="005628A3"/>
    <w:rsid w:val="00563545"/>
    <w:rsid w:val="0056357E"/>
    <w:rsid w:val="00563FC9"/>
    <w:rsid w:val="00565020"/>
    <w:rsid w:val="005659E6"/>
    <w:rsid w:val="00565BB4"/>
    <w:rsid w:val="00566482"/>
    <w:rsid w:val="00567FF7"/>
    <w:rsid w:val="005778C3"/>
    <w:rsid w:val="005804CF"/>
    <w:rsid w:val="00581494"/>
    <w:rsid w:val="005841C3"/>
    <w:rsid w:val="00584BDE"/>
    <w:rsid w:val="005856D3"/>
    <w:rsid w:val="00587B99"/>
    <w:rsid w:val="005905DA"/>
    <w:rsid w:val="005929F6"/>
    <w:rsid w:val="00592CA2"/>
    <w:rsid w:val="00593030"/>
    <w:rsid w:val="00595891"/>
    <w:rsid w:val="00596FA1"/>
    <w:rsid w:val="0059763A"/>
    <w:rsid w:val="005A03F6"/>
    <w:rsid w:val="005A2400"/>
    <w:rsid w:val="005A34D8"/>
    <w:rsid w:val="005A44C1"/>
    <w:rsid w:val="005A4CE5"/>
    <w:rsid w:val="005A59C5"/>
    <w:rsid w:val="005B1D4D"/>
    <w:rsid w:val="005B1D9C"/>
    <w:rsid w:val="005B4E87"/>
    <w:rsid w:val="005B5136"/>
    <w:rsid w:val="005C07B1"/>
    <w:rsid w:val="005C0ED5"/>
    <w:rsid w:val="005C3A74"/>
    <w:rsid w:val="005C47B8"/>
    <w:rsid w:val="005C7661"/>
    <w:rsid w:val="005D1081"/>
    <w:rsid w:val="005D19BB"/>
    <w:rsid w:val="005D3C14"/>
    <w:rsid w:val="005D47E1"/>
    <w:rsid w:val="005E2B15"/>
    <w:rsid w:val="005E44E6"/>
    <w:rsid w:val="005E5742"/>
    <w:rsid w:val="005E5CDA"/>
    <w:rsid w:val="005E712A"/>
    <w:rsid w:val="005F0C76"/>
    <w:rsid w:val="005F4F23"/>
    <w:rsid w:val="005F5899"/>
    <w:rsid w:val="005F5A86"/>
    <w:rsid w:val="005F6429"/>
    <w:rsid w:val="005F751D"/>
    <w:rsid w:val="00602B44"/>
    <w:rsid w:val="00603ECB"/>
    <w:rsid w:val="00605100"/>
    <w:rsid w:val="00606900"/>
    <w:rsid w:val="00612B07"/>
    <w:rsid w:val="00615FBE"/>
    <w:rsid w:val="0062029F"/>
    <w:rsid w:val="00622302"/>
    <w:rsid w:val="006260E8"/>
    <w:rsid w:val="0062793C"/>
    <w:rsid w:val="006309F5"/>
    <w:rsid w:val="0063386D"/>
    <w:rsid w:val="006343D1"/>
    <w:rsid w:val="00636326"/>
    <w:rsid w:val="0063746F"/>
    <w:rsid w:val="0063747C"/>
    <w:rsid w:val="00640009"/>
    <w:rsid w:val="00640C2D"/>
    <w:rsid w:val="00642D15"/>
    <w:rsid w:val="006430CA"/>
    <w:rsid w:val="006449D3"/>
    <w:rsid w:val="00645112"/>
    <w:rsid w:val="006475A4"/>
    <w:rsid w:val="00650AE8"/>
    <w:rsid w:val="00651E99"/>
    <w:rsid w:val="00654D0B"/>
    <w:rsid w:val="0065688F"/>
    <w:rsid w:val="0066169B"/>
    <w:rsid w:val="00661B79"/>
    <w:rsid w:val="006627B6"/>
    <w:rsid w:val="00663C92"/>
    <w:rsid w:val="00664B11"/>
    <w:rsid w:val="00670A28"/>
    <w:rsid w:val="00674FC8"/>
    <w:rsid w:val="0067570B"/>
    <w:rsid w:val="00676B48"/>
    <w:rsid w:val="00684A03"/>
    <w:rsid w:val="00685DE7"/>
    <w:rsid w:val="00686230"/>
    <w:rsid w:val="00686AEC"/>
    <w:rsid w:val="00686F9D"/>
    <w:rsid w:val="006873E5"/>
    <w:rsid w:val="00690FD2"/>
    <w:rsid w:val="00691A55"/>
    <w:rsid w:val="006A2775"/>
    <w:rsid w:val="006A4A4D"/>
    <w:rsid w:val="006A6A2C"/>
    <w:rsid w:val="006A6DCC"/>
    <w:rsid w:val="006A705C"/>
    <w:rsid w:val="006A7523"/>
    <w:rsid w:val="006B07DA"/>
    <w:rsid w:val="006B0A5C"/>
    <w:rsid w:val="006B2320"/>
    <w:rsid w:val="006B5859"/>
    <w:rsid w:val="006B5F3E"/>
    <w:rsid w:val="006B72DF"/>
    <w:rsid w:val="006C14E3"/>
    <w:rsid w:val="006C594E"/>
    <w:rsid w:val="006C6E10"/>
    <w:rsid w:val="006C7170"/>
    <w:rsid w:val="006D0198"/>
    <w:rsid w:val="006D0EC4"/>
    <w:rsid w:val="006D14DB"/>
    <w:rsid w:val="006D1855"/>
    <w:rsid w:val="006D4AB2"/>
    <w:rsid w:val="006D50D7"/>
    <w:rsid w:val="006E0589"/>
    <w:rsid w:val="006E093D"/>
    <w:rsid w:val="006E2043"/>
    <w:rsid w:val="006E5FD9"/>
    <w:rsid w:val="006E6C08"/>
    <w:rsid w:val="006E7769"/>
    <w:rsid w:val="006E7E72"/>
    <w:rsid w:val="006F0139"/>
    <w:rsid w:val="006F14AA"/>
    <w:rsid w:val="006F26FF"/>
    <w:rsid w:val="006F2B00"/>
    <w:rsid w:val="006F350A"/>
    <w:rsid w:val="006F5C3B"/>
    <w:rsid w:val="006F7559"/>
    <w:rsid w:val="006F7CD8"/>
    <w:rsid w:val="00702A89"/>
    <w:rsid w:val="00703E57"/>
    <w:rsid w:val="00705EF0"/>
    <w:rsid w:val="00706E44"/>
    <w:rsid w:val="00711206"/>
    <w:rsid w:val="007112FB"/>
    <w:rsid w:val="007131F8"/>
    <w:rsid w:val="007132A8"/>
    <w:rsid w:val="007133E6"/>
    <w:rsid w:val="00713555"/>
    <w:rsid w:val="007168A2"/>
    <w:rsid w:val="00721FC6"/>
    <w:rsid w:val="0072204C"/>
    <w:rsid w:val="007223B4"/>
    <w:rsid w:val="007229C5"/>
    <w:rsid w:val="0072394E"/>
    <w:rsid w:val="007253ED"/>
    <w:rsid w:val="00726F4A"/>
    <w:rsid w:val="007278E1"/>
    <w:rsid w:val="00730BD1"/>
    <w:rsid w:val="00730DA5"/>
    <w:rsid w:val="00731171"/>
    <w:rsid w:val="00735320"/>
    <w:rsid w:val="00736DE3"/>
    <w:rsid w:val="007412CC"/>
    <w:rsid w:val="00741DF4"/>
    <w:rsid w:val="0074227B"/>
    <w:rsid w:val="00742EC9"/>
    <w:rsid w:val="00744294"/>
    <w:rsid w:val="0074585B"/>
    <w:rsid w:val="00750133"/>
    <w:rsid w:val="0075130D"/>
    <w:rsid w:val="00753D03"/>
    <w:rsid w:val="00755BE7"/>
    <w:rsid w:val="00756389"/>
    <w:rsid w:val="00757024"/>
    <w:rsid w:val="007626FC"/>
    <w:rsid w:val="00764379"/>
    <w:rsid w:val="00765212"/>
    <w:rsid w:val="007671E4"/>
    <w:rsid w:val="00772544"/>
    <w:rsid w:val="00786E73"/>
    <w:rsid w:val="00792A8C"/>
    <w:rsid w:val="00792D69"/>
    <w:rsid w:val="00793715"/>
    <w:rsid w:val="00794084"/>
    <w:rsid w:val="007956EB"/>
    <w:rsid w:val="007965B6"/>
    <w:rsid w:val="00796ED0"/>
    <w:rsid w:val="007A2083"/>
    <w:rsid w:val="007A22A4"/>
    <w:rsid w:val="007A3B83"/>
    <w:rsid w:val="007A483C"/>
    <w:rsid w:val="007A69E1"/>
    <w:rsid w:val="007A72E1"/>
    <w:rsid w:val="007A7F56"/>
    <w:rsid w:val="007B2102"/>
    <w:rsid w:val="007B2110"/>
    <w:rsid w:val="007B221C"/>
    <w:rsid w:val="007B3DC6"/>
    <w:rsid w:val="007B4E6D"/>
    <w:rsid w:val="007C3474"/>
    <w:rsid w:val="007C44D7"/>
    <w:rsid w:val="007C5327"/>
    <w:rsid w:val="007D0767"/>
    <w:rsid w:val="007D47C2"/>
    <w:rsid w:val="007D4B9F"/>
    <w:rsid w:val="007D6289"/>
    <w:rsid w:val="007D65B6"/>
    <w:rsid w:val="007D6CA3"/>
    <w:rsid w:val="007D79CF"/>
    <w:rsid w:val="007E214E"/>
    <w:rsid w:val="007E26F6"/>
    <w:rsid w:val="007E3480"/>
    <w:rsid w:val="007E64D2"/>
    <w:rsid w:val="007E64FF"/>
    <w:rsid w:val="007F042F"/>
    <w:rsid w:val="007F29B5"/>
    <w:rsid w:val="007F2FB9"/>
    <w:rsid w:val="007F39D5"/>
    <w:rsid w:val="007F3EEC"/>
    <w:rsid w:val="007F61C5"/>
    <w:rsid w:val="00800FB6"/>
    <w:rsid w:val="00804FD0"/>
    <w:rsid w:val="008062FB"/>
    <w:rsid w:val="00810318"/>
    <w:rsid w:val="0081143C"/>
    <w:rsid w:val="00813E3C"/>
    <w:rsid w:val="008149D7"/>
    <w:rsid w:val="00814EB8"/>
    <w:rsid w:val="0081528F"/>
    <w:rsid w:val="008224D5"/>
    <w:rsid w:val="0082461F"/>
    <w:rsid w:val="00827837"/>
    <w:rsid w:val="00827E73"/>
    <w:rsid w:val="00831196"/>
    <w:rsid w:val="00831C27"/>
    <w:rsid w:val="008371A9"/>
    <w:rsid w:val="00837409"/>
    <w:rsid w:val="0083757F"/>
    <w:rsid w:val="008375A2"/>
    <w:rsid w:val="00840D9D"/>
    <w:rsid w:val="008411D8"/>
    <w:rsid w:val="008426E9"/>
    <w:rsid w:val="008438FF"/>
    <w:rsid w:val="00846B11"/>
    <w:rsid w:val="00850918"/>
    <w:rsid w:val="008538F9"/>
    <w:rsid w:val="00853E6D"/>
    <w:rsid w:val="00854D73"/>
    <w:rsid w:val="0085540A"/>
    <w:rsid w:val="00855DCF"/>
    <w:rsid w:val="008572BF"/>
    <w:rsid w:val="00861434"/>
    <w:rsid w:val="00864417"/>
    <w:rsid w:val="00870022"/>
    <w:rsid w:val="00871EC3"/>
    <w:rsid w:val="00873B18"/>
    <w:rsid w:val="00874E76"/>
    <w:rsid w:val="008771B2"/>
    <w:rsid w:val="00882E12"/>
    <w:rsid w:val="00883036"/>
    <w:rsid w:val="008854FE"/>
    <w:rsid w:val="008863A4"/>
    <w:rsid w:val="008874C2"/>
    <w:rsid w:val="00887A0F"/>
    <w:rsid w:val="0089136D"/>
    <w:rsid w:val="00893D83"/>
    <w:rsid w:val="00895945"/>
    <w:rsid w:val="00897513"/>
    <w:rsid w:val="008A0A1A"/>
    <w:rsid w:val="008A0F88"/>
    <w:rsid w:val="008A20B6"/>
    <w:rsid w:val="008A2ED6"/>
    <w:rsid w:val="008A4ABC"/>
    <w:rsid w:val="008A4F1A"/>
    <w:rsid w:val="008A6A34"/>
    <w:rsid w:val="008B028B"/>
    <w:rsid w:val="008B05C5"/>
    <w:rsid w:val="008B07ED"/>
    <w:rsid w:val="008B0A16"/>
    <w:rsid w:val="008B10D5"/>
    <w:rsid w:val="008B20CF"/>
    <w:rsid w:val="008B4AA8"/>
    <w:rsid w:val="008B4ECB"/>
    <w:rsid w:val="008B5280"/>
    <w:rsid w:val="008B7C14"/>
    <w:rsid w:val="008C39A2"/>
    <w:rsid w:val="008C6A97"/>
    <w:rsid w:val="008D1E86"/>
    <w:rsid w:val="008D2B8C"/>
    <w:rsid w:val="008D2F50"/>
    <w:rsid w:val="008D2F72"/>
    <w:rsid w:val="008D3F9C"/>
    <w:rsid w:val="008D4165"/>
    <w:rsid w:val="008E1BFC"/>
    <w:rsid w:val="008E25A4"/>
    <w:rsid w:val="008E3417"/>
    <w:rsid w:val="008E3756"/>
    <w:rsid w:val="008E3F9F"/>
    <w:rsid w:val="008E42A8"/>
    <w:rsid w:val="008E5338"/>
    <w:rsid w:val="008F393A"/>
    <w:rsid w:val="008F3CC2"/>
    <w:rsid w:val="00900035"/>
    <w:rsid w:val="0090248B"/>
    <w:rsid w:val="00903396"/>
    <w:rsid w:val="00904905"/>
    <w:rsid w:val="00905507"/>
    <w:rsid w:val="0090749D"/>
    <w:rsid w:val="00912424"/>
    <w:rsid w:val="00913B9A"/>
    <w:rsid w:val="00915886"/>
    <w:rsid w:val="00917FA5"/>
    <w:rsid w:val="00921732"/>
    <w:rsid w:val="00922465"/>
    <w:rsid w:val="00926D60"/>
    <w:rsid w:val="009301E1"/>
    <w:rsid w:val="00930281"/>
    <w:rsid w:val="009324C0"/>
    <w:rsid w:val="00935E45"/>
    <w:rsid w:val="0093651C"/>
    <w:rsid w:val="0093651E"/>
    <w:rsid w:val="00937985"/>
    <w:rsid w:val="009411A9"/>
    <w:rsid w:val="00942456"/>
    <w:rsid w:val="00944329"/>
    <w:rsid w:val="00944A8F"/>
    <w:rsid w:val="009458CC"/>
    <w:rsid w:val="009458E5"/>
    <w:rsid w:val="00945AFB"/>
    <w:rsid w:val="00950203"/>
    <w:rsid w:val="00951BCE"/>
    <w:rsid w:val="00951D47"/>
    <w:rsid w:val="00952211"/>
    <w:rsid w:val="009534C3"/>
    <w:rsid w:val="00953814"/>
    <w:rsid w:val="00956E3F"/>
    <w:rsid w:val="009577CE"/>
    <w:rsid w:val="00960889"/>
    <w:rsid w:val="00961E3C"/>
    <w:rsid w:val="00963850"/>
    <w:rsid w:val="00965CAA"/>
    <w:rsid w:val="009666DE"/>
    <w:rsid w:val="00971C72"/>
    <w:rsid w:val="00974408"/>
    <w:rsid w:val="00976AAC"/>
    <w:rsid w:val="00977066"/>
    <w:rsid w:val="0097735F"/>
    <w:rsid w:val="009801F6"/>
    <w:rsid w:val="00980F98"/>
    <w:rsid w:val="00982846"/>
    <w:rsid w:val="00986AF9"/>
    <w:rsid w:val="00987839"/>
    <w:rsid w:val="00994D65"/>
    <w:rsid w:val="009956AE"/>
    <w:rsid w:val="00995C5E"/>
    <w:rsid w:val="00996BCF"/>
    <w:rsid w:val="009A5977"/>
    <w:rsid w:val="009B0D16"/>
    <w:rsid w:val="009B4A7A"/>
    <w:rsid w:val="009B4E1D"/>
    <w:rsid w:val="009B70F1"/>
    <w:rsid w:val="009C11FD"/>
    <w:rsid w:val="009C30FA"/>
    <w:rsid w:val="009C59A4"/>
    <w:rsid w:val="009C5E06"/>
    <w:rsid w:val="009D2E19"/>
    <w:rsid w:val="009D3F6C"/>
    <w:rsid w:val="009D4913"/>
    <w:rsid w:val="009D4D00"/>
    <w:rsid w:val="009D7743"/>
    <w:rsid w:val="009E1C07"/>
    <w:rsid w:val="009E3205"/>
    <w:rsid w:val="009E554A"/>
    <w:rsid w:val="009E5D13"/>
    <w:rsid w:val="009F2037"/>
    <w:rsid w:val="009F3C3B"/>
    <w:rsid w:val="009F5FE9"/>
    <w:rsid w:val="009F603A"/>
    <w:rsid w:val="009F63E2"/>
    <w:rsid w:val="009F6B44"/>
    <w:rsid w:val="009F7FB8"/>
    <w:rsid w:val="00A01E69"/>
    <w:rsid w:val="00A02953"/>
    <w:rsid w:val="00A044E9"/>
    <w:rsid w:val="00A04F5C"/>
    <w:rsid w:val="00A0684A"/>
    <w:rsid w:val="00A072B7"/>
    <w:rsid w:val="00A1076C"/>
    <w:rsid w:val="00A12415"/>
    <w:rsid w:val="00A1376D"/>
    <w:rsid w:val="00A16BE8"/>
    <w:rsid w:val="00A20582"/>
    <w:rsid w:val="00A223D8"/>
    <w:rsid w:val="00A2338B"/>
    <w:rsid w:val="00A26749"/>
    <w:rsid w:val="00A32EBA"/>
    <w:rsid w:val="00A3692A"/>
    <w:rsid w:val="00A41F7C"/>
    <w:rsid w:val="00A43CD5"/>
    <w:rsid w:val="00A456B7"/>
    <w:rsid w:val="00A47F9A"/>
    <w:rsid w:val="00A52611"/>
    <w:rsid w:val="00A54375"/>
    <w:rsid w:val="00A55399"/>
    <w:rsid w:val="00A55FE3"/>
    <w:rsid w:val="00A579C2"/>
    <w:rsid w:val="00A6023A"/>
    <w:rsid w:val="00A64FA9"/>
    <w:rsid w:val="00A657D6"/>
    <w:rsid w:val="00A70925"/>
    <w:rsid w:val="00A72F1E"/>
    <w:rsid w:val="00A7424E"/>
    <w:rsid w:val="00A757E7"/>
    <w:rsid w:val="00A81300"/>
    <w:rsid w:val="00A8179F"/>
    <w:rsid w:val="00A82BF2"/>
    <w:rsid w:val="00A835B6"/>
    <w:rsid w:val="00A83A59"/>
    <w:rsid w:val="00A8592F"/>
    <w:rsid w:val="00A905A0"/>
    <w:rsid w:val="00A9075C"/>
    <w:rsid w:val="00A90D0E"/>
    <w:rsid w:val="00A9174C"/>
    <w:rsid w:val="00A93B65"/>
    <w:rsid w:val="00A9513E"/>
    <w:rsid w:val="00AA1F43"/>
    <w:rsid w:val="00AA2317"/>
    <w:rsid w:val="00AA31C5"/>
    <w:rsid w:val="00AA5548"/>
    <w:rsid w:val="00AA7867"/>
    <w:rsid w:val="00AB0CAB"/>
    <w:rsid w:val="00AB1076"/>
    <w:rsid w:val="00AB2284"/>
    <w:rsid w:val="00AB2594"/>
    <w:rsid w:val="00AB4566"/>
    <w:rsid w:val="00AB619D"/>
    <w:rsid w:val="00AB7177"/>
    <w:rsid w:val="00AB72D1"/>
    <w:rsid w:val="00AB78F4"/>
    <w:rsid w:val="00AC0E8D"/>
    <w:rsid w:val="00AC5DAA"/>
    <w:rsid w:val="00AC6EAA"/>
    <w:rsid w:val="00AC7E68"/>
    <w:rsid w:val="00AD21C0"/>
    <w:rsid w:val="00AD2929"/>
    <w:rsid w:val="00AD3988"/>
    <w:rsid w:val="00AD44E3"/>
    <w:rsid w:val="00AD4E0C"/>
    <w:rsid w:val="00AD56B5"/>
    <w:rsid w:val="00AE016C"/>
    <w:rsid w:val="00AE355A"/>
    <w:rsid w:val="00AE4BB3"/>
    <w:rsid w:val="00AE52B3"/>
    <w:rsid w:val="00AE59A0"/>
    <w:rsid w:val="00AF2DB2"/>
    <w:rsid w:val="00AF3528"/>
    <w:rsid w:val="00AF62FA"/>
    <w:rsid w:val="00AF6A4A"/>
    <w:rsid w:val="00AF70C2"/>
    <w:rsid w:val="00B0036F"/>
    <w:rsid w:val="00B04DE4"/>
    <w:rsid w:val="00B06A02"/>
    <w:rsid w:val="00B104B7"/>
    <w:rsid w:val="00B13CA5"/>
    <w:rsid w:val="00B206C0"/>
    <w:rsid w:val="00B35B90"/>
    <w:rsid w:val="00B412CE"/>
    <w:rsid w:val="00B422DF"/>
    <w:rsid w:val="00B42F3E"/>
    <w:rsid w:val="00B43CB1"/>
    <w:rsid w:val="00B44191"/>
    <w:rsid w:val="00B451DD"/>
    <w:rsid w:val="00B45FDE"/>
    <w:rsid w:val="00B4652F"/>
    <w:rsid w:val="00B50216"/>
    <w:rsid w:val="00B50B88"/>
    <w:rsid w:val="00B53A79"/>
    <w:rsid w:val="00B550B2"/>
    <w:rsid w:val="00B65484"/>
    <w:rsid w:val="00B66E9C"/>
    <w:rsid w:val="00B67C31"/>
    <w:rsid w:val="00B70625"/>
    <w:rsid w:val="00B718D4"/>
    <w:rsid w:val="00B731E8"/>
    <w:rsid w:val="00B75214"/>
    <w:rsid w:val="00B82D49"/>
    <w:rsid w:val="00B8587D"/>
    <w:rsid w:val="00B87949"/>
    <w:rsid w:val="00B92ADB"/>
    <w:rsid w:val="00B973EF"/>
    <w:rsid w:val="00BA0748"/>
    <w:rsid w:val="00BA272A"/>
    <w:rsid w:val="00BA47FB"/>
    <w:rsid w:val="00BA4EFA"/>
    <w:rsid w:val="00BA7400"/>
    <w:rsid w:val="00BA7498"/>
    <w:rsid w:val="00BB107E"/>
    <w:rsid w:val="00BB2828"/>
    <w:rsid w:val="00BB2CAD"/>
    <w:rsid w:val="00BB347E"/>
    <w:rsid w:val="00BB3F71"/>
    <w:rsid w:val="00BB57AC"/>
    <w:rsid w:val="00BB5CA8"/>
    <w:rsid w:val="00BB6306"/>
    <w:rsid w:val="00BC0374"/>
    <w:rsid w:val="00BC0524"/>
    <w:rsid w:val="00BC2818"/>
    <w:rsid w:val="00BC2D98"/>
    <w:rsid w:val="00BC44F7"/>
    <w:rsid w:val="00BC4F68"/>
    <w:rsid w:val="00BC5D69"/>
    <w:rsid w:val="00BC672B"/>
    <w:rsid w:val="00BD02B3"/>
    <w:rsid w:val="00BD372D"/>
    <w:rsid w:val="00BD38F8"/>
    <w:rsid w:val="00BD3E4D"/>
    <w:rsid w:val="00BD5824"/>
    <w:rsid w:val="00BD5CE3"/>
    <w:rsid w:val="00BD64C9"/>
    <w:rsid w:val="00BD78CB"/>
    <w:rsid w:val="00BE2DAC"/>
    <w:rsid w:val="00BE75C5"/>
    <w:rsid w:val="00BE7D9F"/>
    <w:rsid w:val="00BF0444"/>
    <w:rsid w:val="00BF0BF6"/>
    <w:rsid w:val="00BF21A0"/>
    <w:rsid w:val="00BF2C8A"/>
    <w:rsid w:val="00BF35C4"/>
    <w:rsid w:val="00BF4018"/>
    <w:rsid w:val="00BF5506"/>
    <w:rsid w:val="00BF5B93"/>
    <w:rsid w:val="00BF62E0"/>
    <w:rsid w:val="00BF72A4"/>
    <w:rsid w:val="00BF778E"/>
    <w:rsid w:val="00C1198F"/>
    <w:rsid w:val="00C11DCE"/>
    <w:rsid w:val="00C12E58"/>
    <w:rsid w:val="00C1617D"/>
    <w:rsid w:val="00C20B6F"/>
    <w:rsid w:val="00C21EDA"/>
    <w:rsid w:val="00C22081"/>
    <w:rsid w:val="00C23A17"/>
    <w:rsid w:val="00C24426"/>
    <w:rsid w:val="00C26207"/>
    <w:rsid w:val="00C266FC"/>
    <w:rsid w:val="00C3017F"/>
    <w:rsid w:val="00C31214"/>
    <w:rsid w:val="00C32106"/>
    <w:rsid w:val="00C330AF"/>
    <w:rsid w:val="00C33C8C"/>
    <w:rsid w:val="00C37BF6"/>
    <w:rsid w:val="00C37E52"/>
    <w:rsid w:val="00C40F90"/>
    <w:rsid w:val="00C441B6"/>
    <w:rsid w:val="00C46403"/>
    <w:rsid w:val="00C479B8"/>
    <w:rsid w:val="00C47D43"/>
    <w:rsid w:val="00C52325"/>
    <w:rsid w:val="00C528B4"/>
    <w:rsid w:val="00C52C50"/>
    <w:rsid w:val="00C5356A"/>
    <w:rsid w:val="00C56C59"/>
    <w:rsid w:val="00C65BD5"/>
    <w:rsid w:val="00C65F9C"/>
    <w:rsid w:val="00C67ABE"/>
    <w:rsid w:val="00C70DEF"/>
    <w:rsid w:val="00C7114F"/>
    <w:rsid w:val="00C724EB"/>
    <w:rsid w:val="00C770EA"/>
    <w:rsid w:val="00C80E40"/>
    <w:rsid w:val="00C842F4"/>
    <w:rsid w:val="00C84DA9"/>
    <w:rsid w:val="00C85E45"/>
    <w:rsid w:val="00C90778"/>
    <w:rsid w:val="00C91745"/>
    <w:rsid w:val="00C95DBF"/>
    <w:rsid w:val="00C95F46"/>
    <w:rsid w:val="00C96E23"/>
    <w:rsid w:val="00C96EE1"/>
    <w:rsid w:val="00C97DBD"/>
    <w:rsid w:val="00CA2E72"/>
    <w:rsid w:val="00CA4F97"/>
    <w:rsid w:val="00CA71FB"/>
    <w:rsid w:val="00CB1D61"/>
    <w:rsid w:val="00CB23C1"/>
    <w:rsid w:val="00CB38BE"/>
    <w:rsid w:val="00CB4004"/>
    <w:rsid w:val="00CB7444"/>
    <w:rsid w:val="00CB79AB"/>
    <w:rsid w:val="00CC2247"/>
    <w:rsid w:val="00CC3E01"/>
    <w:rsid w:val="00CC4484"/>
    <w:rsid w:val="00CC4791"/>
    <w:rsid w:val="00CC487E"/>
    <w:rsid w:val="00CC4D02"/>
    <w:rsid w:val="00CC720D"/>
    <w:rsid w:val="00CC7270"/>
    <w:rsid w:val="00CC7754"/>
    <w:rsid w:val="00CC7C6B"/>
    <w:rsid w:val="00CC7F34"/>
    <w:rsid w:val="00CD1535"/>
    <w:rsid w:val="00CD301F"/>
    <w:rsid w:val="00CD338E"/>
    <w:rsid w:val="00CD3DE1"/>
    <w:rsid w:val="00CD41BE"/>
    <w:rsid w:val="00CD6E40"/>
    <w:rsid w:val="00CE067C"/>
    <w:rsid w:val="00CE1884"/>
    <w:rsid w:val="00CE5AAB"/>
    <w:rsid w:val="00CE635B"/>
    <w:rsid w:val="00CF1147"/>
    <w:rsid w:val="00CF2C14"/>
    <w:rsid w:val="00CF2CC3"/>
    <w:rsid w:val="00CF48FF"/>
    <w:rsid w:val="00CF5104"/>
    <w:rsid w:val="00CF5C45"/>
    <w:rsid w:val="00CF7B1D"/>
    <w:rsid w:val="00D0334D"/>
    <w:rsid w:val="00D0410C"/>
    <w:rsid w:val="00D04142"/>
    <w:rsid w:val="00D0422B"/>
    <w:rsid w:val="00D04374"/>
    <w:rsid w:val="00D05272"/>
    <w:rsid w:val="00D0636C"/>
    <w:rsid w:val="00D10A9B"/>
    <w:rsid w:val="00D10B43"/>
    <w:rsid w:val="00D12107"/>
    <w:rsid w:val="00D12498"/>
    <w:rsid w:val="00D13C18"/>
    <w:rsid w:val="00D14242"/>
    <w:rsid w:val="00D1448B"/>
    <w:rsid w:val="00D1471A"/>
    <w:rsid w:val="00D203DB"/>
    <w:rsid w:val="00D20E02"/>
    <w:rsid w:val="00D24E4D"/>
    <w:rsid w:val="00D26303"/>
    <w:rsid w:val="00D302FC"/>
    <w:rsid w:val="00D311AA"/>
    <w:rsid w:val="00D31C8B"/>
    <w:rsid w:val="00D31C9F"/>
    <w:rsid w:val="00D31FF3"/>
    <w:rsid w:val="00D32E0B"/>
    <w:rsid w:val="00D33D9F"/>
    <w:rsid w:val="00D40D27"/>
    <w:rsid w:val="00D445C9"/>
    <w:rsid w:val="00D45E4B"/>
    <w:rsid w:val="00D466F2"/>
    <w:rsid w:val="00D515AC"/>
    <w:rsid w:val="00D5205C"/>
    <w:rsid w:val="00D57E34"/>
    <w:rsid w:val="00D636EE"/>
    <w:rsid w:val="00D64A31"/>
    <w:rsid w:val="00D65B60"/>
    <w:rsid w:val="00D65BFD"/>
    <w:rsid w:val="00D65DFF"/>
    <w:rsid w:val="00D6602E"/>
    <w:rsid w:val="00D82B93"/>
    <w:rsid w:val="00D858F2"/>
    <w:rsid w:val="00D8681E"/>
    <w:rsid w:val="00D86E72"/>
    <w:rsid w:val="00D905DE"/>
    <w:rsid w:val="00D91569"/>
    <w:rsid w:val="00D92289"/>
    <w:rsid w:val="00D927EF"/>
    <w:rsid w:val="00D9314D"/>
    <w:rsid w:val="00D934DF"/>
    <w:rsid w:val="00D93CB1"/>
    <w:rsid w:val="00D950BD"/>
    <w:rsid w:val="00DA5601"/>
    <w:rsid w:val="00DA6A43"/>
    <w:rsid w:val="00DA71D7"/>
    <w:rsid w:val="00DA73D7"/>
    <w:rsid w:val="00DB4146"/>
    <w:rsid w:val="00DC25C1"/>
    <w:rsid w:val="00DC65EA"/>
    <w:rsid w:val="00DD0B36"/>
    <w:rsid w:val="00DD17C8"/>
    <w:rsid w:val="00DD3BCF"/>
    <w:rsid w:val="00DD53AD"/>
    <w:rsid w:val="00DE02EB"/>
    <w:rsid w:val="00DE19AE"/>
    <w:rsid w:val="00DE225C"/>
    <w:rsid w:val="00DE37CC"/>
    <w:rsid w:val="00DE4B85"/>
    <w:rsid w:val="00DE5812"/>
    <w:rsid w:val="00DE5881"/>
    <w:rsid w:val="00DE6763"/>
    <w:rsid w:val="00DE6B3A"/>
    <w:rsid w:val="00DE7920"/>
    <w:rsid w:val="00DF100D"/>
    <w:rsid w:val="00DF163F"/>
    <w:rsid w:val="00DF2F74"/>
    <w:rsid w:val="00DF454A"/>
    <w:rsid w:val="00DF6D2D"/>
    <w:rsid w:val="00E00D62"/>
    <w:rsid w:val="00E01636"/>
    <w:rsid w:val="00E01816"/>
    <w:rsid w:val="00E04649"/>
    <w:rsid w:val="00E10393"/>
    <w:rsid w:val="00E14B2B"/>
    <w:rsid w:val="00E1554C"/>
    <w:rsid w:val="00E165E5"/>
    <w:rsid w:val="00E1762B"/>
    <w:rsid w:val="00E17860"/>
    <w:rsid w:val="00E210E6"/>
    <w:rsid w:val="00E23B5C"/>
    <w:rsid w:val="00E2503E"/>
    <w:rsid w:val="00E272A0"/>
    <w:rsid w:val="00E27840"/>
    <w:rsid w:val="00E32C94"/>
    <w:rsid w:val="00E359BC"/>
    <w:rsid w:val="00E373CA"/>
    <w:rsid w:val="00E43678"/>
    <w:rsid w:val="00E43922"/>
    <w:rsid w:val="00E44CFC"/>
    <w:rsid w:val="00E45045"/>
    <w:rsid w:val="00E4678F"/>
    <w:rsid w:val="00E479E6"/>
    <w:rsid w:val="00E5177D"/>
    <w:rsid w:val="00E5340E"/>
    <w:rsid w:val="00E53A5E"/>
    <w:rsid w:val="00E5549D"/>
    <w:rsid w:val="00E55C75"/>
    <w:rsid w:val="00E63B5E"/>
    <w:rsid w:val="00E64B79"/>
    <w:rsid w:val="00E65481"/>
    <w:rsid w:val="00E66963"/>
    <w:rsid w:val="00E70411"/>
    <w:rsid w:val="00E72EFD"/>
    <w:rsid w:val="00E762B8"/>
    <w:rsid w:val="00E77749"/>
    <w:rsid w:val="00E81392"/>
    <w:rsid w:val="00E81C79"/>
    <w:rsid w:val="00E81EE5"/>
    <w:rsid w:val="00E833EB"/>
    <w:rsid w:val="00E87EFF"/>
    <w:rsid w:val="00E901D7"/>
    <w:rsid w:val="00E9458C"/>
    <w:rsid w:val="00EA26C7"/>
    <w:rsid w:val="00EA2DC6"/>
    <w:rsid w:val="00EA4862"/>
    <w:rsid w:val="00EA4F47"/>
    <w:rsid w:val="00EA5C28"/>
    <w:rsid w:val="00EA7E79"/>
    <w:rsid w:val="00EB1EAA"/>
    <w:rsid w:val="00EB2B7F"/>
    <w:rsid w:val="00EB3E28"/>
    <w:rsid w:val="00EB5C88"/>
    <w:rsid w:val="00EC129C"/>
    <w:rsid w:val="00EC1E59"/>
    <w:rsid w:val="00EC27F9"/>
    <w:rsid w:val="00ED01B3"/>
    <w:rsid w:val="00ED1CE6"/>
    <w:rsid w:val="00ED28FC"/>
    <w:rsid w:val="00ED2DD2"/>
    <w:rsid w:val="00ED2E6E"/>
    <w:rsid w:val="00ED3F78"/>
    <w:rsid w:val="00EE1973"/>
    <w:rsid w:val="00EE2BB7"/>
    <w:rsid w:val="00EE311F"/>
    <w:rsid w:val="00EE49F7"/>
    <w:rsid w:val="00EF022B"/>
    <w:rsid w:val="00EF0CAC"/>
    <w:rsid w:val="00EF1110"/>
    <w:rsid w:val="00EF2505"/>
    <w:rsid w:val="00EF2EF8"/>
    <w:rsid w:val="00EF2FF0"/>
    <w:rsid w:val="00EF43E9"/>
    <w:rsid w:val="00EF4497"/>
    <w:rsid w:val="00F00951"/>
    <w:rsid w:val="00F01ECE"/>
    <w:rsid w:val="00F02629"/>
    <w:rsid w:val="00F033DA"/>
    <w:rsid w:val="00F0374D"/>
    <w:rsid w:val="00F0504A"/>
    <w:rsid w:val="00F07DD0"/>
    <w:rsid w:val="00F1046C"/>
    <w:rsid w:val="00F10956"/>
    <w:rsid w:val="00F10F95"/>
    <w:rsid w:val="00F12257"/>
    <w:rsid w:val="00F12F37"/>
    <w:rsid w:val="00F135D4"/>
    <w:rsid w:val="00F1395E"/>
    <w:rsid w:val="00F15252"/>
    <w:rsid w:val="00F15303"/>
    <w:rsid w:val="00F16E19"/>
    <w:rsid w:val="00F16ECD"/>
    <w:rsid w:val="00F17370"/>
    <w:rsid w:val="00F20C22"/>
    <w:rsid w:val="00F22F71"/>
    <w:rsid w:val="00F23667"/>
    <w:rsid w:val="00F23C42"/>
    <w:rsid w:val="00F26DF7"/>
    <w:rsid w:val="00F302B2"/>
    <w:rsid w:val="00F3091B"/>
    <w:rsid w:val="00F32DB0"/>
    <w:rsid w:val="00F32DC2"/>
    <w:rsid w:val="00F339D8"/>
    <w:rsid w:val="00F33CA2"/>
    <w:rsid w:val="00F341E9"/>
    <w:rsid w:val="00F40095"/>
    <w:rsid w:val="00F41D66"/>
    <w:rsid w:val="00F45EF0"/>
    <w:rsid w:val="00F4687C"/>
    <w:rsid w:val="00F46B4D"/>
    <w:rsid w:val="00F47F33"/>
    <w:rsid w:val="00F60693"/>
    <w:rsid w:val="00F608D3"/>
    <w:rsid w:val="00F60AC8"/>
    <w:rsid w:val="00F60D2F"/>
    <w:rsid w:val="00F64B03"/>
    <w:rsid w:val="00F651A9"/>
    <w:rsid w:val="00F70FE5"/>
    <w:rsid w:val="00F73D2F"/>
    <w:rsid w:val="00F83789"/>
    <w:rsid w:val="00F83802"/>
    <w:rsid w:val="00F914CA"/>
    <w:rsid w:val="00F969FD"/>
    <w:rsid w:val="00F9766C"/>
    <w:rsid w:val="00FA0217"/>
    <w:rsid w:val="00FA2D74"/>
    <w:rsid w:val="00FA46A7"/>
    <w:rsid w:val="00FA548C"/>
    <w:rsid w:val="00FA6EFC"/>
    <w:rsid w:val="00FB1AB5"/>
    <w:rsid w:val="00FB5615"/>
    <w:rsid w:val="00FB602C"/>
    <w:rsid w:val="00FB6533"/>
    <w:rsid w:val="00FB7716"/>
    <w:rsid w:val="00FC3B48"/>
    <w:rsid w:val="00FC4FC6"/>
    <w:rsid w:val="00FC6882"/>
    <w:rsid w:val="00FC7024"/>
    <w:rsid w:val="00FC77EB"/>
    <w:rsid w:val="00FD0317"/>
    <w:rsid w:val="00FD1089"/>
    <w:rsid w:val="00FD1D8E"/>
    <w:rsid w:val="00FD7B33"/>
    <w:rsid w:val="00FD7E00"/>
    <w:rsid w:val="00FD7E12"/>
    <w:rsid w:val="00FE078E"/>
    <w:rsid w:val="00FE1FC5"/>
    <w:rsid w:val="00FE236F"/>
    <w:rsid w:val="00FF0B30"/>
    <w:rsid w:val="00FF36B3"/>
    <w:rsid w:val="00FF3AAF"/>
    <w:rsid w:val="00FF5130"/>
    <w:rsid w:val="00FF6760"/>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817C90"/>
  <w15:chartTrackingRefBased/>
  <w15:docId w15:val="{2E562447-F730-49E2-9843-ECC6420DD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1CA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301CA0"/>
    <w:rPr>
      <w:color w:val="0000FF"/>
      <w:u w:val="single"/>
    </w:rPr>
  </w:style>
  <w:style w:type="paragraph" w:styleId="ListParagraph">
    <w:name w:val="List Paragraph"/>
    <w:aliases w:val="roel"/>
    <w:basedOn w:val="Normal"/>
    <w:link w:val="ListParagraphChar"/>
    <w:uiPriority w:val="34"/>
    <w:qFormat/>
    <w:rsid w:val="00301CA0"/>
    <w:pPr>
      <w:suppressAutoHyphens/>
      <w:autoSpaceDN w:val="0"/>
      <w:spacing w:after="200" w:line="276" w:lineRule="auto"/>
      <w:ind w:left="720"/>
      <w:textAlignment w:val="baseline"/>
    </w:pPr>
    <w:rPr>
      <w:rFonts w:ascii="Calibri" w:eastAsia="Calibri" w:hAnsi="Calibri"/>
      <w:sz w:val="22"/>
      <w:szCs w:val="22"/>
    </w:rPr>
  </w:style>
  <w:style w:type="paragraph" w:styleId="Header">
    <w:name w:val="header"/>
    <w:basedOn w:val="Normal"/>
    <w:link w:val="HeaderChar"/>
    <w:uiPriority w:val="99"/>
    <w:unhideWhenUsed/>
    <w:rsid w:val="00301CA0"/>
    <w:pPr>
      <w:tabs>
        <w:tab w:val="center" w:pos="4680"/>
        <w:tab w:val="right" w:pos="9360"/>
      </w:tabs>
    </w:pPr>
  </w:style>
  <w:style w:type="character" w:customStyle="1" w:styleId="HeaderChar">
    <w:name w:val="Header Char"/>
    <w:basedOn w:val="DefaultParagraphFont"/>
    <w:link w:val="Header"/>
    <w:uiPriority w:val="99"/>
    <w:rsid w:val="00301CA0"/>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301CA0"/>
    <w:pPr>
      <w:tabs>
        <w:tab w:val="center" w:pos="4680"/>
        <w:tab w:val="right" w:pos="9360"/>
      </w:tabs>
    </w:pPr>
  </w:style>
  <w:style w:type="character" w:customStyle="1" w:styleId="FooterChar">
    <w:name w:val="Footer Char"/>
    <w:basedOn w:val="DefaultParagraphFont"/>
    <w:link w:val="Footer"/>
    <w:uiPriority w:val="99"/>
    <w:rsid w:val="00301CA0"/>
    <w:rPr>
      <w:rFonts w:ascii="Times New Roman" w:eastAsia="Times New Roman" w:hAnsi="Times New Roman" w:cs="Times New Roman"/>
      <w:sz w:val="24"/>
      <w:szCs w:val="24"/>
      <w:lang w:val="en-US"/>
    </w:rPr>
  </w:style>
  <w:style w:type="character" w:styleId="CommentReference">
    <w:name w:val="annotation reference"/>
    <w:basedOn w:val="DefaultParagraphFont"/>
    <w:unhideWhenUsed/>
    <w:rsid w:val="00584BDE"/>
    <w:rPr>
      <w:sz w:val="16"/>
      <w:szCs w:val="16"/>
    </w:rPr>
  </w:style>
  <w:style w:type="paragraph" w:styleId="CommentText">
    <w:name w:val="annotation text"/>
    <w:basedOn w:val="Normal"/>
    <w:link w:val="CommentTextChar"/>
    <w:unhideWhenUsed/>
    <w:rsid w:val="00584BDE"/>
    <w:rPr>
      <w:sz w:val="20"/>
      <w:szCs w:val="20"/>
    </w:rPr>
  </w:style>
  <w:style w:type="character" w:customStyle="1" w:styleId="CommentTextChar">
    <w:name w:val="Comment Text Char"/>
    <w:basedOn w:val="DefaultParagraphFont"/>
    <w:link w:val="CommentText"/>
    <w:rsid w:val="00584BDE"/>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nhideWhenUsed/>
    <w:rsid w:val="00584BDE"/>
    <w:rPr>
      <w:b/>
      <w:bCs/>
    </w:rPr>
  </w:style>
  <w:style w:type="character" w:customStyle="1" w:styleId="CommentSubjectChar">
    <w:name w:val="Comment Subject Char"/>
    <w:basedOn w:val="CommentTextChar"/>
    <w:link w:val="CommentSubject"/>
    <w:rsid w:val="00584BDE"/>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584BD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4BDE"/>
    <w:rPr>
      <w:rFonts w:ascii="Segoe UI" w:eastAsia="Times New Roman" w:hAnsi="Segoe UI" w:cs="Segoe UI"/>
      <w:sz w:val="18"/>
      <w:szCs w:val="18"/>
      <w:lang w:val="en-US"/>
    </w:rPr>
  </w:style>
  <w:style w:type="paragraph" w:customStyle="1" w:styleId="Default">
    <w:name w:val="Default"/>
    <w:rsid w:val="00B451DD"/>
    <w:pPr>
      <w:autoSpaceDE w:val="0"/>
      <w:autoSpaceDN w:val="0"/>
      <w:adjustRightInd w:val="0"/>
      <w:spacing w:after="0" w:line="240" w:lineRule="auto"/>
    </w:pPr>
    <w:rPr>
      <w:rFonts w:ascii="Trebuchet MS" w:eastAsia="Times New Roman" w:hAnsi="Trebuchet MS" w:cs="Trebuchet MS"/>
      <w:color w:val="000000"/>
      <w:sz w:val="24"/>
      <w:szCs w:val="24"/>
      <w:lang w:eastAsia="en-PH"/>
    </w:rPr>
  </w:style>
  <w:style w:type="paragraph" w:styleId="NoSpacing">
    <w:name w:val="No Spacing"/>
    <w:uiPriority w:val="1"/>
    <w:qFormat/>
    <w:rsid w:val="00870022"/>
    <w:pPr>
      <w:spacing w:after="0"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895945"/>
    <w:pPr>
      <w:spacing w:after="0" w:line="240" w:lineRule="auto"/>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305A75"/>
    <w:rPr>
      <w:sz w:val="20"/>
      <w:szCs w:val="20"/>
    </w:rPr>
  </w:style>
  <w:style w:type="character" w:customStyle="1" w:styleId="FootnoteTextChar">
    <w:name w:val="Footnote Text Char"/>
    <w:basedOn w:val="DefaultParagraphFont"/>
    <w:link w:val="FootnoteText"/>
    <w:uiPriority w:val="99"/>
    <w:semiHidden/>
    <w:rsid w:val="00305A75"/>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305A75"/>
    <w:rPr>
      <w:vertAlign w:val="superscript"/>
    </w:rPr>
  </w:style>
  <w:style w:type="character" w:customStyle="1" w:styleId="ListParagraphChar">
    <w:name w:val="List Paragraph Char"/>
    <w:aliases w:val="roel Char"/>
    <w:link w:val="ListParagraph"/>
    <w:uiPriority w:val="34"/>
    <w:locked/>
    <w:rsid w:val="007C44D7"/>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FFFCD-C319-4929-902B-35213EA74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4733</Words>
  <Characters>25797</Characters>
  <Application>Microsoft Office Word</Application>
  <DocSecurity>0</DocSecurity>
  <Lines>737</Lines>
  <Paragraphs>236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Aldjon Kenneth M. Yap</dc:creator>
  <cp:keywords/>
  <dc:description/>
  <cp:lastModifiedBy>Divine C. Cruz</cp:lastModifiedBy>
  <cp:revision>4</cp:revision>
  <cp:lastPrinted>2018-05-31T05:20:00Z</cp:lastPrinted>
  <dcterms:created xsi:type="dcterms:W3CDTF">2018-06-04T06:02:00Z</dcterms:created>
  <dcterms:modified xsi:type="dcterms:W3CDTF">2021-02-05T05:17:00Z</dcterms:modified>
</cp:coreProperties>
</file>